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8B1972" w:rsidRPr="008B197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8951A5" w:rsidP="00974186">
            <w:pPr>
              <w:jc w:val="both"/>
              <w:rPr>
                <w:rFonts w:ascii="Arial" w:hAnsi="Arial" w:cs="Arial"/>
                <w:sz w:val="18"/>
                <w:szCs w:val="18"/>
              </w:rPr>
            </w:pPr>
            <w:r w:rsidRPr="008951A5">
              <w:rPr>
                <w:rFonts w:ascii="Arial" w:hAnsi="Arial" w:cs="Arial"/>
                <w:sz w:val="18"/>
                <w:szCs w:val="18"/>
              </w:rPr>
              <w:t xml:space="preserve">Услуги по организации питания делегации города центрального подчинения </w:t>
            </w:r>
            <w:proofErr w:type="spellStart"/>
            <w:r w:rsidRPr="008951A5">
              <w:rPr>
                <w:rFonts w:ascii="Arial" w:hAnsi="Arial" w:cs="Arial"/>
                <w:sz w:val="18"/>
                <w:szCs w:val="18"/>
              </w:rPr>
              <w:t>Чунцин</w:t>
            </w:r>
            <w:proofErr w:type="spellEnd"/>
            <w:r w:rsidRPr="008951A5">
              <w:rPr>
                <w:rFonts w:ascii="Arial" w:hAnsi="Arial" w:cs="Arial"/>
                <w:sz w:val="18"/>
                <w:szCs w:val="18"/>
              </w:rPr>
              <w:t xml:space="preserve"> Китайской народной республики и федеральных экспертов Общероссийской общественной организации «Российский Союз Молодёжи» (в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8B1972" w:rsidP="008B197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момента заключения договора до 01.09.2018г.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 xml:space="preserve">согласно </w:t>
            </w:r>
            <w:r>
              <w:rPr>
                <w:rFonts w:ascii="Arial" w:eastAsia="Times New Roman" w:hAnsi="Arial" w:cs="Arial"/>
                <w:kern w:val="1"/>
                <w:sz w:val="18"/>
                <w:szCs w:val="18"/>
                <w:lang w:eastAsia="ar-SA"/>
              </w:rPr>
              <w:t>приложения</w:t>
            </w:r>
            <w:proofErr w:type="gramEnd"/>
            <w:r>
              <w:rPr>
                <w:rFonts w:ascii="Arial" w:eastAsia="Times New Roman" w:hAnsi="Arial" w:cs="Arial"/>
                <w:kern w:val="1"/>
                <w:sz w:val="18"/>
                <w:szCs w:val="18"/>
                <w:lang w:eastAsia="ar-SA"/>
              </w:rPr>
              <w:t xml:space="preserve"> 1 </w:t>
            </w:r>
            <w:r w:rsidR="00974186" w:rsidRPr="006B2E31">
              <w:rPr>
                <w:rFonts w:ascii="Arial" w:eastAsia="Times New Roman" w:hAnsi="Arial" w:cs="Arial"/>
                <w:kern w:val="1"/>
                <w:sz w:val="18"/>
                <w:szCs w:val="18"/>
                <w:lang w:eastAsia="ar-SA"/>
              </w:rPr>
              <w:t>проект</w:t>
            </w:r>
            <w:r w:rsidR="006B2E31" w:rsidRPr="006B2E31">
              <w:rPr>
                <w:rFonts w:ascii="Arial" w:eastAsia="Times New Roman" w:hAnsi="Arial" w:cs="Arial"/>
                <w:kern w:val="1"/>
                <w:sz w:val="18"/>
                <w:szCs w:val="18"/>
                <w:lang w:eastAsia="ar-SA"/>
              </w:rPr>
              <w:t>а</w:t>
            </w:r>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8951A5">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951A5">
              <w:rPr>
                <w:rFonts w:ascii="Arial" w:hAnsi="Arial" w:cs="Arial"/>
                <w:sz w:val="18"/>
                <w:szCs w:val="18"/>
              </w:rPr>
              <w:t>231 500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E77849" w:rsidRPr="00E77849">
              <w:rPr>
                <w:rFonts w:ascii="Arial" w:hAnsi="Arial" w:cs="Arial"/>
                <w:sz w:val="18"/>
                <w:szCs w:val="18"/>
              </w:rPr>
              <w:t xml:space="preserve">Цена включает в себя </w:t>
            </w:r>
            <w:r w:rsidR="008951A5" w:rsidRPr="008951A5">
              <w:rPr>
                <w:rFonts w:ascii="Arial" w:hAnsi="Arial" w:cs="Arial"/>
                <w:sz w:val="18"/>
                <w:szCs w:val="18"/>
              </w:rPr>
              <w:t>закупк</w:t>
            </w:r>
            <w:r w:rsidR="008951A5">
              <w:rPr>
                <w:rFonts w:ascii="Arial" w:hAnsi="Arial" w:cs="Arial"/>
                <w:sz w:val="18"/>
                <w:szCs w:val="18"/>
              </w:rPr>
              <w:t>у</w:t>
            </w:r>
            <w:r w:rsidR="008951A5" w:rsidRPr="008951A5">
              <w:rPr>
                <w:rFonts w:ascii="Arial" w:hAnsi="Arial" w:cs="Arial"/>
                <w:sz w:val="18"/>
                <w:szCs w:val="18"/>
              </w:rPr>
              <w:t xml:space="preserve"> напитко</w:t>
            </w:r>
            <w:bookmarkStart w:id="0" w:name="_GoBack"/>
            <w:bookmarkEnd w:id="0"/>
            <w:r w:rsidR="008951A5" w:rsidRPr="008951A5">
              <w:rPr>
                <w:rFonts w:ascii="Arial" w:hAnsi="Arial" w:cs="Arial"/>
                <w:sz w:val="18"/>
                <w:szCs w:val="18"/>
              </w:rPr>
              <w:t xml:space="preserve">в, продуктов питания в </w:t>
            </w:r>
            <w:proofErr w:type="gramStart"/>
            <w:r w:rsidR="008951A5" w:rsidRPr="008951A5">
              <w:rPr>
                <w:rFonts w:ascii="Arial" w:hAnsi="Arial" w:cs="Arial"/>
                <w:sz w:val="18"/>
                <w:szCs w:val="18"/>
              </w:rPr>
              <w:t>количестве</w:t>
            </w:r>
            <w:proofErr w:type="gramEnd"/>
            <w:r w:rsidR="008951A5" w:rsidRPr="008951A5">
              <w:rPr>
                <w:rFonts w:ascii="Arial" w:hAnsi="Arial" w:cs="Arial"/>
                <w:sz w:val="18"/>
                <w:szCs w:val="18"/>
              </w:rPr>
              <w:t xml:space="preserve"> и ассортименте, необходимом для приготовления блюд,; организаци</w:t>
            </w:r>
            <w:r w:rsidR="008951A5">
              <w:rPr>
                <w:rFonts w:ascii="Arial" w:hAnsi="Arial" w:cs="Arial"/>
                <w:sz w:val="18"/>
                <w:szCs w:val="18"/>
              </w:rPr>
              <w:t>ю</w:t>
            </w:r>
            <w:r w:rsidR="008951A5" w:rsidRPr="008951A5">
              <w:rPr>
                <w:rFonts w:ascii="Arial" w:hAnsi="Arial" w:cs="Arial"/>
                <w:sz w:val="18"/>
                <w:szCs w:val="18"/>
              </w:rPr>
              <w:t xml:space="preserve"> обслуживания (приготовление блюд, сервировка, обслуживание официантами)</w:t>
            </w:r>
            <w:r w:rsidR="00E77849" w:rsidRPr="00E77849">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8B1972">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8B1972">
              <w:rPr>
                <w:rFonts w:ascii="Arial" w:hAnsi="Arial" w:cs="Arial"/>
                <w:sz w:val="18"/>
                <w:szCs w:val="18"/>
              </w:rPr>
              <w:t>аванс</w:t>
            </w:r>
            <w:r w:rsidR="008B1972" w:rsidRPr="008B1972">
              <w:rPr>
                <w:rFonts w:ascii="Arial" w:hAnsi="Arial" w:cs="Arial"/>
                <w:sz w:val="18"/>
                <w:szCs w:val="18"/>
              </w:rPr>
              <w:t xml:space="preserve"> 30 % от суммы договора </w:t>
            </w:r>
            <w:r w:rsidR="008951A5" w:rsidRPr="008951A5">
              <w:rPr>
                <w:rFonts w:ascii="Arial" w:hAnsi="Arial" w:cs="Arial"/>
                <w:sz w:val="18"/>
                <w:szCs w:val="18"/>
              </w:rPr>
              <w:t xml:space="preserve">в течении 5 (пять) рабочих дней после подписания </w:t>
            </w:r>
            <w:proofErr w:type="gramStart"/>
            <w:r w:rsidR="008951A5" w:rsidRPr="008951A5">
              <w:rPr>
                <w:rFonts w:ascii="Arial" w:hAnsi="Arial" w:cs="Arial"/>
                <w:sz w:val="18"/>
                <w:szCs w:val="18"/>
              </w:rPr>
              <w:t>договора</w:t>
            </w:r>
            <w:proofErr w:type="gramEnd"/>
            <w:r w:rsidR="008951A5" w:rsidRPr="008951A5">
              <w:rPr>
                <w:rFonts w:ascii="Arial" w:hAnsi="Arial" w:cs="Arial"/>
                <w:sz w:val="18"/>
                <w:szCs w:val="18"/>
              </w:rPr>
              <w:t xml:space="preserve"> </w:t>
            </w:r>
            <w:r w:rsidR="008B1972" w:rsidRPr="008B1972">
              <w:rPr>
                <w:rFonts w:ascii="Arial" w:hAnsi="Arial" w:cs="Arial"/>
                <w:sz w:val="18"/>
                <w:szCs w:val="18"/>
              </w:rPr>
              <w:t xml:space="preserve">на основании выставленного Исполнителем счета. Оставшуюся часть денежных средств в </w:t>
            </w:r>
            <w:proofErr w:type="gramStart"/>
            <w:r w:rsidR="008B1972" w:rsidRPr="008B1972">
              <w:rPr>
                <w:rFonts w:ascii="Arial" w:hAnsi="Arial" w:cs="Arial"/>
                <w:sz w:val="18"/>
                <w:szCs w:val="18"/>
              </w:rPr>
              <w:t>размере</w:t>
            </w:r>
            <w:proofErr w:type="gramEnd"/>
            <w:r w:rsidR="008B1972" w:rsidRPr="008B1972">
              <w:rPr>
                <w:rFonts w:ascii="Arial" w:hAnsi="Arial" w:cs="Arial"/>
                <w:sz w:val="18"/>
                <w:szCs w:val="18"/>
              </w:rPr>
              <w:t xml:space="preserve"> 70% Заказчик оплачивает в течение 20 календарных дней с момента оказания услуг Исполнителем на основании счета и подписанного акта оказанных услуг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 xml:space="preserve">Приложением к настоящей документации является </w:t>
      </w:r>
      <w:proofErr w:type="gramStart"/>
      <w:r>
        <w:rPr>
          <w:b/>
        </w:rPr>
        <w:t>заполненный</w:t>
      </w:r>
      <w:proofErr w:type="gramEnd"/>
      <w:r>
        <w:rPr>
          <w:b/>
        </w:rPr>
        <w:t xml:space="preserve">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927"/>
      </w:tblGrid>
      <w:tr w:rsidR="0027230E" w:rsidRPr="008951A5" w:rsidTr="0027230E">
        <w:tc>
          <w:tcPr>
            <w:tcW w:w="4252" w:type="dxa"/>
            <w:tcBorders>
              <w:top w:val="nil"/>
              <w:left w:val="nil"/>
              <w:bottom w:val="nil"/>
              <w:right w:val="nil"/>
            </w:tcBorders>
          </w:tcPr>
          <w:p w:rsidR="0027230E" w:rsidRPr="008951A5" w:rsidRDefault="0027230E" w:rsidP="0027230E">
            <w:pPr>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г. Новосибирск </w:t>
            </w:r>
          </w:p>
        </w:tc>
        <w:tc>
          <w:tcPr>
            <w:tcW w:w="4927" w:type="dxa"/>
            <w:tcBorders>
              <w:top w:val="nil"/>
              <w:left w:val="nil"/>
              <w:bottom w:val="nil"/>
              <w:right w:val="nil"/>
            </w:tcBorders>
          </w:tcPr>
          <w:p w:rsidR="0027230E" w:rsidRPr="008951A5" w:rsidRDefault="0027230E" w:rsidP="0027230E">
            <w:pPr>
              <w:spacing w:after="0" w:line="240" w:lineRule="auto"/>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                                       от « ________» 2018  г.</w:t>
            </w:r>
          </w:p>
        </w:tc>
      </w:tr>
    </w:tbl>
    <w:p w:rsidR="0027230E" w:rsidRPr="008951A5" w:rsidRDefault="0027230E" w:rsidP="0027230E">
      <w:pPr>
        <w:spacing w:after="0" w:line="240" w:lineRule="auto"/>
        <w:rPr>
          <w:rFonts w:ascii="Arial" w:eastAsia="Times New Roman" w:hAnsi="Arial" w:cs="Arial"/>
          <w:sz w:val="16"/>
          <w:szCs w:val="16"/>
          <w:lang w:eastAsia="ru-RU"/>
        </w:rPr>
      </w:pPr>
    </w:p>
    <w:p w:rsidR="0027230E" w:rsidRPr="008951A5" w:rsidRDefault="0027230E" w:rsidP="0027230E">
      <w:pPr>
        <w:spacing w:after="0" w:line="240" w:lineRule="auto"/>
        <w:jc w:val="both"/>
        <w:rPr>
          <w:rFonts w:ascii="Arial" w:hAnsi="Arial" w:cs="Arial"/>
          <w:sz w:val="16"/>
          <w:szCs w:val="16"/>
        </w:rPr>
      </w:pPr>
      <w:proofErr w:type="gramStart"/>
      <w:r w:rsidRPr="008951A5">
        <w:rPr>
          <w:rFonts w:ascii="Arial" w:eastAsia="Times New Roman" w:hAnsi="Arial" w:cs="Arial"/>
          <w:b/>
          <w:sz w:val="16"/>
          <w:szCs w:val="16"/>
          <w:lang w:eastAsia="ru-RU"/>
        </w:rPr>
        <w:t>Общество с ограниченной ответственностью «Второй этаж»</w:t>
      </w:r>
      <w:r w:rsidRPr="008951A5">
        <w:rPr>
          <w:rFonts w:ascii="Arial" w:eastAsia="Times New Roman" w:hAnsi="Arial" w:cs="Arial"/>
          <w:sz w:val="16"/>
          <w:szCs w:val="16"/>
          <w:lang w:eastAsia="ru-RU"/>
        </w:rPr>
        <w:t xml:space="preserve">, именуемое далее </w:t>
      </w:r>
      <w:r w:rsidRPr="008951A5">
        <w:rPr>
          <w:rFonts w:ascii="Arial" w:eastAsia="Times New Roman" w:hAnsi="Arial" w:cs="Arial"/>
          <w:b/>
          <w:sz w:val="16"/>
          <w:szCs w:val="16"/>
          <w:lang w:eastAsia="ru-RU"/>
        </w:rPr>
        <w:t>«Исполнитель»</w:t>
      </w:r>
      <w:r w:rsidRPr="008951A5">
        <w:rPr>
          <w:rFonts w:ascii="Arial" w:eastAsia="Times New Roman" w:hAnsi="Arial" w:cs="Arial"/>
          <w:sz w:val="16"/>
          <w:szCs w:val="16"/>
          <w:lang w:eastAsia="ru-RU"/>
        </w:rPr>
        <w:t xml:space="preserve">, в лице генерального директора </w:t>
      </w:r>
      <w:proofErr w:type="spellStart"/>
      <w:r w:rsidRPr="008951A5">
        <w:rPr>
          <w:rFonts w:ascii="Arial" w:eastAsia="Times New Roman" w:hAnsi="Arial" w:cs="Arial"/>
          <w:sz w:val="16"/>
          <w:szCs w:val="16"/>
          <w:lang w:eastAsia="ru-RU"/>
        </w:rPr>
        <w:t>Половцева</w:t>
      </w:r>
      <w:proofErr w:type="spellEnd"/>
      <w:r w:rsidRPr="008951A5">
        <w:rPr>
          <w:rFonts w:ascii="Arial" w:eastAsia="Times New Roman" w:hAnsi="Arial" w:cs="Arial"/>
          <w:sz w:val="16"/>
          <w:szCs w:val="16"/>
          <w:lang w:eastAsia="ru-RU"/>
        </w:rPr>
        <w:t xml:space="preserve"> Евгения Константиновича, действующего на основании Устава, с одной стороны, </w:t>
      </w:r>
      <w:r w:rsidRPr="008951A5">
        <w:rPr>
          <w:rFonts w:ascii="Arial" w:hAnsi="Arial" w:cs="Arial"/>
          <w:sz w:val="16"/>
          <w:szCs w:val="16"/>
        </w:rPr>
        <w:t xml:space="preserve">и </w:t>
      </w:r>
      <w:r w:rsidRPr="008951A5">
        <w:rPr>
          <w:rFonts w:ascii="Arial" w:eastAsia="Helvetica Neue" w:hAnsi="Arial" w:cs="Arial"/>
          <w:b/>
          <w:bCs/>
          <w:sz w:val="16"/>
          <w:szCs w:val="16"/>
        </w:rPr>
        <w:t>Федеральное</w:t>
      </w:r>
      <w:r w:rsidRPr="008951A5">
        <w:rPr>
          <w:rFonts w:ascii="Arial" w:eastAsia="Helvetica Neue" w:hAnsi="Arial" w:cs="Arial"/>
          <w:bCs/>
          <w:sz w:val="16"/>
          <w:szCs w:val="16"/>
        </w:rPr>
        <w:t xml:space="preserve"> г</w:t>
      </w:r>
      <w:r w:rsidRPr="008951A5">
        <w:rPr>
          <w:rFonts w:ascii="Arial" w:eastAsia="Helvetica Neue" w:hAnsi="Arial" w:cs="Arial"/>
          <w:b/>
          <w:bCs/>
          <w:sz w:val="16"/>
          <w:szCs w:val="16"/>
        </w:rPr>
        <w:t>осударственное бюджетное образовательное учреждение высшего образования «Сибирский государственный университет путей сообщения» (СГУПС)</w:t>
      </w:r>
      <w:r w:rsidRPr="008951A5">
        <w:rPr>
          <w:rFonts w:ascii="Arial" w:hAnsi="Arial" w:cs="Arial"/>
          <w:sz w:val="16"/>
          <w:szCs w:val="16"/>
        </w:rPr>
        <w:t>,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w:t>
      </w:r>
      <w:proofErr w:type="gramEnd"/>
      <w:r w:rsidRPr="008951A5">
        <w:rPr>
          <w:rFonts w:ascii="Arial" w:hAnsi="Arial" w:cs="Arial"/>
          <w:sz w:val="16"/>
          <w:szCs w:val="16"/>
        </w:rPr>
        <w:t xml:space="preserve"> целью осуществления закупки на основании Федерального закона от 18.07.2011г. №223-ФЗ и в соответствии с подпунктом 18 пункта 5.1. Положения о закупке Заказчика, заключили настоящий договор о нижеследующем:</w:t>
      </w:r>
    </w:p>
    <w:p w:rsidR="0027230E" w:rsidRPr="008951A5" w:rsidRDefault="0027230E" w:rsidP="0027230E">
      <w:pPr>
        <w:numPr>
          <w:ilvl w:val="0"/>
          <w:numId w:val="42"/>
        </w:numPr>
        <w:spacing w:after="0" w:line="240" w:lineRule="auto"/>
        <w:ind w:left="0"/>
        <w:contextualSpacing/>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ПРЕДМЕТ ДОГОВОРА</w:t>
      </w:r>
    </w:p>
    <w:p w:rsidR="0027230E" w:rsidRPr="008951A5" w:rsidRDefault="0027230E" w:rsidP="0027230E">
      <w:pPr>
        <w:numPr>
          <w:ilvl w:val="1"/>
          <w:numId w:val="42"/>
        </w:numPr>
        <w:tabs>
          <w:tab w:val="num" w:pos="0"/>
          <w:tab w:val="num" w:pos="567"/>
        </w:tabs>
        <w:spacing w:after="0" w:line="240" w:lineRule="auto"/>
        <w:ind w:left="0" w:firstLine="0"/>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 Исполнитель обязуется оказать Заказчику услуги по организации питания </w:t>
      </w:r>
      <w:r w:rsidRPr="008951A5">
        <w:rPr>
          <w:rFonts w:ascii="Arial" w:hAnsi="Arial" w:cs="Arial"/>
          <w:sz w:val="16"/>
          <w:szCs w:val="16"/>
        </w:rPr>
        <w:t xml:space="preserve">делегации города центрального подчинения </w:t>
      </w:r>
      <w:proofErr w:type="spellStart"/>
      <w:r w:rsidRPr="008951A5">
        <w:rPr>
          <w:rFonts w:ascii="Arial" w:hAnsi="Arial" w:cs="Arial"/>
          <w:sz w:val="16"/>
          <w:szCs w:val="16"/>
        </w:rPr>
        <w:t>Чунцин</w:t>
      </w:r>
      <w:proofErr w:type="spellEnd"/>
      <w:r w:rsidRPr="008951A5">
        <w:rPr>
          <w:rFonts w:ascii="Arial" w:hAnsi="Arial" w:cs="Arial"/>
          <w:sz w:val="16"/>
          <w:szCs w:val="16"/>
        </w:rPr>
        <w:t xml:space="preserve"> Китайской народной республики и федеральных экспертов Общероссийской общественной организации «Российский </w:t>
      </w:r>
      <w:r w:rsidRPr="008951A5">
        <w:rPr>
          <w:rFonts w:ascii="Arial" w:hAnsi="Arial" w:cs="Arial"/>
          <w:sz w:val="16"/>
          <w:szCs w:val="16"/>
        </w:rPr>
        <w:lastRenderedPageBreak/>
        <w:t>Союз Молодёжи» «</w:t>
      </w:r>
      <w:proofErr w:type="spellStart"/>
      <w:r w:rsidRPr="008951A5">
        <w:rPr>
          <w:rFonts w:ascii="Arial" w:hAnsi="Arial" w:cs="Arial"/>
          <w:sz w:val="16"/>
          <w:szCs w:val="16"/>
        </w:rPr>
        <w:t>Российско</w:t>
      </w:r>
      <w:proofErr w:type="spellEnd"/>
      <w:r w:rsidRPr="008951A5">
        <w:rPr>
          <w:rFonts w:ascii="Arial" w:hAnsi="Arial" w:cs="Arial"/>
          <w:sz w:val="16"/>
          <w:szCs w:val="16"/>
        </w:rPr>
        <w:t xml:space="preserve"> – Китайского молодежного бизнес инкубатора»</w:t>
      </w:r>
      <w:r w:rsidRPr="008951A5">
        <w:rPr>
          <w:rFonts w:ascii="Arial" w:eastAsia="Times New Roman" w:hAnsi="Arial" w:cs="Arial"/>
          <w:sz w:val="16"/>
          <w:szCs w:val="16"/>
          <w:lang w:eastAsia="ru-RU"/>
        </w:rPr>
        <w:t xml:space="preserve"> в соответствии с условиями настоящего Договора, а Заказчик обязуется оплатить оказанные услуги. </w:t>
      </w:r>
    </w:p>
    <w:p w:rsidR="0027230E" w:rsidRPr="008951A5" w:rsidRDefault="0027230E" w:rsidP="0027230E">
      <w:pPr>
        <w:tabs>
          <w:tab w:val="num" w:pos="567"/>
        </w:tabs>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Место проведения мероприятия по предоставлению питания: ресторан «</w:t>
      </w:r>
      <w:proofErr w:type="spellStart"/>
      <w:r w:rsidRPr="008951A5">
        <w:rPr>
          <w:rFonts w:ascii="Arial" w:eastAsia="Times New Roman" w:hAnsi="Arial" w:cs="Arial"/>
          <w:sz w:val="16"/>
          <w:szCs w:val="16"/>
          <w:lang w:eastAsia="ru-RU"/>
        </w:rPr>
        <w:t>Beerman&amp;Пельмени</w:t>
      </w:r>
      <w:proofErr w:type="spellEnd"/>
      <w:r w:rsidRPr="008951A5">
        <w:rPr>
          <w:rFonts w:ascii="Arial" w:eastAsia="Times New Roman" w:hAnsi="Arial" w:cs="Arial"/>
          <w:sz w:val="16"/>
          <w:szCs w:val="16"/>
          <w:lang w:eastAsia="ru-RU"/>
        </w:rPr>
        <w:t xml:space="preserve">», расположенный по адресу г. Новосибирск, ул. Каменская, 7, этаж 1. Дата и часы обслуживания мероприятия указываются в </w:t>
      </w:r>
      <w:proofErr w:type="gramStart"/>
      <w:r w:rsidRPr="008951A5">
        <w:rPr>
          <w:rFonts w:ascii="Arial" w:eastAsia="Times New Roman" w:hAnsi="Arial" w:cs="Arial"/>
          <w:sz w:val="16"/>
          <w:szCs w:val="16"/>
          <w:lang w:eastAsia="ru-RU"/>
        </w:rPr>
        <w:t>Заявках</w:t>
      </w:r>
      <w:proofErr w:type="gramEnd"/>
      <w:r w:rsidRPr="008951A5">
        <w:rPr>
          <w:rFonts w:ascii="Arial" w:eastAsia="Times New Roman" w:hAnsi="Arial" w:cs="Arial"/>
          <w:sz w:val="16"/>
          <w:szCs w:val="16"/>
          <w:lang w:eastAsia="ru-RU"/>
        </w:rPr>
        <w:t>, являющихся Приложением № 1 к настоящему Договору.</w:t>
      </w:r>
    </w:p>
    <w:p w:rsidR="0027230E" w:rsidRPr="008951A5" w:rsidRDefault="0027230E" w:rsidP="0027230E">
      <w:pPr>
        <w:numPr>
          <w:ilvl w:val="1"/>
          <w:numId w:val="42"/>
        </w:numPr>
        <w:tabs>
          <w:tab w:val="num" w:pos="0"/>
          <w:tab w:val="num" w:pos="567"/>
        </w:tabs>
        <w:spacing w:after="0" w:line="240" w:lineRule="auto"/>
        <w:ind w:left="0" w:firstLine="0"/>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В состав услуг по обслуживанию мероприятия (далее по тексту – услуги)  входят:</w:t>
      </w:r>
    </w:p>
    <w:p w:rsidR="0027230E" w:rsidRPr="008951A5" w:rsidRDefault="0027230E" w:rsidP="0027230E">
      <w:pPr>
        <w:numPr>
          <w:ilvl w:val="1"/>
          <w:numId w:val="42"/>
        </w:numPr>
        <w:tabs>
          <w:tab w:val="num" w:pos="0"/>
          <w:tab w:val="num" w:pos="567"/>
        </w:tabs>
        <w:spacing w:after="0" w:line="240" w:lineRule="auto"/>
        <w:ind w:left="0" w:firstLine="0"/>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 закупка напитков, продуктов питания в </w:t>
      </w:r>
      <w:proofErr w:type="gramStart"/>
      <w:r w:rsidRPr="008951A5">
        <w:rPr>
          <w:rFonts w:ascii="Arial" w:eastAsia="Times New Roman" w:hAnsi="Arial" w:cs="Arial"/>
          <w:sz w:val="16"/>
          <w:szCs w:val="16"/>
          <w:lang w:eastAsia="ru-RU"/>
        </w:rPr>
        <w:t>количестве</w:t>
      </w:r>
      <w:proofErr w:type="gramEnd"/>
      <w:r w:rsidRPr="008951A5">
        <w:rPr>
          <w:rFonts w:ascii="Arial" w:eastAsia="Times New Roman" w:hAnsi="Arial" w:cs="Arial"/>
          <w:sz w:val="16"/>
          <w:szCs w:val="16"/>
          <w:lang w:eastAsia="ru-RU"/>
        </w:rPr>
        <w:t xml:space="preserve"> и ассортименте, необходимом для приготовления блюд, указанных в Заявке; организация обслуживания (приготовление блюд, сервировка, обслуживание официантами).</w:t>
      </w:r>
    </w:p>
    <w:p w:rsidR="0027230E" w:rsidRPr="008951A5" w:rsidRDefault="0027230E" w:rsidP="0027230E">
      <w:pPr>
        <w:tabs>
          <w:tab w:val="left" w:pos="567"/>
        </w:tabs>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1.3. Услуги по настоящему Договору относительно конкретной Заявки считаются оказанными после подписания Сторонами Акта об оказанных услугах по соответствующей Заявке.</w:t>
      </w:r>
    </w:p>
    <w:p w:rsidR="0027230E" w:rsidRPr="008951A5" w:rsidRDefault="0027230E" w:rsidP="0027230E">
      <w:pPr>
        <w:tabs>
          <w:tab w:val="num" w:pos="567"/>
        </w:tabs>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1.4.  Услуги, оказываемые Исполнителем, должны соответствовать нормам действующего законодательства Российской Федерации, регламентирующим порядок оказания услуг общественного питания.</w:t>
      </w:r>
    </w:p>
    <w:p w:rsidR="0027230E" w:rsidRPr="008951A5" w:rsidRDefault="0027230E" w:rsidP="0027230E">
      <w:pPr>
        <w:tabs>
          <w:tab w:val="num" w:pos="465"/>
        </w:tabs>
        <w:spacing w:after="0" w:line="240" w:lineRule="auto"/>
        <w:jc w:val="both"/>
        <w:rPr>
          <w:rFonts w:ascii="Arial" w:eastAsia="Times New Roman" w:hAnsi="Arial" w:cs="Arial"/>
          <w:sz w:val="16"/>
          <w:szCs w:val="16"/>
          <w:lang w:eastAsia="ru-RU"/>
        </w:rPr>
      </w:pPr>
    </w:p>
    <w:p w:rsidR="0027230E" w:rsidRPr="008951A5" w:rsidRDefault="0027230E" w:rsidP="0027230E">
      <w:pPr>
        <w:keepNext/>
        <w:numPr>
          <w:ilvl w:val="0"/>
          <w:numId w:val="42"/>
        </w:numPr>
        <w:spacing w:after="0" w:line="240" w:lineRule="auto"/>
        <w:ind w:left="0"/>
        <w:jc w:val="center"/>
        <w:outlineLvl w:val="0"/>
        <w:rPr>
          <w:rFonts w:ascii="Arial" w:eastAsia="Times New Roman" w:hAnsi="Arial" w:cs="Arial"/>
          <w:sz w:val="16"/>
          <w:szCs w:val="16"/>
          <w:lang w:eastAsia="ru-RU"/>
        </w:rPr>
      </w:pPr>
      <w:r w:rsidRPr="008951A5">
        <w:rPr>
          <w:rFonts w:ascii="Arial" w:eastAsia="Times New Roman" w:hAnsi="Arial" w:cs="Arial"/>
          <w:sz w:val="16"/>
          <w:szCs w:val="16"/>
          <w:lang w:eastAsia="ru-RU"/>
        </w:rPr>
        <w:t>ОБЯЗАННОСТИ СТОРОН</w:t>
      </w:r>
    </w:p>
    <w:p w:rsidR="0027230E" w:rsidRPr="008951A5" w:rsidRDefault="0027230E" w:rsidP="0027230E">
      <w:pPr>
        <w:numPr>
          <w:ilvl w:val="1"/>
          <w:numId w:val="42"/>
        </w:numPr>
        <w:spacing w:after="0" w:line="240" w:lineRule="auto"/>
        <w:ind w:left="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Исполнитель обязуется:</w:t>
      </w:r>
    </w:p>
    <w:p w:rsidR="0027230E" w:rsidRPr="008951A5" w:rsidRDefault="0027230E" w:rsidP="0027230E">
      <w:pPr>
        <w:numPr>
          <w:ilvl w:val="2"/>
          <w:numId w:val="45"/>
        </w:numPr>
        <w:spacing w:after="0" w:line="240" w:lineRule="auto"/>
        <w:ind w:left="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Оказать услуги с надлежащим качеством и в полном </w:t>
      </w:r>
      <w:proofErr w:type="gramStart"/>
      <w:r w:rsidRPr="008951A5">
        <w:rPr>
          <w:rFonts w:ascii="Arial" w:eastAsia="Times New Roman" w:hAnsi="Arial" w:cs="Arial"/>
          <w:sz w:val="16"/>
          <w:szCs w:val="16"/>
          <w:lang w:eastAsia="ru-RU"/>
        </w:rPr>
        <w:t>объеме</w:t>
      </w:r>
      <w:proofErr w:type="gramEnd"/>
      <w:r w:rsidRPr="008951A5">
        <w:rPr>
          <w:rFonts w:ascii="Arial" w:eastAsia="Times New Roman" w:hAnsi="Arial" w:cs="Arial"/>
          <w:sz w:val="16"/>
          <w:szCs w:val="16"/>
          <w:lang w:eastAsia="ru-RU"/>
        </w:rPr>
        <w:t>;</w:t>
      </w:r>
    </w:p>
    <w:p w:rsidR="0027230E" w:rsidRPr="008951A5" w:rsidRDefault="0027230E" w:rsidP="0027230E">
      <w:pPr>
        <w:numPr>
          <w:ilvl w:val="2"/>
          <w:numId w:val="45"/>
        </w:numPr>
        <w:spacing w:after="0" w:line="240" w:lineRule="auto"/>
        <w:ind w:left="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Обеспечить работу обслуживающего персонала;</w:t>
      </w:r>
    </w:p>
    <w:p w:rsidR="0027230E" w:rsidRPr="008951A5" w:rsidRDefault="0027230E" w:rsidP="0027230E">
      <w:pPr>
        <w:numPr>
          <w:ilvl w:val="2"/>
          <w:numId w:val="45"/>
        </w:numPr>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По требованию Заказчика незамедлительно предоставлять ему всю необходимую информацию о ходе исполнения настоящего Договора.</w:t>
      </w:r>
    </w:p>
    <w:p w:rsidR="0027230E" w:rsidRPr="008951A5" w:rsidRDefault="0027230E" w:rsidP="0027230E">
      <w:pPr>
        <w:numPr>
          <w:ilvl w:val="1"/>
          <w:numId w:val="42"/>
        </w:numPr>
        <w:spacing w:after="0" w:line="240" w:lineRule="auto"/>
        <w:ind w:left="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Заказчик обязуется:</w:t>
      </w:r>
    </w:p>
    <w:p w:rsidR="0027230E" w:rsidRPr="008951A5" w:rsidRDefault="0027230E" w:rsidP="0027230E">
      <w:pPr>
        <w:numPr>
          <w:ilvl w:val="2"/>
          <w:numId w:val="42"/>
        </w:numPr>
        <w:tabs>
          <w:tab w:val="num" w:pos="0"/>
        </w:tabs>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 Оплатить услуги, оказываемые Исполнителем, в полном </w:t>
      </w:r>
      <w:proofErr w:type="gramStart"/>
      <w:r w:rsidRPr="008951A5">
        <w:rPr>
          <w:rFonts w:ascii="Arial" w:eastAsia="Times New Roman" w:hAnsi="Arial" w:cs="Arial"/>
          <w:sz w:val="16"/>
          <w:szCs w:val="16"/>
          <w:lang w:eastAsia="ru-RU"/>
        </w:rPr>
        <w:t>объеме</w:t>
      </w:r>
      <w:proofErr w:type="gramEnd"/>
      <w:r w:rsidRPr="008951A5">
        <w:rPr>
          <w:rFonts w:ascii="Arial" w:eastAsia="Times New Roman" w:hAnsi="Arial" w:cs="Arial"/>
          <w:sz w:val="16"/>
          <w:szCs w:val="16"/>
          <w:lang w:eastAsia="ru-RU"/>
        </w:rPr>
        <w:t xml:space="preserve"> в сроки, предусмотренные в настоящем Договоре;</w:t>
      </w:r>
    </w:p>
    <w:p w:rsidR="0027230E" w:rsidRPr="008951A5" w:rsidRDefault="0027230E" w:rsidP="0027230E">
      <w:pPr>
        <w:numPr>
          <w:ilvl w:val="2"/>
          <w:numId w:val="42"/>
        </w:numPr>
        <w:tabs>
          <w:tab w:val="num" w:pos="0"/>
        </w:tabs>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Своевременно предоставлять Исполнителю любую информацию, необходимую Исполнителю для исполнения своих обязательств по настоящему Договору;</w:t>
      </w:r>
    </w:p>
    <w:p w:rsidR="0027230E" w:rsidRPr="008951A5" w:rsidRDefault="0027230E" w:rsidP="0027230E">
      <w:pPr>
        <w:numPr>
          <w:ilvl w:val="2"/>
          <w:numId w:val="42"/>
        </w:numPr>
        <w:tabs>
          <w:tab w:val="num" w:pos="142"/>
        </w:tabs>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Незамедлительно уведомлять Исполнителя о любых обстоятельствах, которые имеют отношение к предмету настоящего Договора и влияют на объем или характер услуг.</w:t>
      </w:r>
    </w:p>
    <w:p w:rsidR="0027230E" w:rsidRPr="008951A5" w:rsidRDefault="0027230E" w:rsidP="0027230E">
      <w:pPr>
        <w:numPr>
          <w:ilvl w:val="2"/>
          <w:numId w:val="42"/>
        </w:numPr>
        <w:tabs>
          <w:tab w:val="num" w:pos="142"/>
        </w:tabs>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В случае повреждения имущества Исполнителя (мебель, оборудование, напольное покрытие и т.п.) возместить ущерб в день проведения мероприятия исходя из рыночной стоимости такого имущества, если иной размер не будет согласован Заказчиком с менеджером ресторана Исполнителя.</w:t>
      </w:r>
    </w:p>
    <w:p w:rsidR="0027230E" w:rsidRPr="008951A5" w:rsidRDefault="0027230E" w:rsidP="0027230E">
      <w:pPr>
        <w:numPr>
          <w:ilvl w:val="1"/>
          <w:numId w:val="42"/>
        </w:numPr>
        <w:spacing w:after="0" w:line="240" w:lineRule="auto"/>
        <w:ind w:left="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Принятие оказанных услуг:</w:t>
      </w:r>
    </w:p>
    <w:p w:rsidR="0027230E" w:rsidRPr="008951A5" w:rsidRDefault="0027230E" w:rsidP="0027230E">
      <w:pPr>
        <w:numPr>
          <w:ilvl w:val="2"/>
          <w:numId w:val="42"/>
        </w:numPr>
        <w:tabs>
          <w:tab w:val="num" w:pos="0"/>
        </w:tabs>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По завершении оказания услуг по настоящему Договору относительно конкретной Заявки Исполнитель составляет и представляет Заказчику 2 (два) экземпляра подписанного со своей стороны Акта об оказанных услугах.</w:t>
      </w:r>
    </w:p>
    <w:p w:rsidR="0027230E" w:rsidRPr="008951A5" w:rsidRDefault="0027230E" w:rsidP="0027230E">
      <w:pPr>
        <w:numPr>
          <w:ilvl w:val="2"/>
          <w:numId w:val="42"/>
        </w:numPr>
        <w:tabs>
          <w:tab w:val="num" w:pos="0"/>
        </w:tabs>
        <w:spacing w:after="0" w:line="240" w:lineRule="auto"/>
        <w:ind w:left="0" w:firstLine="0"/>
        <w:contextualSpacing/>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Акт об оказанных услугах должен быть подписан Заказчиком и 1 (</w:t>
      </w:r>
      <w:proofErr w:type="gramStart"/>
      <w:r w:rsidRPr="008951A5">
        <w:rPr>
          <w:rFonts w:ascii="Arial" w:eastAsia="Times New Roman" w:hAnsi="Arial" w:cs="Arial"/>
          <w:sz w:val="16"/>
          <w:szCs w:val="16"/>
          <w:lang w:eastAsia="ru-RU"/>
        </w:rPr>
        <w:t xml:space="preserve">один) </w:t>
      </w:r>
      <w:proofErr w:type="gramEnd"/>
      <w:r w:rsidRPr="008951A5">
        <w:rPr>
          <w:rFonts w:ascii="Arial" w:eastAsia="Times New Roman" w:hAnsi="Arial" w:cs="Arial"/>
          <w:sz w:val="16"/>
          <w:szCs w:val="16"/>
          <w:lang w:eastAsia="ru-RU"/>
        </w:rPr>
        <w:t xml:space="preserve">экземпляр направлен Исполнителю обратно в течение 5 (пяти) календарных дней с момента его получения. При наличии замечаний к оказанным услугам Заказчик делает запись об этом в </w:t>
      </w:r>
      <w:proofErr w:type="gramStart"/>
      <w:r w:rsidRPr="008951A5">
        <w:rPr>
          <w:rFonts w:ascii="Arial" w:eastAsia="Times New Roman" w:hAnsi="Arial" w:cs="Arial"/>
          <w:sz w:val="16"/>
          <w:szCs w:val="16"/>
          <w:lang w:eastAsia="ru-RU"/>
        </w:rPr>
        <w:t>Акте</w:t>
      </w:r>
      <w:proofErr w:type="gramEnd"/>
      <w:r w:rsidRPr="008951A5">
        <w:rPr>
          <w:rFonts w:ascii="Arial" w:eastAsia="Times New Roman" w:hAnsi="Arial" w:cs="Arial"/>
          <w:sz w:val="16"/>
          <w:szCs w:val="16"/>
          <w:lang w:eastAsia="ru-RU"/>
        </w:rPr>
        <w:t xml:space="preserve"> об оказанных услугах. В случае</w:t>
      </w:r>
      <w:proofErr w:type="gramStart"/>
      <w:r w:rsidRPr="008951A5">
        <w:rPr>
          <w:rFonts w:ascii="Arial" w:eastAsia="Times New Roman" w:hAnsi="Arial" w:cs="Arial"/>
          <w:sz w:val="16"/>
          <w:szCs w:val="16"/>
          <w:lang w:eastAsia="ru-RU"/>
        </w:rPr>
        <w:t>,</w:t>
      </w:r>
      <w:proofErr w:type="gramEnd"/>
      <w:r w:rsidRPr="008951A5">
        <w:rPr>
          <w:rFonts w:ascii="Arial" w:eastAsia="Times New Roman" w:hAnsi="Arial" w:cs="Arial"/>
          <w:sz w:val="16"/>
          <w:szCs w:val="16"/>
          <w:lang w:eastAsia="ru-RU"/>
        </w:rPr>
        <w:t xml:space="preserve"> если Заказчик в течение 12 (двенадцати) календарных дней с момента направления ему Акта об оказанных услугах не возвращает Акт Исполнителю, услуги по Договору считаются выполненными в полном объеме и надлежащим образом.</w:t>
      </w:r>
    </w:p>
    <w:p w:rsidR="0027230E" w:rsidRPr="008951A5" w:rsidRDefault="0027230E" w:rsidP="0027230E">
      <w:pPr>
        <w:tabs>
          <w:tab w:val="num" w:pos="720"/>
        </w:tabs>
        <w:spacing w:after="0" w:line="240" w:lineRule="auto"/>
        <w:jc w:val="both"/>
        <w:rPr>
          <w:rFonts w:ascii="Arial" w:eastAsia="Times New Roman" w:hAnsi="Arial" w:cs="Arial"/>
          <w:sz w:val="16"/>
          <w:szCs w:val="16"/>
          <w:lang w:eastAsia="ru-RU"/>
        </w:rPr>
      </w:pPr>
    </w:p>
    <w:p w:rsidR="0027230E" w:rsidRPr="008951A5" w:rsidRDefault="0027230E" w:rsidP="0027230E">
      <w:pPr>
        <w:numPr>
          <w:ilvl w:val="0"/>
          <w:numId w:val="43"/>
        </w:numPr>
        <w:spacing w:after="0" w:line="240" w:lineRule="auto"/>
        <w:ind w:left="0"/>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СТОИМОСТЬ УСЛУГ И ПОРЯДОК РАСЧЕТОВ</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3.1. Стоимость услуг, оказываемых по настоящему Договору, согласовывается сторонами в </w:t>
      </w:r>
      <w:proofErr w:type="gramStart"/>
      <w:r w:rsidRPr="008951A5">
        <w:rPr>
          <w:rFonts w:ascii="Arial" w:eastAsia="Times New Roman" w:hAnsi="Arial" w:cs="Arial"/>
          <w:sz w:val="16"/>
          <w:szCs w:val="16"/>
          <w:lang w:eastAsia="ru-RU"/>
        </w:rPr>
        <w:t>Заявках</w:t>
      </w:r>
      <w:proofErr w:type="gramEnd"/>
      <w:r w:rsidRPr="008951A5">
        <w:rPr>
          <w:rFonts w:ascii="Arial" w:eastAsia="Times New Roman" w:hAnsi="Arial" w:cs="Arial"/>
          <w:sz w:val="16"/>
          <w:szCs w:val="16"/>
          <w:lang w:eastAsia="ru-RU"/>
        </w:rPr>
        <w:t>. Исполнитель не является плательщиком НДС на основании ст. 346.12, ст. 346.13 главы 26.2 Налогового кодекса РФ.</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3.2. Оплата по настоящему Договору осуществляется в </w:t>
      </w:r>
      <w:proofErr w:type="gramStart"/>
      <w:r w:rsidRPr="008951A5">
        <w:rPr>
          <w:rFonts w:ascii="Arial" w:eastAsia="Times New Roman" w:hAnsi="Arial" w:cs="Arial"/>
          <w:sz w:val="16"/>
          <w:szCs w:val="16"/>
          <w:lang w:eastAsia="ru-RU"/>
        </w:rPr>
        <w:t>следующем</w:t>
      </w:r>
      <w:proofErr w:type="gramEnd"/>
      <w:r w:rsidRPr="008951A5">
        <w:rPr>
          <w:rFonts w:ascii="Arial" w:eastAsia="Times New Roman" w:hAnsi="Arial" w:cs="Arial"/>
          <w:sz w:val="16"/>
          <w:szCs w:val="16"/>
          <w:lang w:eastAsia="ru-RU"/>
        </w:rPr>
        <w:t xml:space="preserve"> порядке:</w:t>
      </w:r>
    </w:p>
    <w:p w:rsidR="0027230E" w:rsidRPr="008951A5" w:rsidRDefault="0027230E" w:rsidP="008951A5">
      <w:pPr>
        <w:widowControl w:val="0"/>
        <w:shd w:val="clear" w:color="auto" w:fill="FFFFFF"/>
        <w:autoSpaceDE w:val="0"/>
        <w:autoSpaceDN w:val="0"/>
        <w:adjustRightInd w:val="0"/>
        <w:spacing w:after="0" w:line="240" w:lineRule="auto"/>
        <w:jc w:val="both"/>
        <w:rPr>
          <w:rFonts w:ascii="Arial" w:hAnsi="Arial" w:cs="Arial"/>
          <w:color w:val="000000"/>
          <w:sz w:val="16"/>
          <w:szCs w:val="16"/>
        </w:rPr>
      </w:pPr>
      <w:r w:rsidRPr="008951A5">
        <w:rPr>
          <w:rFonts w:ascii="Arial" w:eastAsia="Times New Roman" w:hAnsi="Arial" w:cs="Arial"/>
          <w:sz w:val="16"/>
          <w:szCs w:val="16"/>
          <w:lang w:eastAsia="ru-RU"/>
        </w:rPr>
        <w:tab/>
        <w:t xml:space="preserve">3.2.1. </w:t>
      </w:r>
      <w:r w:rsidRPr="008951A5">
        <w:rPr>
          <w:rFonts w:ascii="Arial" w:hAnsi="Arial" w:cs="Arial"/>
          <w:sz w:val="16"/>
          <w:szCs w:val="16"/>
        </w:rPr>
        <w:t xml:space="preserve">Заказчик оплачивает услуги  путем перечисления денежных средств на расчетный счет  Исполнителя в </w:t>
      </w:r>
      <w:proofErr w:type="gramStart"/>
      <w:r w:rsidRPr="008951A5">
        <w:rPr>
          <w:rFonts w:ascii="Arial" w:hAnsi="Arial" w:cs="Arial"/>
          <w:sz w:val="16"/>
          <w:szCs w:val="16"/>
        </w:rPr>
        <w:t>размере</w:t>
      </w:r>
      <w:proofErr w:type="gramEnd"/>
      <w:r w:rsidRPr="008951A5">
        <w:rPr>
          <w:rFonts w:ascii="Arial" w:hAnsi="Arial" w:cs="Arial"/>
          <w:sz w:val="16"/>
          <w:szCs w:val="16"/>
        </w:rPr>
        <w:t xml:space="preserve"> </w:t>
      </w:r>
      <w:r w:rsidRPr="008951A5">
        <w:rPr>
          <w:rFonts w:ascii="Arial" w:hAnsi="Arial" w:cs="Arial"/>
          <w:color w:val="000000"/>
          <w:sz w:val="16"/>
          <w:szCs w:val="16"/>
        </w:rPr>
        <w:t xml:space="preserve">30 % от стоимости в течении 5 (пять) рабочих дней после подписания договора, на основании выставленного исполнителем счета. </w:t>
      </w:r>
      <w:r w:rsidRPr="008951A5">
        <w:rPr>
          <w:rFonts w:ascii="Arial" w:hAnsi="Arial" w:cs="Arial"/>
          <w:sz w:val="16"/>
          <w:szCs w:val="16"/>
        </w:rPr>
        <w:t xml:space="preserve">Оставшуюся часть денежных средств в </w:t>
      </w:r>
      <w:proofErr w:type="gramStart"/>
      <w:r w:rsidRPr="008951A5">
        <w:rPr>
          <w:rFonts w:ascii="Arial" w:hAnsi="Arial" w:cs="Arial"/>
          <w:sz w:val="16"/>
          <w:szCs w:val="16"/>
        </w:rPr>
        <w:t>размере</w:t>
      </w:r>
      <w:proofErr w:type="gramEnd"/>
      <w:r w:rsidRPr="008951A5">
        <w:rPr>
          <w:rFonts w:ascii="Arial" w:hAnsi="Arial" w:cs="Arial"/>
          <w:sz w:val="16"/>
          <w:szCs w:val="16"/>
        </w:rPr>
        <w:t xml:space="preserve"> 70% Заказчик оплачивает в течение 20 календарных дней с момента оказания услуг Исполнителем на основании счета и подписанного акта оказанных услуг.</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3.3. Датой оплаты считается дата поступления денежных средств на расчетный счет Исполнителя.</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3.4. В случае отказа от мероприятия возврат денежных средств осуществляется в следующем порядке:</w:t>
      </w:r>
    </w:p>
    <w:p w:rsidR="0027230E" w:rsidRPr="008951A5" w:rsidRDefault="0027230E" w:rsidP="0027230E">
      <w:pPr>
        <w:spacing w:after="0" w:line="240" w:lineRule="auto"/>
        <w:ind w:firstLine="708"/>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3.4.1. В случае отказа от мероприятия в срок более 5 рабочих дней до даты проведения мероприятия, предварительная оплата возвращается Заказчику в полном объеме путем перечисления денежных средств на расчетный счет Заказчика.</w:t>
      </w:r>
    </w:p>
    <w:p w:rsidR="0027230E" w:rsidRPr="008951A5" w:rsidRDefault="0027230E" w:rsidP="0027230E">
      <w:pPr>
        <w:spacing w:after="0" w:line="240" w:lineRule="auto"/>
        <w:ind w:firstLine="708"/>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3.4.2. В случае отказа от мероприятия от 3 до 5 рабочих дней до даты проведения мероприятия, Заказчику возвращается 50% от предварительной оплаты путем перечисления денежных средств на расчетный счет Заказчика.</w:t>
      </w:r>
    </w:p>
    <w:p w:rsidR="0027230E" w:rsidRPr="008951A5" w:rsidRDefault="0027230E" w:rsidP="0027230E">
      <w:pPr>
        <w:spacing w:after="0" w:line="240" w:lineRule="auto"/>
        <w:ind w:firstLine="708"/>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3.4.3. В случае отказа от мероприятия менее чем за 3 рабочих дня до даты проведения мероприятия, предварительная оплата Заказчику не возвращается.</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3.5. Обязательство Исполнителя по обслуживанию мероприятия является встречным по отношению к обязательству Заказчику оплатить данную услугу.</w:t>
      </w:r>
    </w:p>
    <w:p w:rsidR="0027230E" w:rsidRPr="008951A5" w:rsidRDefault="0027230E" w:rsidP="0027230E">
      <w:pPr>
        <w:spacing w:after="0" w:line="240" w:lineRule="auto"/>
        <w:jc w:val="both"/>
        <w:rPr>
          <w:rFonts w:ascii="Arial" w:eastAsia="Times New Roman" w:hAnsi="Arial" w:cs="Arial"/>
          <w:sz w:val="16"/>
          <w:szCs w:val="16"/>
          <w:lang w:eastAsia="ru-RU"/>
        </w:rPr>
      </w:pPr>
    </w:p>
    <w:p w:rsidR="0027230E" w:rsidRPr="008951A5" w:rsidRDefault="0027230E" w:rsidP="0027230E">
      <w:pPr>
        <w:spacing w:after="0" w:line="240" w:lineRule="auto"/>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4.   ОТВЕТСТВЕННОСТЬ СТОРОН</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 xml:space="preserve">4.2.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8951A5">
        <w:rPr>
          <w:rFonts w:ascii="Arial" w:hAnsi="Arial" w:cs="Arial"/>
          <w:sz w:val="16"/>
          <w:szCs w:val="16"/>
        </w:rPr>
        <w:t>размере</w:t>
      </w:r>
      <w:proofErr w:type="gramEnd"/>
      <w:r w:rsidRPr="008951A5">
        <w:rPr>
          <w:rFonts w:ascii="Arial" w:hAnsi="Arial" w:cs="Arial"/>
          <w:sz w:val="16"/>
          <w:szCs w:val="16"/>
        </w:rPr>
        <w:t xml:space="preserve"> 0,1 % от цены договора.</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4.3.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 xml:space="preserve">4.4. </w:t>
      </w:r>
      <w:proofErr w:type="gramStart"/>
      <w:r w:rsidRPr="008951A5">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 xml:space="preserve">4.6.Возмещение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8951A5">
        <w:rPr>
          <w:rFonts w:ascii="Arial" w:hAnsi="Arial" w:cs="Arial"/>
          <w:sz w:val="16"/>
          <w:szCs w:val="16"/>
        </w:rPr>
        <w:t>объеме</w:t>
      </w:r>
      <w:proofErr w:type="gramEnd"/>
      <w:r w:rsidRPr="008951A5">
        <w:rPr>
          <w:rFonts w:ascii="Arial" w:hAnsi="Arial" w:cs="Arial"/>
          <w:sz w:val="16"/>
          <w:szCs w:val="16"/>
        </w:rPr>
        <w:t>.</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4.7. Возмещение причиненных убытков, уплата неустойки виновной стороной осуществляется  на основании письменной претензии другой стороны.</w:t>
      </w:r>
    </w:p>
    <w:p w:rsidR="0027230E" w:rsidRPr="008951A5" w:rsidRDefault="0027230E" w:rsidP="0027230E">
      <w:pPr>
        <w:spacing w:after="0" w:line="240" w:lineRule="auto"/>
        <w:jc w:val="both"/>
        <w:rPr>
          <w:rFonts w:ascii="Arial" w:hAnsi="Arial" w:cs="Arial"/>
          <w:sz w:val="16"/>
          <w:szCs w:val="16"/>
        </w:rPr>
      </w:pPr>
      <w:r w:rsidRPr="008951A5">
        <w:rPr>
          <w:rFonts w:ascii="Arial" w:hAnsi="Arial" w:cs="Arial"/>
          <w:sz w:val="16"/>
          <w:szCs w:val="16"/>
        </w:rPr>
        <w:t xml:space="preserve">4.8. Исполнитель не имеет право на получение с Заказчика процентов по денежным обязательствам в </w:t>
      </w:r>
      <w:proofErr w:type="gramStart"/>
      <w:r w:rsidRPr="008951A5">
        <w:rPr>
          <w:rFonts w:ascii="Arial" w:hAnsi="Arial" w:cs="Arial"/>
          <w:sz w:val="16"/>
          <w:szCs w:val="16"/>
        </w:rPr>
        <w:t>порядке</w:t>
      </w:r>
      <w:proofErr w:type="gramEnd"/>
      <w:r w:rsidRPr="008951A5">
        <w:rPr>
          <w:rFonts w:ascii="Arial" w:hAnsi="Arial" w:cs="Arial"/>
          <w:sz w:val="16"/>
          <w:szCs w:val="16"/>
        </w:rPr>
        <w:t>, предусмотренном пунктом 1 ст. 317.1 ГК РФ.</w:t>
      </w:r>
    </w:p>
    <w:p w:rsidR="0027230E" w:rsidRPr="008951A5" w:rsidRDefault="0027230E" w:rsidP="0027230E">
      <w:pPr>
        <w:spacing w:after="0" w:line="240" w:lineRule="auto"/>
        <w:rPr>
          <w:rFonts w:ascii="Arial" w:eastAsia="Times New Roman" w:hAnsi="Arial" w:cs="Arial"/>
          <w:sz w:val="16"/>
          <w:szCs w:val="16"/>
          <w:lang w:eastAsia="ru-RU"/>
        </w:rPr>
      </w:pPr>
    </w:p>
    <w:p w:rsidR="0027230E" w:rsidRPr="008951A5" w:rsidRDefault="0027230E" w:rsidP="0027230E">
      <w:pPr>
        <w:spacing w:after="0" w:line="240" w:lineRule="auto"/>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5.  ФОРС-МАЖОР</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lastRenderedPageBreak/>
        <w:t xml:space="preserve">5.1. </w:t>
      </w:r>
      <w:proofErr w:type="gramStart"/>
      <w:r w:rsidRPr="008951A5">
        <w:rPr>
          <w:rFonts w:ascii="Arial" w:eastAsia="Times New Roman" w:hAnsi="Arial" w:cs="Arial"/>
          <w:sz w:val="16"/>
          <w:szCs w:val="16"/>
          <w:lang w:eastAsia="ru-RU"/>
        </w:rPr>
        <w:t>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roofErr w:type="gramEnd"/>
      <w:r w:rsidRPr="008951A5">
        <w:rPr>
          <w:rFonts w:ascii="Arial" w:eastAsia="Times New Roman" w:hAnsi="Arial" w:cs="Arial"/>
          <w:sz w:val="16"/>
          <w:szCs w:val="16"/>
          <w:lang w:eastAsia="ru-RU"/>
        </w:rPr>
        <w:t xml:space="preserve"> К обстоятельствам непреодолимой силы относятся события, на которые Стороны не могут оказывать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5.2.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w:t>
      </w:r>
    </w:p>
    <w:p w:rsidR="0027230E" w:rsidRPr="008951A5" w:rsidRDefault="0027230E" w:rsidP="0027230E">
      <w:pPr>
        <w:spacing w:after="0" w:line="240" w:lineRule="auto"/>
        <w:jc w:val="both"/>
        <w:rPr>
          <w:rFonts w:ascii="Arial" w:eastAsia="Times New Roman" w:hAnsi="Arial" w:cs="Arial"/>
          <w:sz w:val="16"/>
          <w:szCs w:val="16"/>
          <w:lang w:eastAsia="ru-RU"/>
        </w:rPr>
      </w:pPr>
    </w:p>
    <w:p w:rsidR="0027230E" w:rsidRPr="008951A5" w:rsidRDefault="0027230E" w:rsidP="0027230E">
      <w:pPr>
        <w:spacing w:after="0" w:line="240" w:lineRule="auto"/>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6.  ПОРЯДОК РАЗРЕШЕНИЯ СПОРОВ</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6.1. В случае возникновения споров между Сторонами, вытекающих из настоящего Договора, Стороны обязуются соблюдать претензионный порядок разрешения споров. Срок для ответа на предъявленную претензию – 10 (десять) календарных дней с момента ее получения.</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6.2.  При </w:t>
      </w:r>
      <w:proofErr w:type="gramStart"/>
      <w:r w:rsidRPr="008951A5">
        <w:rPr>
          <w:rFonts w:ascii="Arial" w:eastAsia="Times New Roman" w:hAnsi="Arial" w:cs="Arial"/>
          <w:sz w:val="16"/>
          <w:szCs w:val="16"/>
          <w:lang w:eastAsia="ru-RU"/>
        </w:rPr>
        <w:t>не достижении</w:t>
      </w:r>
      <w:proofErr w:type="gramEnd"/>
      <w:r w:rsidRPr="008951A5">
        <w:rPr>
          <w:rFonts w:ascii="Arial" w:eastAsia="Times New Roman" w:hAnsi="Arial" w:cs="Arial"/>
          <w:sz w:val="16"/>
          <w:szCs w:val="16"/>
          <w:lang w:eastAsia="ru-RU"/>
        </w:rPr>
        <w:t xml:space="preserve"> согласия в результате соблюдения претензионного порядка, все споры по настоящему Договору или в связи с ним, в том числе касающиеся его существования, действительности, изменения, исполнения, прекращения, подлежат рассмотрению в Арбитражном суде Новосибирской области.</w:t>
      </w:r>
    </w:p>
    <w:p w:rsidR="0027230E" w:rsidRPr="008951A5" w:rsidRDefault="0027230E" w:rsidP="0027230E">
      <w:pPr>
        <w:spacing w:after="0" w:line="240" w:lineRule="auto"/>
        <w:jc w:val="both"/>
        <w:rPr>
          <w:rFonts w:ascii="Arial" w:eastAsia="Times New Roman" w:hAnsi="Arial" w:cs="Arial"/>
          <w:sz w:val="16"/>
          <w:szCs w:val="16"/>
          <w:lang w:eastAsia="ru-RU"/>
        </w:rPr>
      </w:pPr>
    </w:p>
    <w:p w:rsidR="0027230E" w:rsidRPr="008951A5" w:rsidRDefault="0027230E" w:rsidP="0027230E">
      <w:pPr>
        <w:numPr>
          <w:ilvl w:val="0"/>
          <w:numId w:val="46"/>
        </w:numPr>
        <w:spacing w:after="0" w:line="240" w:lineRule="auto"/>
        <w:ind w:left="0"/>
        <w:contextualSpacing/>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ИЗМЕНЕНИЕ УСЛОВИЙ НАСТОЯЩЕГО ДОГОВОРА</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7.1. Условия настоящего Договора имеют одинаковую обязательную силу для Сторон и могут быть изменены по взаимному согласию с обязательным составлением письменного документа. Письменный документ с изменениями и дополнениями составляется в двух экземплярах, подписывается уполномоченными представителями Сторон и является неотъемлемой частью настоящего Договора.</w:t>
      </w:r>
    </w:p>
    <w:p w:rsidR="0027230E" w:rsidRPr="008951A5" w:rsidRDefault="0027230E" w:rsidP="0027230E">
      <w:pPr>
        <w:spacing w:after="0" w:line="240" w:lineRule="auto"/>
        <w:jc w:val="both"/>
        <w:rPr>
          <w:rFonts w:ascii="Arial" w:eastAsia="Times New Roman" w:hAnsi="Arial" w:cs="Arial"/>
          <w:sz w:val="16"/>
          <w:szCs w:val="16"/>
          <w:lang w:eastAsia="ru-RU"/>
        </w:rPr>
      </w:pPr>
    </w:p>
    <w:p w:rsidR="0027230E" w:rsidRPr="008951A5" w:rsidRDefault="0027230E" w:rsidP="0027230E">
      <w:pPr>
        <w:numPr>
          <w:ilvl w:val="0"/>
          <w:numId w:val="44"/>
        </w:numPr>
        <w:spacing w:after="0" w:line="240" w:lineRule="auto"/>
        <w:ind w:left="0"/>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ПРОЧИЕ УСЛОВИЯ</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8.1. Настоящий Договор вступает в силу с момента подписания его уполномоченными лицами Сторон и действует до полного исполнения Сторонами взаимных обязательств.</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8.2.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являющимся предметом настоящего Договора, теряют силу.</w:t>
      </w:r>
    </w:p>
    <w:p w:rsidR="0027230E" w:rsidRPr="008951A5" w:rsidRDefault="0027230E" w:rsidP="0027230E">
      <w:pPr>
        <w:spacing w:after="0" w:line="240" w:lineRule="auto"/>
        <w:jc w:val="both"/>
        <w:rPr>
          <w:rFonts w:ascii="Arial" w:hAnsi="Arial" w:cs="Arial"/>
          <w:sz w:val="16"/>
          <w:szCs w:val="16"/>
        </w:rPr>
      </w:pPr>
      <w:r w:rsidRPr="008951A5">
        <w:rPr>
          <w:rFonts w:ascii="Arial" w:eastAsia="Times New Roman" w:hAnsi="Arial" w:cs="Arial"/>
          <w:sz w:val="16"/>
          <w:szCs w:val="16"/>
          <w:lang w:eastAsia="ru-RU"/>
        </w:rPr>
        <w:t xml:space="preserve">8.3. </w:t>
      </w:r>
      <w:r w:rsidRPr="008951A5">
        <w:rPr>
          <w:rFonts w:ascii="Arial" w:hAnsi="Arial" w:cs="Arial"/>
          <w:sz w:val="16"/>
          <w:szCs w:val="16"/>
        </w:rPr>
        <w:t xml:space="preserve">Все уведомления, извещения, претензии и иные документы по настоящему Договору должны направляться в письменной форме, и будут считаться исполненными надлежащим образом, если они направлены заказным письмом, по факсу </w:t>
      </w:r>
      <w:r w:rsidRPr="008951A5">
        <w:rPr>
          <w:rFonts w:ascii="Arial" w:eastAsia="Times New Roman" w:hAnsi="Arial" w:cs="Arial"/>
          <w:sz w:val="16"/>
          <w:szCs w:val="16"/>
          <w:lang w:eastAsia="ru-RU"/>
        </w:rPr>
        <w:t xml:space="preserve">или в виде </w:t>
      </w:r>
      <w:proofErr w:type="gramStart"/>
      <w:r w:rsidRPr="008951A5">
        <w:rPr>
          <w:rFonts w:ascii="Arial" w:eastAsia="Times New Roman" w:hAnsi="Arial" w:cs="Arial"/>
          <w:sz w:val="16"/>
          <w:szCs w:val="16"/>
          <w:lang w:eastAsia="ru-RU"/>
        </w:rPr>
        <w:t>скан-образа</w:t>
      </w:r>
      <w:proofErr w:type="gramEnd"/>
      <w:r w:rsidRPr="008951A5">
        <w:rPr>
          <w:rFonts w:ascii="Arial" w:eastAsia="Times New Roman" w:hAnsi="Arial" w:cs="Arial"/>
          <w:sz w:val="16"/>
          <w:szCs w:val="16"/>
          <w:lang w:eastAsia="ru-RU"/>
        </w:rPr>
        <w:t xml:space="preserve"> по электронной почте </w:t>
      </w:r>
      <w:r w:rsidRPr="008951A5">
        <w:rPr>
          <w:rFonts w:ascii="Arial" w:hAnsi="Arial" w:cs="Arial"/>
          <w:sz w:val="16"/>
          <w:szCs w:val="16"/>
        </w:rPr>
        <w:t>или доставлены лично по юридическим (почтовым) адресам Сторон с получением под расписку соответствующими должностными лицами.</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hAnsi="Arial" w:cs="Arial"/>
          <w:sz w:val="16"/>
          <w:szCs w:val="16"/>
        </w:rPr>
        <w:t xml:space="preserve">8.4. </w:t>
      </w:r>
      <w:r w:rsidRPr="008951A5">
        <w:rPr>
          <w:rFonts w:ascii="Arial" w:eastAsia="Times New Roman" w:hAnsi="Arial" w:cs="Arial"/>
          <w:sz w:val="16"/>
          <w:szCs w:val="16"/>
          <w:lang w:eastAsia="ru-RU"/>
        </w:rPr>
        <w:t xml:space="preserve">Стороны обязуются немедленно письменно информировать друг друга в </w:t>
      </w:r>
      <w:proofErr w:type="gramStart"/>
      <w:r w:rsidRPr="008951A5">
        <w:rPr>
          <w:rFonts w:ascii="Arial" w:eastAsia="Times New Roman" w:hAnsi="Arial" w:cs="Arial"/>
          <w:sz w:val="16"/>
          <w:szCs w:val="16"/>
          <w:lang w:eastAsia="ru-RU"/>
        </w:rPr>
        <w:t>случае</w:t>
      </w:r>
      <w:proofErr w:type="gramEnd"/>
      <w:r w:rsidRPr="008951A5">
        <w:rPr>
          <w:rFonts w:ascii="Arial" w:eastAsia="Times New Roman" w:hAnsi="Arial" w:cs="Arial"/>
          <w:sz w:val="16"/>
          <w:szCs w:val="16"/>
          <w:lang w:eastAsia="ru-RU"/>
        </w:rPr>
        <w:t xml:space="preserve"> изменения сведений, указанных в разделе 9 настоящего Договора.</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8.5. Договор составлен в 2 (двух) экземплярах одинаковой юридической силы, по одному для каждой из Сторон. Подпись лиц каждой из Сторон, уполномоченных на подписание настоящего Договора, продублирована на каждом листе настоящего Договора. </w:t>
      </w:r>
    </w:p>
    <w:p w:rsidR="0027230E" w:rsidRPr="008951A5" w:rsidRDefault="0027230E" w:rsidP="0027230E">
      <w:pPr>
        <w:spacing w:after="0" w:line="240" w:lineRule="auto"/>
        <w:jc w:val="both"/>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8.6. Приложения к настоящему Договору являются его неотъемлемой частью. </w:t>
      </w:r>
    </w:p>
    <w:p w:rsidR="0027230E" w:rsidRPr="008951A5" w:rsidRDefault="0027230E" w:rsidP="0027230E">
      <w:pPr>
        <w:spacing w:after="0" w:line="240" w:lineRule="auto"/>
        <w:jc w:val="center"/>
        <w:rPr>
          <w:rFonts w:ascii="Arial" w:eastAsia="Times New Roman" w:hAnsi="Arial" w:cs="Arial"/>
          <w:sz w:val="16"/>
          <w:szCs w:val="16"/>
          <w:lang w:eastAsia="ru-RU"/>
        </w:rPr>
      </w:pPr>
    </w:p>
    <w:tbl>
      <w:tblPr>
        <w:tblpPr w:leftFromText="180" w:rightFromText="180" w:vertAnchor="text" w:horzAnchor="margin" w:tblpY="465"/>
        <w:tblW w:w="0" w:type="auto"/>
        <w:shd w:val="clear" w:color="auto" w:fill="FFFFFF" w:themeFill="background1"/>
        <w:tblLook w:val="0000" w:firstRow="0" w:lastRow="0" w:firstColumn="0" w:lastColumn="0" w:noHBand="0" w:noVBand="0"/>
      </w:tblPr>
      <w:tblGrid>
        <w:gridCol w:w="8820"/>
      </w:tblGrid>
      <w:tr w:rsidR="0027230E" w:rsidRPr="008951A5" w:rsidTr="0027230E">
        <w:trPr>
          <w:trHeight w:val="780"/>
        </w:trPr>
        <w:tc>
          <w:tcPr>
            <w:tcW w:w="8820" w:type="dxa"/>
            <w:shd w:val="clear" w:color="auto" w:fill="FFFFFF" w:themeFill="background1"/>
          </w:tcPr>
          <w:p w:rsidR="0027230E" w:rsidRPr="008951A5" w:rsidRDefault="0027230E" w:rsidP="0027230E">
            <w:pPr>
              <w:spacing w:after="0" w:line="240" w:lineRule="auto"/>
              <w:rPr>
                <w:rFonts w:ascii="Arial" w:hAnsi="Arial" w:cs="Arial"/>
                <w:sz w:val="16"/>
                <w:szCs w:val="16"/>
              </w:rPr>
            </w:pPr>
          </w:p>
        </w:tc>
      </w:tr>
    </w:tbl>
    <w:p w:rsidR="0027230E" w:rsidRPr="008951A5" w:rsidRDefault="0027230E" w:rsidP="0027230E">
      <w:pPr>
        <w:numPr>
          <w:ilvl w:val="0"/>
          <w:numId w:val="44"/>
        </w:numPr>
        <w:spacing w:after="0" w:line="240" w:lineRule="auto"/>
        <w:ind w:left="0"/>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АДРЕСА И БАНКОВСКИЕ РЕКВИЗИТЫ СТОРОН </w:t>
      </w:r>
    </w:p>
    <w:tbl>
      <w:tblPr>
        <w:tblW w:w="9482" w:type="dxa"/>
        <w:tblLook w:val="0000" w:firstRow="0" w:lastRow="0" w:firstColumn="0" w:lastColumn="0" w:noHBand="0" w:noVBand="0"/>
      </w:tblPr>
      <w:tblGrid>
        <w:gridCol w:w="4741"/>
        <w:gridCol w:w="4741"/>
      </w:tblGrid>
      <w:tr w:rsidR="0027230E" w:rsidRPr="008951A5" w:rsidTr="0027230E">
        <w:tc>
          <w:tcPr>
            <w:tcW w:w="4741" w:type="dxa"/>
          </w:tcPr>
          <w:p w:rsidR="0027230E" w:rsidRPr="008951A5" w:rsidRDefault="0027230E" w:rsidP="0027230E">
            <w:pPr>
              <w:spacing w:after="0" w:line="240" w:lineRule="auto"/>
              <w:rPr>
                <w:rFonts w:ascii="Arial" w:eastAsia="Times New Roman" w:hAnsi="Arial" w:cs="Arial"/>
                <w:sz w:val="16"/>
                <w:szCs w:val="16"/>
                <w:lang w:eastAsia="ru-RU"/>
              </w:rPr>
            </w:pPr>
            <w:r w:rsidRPr="008951A5">
              <w:rPr>
                <w:rFonts w:ascii="Arial" w:eastAsia="Times New Roman" w:hAnsi="Arial" w:cs="Arial"/>
                <w:b/>
                <w:sz w:val="16"/>
                <w:szCs w:val="16"/>
                <w:lang w:eastAsia="ru-RU"/>
              </w:rPr>
              <w:t>Заказчик</w:t>
            </w:r>
            <w:r w:rsidRPr="008951A5">
              <w:rPr>
                <w:rFonts w:ascii="Arial" w:eastAsia="Times New Roman" w:hAnsi="Arial" w:cs="Arial"/>
                <w:sz w:val="16"/>
                <w:szCs w:val="16"/>
                <w:lang w:eastAsia="ru-RU"/>
              </w:rPr>
              <w:t>:</w:t>
            </w:r>
          </w:p>
          <w:p w:rsidR="0027230E" w:rsidRPr="008951A5" w:rsidRDefault="0027230E" w:rsidP="0027230E">
            <w:pPr>
              <w:spacing w:after="0" w:line="240" w:lineRule="auto"/>
              <w:rPr>
                <w:rFonts w:ascii="Arial" w:hAnsi="Arial" w:cs="Arial"/>
                <w:b/>
                <w:sz w:val="16"/>
                <w:szCs w:val="16"/>
              </w:rPr>
            </w:pPr>
            <w:r w:rsidRPr="008951A5">
              <w:rPr>
                <w:rFonts w:ascii="Arial" w:hAnsi="Arial" w:cs="Arial"/>
                <w:b/>
                <w:sz w:val="16"/>
                <w:szCs w:val="16"/>
              </w:rPr>
              <w:t>ФГБОУ ВО СГУПС</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Почтовый адрес: 630049 г. Новосибирск, ул. Дуси Ковальчук, д 191</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Юридический адрес: 630049 г. Новосибирск, ул. Дуси Ковальчук, д 191</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Платежные реквизиты:                             </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ИНН/КПП 5402113155/540201001,                            </w:t>
            </w:r>
            <w:proofErr w:type="gramStart"/>
            <w:r w:rsidRPr="008951A5">
              <w:rPr>
                <w:rFonts w:ascii="Arial" w:hAnsi="Arial" w:cs="Arial"/>
                <w:sz w:val="16"/>
                <w:szCs w:val="16"/>
              </w:rPr>
              <w:t>Р</w:t>
            </w:r>
            <w:proofErr w:type="gramEnd"/>
            <w:r w:rsidRPr="008951A5">
              <w:rPr>
                <w:rFonts w:ascii="Arial" w:hAnsi="Arial" w:cs="Arial"/>
                <w:sz w:val="16"/>
                <w:szCs w:val="16"/>
              </w:rPr>
              <w:t xml:space="preserve">/С 40501810700042000002 </w:t>
            </w:r>
            <w:r w:rsidRPr="008951A5">
              <w:rPr>
                <w:rFonts w:ascii="Arial" w:hAnsi="Arial" w:cs="Arial"/>
                <w:bCs/>
                <w:color w:val="000000"/>
                <w:sz w:val="16"/>
                <w:szCs w:val="16"/>
              </w:rPr>
              <w:t xml:space="preserve"> в </w:t>
            </w:r>
            <w:r w:rsidRPr="008951A5">
              <w:rPr>
                <w:rFonts w:ascii="Arial" w:hAnsi="Arial" w:cs="Arial"/>
                <w:sz w:val="16"/>
                <w:szCs w:val="16"/>
              </w:rPr>
              <w:t>СИБИРСКОЕ ГУ БАНКА РОССИИ Г.НОВОСИБИРСК</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Л/С 20516Х38290, БИК 045004001</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 Тел./Факс  8 (383) 236-01-19</w:t>
            </w: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Ректор </w:t>
            </w:r>
            <w:r w:rsidRPr="008951A5">
              <w:rPr>
                <w:rFonts w:ascii="Arial" w:eastAsia="Times New Roman" w:hAnsi="Arial" w:cs="Arial"/>
                <w:sz w:val="16"/>
                <w:szCs w:val="16"/>
                <w:lang w:eastAsia="ru-RU"/>
              </w:rPr>
              <w:tab/>
            </w:r>
            <w:r w:rsidRPr="008951A5">
              <w:rPr>
                <w:rFonts w:ascii="Arial" w:eastAsia="Times New Roman" w:hAnsi="Arial" w:cs="Arial"/>
                <w:sz w:val="16"/>
                <w:szCs w:val="16"/>
                <w:lang w:eastAsia="ru-RU"/>
              </w:rPr>
              <w:br/>
              <w:t xml:space="preserve">ФГБОУ ВО СГУПС </w:t>
            </w:r>
          </w:p>
          <w:p w:rsidR="0027230E" w:rsidRPr="008951A5" w:rsidRDefault="0027230E" w:rsidP="0027230E">
            <w:pPr>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___________________ /А.Л. Манаков/</w:t>
            </w:r>
          </w:p>
          <w:p w:rsidR="0027230E" w:rsidRPr="008951A5" w:rsidRDefault="0027230E" w:rsidP="0027230E">
            <w:pPr>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                                 </w:t>
            </w:r>
            <w:proofErr w:type="spellStart"/>
            <w:r w:rsidRPr="008951A5">
              <w:rPr>
                <w:rFonts w:ascii="Arial" w:eastAsia="Times New Roman" w:hAnsi="Arial" w:cs="Arial"/>
                <w:sz w:val="16"/>
                <w:szCs w:val="16"/>
                <w:lang w:eastAsia="ru-RU"/>
              </w:rPr>
              <w:t>м.п</w:t>
            </w:r>
            <w:proofErr w:type="spellEnd"/>
            <w:r w:rsidRPr="008951A5">
              <w:rPr>
                <w:rFonts w:ascii="Arial" w:eastAsia="Times New Roman" w:hAnsi="Arial" w:cs="Arial"/>
                <w:sz w:val="16"/>
                <w:szCs w:val="16"/>
                <w:lang w:eastAsia="ru-RU"/>
              </w:rPr>
              <w:t>.</w:t>
            </w:r>
          </w:p>
        </w:tc>
        <w:tc>
          <w:tcPr>
            <w:tcW w:w="4741" w:type="dxa"/>
          </w:tcPr>
          <w:p w:rsidR="0027230E" w:rsidRPr="008951A5" w:rsidRDefault="0027230E" w:rsidP="0027230E">
            <w:pPr>
              <w:spacing w:after="0" w:line="240" w:lineRule="auto"/>
              <w:jc w:val="both"/>
              <w:rPr>
                <w:rFonts w:ascii="Arial" w:eastAsia="Times New Roman" w:hAnsi="Arial" w:cs="Arial"/>
                <w:b/>
                <w:sz w:val="16"/>
                <w:szCs w:val="16"/>
                <w:lang w:eastAsia="ru-RU"/>
              </w:rPr>
            </w:pPr>
            <w:r w:rsidRPr="008951A5">
              <w:rPr>
                <w:rFonts w:ascii="Arial" w:eastAsia="Times New Roman" w:hAnsi="Arial" w:cs="Arial"/>
                <w:b/>
                <w:sz w:val="16"/>
                <w:szCs w:val="16"/>
                <w:lang w:eastAsia="ru-RU"/>
              </w:rPr>
              <w:t>Исполнитель:</w:t>
            </w:r>
          </w:p>
          <w:p w:rsidR="0027230E" w:rsidRPr="008951A5" w:rsidRDefault="0027230E" w:rsidP="0027230E">
            <w:pPr>
              <w:spacing w:after="0" w:line="240" w:lineRule="auto"/>
              <w:rPr>
                <w:rFonts w:ascii="Arial" w:hAnsi="Arial" w:cs="Arial"/>
                <w:b/>
                <w:sz w:val="16"/>
                <w:szCs w:val="16"/>
                <w:u w:val="single"/>
              </w:rPr>
            </w:pPr>
            <w:r w:rsidRPr="008951A5">
              <w:rPr>
                <w:rFonts w:ascii="Arial" w:hAnsi="Arial" w:cs="Arial"/>
                <w:b/>
                <w:sz w:val="16"/>
                <w:szCs w:val="16"/>
                <w:u w:val="single"/>
              </w:rPr>
              <w:t xml:space="preserve">ООО «Второй этаж» </w:t>
            </w:r>
          </w:p>
          <w:p w:rsidR="0027230E" w:rsidRPr="008951A5" w:rsidRDefault="0027230E" w:rsidP="0027230E">
            <w:pPr>
              <w:spacing w:after="0" w:line="240" w:lineRule="auto"/>
              <w:rPr>
                <w:rFonts w:ascii="Arial" w:hAnsi="Arial" w:cs="Arial"/>
                <w:sz w:val="16"/>
                <w:szCs w:val="16"/>
                <w:u w:val="single"/>
              </w:rPr>
            </w:pPr>
            <w:r w:rsidRPr="008951A5">
              <w:rPr>
                <w:rFonts w:ascii="Arial" w:hAnsi="Arial" w:cs="Arial"/>
                <w:sz w:val="16"/>
                <w:szCs w:val="16"/>
              </w:rPr>
              <w:t xml:space="preserve">630099, г. Новосибирск, ул. Каменская, 7, этаж 1 </w:t>
            </w:r>
          </w:p>
          <w:p w:rsidR="0027230E" w:rsidRPr="008951A5" w:rsidRDefault="0027230E" w:rsidP="0027230E">
            <w:pPr>
              <w:spacing w:after="0" w:line="240" w:lineRule="auto"/>
              <w:rPr>
                <w:rFonts w:ascii="Arial" w:hAnsi="Arial" w:cs="Arial"/>
                <w:sz w:val="16"/>
                <w:szCs w:val="16"/>
                <w:u w:val="single"/>
              </w:rPr>
            </w:pPr>
            <w:r w:rsidRPr="008951A5">
              <w:rPr>
                <w:rFonts w:ascii="Arial" w:hAnsi="Arial" w:cs="Arial"/>
                <w:sz w:val="16"/>
                <w:szCs w:val="16"/>
              </w:rPr>
              <w:t xml:space="preserve">ИНН 5406512520 </w:t>
            </w:r>
          </w:p>
          <w:p w:rsidR="0027230E" w:rsidRPr="008951A5" w:rsidRDefault="0027230E" w:rsidP="0027230E">
            <w:pPr>
              <w:spacing w:after="0" w:line="240" w:lineRule="auto"/>
              <w:rPr>
                <w:rFonts w:ascii="Arial" w:hAnsi="Arial" w:cs="Arial"/>
                <w:sz w:val="16"/>
                <w:szCs w:val="16"/>
                <w:u w:val="single"/>
              </w:rPr>
            </w:pPr>
            <w:r w:rsidRPr="008951A5">
              <w:rPr>
                <w:rFonts w:ascii="Arial" w:hAnsi="Arial" w:cs="Arial"/>
                <w:sz w:val="16"/>
                <w:szCs w:val="16"/>
              </w:rPr>
              <w:t xml:space="preserve">КПП 540601001 </w:t>
            </w:r>
          </w:p>
          <w:p w:rsidR="0027230E" w:rsidRPr="008951A5" w:rsidRDefault="0027230E" w:rsidP="0027230E">
            <w:pPr>
              <w:spacing w:after="0" w:line="240" w:lineRule="auto"/>
              <w:rPr>
                <w:rFonts w:ascii="Arial" w:hAnsi="Arial" w:cs="Arial"/>
                <w:sz w:val="16"/>
                <w:szCs w:val="16"/>
                <w:u w:val="single"/>
              </w:rPr>
            </w:pPr>
            <w:r w:rsidRPr="008951A5">
              <w:rPr>
                <w:rFonts w:ascii="Arial" w:hAnsi="Arial" w:cs="Arial"/>
                <w:sz w:val="16"/>
                <w:szCs w:val="16"/>
              </w:rPr>
              <w:t>ОГРН 1085406048408</w:t>
            </w:r>
          </w:p>
          <w:p w:rsidR="0027230E" w:rsidRPr="008951A5" w:rsidRDefault="0027230E" w:rsidP="0027230E">
            <w:pPr>
              <w:spacing w:after="0" w:line="240" w:lineRule="auto"/>
              <w:rPr>
                <w:rFonts w:ascii="Arial" w:hAnsi="Arial" w:cs="Arial"/>
                <w:sz w:val="16"/>
                <w:szCs w:val="16"/>
                <w:u w:val="single"/>
              </w:rPr>
            </w:pPr>
            <w:proofErr w:type="gramStart"/>
            <w:r w:rsidRPr="008951A5">
              <w:rPr>
                <w:rFonts w:ascii="Arial" w:hAnsi="Arial" w:cs="Arial"/>
                <w:sz w:val="16"/>
                <w:szCs w:val="16"/>
              </w:rPr>
              <w:t>р</w:t>
            </w:r>
            <w:proofErr w:type="gramEnd"/>
            <w:r w:rsidRPr="008951A5">
              <w:rPr>
                <w:rFonts w:ascii="Arial" w:hAnsi="Arial" w:cs="Arial"/>
                <w:sz w:val="16"/>
                <w:szCs w:val="16"/>
              </w:rPr>
              <w:t>/с 40702810900010015426</w:t>
            </w:r>
          </w:p>
          <w:p w:rsidR="0027230E" w:rsidRPr="008951A5" w:rsidRDefault="0027230E" w:rsidP="0027230E">
            <w:pPr>
              <w:spacing w:after="0" w:line="240" w:lineRule="auto"/>
              <w:rPr>
                <w:rFonts w:ascii="Arial" w:hAnsi="Arial" w:cs="Arial"/>
                <w:sz w:val="16"/>
                <w:szCs w:val="16"/>
                <w:u w:val="single"/>
              </w:rPr>
            </w:pPr>
            <w:r w:rsidRPr="008951A5">
              <w:rPr>
                <w:rFonts w:ascii="Arial" w:hAnsi="Arial" w:cs="Arial"/>
                <w:sz w:val="16"/>
                <w:szCs w:val="16"/>
              </w:rPr>
              <w:t>в НФ АКБ «</w:t>
            </w:r>
            <w:proofErr w:type="spellStart"/>
            <w:r w:rsidRPr="008951A5">
              <w:rPr>
                <w:rFonts w:ascii="Arial" w:hAnsi="Arial" w:cs="Arial"/>
                <w:sz w:val="16"/>
                <w:szCs w:val="16"/>
              </w:rPr>
              <w:t>Ланта</w:t>
            </w:r>
            <w:proofErr w:type="spellEnd"/>
            <w:r w:rsidRPr="008951A5">
              <w:rPr>
                <w:rFonts w:ascii="Arial" w:hAnsi="Arial" w:cs="Arial"/>
                <w:sz w:val="16"/>
                <w:szCs w:val="16"/>
              </w:rPr>
              <w:t>-Банк» (АО)</w:t>
            </w:r>
          </w:p>
          <w:p w:rsidR="0027230E" w:rsidRPr="008951A5" w:rsidRDefault="0027230E" w:rsidP="0027230E">
            <w:pPr>
              <w:spacing w:after="0" w:line="240" w:lineRule="auto"/>
              <w:rPr>
                <w:rFonts w:ascii="Arial" w:hAnsi="Arial" w:cs="Arial"/>
                <w:sz w:val="16"/>
                <w:szCs w:val="16"/>
                <w:u w:val="single"/>
              </w:rPr>
            </w:pPr>
            <w:r w:rsidRPr="008951A5">
              <w:rPr>
                <w:rFonts w:ascii="Arial" w:hAnsi="Arial" w:cs="Arial"/>
                <w:sz w:val="16"/>
                <w:szCs w:val="16"/>
              </w:rPr>
              <w:t>БИК 045004837</w:t>
            </w:r>
          </w:p>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к/с 30101810000000000837   </w:t>
            </w:r>
          </w:p>
          <w:p w:rsidR="0027230E" w:rsidRPr="008951A5" w:rsidRDefault="0027230E" w:rsidP="0027230E">
            <w:pPr>
              <w:spacing w:after="0" w:line="240" w:lineRule="auto"/>
              <w:rPr>
                <w:rFonts w:ascii="Arial" w:hAnsi="Arial" w:cs="Arial"/>
                <w:sz w:val="16"/>
                <w:szCs w:val="16"/>
              </w:rPr>
            </w:pPr>
            <w:proofErr w:type="spellStart"/>
            <w:r w:rsidRPr="008951A5">
              <w:rPr>
                <w:rFonts w:ascii="Arial" w:hAnsi="Arial" w:cs="Arial"/>
                <w:sz w:val="16"/>
                <w:szCs w:val="16"/>
              </w:rPr>
              <w:t>Окпо</w:t>
            </w:r>
            <w:proofErr w:type="spellEnd"/>
            <w:r w:rsidRPr="008951A5">
              <w:rPr>
                <w:rFonts w:ascii="Arial" w:hAnsi="Arial" w:cs="Arial"/>
                <w:sz w:val="16"/>
                <w:szCs w:val="16"/>
              </w:rPr>
              <w:t xml:space="preserve"> 88781689</w:t>
            </w:r>
            <w:r w:rsidRPr="008951A5">
              <w:rPr>
                <w:rFonts w:ascii="Arial" w:hAnsi="Arial" w:cs="Arial"/>
                <w:sz w:val="16"/>
                <w:szCs w:val="16"/>
              </w:rPr>
              <w:br/>
            </w:r>
            <w:proofErr w:type="spellStart"/>
            <w:r w:rsidRPr="008951A5">
              <w:rPr>
                <w:rFonts w:ascii="Arial" w:hAnsi="Arial" w:cs="Arial"/>
                <w:sz w:val="16"/>
                <w:szCs w:val="16"/>
              </w:rPr>
              <w:t>Октмо</w:t>
            </w:r>
            <w:proofErr w:type="spellEnd"/>
            <w:r w:rsidRPr="008951A5">
              <w:rPr>
                <w:rFonts w:ascii="Arial" w:hAnsi="Arial" w:cs="Arial"/>
                <w:sz w:val="16"/>
                <w:szCs w:val="16"/>
              </w:rPr>
              <w:t xml:space="preserve"> 50701000</w:t>
            </w:r>
            <w:r w:rsidRPr="008951A5">
              <w:rPr>
                <w:rFonts w:ascii="Arial" w:hAnsi="Arial" w:cs="Arial"/>
                <w:sz w:val="16"/>
                <w:szCs w:val="16"/>
              </w:rPr>
              <w:br/>
              <w:t xml:space="preserve">Дата постановки на учет в налоговом </w:t>
            </w:r>
            <w:proofErr w:type="gramStart"/>
            <w:r w:rsidRPr="008951A5">
              <w:rPr>
                <w:rFonts w:ascii="Arial" w:hAnsi="Arial" w:cs="Arial"/>
                <w:sz w:val="16"/>
                <w:szCs w:val="16"/>
              </w:rPr>
              <w:t>органе</w:t>
            </w:r>
            <w:proofErr w:type="gramEnd"/>
            <w:r w:rsidRPr="008951A5">
              <w:rPr>
                <w:rFonts w:ascii="Arial" w:hAnsi="Arial" w:cs="Arial"/>
                <w:sz w:val="16"/>
                <w:szCs w:val="16"/>
              </w:rPr>
              <w:t xml:space="preserve"> 11.11.2008г.</w:t>
            </w:r>
            <w:r w:rsidRPr="008951A5">
              <w:rPr>
                <w:rFonts w:ascii="Arial" w:hAnsi="Arial" w:cs="Arial"/>
                <w:sz w:val="16"/>
                <w:szCs w:val="16"/>
              </w:rPr>
              <w:br/>
              <w:t xml:space="preserve">электронный адрес директора: </w:t>
            </w:r>
            <w:hyperlink r:id="rId11" w:history="1">
              <w:r w:rsidRPr="008951A5">
                <w:rPr>
                  <w:rFonts w:ascii="Arial" w:hAnsi="Arial" w:cs="Arial"/>
                  <w:sz w:val="16"/>
                  <w:szCs w:val="16"/>
                </w:rPr>
                <w:t>e.polovtsev@denisivanov.ru</w:t>
              </w:r>
            </w:hyperlink>
          </w:p>
          <w:p w:rsidR="0027230E" w:rsidRPr="008951A5" w:rsidRDefault="0027230E" w:rsidP="0027230E">
            <w:pPr>
              <w:spacing w:after="0" w:line="240" w:lineRule="auto"/>
              <w:rPr>
                <w:rFonts w:ascii="Arial" w:hAnsi="Arial" w:cs="Arial"/>
                <w:sz w:val="16"/>
                <w:szCs w:val="16"/>
              </w:rPr>
            </w:pPr>
          </w:p>
          <w:p w:rsidR="0027230E" w:rsidRPr="008951A5" w:rsidRDefault="0027230E" w:rsidP="0027230E">
            <w:pPr>
              <w:spacing w:after="0" w:line="240" w:lineRule="auto"/>
              <w:rPr>
                <w:rFonts w:ascii="Arial" w:hAnsi="Arial" w:cs="Arial"/>
                <w:sz w:val="16"/>
                <w:szCs w:val="16"/>
              </w:rPr>
            </w:pPr>
          </w:p>
          <w:p w:rsidR="0027230E" w:rsidRPr="008951A5" w:rsidRDefault="0027230E" w:rsidP="0027230E">
            <w:pPr>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__________________/Е.К. Половцев/</w:t>
            </w:r>
          </w:p>
          <w:p w:rsidR="0027230E" w:rsidRPr="008951A5" w:rsidRDefault="0027230E" w:rsidP="0027230E">
            <w:pPr>
              <w:spacing w:after="0" w:line="240" w:lineRule="auto"/>
              <w:jc w:val="center"/>
              <w:rPr>
                <w:rFonts w:ascii="Arial" w:hAnsi="Arial" w:cs="Arial"/>
                <w:sz w:val="16"/>
                <w:szCs w:val="16"/>
              </w:rPr>
            </w:pPr>
            <w:r w:rsidRPr="008951A5">
              <w:rPr>
                <w:rFonts w:ascii="Arial" w:hAnsi="Arial" w:cs="Arial"/>
                <w:b/>
                <w:sz w:val="16"/>
                <w:szCs w:val="16"/>
              </w:rPr>
              <w:t xml:space="preserve">        </w:t>
            </w:r>
            <w:proofErr w:type="spellStart"/>
            <w:r w:rsidRPr="008951A5">
              <w:rPr>
                <w:rFonts w:ascii="Arial" w:hAnsi="Arial" w:cs="Arial"/>
                <w:sz w:val="16"/>
                <w:szCs w:val="16"/>
              </w:rPr>
              <w:t>м.п</w:t>
            </w:r>
            <w:proofErr w:type="spellEnd"/>
            <w:r w:rsidRPr="008951A5">
              <w:rPr>
                <w:rFonts w:ascii="Arial" w:hAnsi="Arial" w:cs="Arial"/>
                <w:sz w:val="16"/>
                <w:szCs w:val="16"/>
              </w:rPr>
              <w:t>.</w:t>
            </w:r>
          </w:p>
        </w:tc>
      </w:tr>
    </w:tbl>
    <w:p w:rsidR="0027230E" w:rsidRPr="008951A5" w:rsidRDefault="0027230E" w:rsidP="0027230E">
      <w:pPr>
        <w:spacing w:after="0" w:line="240" w:lineRule="auto"/>
        <w:rPr>
          <w:rFonts w:ascii="Arial" w:eastAsia="Times New Roman" w:hAnsi="Arial" w:cs="Arial"/>
          <w:sz w:val="16"/>
          <w:szCs w:val="16"/>
          <w:lang w:eastAsia="ru-RU"/>
        </w:rPr>
      </w:pPr>
    </w:p>
    <w:p w:rsidR="0027230E" w:rsidRPr="008951A5" w:rsidRDefault="0027230E" w:rsidP="0027230E">
      <w:pPr>
        <w:spacing w:after="0" w:line="240" w:lineRule="auto"/>
        <w:rPr>
          <w:rFonts w:ascii="Arial" w:eastAsia="Times New Roman" w:hAnsi="Arial" w:cs="Arial"/>
          <w:sz w:val="16"/>
          <w:szCs w:val="16"/>
          <w:lang w:eastAsia="ru-RU"/>
        </w:rPr>
      </w:pPr>
    </w:p>
    <w:tbl>
      <w:tblPr>
        <w:tblW w:w="0" w:type="auto"/>
        <w:tblInd w:w="218" w:type="dxa"/>
        <w:tblLook w:val="04A0" w:firstRow="1" w:lastRow="0" w:firstColumn="1" w:lastColumn="0" w:noHBand="0" w:noVBand="1"/>
      </w:tblPr>
      <w:tblGrid>
        <w:gridCol w:w="3502"/>
        <w:gridCol w:w="597"/>
        <w:gridCol w:w="888"/>
        <w:gridCol w:w="396"/>
        <w:gridCol w:w="396"/>
        <w:gridCol w:w="2105"/>
      </w:tblGrid>
      <w:tr w:rsidR="0027230E" w:rsidRPr="008951A5" w:rsidTr="008951A5">
        <w:trPr>
          <w:trHeight w:val="300"/>
        </w:trPr>
        <w:tc>
          <w:tcPr>
            <w:tcW w:w="0" w:type="auto"/>
            <w:tcBorders>
              <w:top w:val="nil"/>
              <w:left w:val="nil"/>
              <w:bottom w:val="nil"/>
              <w:right w:val="nil"/>
            </w:tcBorders>
            <w:shd w:val="clear" w:color="auto" w:fill="auto"/>
            <w:noWrap/>
            <w:vAlign w:val="center"/>
            <w:hideMark/>
          </w:tcPr>
          <w:p w:rsidR="0027230E" w:rsidRPr="008951A5" w:rsidRDefault="0027230E" w:rsidP="0027230E">
            <w:pPr>
              <w:spacing w:after="0" w:line="240" w:lineRule="auto"/>
              <w:rPr>
                <w:rFonts w:ascii="Arial" w:eastAsia="Times New Roman" w:hAnsi="Arial" w:cs="Arial"/>
                <w:b/>
                <w:sz w:val="16"/>
                <w:szCs w:val="16"/>
                <w:lang w:eastAsia="ru-RU"/>
              </w:rPr>
            </w:pPr>
          </w:p>
        </w:tc>
        <w:tc>
          <w:tcPr>
            <w:tcW w:w="0" w:type="auto"/>
            <w:gridSpan w:val="3"/>
            <w:tcBorders>
              <w:top w:val="nil"/>
              <w:left w:val="nil"/>
              <w:bottom w:val="nil"/>
              <w:right w:val="nil"/>
            </w:tcBorders>
            <w:shd w:val="clear" w:color="auto" w:fill="auto"/>
            <w:noWrap/>
            <w:vAlign w:val="center"/>
            <w:hideMark/>
          </w:tcPr>
          <w:p w:rsidR="0027230E" w:rsidRPr="008951A5" w:rsidRDefault="0027230E" w:rsidP="0027230E">
            <w:pPr>
              <w:spacing w:after="0" w:line="240" w:lineRule="auto"/>
              <w:jc w:val="center"/>
              <w:rPr>
                <w:rFonts w:ascii="Arial" w:eastAsia="Times New Roman" w:hAnsi="Arial" w:cs="Arial"/>
                <w:sz w:val="16"/>
                <w:szCs w:val="16"/>
                <w:lang w:eastAsia="ru-RU"/>
              </w:rPr>
            </w:pPr>
          </w:p>
        </w:tc>
        <w:tc>
          <w:tcPr>
            <w:tcW w:w="0" w:type="auto"/>
            <w:gridSpan w:val="2"/>
            <w:tcBorders>
              <w:top w:val="nil"/>
              <w:left w:val="nil"/>
              <w:bottom w:val="nil"/>
              <w:right w:val="nil"/>
            </w:tcBorders>
            <w:shd w:val="clear" w:color="auto" w:fill="auto"/>
            <w:noWrap/>
            <w:vAlign w:val="center"/>
            <w:hideMark/>
          </w:tcPr>
          <w:p w:rsidR="0027230E" w:rsidRPr="008951A5" w:rsidRDefault="0027230E" w:rsidP="0027230E">
            <w:pPr>
              <w:spacing w:after="0" w:line="240" w:lineRule="auto"/>
              <w:jc w:val="right"/>
              <w:rPr>
                <w:rFonts w:ascii="Arial" w:eastAsia="Times New Roman" w:hAnsi="Arial" w:cs="Arial"/>
                <w:b/>
                <w:sz w:val="16"/>
                <w:szCs w:val="16"/>
                <w:lang w:eastAsia="ru-RU"/>
              </w:rPr>
            </w:pPr>
            <w:r w:rsidRPr="008951A5">
              <w:rPr>
                <w:rFonts w:ascii="Arial" w:eastAsia="Times New Roman" w:hAnsi="Arial" w:cs="Arial"/>
                <w:b/>
                <w:sz w:val="16"/>
                <w:szCs w:val="16"/>
                <w:lang w:eastAsia="ru-RU"/>
              </w:rPr>
              <w:t>Приложение №1</w:t>
            </w:r>
          </w:p>
          <w:p w:rsidR="0027230E" w:rsidRPr="008951A5" w:rsidRDefault="0027230E" w:rsidP="0027230E">
            <w:pPr>
              <w:spacing w:after="0" w:line="240" w:lineRule="auto"/>
              <w:jc w:val="right"/>
              <w:rPr>
                <w:rFonts w:ascii="Arial" w:eastAsia="Times New Roman" w:hAnsi="Arial" w:cs="Arial"/>
                <w:b/>
                <w:sz w:val="16"/>
                <w:szCs w:val="16"/>
                <w:lang w:eastAsia="ru-RU"/>
              </w:rPr>
            </w:pPr>
            <w:r w:rsidRPr="008951A5">
              <w:rPr>
                <w:rFonts w:ascii="Arial" w:eastAsia="Times New Roman" w:hAnsi="Arial" w:cs="Arial"/>
                <w:b/>
                <w:sz w:val="16"/>
                <w:szCs w:val="16"/>
                <w:lang w:eastAsia="ru-RU"/>
              </w:rPr>
              <w:t>К Договору №  __</w:t>
            </w:r>
          </w:p>
          <w:p w:rsidR="0027230E" w:rsidRPr="008951A5" w:rsidRDefault="0027230E" w:rsidP="0027230E">
            <w:pPr>
              <w:spacing w:after="0" w:line="240" w:lineRule="auto"/>
              <w:jc w:val="right"/>
              <w:rPr>
                <w:rFonts w:ascii="Arial" w:eastAsia="Times New Roman" w:hAnsi="Arial" w:cs="Arial"/>
                <w:b/>
                <w:sz w:val="16"/>
                <w:szCs w:val="16"/>
                <w:u w:val="single"/>
                <w:lang w:eastAsia="ru-RU"/>
              </w:rPr>
            </w:pPr>
            <w:r w:rsidRPr="008951A5">
              <w:rPr>
                <w:rFonts w:ascii="Arial" w:eastAsia="Times New Roman" w:hAnsi="Arial" w:cs="Arial"/>
                <w:b/>
                <w:sz w:val="16"/>
                <w:szCs w:val="16"/>
                <w:lang w:eastAsia="ru-RU"/>
              </w:rPr>
              <w:t xml:space="preserve"> от  «__» ______  2018  г.</w:t>
            </w:r>
          </w:p>
        </w:tc>
      </w:tr>
      <w:tr w:rsidR="0027230E" w:rsidRPr="008951A5" w:rsidTr="008951A5">
        <w:trPr>
          <w:trHeight w:val="495"/>
        </w:trPr>
        <w:tc>
          <w:tcPr>
            <w:tcW w:w="0" w:type="auto"/>
            <w:gridSpan w:val="6"/>
            <w:tcBorders>
              <w:top w:val="nil"/>
              <w:left w:val="nil"/>
              <w:bottom w:val="nil"/>
              <w:right w:val="nil"/>
            </w:tcBorders>
            <w:shd w:val="clear" w:color="auto" w:fill="auto"/>
            <w:hideMark/>
          </w:tcPr>
          <w:p w:rsidR="0027230E" w:rsidRPr="008951A5" w:rsidRDefault="0027230E" w:rsidP="0027230E">
            <w:pPr>
              <w:spacing w:after="0" w:line="240" w:lineRule="auto"/>
              <w:rPr>
                <w:rFonts w:ascii="Arial" w:eastAsia="Times New Roman" w:hAnsi="Arial" w:cs="Arial"/>
                <w:b/>
                <w:i/>
                <w:sz w:val="16"/>
                <w:szCs w:val="16"/>
                <w:lang w:eastAsia="ru-RU"/>
              </w:rPr>
            </w:pPr>
            <w:r w:rsidRPr="008951A5">
              <w:rPr>
                <w:rFonts w:ascii="Arial" w:eastAsia="Times New Roman" w:hAnsi="Arial" w:cs="Arial"/>
                <w:b/>
                <w:i/>
                <w:sz w:val="16"/>
                <w:szCs w:val="16"/>
                <w:lang w:eastAsia="ru-RU"/>
              </w:rPr>
              <w:t>Ресторан «</w:t>
            </w:r>
            <w:proofErr w:type="spellStart"/>
            <w:r w:rsidRPr="008951A5">
              <w:rPr>
                <w:rFonts w:ascii="Arial" w:eastAsia="Times New Roman" w:hAnsi="Arial" w:cs="Arial"/>
                <w:b/>
                <w:i/>
                <w:sz w:val="16"/>
                <w:szCs w:val="16"/>
                <w:lang w:eastAsia="ru-RU"/>
              </w:rPr>
              <w:t>Beerman</w:t>
            </w:r>
            <w:proofErr w:type="spellEnd"/>
            <w:r w:rsidRPr="008951A5">
              <w:rPr>
                <w:rFonts w:ascii="Arial" w:eastAsia="Times New Roman" w:hAnsi="Arial" w:cs="Arial"/>
                <w:b/>
                <w:i/>
                <w:sz w:val="16"/>
                <w:szCs w:val="16"/>
                <w:lang w:eastAsia="ru-RU"/>
              </w:rPr>
              <w:t xml:space="preserve"> &amp; Пельмени».</w:t>
            </w:r>
          </w:p>
          <w:p w:rsidR="0027230E" w:rsidRPr="008951A5" w:rsidRDefault="0027230E" w:rsidP="0027230E">
            <w:pPr>
              <w:spacing w:after="0" w:line="240" w:lineRule="auto"/>
              <w:rPr>
                <w:rFonts w:ascii="Arial" w:eastAsia="Times New Roman" w:hAnsi="Arial" w:cs="Arial"/>
                <w:b/>
                <w:i/>
                <w:sz w:val="16"/>
                <w:szCs w:val="16"/>
                <w:lang w:eastAsia="ru-RU"/>
              </w:rPr>
            </w:pPr>
          </w:p>
          <w:p w:rsidR="0027230E" w:rsidRPr="008951A5" w:rsidRDefault="0027230E" w:rsidP="0027230E">
            <w:pPr>
              <w:spacing w:after="0" w:line="240" w:lineRule="auto"/>
              <w:jc w:val="center"/>
              <w:rPr>
                <w:rFonts w:ascii="Arial" w:eastAsia="Times New Roman" w:hAnsi="Arial" w:cs="Arial"/>
                <w:b/>
                <w:i/>
                <w:sz w:val="16"/>
                <w:szCs w:val="16"/>
                <w:lang w:eastAsia="ru-RU"/>
              </w:rPr>
            </w:pPr>
            <w:r w:rsidRPr="008951A5">
              <w:rPr>
                <w:rFonts w:ascii="Arial" w:eastAsia="Times New Roman" w:hAnsi="Arial" w:cs="Arial"/>
                <w:b/>
                <w:i/>
                <w:sz w:val="16"/>
                <w:szCs w:val="16"/>
                <w:lang w:eastAsia="ru-RU"/>
              </w:rPr>
              <w:t>Заявка № 01  от «__» ________ 2018г.</w:t>
            </w:r>
          </w:p>
          <w:p w:rsidR="0027230E" w:rsidRPr="008951A5" w:rsidRDefault="0027230E" w:rsidP="0027230E">
            <w:pPr>
              <w:spacing w:after="0" w:line="240" w:lineRule="auto"/>
              <w:rPr>
                <w:rFonts w:ascii="Arial" w:eastAsia="Times New Roman" w:hAnsi="Arial" w:cs="Arial"/>
                <w:b/>
                <w:bCs/>
                <w:i/>
                <w:sz w:val="16"/>
                <w:szCs w:val="16"/>
                <w:lang w:eastAsia="ru-RU"/>
              </w:rPr>
            </w:pPr>
          </w:p>
        </w:tc>
      </w:tr>
      <w:tr w:rsidR="0027230E" w:rsidRPr="008951A5" w:rsidTr="008951A5">
        <w:trPr>
          <w:trHeight w:val="219"/>
        </w:trPr>
        <w:tc>
          <w:tcPr>
            <w:tcW w:w="0" w:type="auto"/>
            <w:tcBorders>
              <w:top w:val="single" w:sz="4" w:space="0" w:color="auto"/>
              <w:left w:val="single" w:sz="4" w:space="0" w:color="auto"/>
              <w:bottom w:val="single" w:sz="4" w:space="0" w:color="000000"/>
              <w:right w:val="nil"/>
            </w:tcBorders>
            <w:shd w:val="clear" w:color="auto" w:fill="auto"/>
            <w:vAlign w:val="center"/>
            <w:hideMark/>
          </w:tcPr>
          <w:p w:rsidR="0027230E" w:rsidRPr="008951A5" w:rsidRDefault="0027230E" w:rsidP="0027230E">
            <w:pPr>
              <w:spacing w:after="0" w:line="240" w:lineRule="auto"/>
              <w:jc w:val="both"/>
              <w:rPr>
                <w:rFonts w:ascii="Arial" w:eastAsia="Times New Roman" w:hAnsi="Arial" w:cs="Arial"/>
                <w:b/>
                <w:sz w:val="16"/>
                <w:szCs w:val="16"/>
                <w:lang w:eastAsia="ru-RU"/>
              </w:rPr>
            </w:pPr>
            <w:r w:rsidRPr="008951A5">
              <w:rPr>
                <w:rFonts w:ascii="Arial" w:eastAsia="Times New Roman" w:hAnsi="Arial" w:cs="Arial"/>
                <w:b/>
                <w:sz w:val="16"/>
                <w:szCs w:val="16"/>
                <w:lang w:eastAsia="ru-RU"/>
              </w:rPr>
              <w:t>Заказчик: СГУПС</w:t>
            </w:r>
          </w:p>
        </w:tc>
        <w:tc>
          <w:tcPr>
            <w:tcW w:w="0" w:type="auto"/>
            <w:tcBorders>
              <w:top w:val="single" w:sz="4" w:space="0" w:color="auto"/>
              <w:left w:val="nil"/>
              <w:bottom w:val="single" w:sz="4" w:space="0" w:color="000000"/>
              <w:right w:val="single" w:sz="4" w:space="0" w:color="auto"/>
            </w:tcBorders>
            <w:shd w:val="clear" w:color="auto" w:fill="auto"/>
            <w:vAlign w:val="center"/>
            <w:hideMark/>
          </w:tcPr>
          <w:p w:rsidR="0027230E" w:rsidRPr="008951A5" w:rsidRDefault="0027230E" w:rsidP="0027230E">
            <w:pPr>
              <w:spacing w:after="0" w:line="240" w:lineRule="auto"/>
              <w:jc w:val="right"/>
              <w:rPr>
                <w:rFonts w:ascii="Arial" w:eastAsia="Times New Roman" w:hAnsi="Arial" w:cs="Arial"/>
                <w:b/>
                <w:bCs/>
                <w:sz w:val="16"/>
                <w:szCs w:val="16"/>
                <w:lang w:eastAsia="ru-RU"/>
              </w:rPr>
            </w:pPr>
          </w:p>
        </w:tc>
        <w:tc>
          <w:tcPr>
            <w:tcW w:w="0" w:type="auto"/>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27230E" w:rsidRPr="008951A5" w:rsidRDefault="0027230E" w:rsidP="0027230E">
            <w:pPr>
              <w:spacing w:after="0" w:line="240" w:lineRule="auto"/>
              <w:jc w:val="right"/>
              <w:rPr>
                <w:rFonts w:ascii="Arial" w:eastAsia="Times New Roman" w:hAnsi="Arial" w:cs="Arial"/>
                <w:b/>
                <w:bCs/>
                <w:sz w:val="16"/>
                <w:szCs w:val="16"/>
                <w:lang w:eastAsia="ru-RU"/>
              </w:rPr>
            </w:pPr>
          </w:p>
        </w:tc>
        <w:tc>
          <w:tcPr>
            <w:tcW w:w="0" w:type="auto"/>
            <w:tcBorders>
              <w:top w:val="single" w:sz="4" w:space="0" w:color="auto"/>
              <w:left w:val="nil"/>
              <w:bottom w:val="single" w:sz="4" w:space="0" w:color="000000"/>
              <w:right w:val="single" w:sz="4" w:space="0" w:color="auto"/>
            </w:tcBorders>
            <w:shd w:val="clear" w:color="auto" w:fill="auto"/>
            <w:vAlign w:val="center"/>
          </w:tcPr>
          <w:p w:rsidR="0027230E" w:rsidRPr="008951A5" w:rsidRDefault="0027230E" w:rsidP="0027230E">
            <w:pPr>
              <w:spacing w:after="0" w:line="240" w:lineRule="auto"/>
              <w:jc w:val="center"/>
              <w:rPr>
                <w:rFonts w:ascii="Arial" w:eastAsia="Times New Roman" w:hAnsi="Arial" w:cs="Arial"/>
                <w:sz w:val="16"/>
                <w:szCs w:val="16"/>
                <w:lang w:eastAsia="ru-RU"/>
              </w:rPr>
            </w:pPr>
          </w:p>
        </w:tc>
      </w:tr>
      <w:tr w:rsidR="0027230E" w:rsidRPr="008951A5" w:rsidTr="008951A5">
        <w:trPr>
          <w:trHeight w:val="50"/>
        </w:trPr>
        <w:tc>
          <w:tcPr>
            <w:tcW w:w="0" w:type="auto"/>
            <w:tcBorders>
              <w:top w:val="nil"/>
              <w:left w:val="single" w:sz="4" w:space="0" w:color="auto"/>
              <w:bottom w:val="single" w:sz="4" w:space="0" w:color="000000"/>
              <w:right w:val="nil"/>
            </w:tcBorders>
            <w:shd w:val="clear" w:color="auto" w:fill="auto"/>
            <w:vAlign w:val="center"/>
            <w:hideMark/>
          </w:tcPr>
          <w:p w:rsidR="0027230E" w:rsidRPr="008951A5" w:rsidRDefault="0027230E" w:rsidP="0027230E">
            <w:pPr>
              <w:spacing w:after="0" w:line="240" w:lineRule="auto"/>
              <w:rPr>
                <w:rFonts w:ascii="Arial" w:eastAsia="Times New Roman" w:hAnsi="Arial" w:cs="Arial"/>
                <w:b/>
                <w:bCs/>
                <w:sz w:val="16"/>
                <w:szCs w:val="16"/>
                <w:lang w:eastAsia="ru-RU"/>
              </w:rPr>
            </w:pPr>
            <w:r w:rsidRPr="008951A5">
              <w:rPr>
                <w:rFonts w:ascii="Arial" w:eastAsia="Times New Roman" w:hAnsi="Arial" w:cs="Arial"/>
                <w:b/>
                <w:bCs/>
                <w:sz w:val="16"/>
                <w:szCs w:val="16"/>
                <w:lang w:eastAsia="ru-RU"/>
              </w:rPr>
              <w:t xml:space="preserve">МЕРОПРИЯТИЕ: </w:t>
            </w:r>
            <w:r w:rsidRPr="008951A5">
              <w:rPr>
                <w:rFonts w:ascii="Arial" w:eastAsia="Times New Roman" w:hAnsi="Arial" w:cs="Arial"/>
                <w:bCs/>
                <w:sz w:val="16"/>
                <w:szCs w:val="16"/>
                <w:lang w:eastAsia="ru-RU"/>
              </w:rPr>
              <w:t xml:space="preserve"> организация питания</w:t>
            </w:r>
          </w:p>
        </w:tc>
        <w:tc>
          <w:tcPr>
            <w:tcW w:w="0" w:type="auto"/>
            <w:tcBorders>
              <w:top w:val="single" w:sz="4" w:space="0" w:color="000000"/>
              <w:left w:val="nil"/>
              <w:bottom w:val="single" w:sz="4" w:space="0" w:color="000000"/>
              <w:right w:val="single" w:sz="4" w:space="0" w:color="auto"/>
            </w:tcBorders>
            <w:shd w:val="clear" w:color="auto" w:fill="auto"/>
            <w:vAlign w:val="center"/>
            <w:hideMark/>
          </w:tcPr>
          <w:p w:rsidR="0027230E" w:rsidRPr="008951A5" w:rsidRDefault="0027230E" w:rsidP="0027230E">
            <w:pPr>
              <w:spacing w:after="0" w:line="240" w:lineRule="auto"/>
              <w:jc w:val="right"/>
              <w:rPr>
                <w:rFonts w:ascii="Arial" w:eastAsia="Times New Roman" w:hAnsi="Arial" w:cs="Arial"/>
                <w:b/>
                <w:bCs/>
                <w:sz w:val="16"/>
                <w:szCs w:val="16"/>
                <w:lang w:eastAsia="ru-RU"/>
              </w:rPr>
            </w:pPr>
          </w:p>
        </w:tc>
        <w:tc>
          <w:tcPr>
            <w:tcW w:w="0" w:type="auto"/>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7230E" w:rsidRPr="008951A5" w:rsidRDefault="0027230E" w:rsidP="0027230E">
            <w:pPr>
              <w:spacing w:after="0" w:line="240" w:lineRule="auto"/>
              <w:jc w:val="right"/>
              <w:rPr>
                <w:rFonts w:ascii="Arial" w:eastAsia="Times New Roman" w:hAnsi="Arial" w:cs="Arial"/>
                <w:b/>
                <w:bCs/>
                <w:sz w:val="16"/>
                <w:szCs w:val="16"/>
                <w:lang w:eastAsia="ru-RU"/>
              </w:rPr>
            </w:pPr>
            <w:r w:rsidRPr="008951A5">
              <w:rPr>
                <w:rFonts w:ascii="Arial" w:eastAsia="Times New Roman" w:hAnsi="Arial" w:cs="Arial"/>
                <w:b/>
                <w:bCs/>
                <w:sz w:val="16"/>
                <w:szCs w:val="16"/>
                <w:lang w:eastAsia="ru-RU"/>
              </w:rPr>
              <w:t>Время:</w:t>
            </w:r>
          </w:p>
        </w:tc>
        <w:tc>
          <w:tcPr>
            <w:tcW w:w="0" w:type="auto"/>
            <w:tcBorders>
              <w:top w:val="nil"/>
              <w:left w:val="nil"/>
              <w:bottom w:val="single" w:sz="4" w:space="0" w:color="000000"/>
              <w:right w:val="single" w:sz="4" w:space="0" w:color="auto"/>
            </w:tcBorders>
            <w:shd w:val="clear" w:color="auto" w:fill="auto"/>
            <w:vAlign w:val="center"/>
          </w:tcPr>
          <w:p w:rsidR="0027230E" w:rsidRPr="008951A5" w:rsidRDefault="0027230E" w:rsidP="0027230E">
            <w:pPr>
              <w:spacing w:after="0" w:line="240" w:lineRule="auto"/>
              <w:jc w:val="center"/>
              <w:rPr>
                <w:rFonts w:ascii="Arial" w:eastAsia="Times New Roman" w:hAnsi="Arial" w:cs="Arial"/>
                <w:sz w:val="16"/>
                <w:szCs w:val="16"/>
                <w:lang w:eastAsia="ru-RU"/>
              </w:rPr>
            </w:pPr>
          </w:p>
        </w:tc>
      </w:tr>
      <w:tr w:rsidR="0027230E" w:rsidRPr="008951A5" w:rsidTr="008951A5">
        <w:trPr>
          <w:trHeight w:val="50"/>
        </w:trPr>
        <w:tc>
          <w:tcPr>
            <w:tcW w:w="0" w:type="auto"/>
            <w:tcBorders>
              <w:top w:val="nil"/>
              <w:left w:val="single" w:sz="4" w:space="0" w:color="auto"/>
              <w:bottom w:val="single" w:sz="4" w:space="0" w:color="000000"/>
              <w:right w:val="nil"/>
            </w:tcBorders>
            <w:shd w:val="clear" w:color="auto" w:fill="auto"/>
            <w:vAlign w:val="center"/>
            <w:hideMark/>
          </w:tcPr>
          <w:p w:rsidR="0027230E" w:rsidRPr="008951A5" w:rsidRDefault="0027230E" w:rsidP="0027230E">
            <w:pPr>
              <w:spacing w:after="0" w:line="240" w:lineRule="auto"/>
              <w:rPr>
                <w:rFonts w:ascii="Arial" w:eastAsia="Times New Roman" w:hAnsi="Arial" w:cs="Arial"/>
                <w:b/>
                <w:bCs/>
                <w:sz w:val="16"/>
                <w:szCs w:val="16"/>
                <w:lang w:eastAsia="ru-RU"/>
              </w:rPr>
            </w:pPr>
            <w:r w:rsidRPr="008951A5">
              <w:rPr>
                <w:rFonts w:ascii="Arial" w:eastAsia="Times New Roman" w:hAnsi="Arial" w:cs="Arial"/>
                <w:b/>
                <w:bCs/>
                <w:sz w:val="16"/>
                <w:szCs w:val="16"/>
                <w:lang w:eastAsia="ru-RU"/>
              </w:rPr>
              <w:t xml:space="preserve">Форма оплаты: </w:t>
            </w:r>
            <w:r w:rsidRPr="008951A5">
              <w:rPr>
                <w:rFonts w:ascii="Arial" w:eastAsia="Times New Roman" w:hAnsi="Arial" w:cs="Arial"/>
                <w:bCs/>
                <w:sz w:val="16"/>
                <w:szCs w:val="16"/>
                <w:lang w:eastAsia="ru-RU"/>
              </w:rPr>
              <w:t>безналичная</w:t>
            </w:r>
          </w:p>
        </w:tc>
        <w:tc>
          <w:tcPr>
            <w:tcW w:w="0" w:type="auto"/>
            <w:tcBorders>
              <w:top w:val="single" w:sz="4" w:space="0" w:color="000000"/>
              <w:left w:val="nil"/>
              <w:bottom w:val="single" w:sz="4" w:space="0" w:color="000000"/>
              <w:right w:val="single" w:sz="4" w:space="0" w:color="auto"/>
            </w:tcBorders>
            <w:shd w:val="clear" w:color="auto" w:fill="auto"/>
            <w:vAlign w:val="center"/>
            <w:hideMark/>
          </w:tcPr>
          <w:p w:rsidR="0027230E" w:rsidRPr="008951A5" w:rsidRDefault="0027230E" w:rsidP="0027230E">
            <w:pPr>
              <w:spacing w:after="0" w:line="240" w:lineRule="auto"/>
              <w:jc w:val="right"/>
              <w:rPr>
                <w:rFonts w:ascii="Arial" w:eastAsia="Times New Roman" w:hAnsi="Arial" w:cs="Arial"/>
                <w:b/>
                <w:bCs/>
                <w:sz w:val="16"/>
                <w:szCs w:val="16"/>
                <w:lang w:eastAsia="ru-RU"/>
              </w:rPr>
            </w:pPr>
          </w:p>
        </w:tc>
        <w:tc>
          <w:tcPr>
            <w:tcW w:w="0" w:type="auto"/>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7230E" w:rsidRPr="008951A5" w:rsidRDefault="0027230E" w:rsidP="0027230E">
            <w:pPr>
              <w:spacing w:after="0" w:line="240" w:lineRule="auto"/>
              <w:jc w:val="right"/>
              <w:rPr>
                <w:rFonts w:ascii="Arial" w:eastAsia="Times New Roman" w:hAnsi="Arial" w:cs="Arial"/>
                <w:b/>
                <w:bCs/>
                <w:sz w:val="16"/>
                <w:szCs w:val="16"/>
                <w:lang w:eastAsia="ru-RU"/>
              </w:rPr>
            </w:pPr>
            <w:r w:rsidRPr="008951A5">
              <w:rPr>
                <w:rFonts w:ascii="Arial" w:eastAsia="Times New Roman" w:hAnsi="Arial" w:cs="Arial"/>
                <w:b/>
                <w:bCs/>
                <w:sz w:val="16"/>
                <w:szCs w:val="16"/>
                <w:lang w:eastAsia="ru-RU"/>
              </w:rPr>
              <w:t>Кол-во чел.:</w:t>
            </w:r>
          </w:p>
        </w:tc>
        <w:tc>
          <w:tcPr>
            <w:tcW w:w="0" w:type="auto"/>
            <w:tcBorders>
              <w:top w:val="nil"/>
              <w:left w:val="nil"/>
              <w:bottom w:val="single" w:sz="4" w:space="0" w:color="000000"/>
              <w:right w:val="single" w:sz="4" w:space="0" w:color="auto"/>
            </w:tcBorders>
            <w:shd w:val="clear" w:color="auto" w:fill="auto"/>
            <w:vAlign w:val="center"/>
          </w:tcPr>
          <w:p w:rsidR="0027230E" w:rsidRPr="008951A5" w:rsidRDefault="0027230E" w:rsidP="0027230E">
            <w:pPr>
              <w:spacing w:after="0" w:line="240" w:lineRule="auto"/>
              <w:jc w:val="center"/>
              <w:rPr>
                <w:rFonts w:ascii="Arial" w:eastAsia="Times New Roman" w:hAnsi="Arial" w:cs="Arial"/>
                <w:sz w:val="16"/>
                <w:szCs w:val="16"/>
                <w:lang w:eastAsia="ru-RU"/>
              </w:rPr>
            </w:pPr>
            <w:r w:rsidRPr="008951A5">
              <w:rPr>
                <w:rFonts w:ascii="Arial" w:eastAsia="Times New Roman" w:hAnsi="Arial" w:cs="Arial"/>
                <w:sz w:val="16"/>
                <w:szCs w:val="16"/>
                <w:lang w:eastAsia="ru-RU"/>
              </w:rPr>
              <w:t>15</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
                <w:bCs/>
                <w:sz w:val="16"/>
                <w:szCs w:val="16"/>
              </w:rPr>
            </w:pPr>
            <w:r w:rsidRPr="008951A5">
              <w:rPr>
                <w:rFonts w:ascii="Arial" w:hAnsi="Arial" w:cs="Arial"/>
                <w:b/>
                <w:bCs/>
                <w:sz w:val="16"/>
                <w:szCs w:val="16"/>
              </w:rPr>
              <w:t xml:space="preserve">Наименование блюд: </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Полных порций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Цена</w:t>
            </w:r>
            <w:r w:rsidRPr="008951A5">
              <w:rPr>
                <w:rFonts w:ascii="Arial" w:hAnsi="Arial" w:cs="Arial"/>
                <w:b/>
                <w:bCs/>
                <w:sz w:val="16"/>
                <w:szCs w:val="16"/>
              </w:rPr>
              <w:br/>
              <w:t>(руб.)</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Сумма</w:t>
            </w:r>
            <w:r w:rsidRPr="008951A5">
              <w:rPr>
                <w:rFonts w:ascii="Arial" w:hAnsi="Arial" w:cs="Arial"/>
                <w:b/>
                <w:bCs/>
                <w:sz w:val="16"/>
                <w:szCs w:val="16"/>
              </w:rPr>
              <w:br/>
              <w:t>(руб.)</w:t>
            </w:r>
          </w:p>
        </w:tc>
      </w:tr>
      <w:tr w:rsidR="0027230E" w:rsidRPr="008951A5" w:rsidTr="008951A5">
        <w:trPr>
          <w:trHeight w:val="5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lastRenderedPageBreak/>
              <w:t>1 день (ужин)</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proofErr w:type="spellStart"/>
            <w:r w:rsidRPr="008951A5">
              <w:rPr>
                <w:rFonts w:ascii="Arial" w:hAnsi="Arial" w:cs="Arial"/>
                <w:bCs/>
                <w:sz w:val="16"/>
                <w:szCs w:val="16"/>
              </w:rPr>
              <w:t>Бенто</w:t>
            </w:r>
            <w:proofErr w:type="spellEnd"/>
            <w:r w:rsidRPr="008951A5">
              <w:rPr>
                <w:rFonts w:ascii="Arial" w:hAnsi="Arial" w:cs="Arial"/>
                <w:bCs/>
                <w:sz w:val="16"/>
                <w:szCs w:val="16"/>
              </w:rPr>
              <w:t xml:space="preserve">-ланч </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439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5707-00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Рамен со свининой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4160-00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Морс 1л</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580-00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Напиток из облепихи</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Сок Рич</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320-00</w:t>
            </w:r>
          </w:p>
        </w:tc>
      </w:tr>
      <w:tr w:rsidR="0027230E" w:rsidRPr="008951A5" w:rsidTr="008951A5">
        <w:trPr>
          <w:trHeight w:val="52"/>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11057-00</w:t>
            </w:r>
          </w:p>
        </w:tc>
      </w:tr>
      <w:tr w:rsidR="0027230E" w:rsidRPr="008951A5" w:rsidTr="008951A5">
        <w:trPr>
          <w:trHeight w:val="5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2 день (бизнес-ланч)</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Салат из морских водорослей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1417-00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Куриный суп</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1677-00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Рубленая котлета из лосося</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239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3107-00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Напиток</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897-00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7098-00</w:t>
            </w:r>
          </w:p>
        </w:tc>
      </w:tr>
      <w:tr w:rsidR="0027230E" w:rsidRPr="008951A5" w:rsidTr="008951A5">
        <w:trPr>
          <w:trHeight w:val="5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2 день (ужин)</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Суп Рамен со свининой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4160-00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proofErr w:type="spellStart"/>
            <w:r w:rsidRPr="008951A5">
              <w:rPr>
                <w:rFonts w:ascii="Arial" w:hAnsi="Arial" w:cs="Arial"/>
                <w:bCs/>
                <w:sz w:val="16"/>
                <w:szCs w:val="16"/>
              </w:rPr>
              <w:t>Удон</w:t>
            </w:r>
            <w:proofErr w:type="spellEnd"/>
            <w:r w:rsidRPr="008951A5">
              <w:rPr>
                <w:rFonts w:ascii="Arial" w:hAnsi="Arial" w:cs="Arial"/>
                <w:bCs/>
                <w:sz w:val="16"/>
                <w:szCs w:val="16"/>
              </w:rPr>
              <w:t xml:space="preserve"> с говядиной и овощами</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5070-00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Морс 1 л</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1740-00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Чашка кофе</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200-00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Итого: </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11 170-00</w:t>
            </w:r>
          </w:p>
        </w:tc>
      </w:tr>
      <w:tr w:rsidR="0027230E" w:rsidRPr="008951A5" w:rsidTr="008951A5">
        <w:trPr>
          <w:trHeight w:val="5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3 день (бизнес-ланч)</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Салат с куриным филе</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r w:rsidRPr="008951A5">
              <w:rPr>
                <w:rFonts w:ascii="Arial" w:hAnsi="Arial" w:cs="Arial"/>
                <w:bCs/>
                <w:sz w:val="16"/>
                <w:szCs w:val="16"/>
              </w:rPr>
              <w:t>1</w:t>
            </w:r>
            <w:r w:rsidRPr="008951A5">
              <w:rPr>
                <w:rFonts w:ascii="Arial" w:hAnsi="Arial" w:cs="Arial"/>
                <w:bCs/>
                <w:sz w:val="16"/>
                <w:szCs w:val="16"/>
                <w:lang w:val="en-US"/>
              </w:rPr>
              <w:t>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r w:rsidRPr="008951A5">
              <w:rPr>
                <w:rFonts w:ascii="Arial" w:hAnsi="Arial" w:cs="Arial"/>
                <w:bCs/>
                <w:sz w:val="16"/>
                <w:szCs w:val="16"/>
                <w:lang w:val="en-US"/>
              </w:rPr>
              <w:t>188</w:t>
            </w:r>
            <w:r w:rsidRPr="008951A5">
              <w:rPr>
                <w:rFonts w:ascii="Arial" w:hAnsi="Arial" w:cs="Arial"/>
                <w:bCs/>
                <w:sz w:val="16"/>
                <w:szCs w:val="16"/>
              </w:rPr>
              <w:t>-00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Окрошка Домашняя</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r w:rsidRPr="008951A5">
              <w:rPr>
                <w:rFonts w:ascii="Arial" w:hAnsi="Arial" w:cs="Arial"/>
                <w:bCs/>
                <w:sz w:val="16"/>
                <w:szCs w:val="16"/>
              </w:rPr>
              <w:t>1</w:t>
            </w:r>
            <w:r w:rsidRPr="008951A5">
              <w:rPr>
                <w:rFonts w:ascii="Arial" w:hAnsi="Arial" w:cs="Arial"/>
                <w:bCs/>
                <w:sz w:val="16"/>
                <w:szCs w:val="16"/>
                <w:lang w:val="en-US"/>
              </w:rPr>
              <w:t>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r w:rsidRPr="008951A5">
              <w:rPr>
                <w:rFonts w:ascii="Arial" w:hAnsi="Arial" w:cs="Arial"/>
                <w:bCs/>
                <w:sz w:val="16"/>
                <w:szCs w:val="16"/>
                <w:lang w:val="en-US"/>
              </w:rPr>
              <w:t>188</w:t>
            </w:r>
            <w:r w:rsidRPr="008951A5">
              <w:rPr>
                <w:rFonts w:ascii="Arial" w:hAnsi="Arial" w:cs="Arial"/>
                <w:bCs/>
                <w:sz w:val="16"/>
                <w:szCs w:val="16"/>
              </w:rPr>
              <w:t>-00</w:t>
            </w:r>
          </w:p>
        </w:tc>
      </w:tr>
      <w:tr w:rsidR="0027230E" w:rsidRPr="008951A5" w:rsidTr="008951A5">
        <w:trPr>
          <w:trHeight w:val="53"/>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Бифштекс из цыпленка</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lang w:val="en-US"/>
              </w:rPr>
            </w:pPr>
            <w:r w:rsidRPr="008951A5">
              <w:rPr>
                <w:rFonts w:ascii="Arial" w:hAnsi="Arial" w:cs="Arial"/>
                <w:bCs/>
                <w:sz w:val="16"/>
                <w:szCs w:val="16"/>
              </w:rPr>
              <w:t>1</w:t>
            </w:r>
            <w:r w:rsidRPr="008951A5">
              <w:rPr>
                <w:rFonts w:ascii="Arial" w:hAnsi="Arial" w:cs="Arial"/>
                <w:bCs/>
                <w:sz w:val="16"/>
                <w:szCs w:val="16"/>
                <w:lang w:val="en-US"/>
              </w:rPr>
              <w:t>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239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lang w:val="en-US"/>
              </w:rPr>
              <w:t>2868</w:t>
            </w:r>
            <w:r w:rsidRPr="008951A5">
              <w:rPr>
                <w:rFonts w:ascii="Arial" w:hAnsi="Arial" w:cs="Arial"/>
                <w:bCs/>
                <w:sz w:val="16"/>
                <w:szCs w:val="16"/>
              </w:rPr>
              <w:t>-00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Напиток</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897-00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Салат из свежей капусты</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79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79-00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Сырный суп</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129-00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Паста со шпинатом</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6 548-00</w:t>
            </w:r>
          </w:p>
        </w:tc>
      </w:tr>
      <w:tr w:rsidR="0027230E" w:rsidRPr="008951A5" w:rsidTr="008951A5">
        <w:trPr>
          <w:trHeight w:val="5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3 день (ужин)</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Пицца </w:t>
            </w:r>
            <w:proofErr w:type="spellStart"/>
            <w:r w:rsidRPr="008951A5">
              <w:rPr>
                <w:rFonts w:ascii="Arial" w:hAnsi="Arial" w:cs="Arial"/>
                <w:bCs/>
                <w:sz w:val="16"/>
                <w:szCs w:val="16"/>
              </w:rPr>
              <w:t>Пепперони</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1650-00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Пицца с лососем</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1950-00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Пицца Карбонара</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1650-00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Уха из судака и лосося</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Семга под шубой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proofErr w:type="spellStart"/>
            <w:r w:rsidRPr="008951A5">
              <w:rPr>
                <w:rFonts w:ascii="Arial" w:hAnsi="Arial" w:cs="Arial"/>
                <w:bCs/>
                <w:sz w:val="16"/>
                <w:szCs w:val="16"/>
              </w:rPr>
              <w:t>Лагман</w:t>
            </w:r>
            <w:proofErr w:type="spellEnd"/>
            <w:r w:rsidRPr="008951A5">
              <w:rPr>
                <w:rFonts w:ascii="Arial" w:hAnsi="Arial" w:cs="Arial"/>
                <w:bCs/>
                <w:sz w:val="16"/>
                <w:szCs w:val="16"/>
              </w:rPr>
              <w:t xml:space="preserve"> с говядиной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5400-00</w:t>
            </w:r>
          </w:p>
        </w:tc>
      </w:tr>
      <w:tr w:rsidR="0027230E" w:rsidRPr="008951A5" w:rsidTr="008951A5">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Оливье с </w:t>
            </w:r>
            <w:proofErr w:type="spellStart"/>
            <w:r w:rsidRPr="008951A5">
              <w:rPr>
                <w:rFonts w:ascii="Arial" w:hAnsi="Arial" w:cs="Arial"/>
                <w:bCs/>
                <w:sz w:val="16"/>
                <w:szCs w:val="16"/>
              </w:rPr>
              <w:t>подкопченой</w:t>
            </w:r>
            <w:proofErr w:type="spellEnd"/>
            <w:r w:rsidRPr="008951A5">
              <w:rPr>
                <w:rFonts w:ascii="Arial" w:hAnsi="Arial" w:cs="Arial"/>
                <w:bCs/>
                <w:sz w:val="16"/>
                <w:szCs w:val="16"/>
              </w:rPr>
              <w:t xml:space="preserve"> курицей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3480-00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Напиток</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1560-00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16 560-00</w:t>
            </w:r>
          </w:p>
        </w:tc>
      </w:tr>
      <w:tr w:rsidR="0027230E" w:rsidRPr="008951A5" w:rsidTr="008951A5">
        <w:trPr>
          <w:trHeight w:val="17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4 день (бизнес-ланч)</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Салат из свежей капусты</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79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1027-00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Суп с фасолью </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1188-00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Ленивые голубцы</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229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2748-00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Сырный суп</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129-00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Паста со шпинатом</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Напиток</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897-00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6 188-00</w:t>
            </w:r>
          </w:p>
        </w:tc>
      </w:tr>
      <w:tr w:rsidR="0027230E" w:rsidRPr="008951A5" w:rsidTr="008951A5">
        <w:trPr>
          <w:trHeight w:val="17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4 день (ужин)</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Фирменный суп  </w:t>
            </w:r>
            <w:proofErr w:type="spellStart"/>
            <w:r w:rsidRPr="008951A5">
              <w:rPr>
                <w:rFonts w:ascii="Arial" w:hAnsi="Arial" w:cs="Arial"/>
                <w:bCs/>
                <w:sz w:val="16"/>
                <w:szCs w:val="16"/>
              </w:rPr>
              <w:t>Бирман</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5250-00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Свиной бок с </w:t>
            </w:r>
            <w:proofErr w:type="gramStart"/>
            <w:r w:rsidRPr="008951A5">
              <w:rPr>
                <w:rFonts w:ascii="Arial" w:hAnsi="Arial" w:cs="Arial"/>
                <w:bCs/>
                <w:sz w:val="16"/>
                <w:szCs w:val="16"/>
              </w:rPr>
              <w:t>пряным</w:t>
            </w:r>
            <w:proofErr w:type="gramEnd"/>
            <w:r w:rsidRPr="008951A5">
              <w:rPr>
                <w:rFonts w:ascii="Arial" w:hAnsi="Arial" w:cs="Arial"/>
                <w:bCs/>
                <w:sz w:val="16"/>
                <w:szCs w:val="16"/>
              </w:rPr>
              <w:t xml:space="preserve"> </w:t>
            </w:r>
            <w:proofErr w:type="spellStart"/>
            <w:r w:rsidRPr="008951A5">
              <w:rPr>
                <w:rFonts w:ascii="Arial" w:hAnsi="Arial" w:cs="Arial"/>
                <w:bCs/>
                <w:sz w:val="16"/>
                <w:szCs w:val="16"/>
              </w:rPr>
              <w:t>кускусом</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7350-00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proofErr w:type="spellStart"/>
            <w:r w:rsidRPr="008951A5">
              <w:rPr>
                <w:rFonts w:ascii="Arial" w:hAnsi="Arial" w:cs="Arial"/>
                <w:bCs/>
                <w:sz w:val="16"/>
                <w:szCs w:val="16"/>
              </w:rPr>
              <w:t>Кукси</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Судак </w:t>
            </w:r>
            <w:proofErr w:type="spellStart"/>
            <w:r w:rsidRPr="008951A5">
              <w:rPr>
                <w:rFonts w:ascii="Arial" w:hAnsi="Arial" w:cs="Arial"/>
                <w:bCs/>
                <w:sz w:val="16"/>
                <w:szCs w:val="16"/>
              </w:rPr>
              <w:t>строганов</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680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680-00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Чашка кофе</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800-00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Сок Рич</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600-00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Морс 1л</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580-00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15 680-00</w:t>
            </w:r>
          </w:p>
        </w:tc>
      </w:tr>
      <w:tr w:rsidR="0027230E" w:rsidRPr="008951A5" w:rsidTr="008951A5">
        <w:trPr>
          <w:trHeight w:val="17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5 день (ужин)</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Салат </w:t>
            </w:r>
            <w:proofErr w:type="spellStart"/>
            <w:r w:rsidRPr="008951A5">
              <w:rPr>
                <w:rFonts w:ascii="Arial" w:hAnsi="Arial" w:cs="Arial"/>
                <w:bCs/>
                <w:sz w:val="16"/>
                <w:szCs w:val="16"/>
              </w:rPr>
              <w:t>Нисуаз</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Вьетнамский суп </w:t>
            </w:r>
            <w:proofErr w:type="spellStart"/>
            <w:r w:rsidRPr="008951A5">
              <w:rPr>
                <w:rFonts w:ascii="Arial" w:hAnsi="Arial" w:cs="Arial"/>
                <w:bCs/>
                <w:sz w:val="16"/>
                <w:szCs w:val="16"/>
              </w:rPr>
              <w:t>Фо</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lang w:val="en-US"/>
              </w:rPr>
              <w:t>3</w:t>
            </w:r>
            <w:r w:rsidRPr="008951A5">
              <w:rPr>
                <w:rFonts w:ascii="Arial" w:hAnsi="Arial" w:cs="Arial"/>
                <w:b/>
                <w:bCs/>
                <w:sz w:val="16"/>
                <w:szCs w:val="16"/>
              </w:rPr>
              <w:t xml:space="preserve"> </w:t>
            </w:r>
            <w:r w:rsidRPr="008951A5">
              <w:rPr>
                <w:rFonts w:ascii="Arial" w:hAnsi="Arial" w:cs="Arial"/>
                <w:b/>
                <w:bCs/>
                <w:sz w:val="16"/>
                <w:szCs w:val="16"/>
                <w:lang w:val="en-US"/>
              </w:rPr>
              <w:t>600</w:t>
            </w:r>
            <w:r w:rsidRPr="008951A5">
              <w:rPr>
                <w:rFonts w:ascii="Arial" w:hAnsi="Arial" w:cs="Arial"/>
                <w:b/>
                <w:bCs/>
                <w:sz w:val="16"/>
                <w:szCs w:val="16"/>
              </w:rPr>
              <w:t>-00</w:t>
            </w:r>
          </w:p>
        </w:tc>
      </w:tr>
      <w:tr w:rsidR="0027230E" w:rsidRPr="008951A5" w:rsidTr="008951A5">
        <w:trPr>
          <w:trHeight w:val="17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6 день (ужин)</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Оливье с </w:t>
            </w:r>
            <w:proofErr w:type="spellStart"/>
            <w:r w:rsidRPr="008951A5">
              <w:rPr>
                <w:rFonts w:ascii="Arial" w:hAnsi="Arial" w:cs="Arial"/>
                <w:bCs/>
                <w:sz w:val="16"/>
                <w:szCs w:val="16"/>
              </w:rPr>
              <w:t>подкопченым</w:t>
            </w:r>
            <w:proofErr w:type="spellEnd"/>
            <w:r w:rsidRPr="008951A5">
              <w:rPr>
                <w:rFonts w:ascii="Arial" w:hAnsi="Arial" w:cs="Arial"/>
                <w:bCs/>
                <w:sz w:val="16"/>
                <w:szCs w:val="16"/>
              </w:rPr>
              <w:t xml:space="preserve"> цыпленком</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4350-00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Солянка мясная</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6300-00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Салат из огурца и редиса</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 xml:space="preserve">Суп Рамен </w:t>
            </w:r>
            <w:proofErr w:type="spellStart"/>
            <w:r w:rsidRPr="008951A5">
              <w:rPr>
                <w:rFonts w:ascii="Arial" w:hAnsi="Arial" w:cs="Arial"/>
                <w:bCs/>
                <w:sz w:val="16"/>
                <w:szCs w:val="16"/>
              </w:rPr>
              <w:t>Чинтан</w:t>
            </w:r>
            <w:proofErr w:type="spellEnd"/>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350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350-00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Вареники Зимняя вишня (1/2 пор)</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3120-00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Морс 1л</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870-00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Чашка кофе</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400-00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Напиток из облепихи</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870-00</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Итого:</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16 550-00</w:t>
            </w:r>
          </w:p>
        </w:tc>
      </w:tr>
      <w:tr w:rsidR="0027230E" w:rsidRPr="008951A5" w:rsidTr="008951A5">
        <w:trPr>
          <w:trHeight w:val="170"/>
        </w:trPr>
        <w:tc>
          <w:tcPr>
            <w:tcW w:w="0" w:type="auto"/>
            <w:gridSpan w:val="6"/>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7 день (мастер-класс)</w:t>
            </w:r>
          </w:p>
        </w:tc>
      </w:tr>
      <w:tr w:rsidR="0027230E" w:rsidRPr="008951A5" w:rsidTr="008951A5">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Cs/>
                <w:sz w:val="16"/>
                <w:szCs w:val="16"/>
              </w:rPr>
            </w:pPr>
            <w:r w:rsidRPr="008951A5">
              <w:rPr>
                <w:rFonts w:ascii="Arial" w:hAnsi="Arial" w:cs="Arial"/>
                <w:bCs/>
                <w:sz w:val="16"/>
                <w:szCs w:val="16"/>
              </w:rPr>
              <w:t>Мастер-класс по приготовлению пельменей</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22</w:t>
            </w:r>
          </w:p>
        </w:tc>
        <w:tc>
          <w:tcPr>
            <w:tcW w:w="0" w:type="auto"/>
            <w:gridSpan w:val="2"/>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1200</w:t>
            </w:r>
          </w:p>
        </w:tc>
        <w:tc>
          <w:tcPr>
            <w:tcW w:w="0" w:type="auto"/>
            <w:tcBorders>
              <w:top w:val="nil"/>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26400-00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right"/>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right"/>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26 400-00</w:t>
            </w:r>
          </w:p>
        </w:tc>
      </w:tr>
      <w:tr w:rsidR="0027230E" w:rsidRPr="008951A5" w:rsidTr="008951A5">
        <w:trPr>
          <w:trHeight w:val="1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8 день  (бизнес-ланч)</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Гриль-салат из овощей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1666-00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Куриный бульон</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1386-00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Паста с курицей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2786-00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966-00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6 804-00</w:t>
            </w:r>
          </w:p>
        </w:tc>
      </w:tr>
      <w:tr w:rsidR="0027230E" w:rsidRPr="008951A5" w:rsidTr="008951A5">
        <w:trPr>
          <w:trHeight w:val="1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lastRenderedPageBreak/>
              <w:t>8 день (ужин)</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Китайский салат с цыпленком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17</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355</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6035-00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Японский суп Рамен</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17</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7140-00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Чашка кофе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500-00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Морс 1 л</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1160-00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 из облепихи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580-00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15 415-00</w:t>
            </w:r>
          </w:p>
        </w:tc>
      </w:tr>
      <w:tr w:rsidR="0027230E" w:rsidRPr="008951A5" w:rsidTr="008951A5">
        <w:trPr>
          <w:trHeight w:val="1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 xml:space="preserve">9 день (бизнес-ланч) </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Винегрет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105</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1364-00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Щи с говядиной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1668-00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Перец фаршированный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2388-00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Жареный рис с овощами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897-00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6 607-00</w:t>
            </w:r>
          </w:p>
        </w:tc>
      </w:tr>
      <w:tr w:rsidR="0027230E" w:rsidRPr="008951A5" w:rsidTr="008951A5">
        <w:trPr>
          <w:trHeight w:val="1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9 день (ужин)</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Хачапури по-имеретински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440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2200-00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Жареный рис с овощами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Узбекский плов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4610-00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Морс 1л</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580-00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Чашка кофе, минеральная вода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100-00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7 580-00</w:t>
            </w:r>
          </w:p>
        </w:tc>
      </w:tr>
      <w:tr w:rsidR="0027230E" w:rsidRPr="008951A5" w:rsidTr="008951A5">
        <w:trPr>
          <w:trHeight w:val="1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10 день (бизнес-ланч)</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Азиатский салат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1548-00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Свекольник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1668-00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Перец фаршированный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199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2189-00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Дуэт роллов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169-00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828-00</w:t>
            </w:r>
          </w:p>
        </w:tc>
      </w:tr>
      <w:tr w:rsidR="0027230E" w:rsidRPr="008951A5" w:rsidTr="008951A5">
        <w:trPr>
          <w:trHeight w:val="17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6 402-00</w:t>
            </w:r>
          </w:p>
        </w:tc>
      </w:tr>
      <w:tr w:rsidR="0027230E" w:rsidRPr="008951A5" w:rsidTr="008951A5">
        <w:trPr>
          <w:trHeight w:val="209"/>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10 день (ужин)</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proofErr w:type="spellStart"/>
            <w:r w:rsidRPr="008951A5">
              <w:rPr>
                <w:rFonts w:ascii="Arial" w:hAnsi="Arial" w:cs="Arial"/>
                <w:sz w:val="16"/>
                <w:szCs w:val="16"/>
              </w:rPr>
              <w:t>Изакая</w:t>
            </w:r>
            <w:proofErr w:type="spellEnd"/>
            <w:r w:rsidRPr="008951A5">
              <w:rPr>
                <w:rFonts w:ascii="Arial" w:hAnsi="Arial" w:cs="Arial"/>
                <w:sz w:val="16"/>
                <w:szCs w:val="16"/>
              </w:rPr>
              <w:t xml:space="preserve"> сет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11880-00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 на выбор: кофе/морс/чай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828-00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12 708-00</w:t>
            </w:r>
          </w:p>
        </w:tc>
      </w:tr>
      <w:tr w:rsidR="0027230E" w:rsidRPr="008951A5" w:rsidTr="008951A5">
        <w:trPr>
          <w:trHeight w:val="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11 день (бизнес-ланч)</w:t>
            </w:r>
          </w:p>
        </w:tc>
      </w:tr>
      <w:tr w:rsidR="0027230E" w:rsidRPr="008951A5" w:rsidTr="008951A5">
        <w:trPr>
          <w:trHeight w:val="51"/>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 Салат с киноа и томатами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3480-00</w:t>
            </w:r>
          </w:p>
        </w:tc>
      </w:tr>
      <w:tr w:rsidR="0027230E" w:rsidRPr="008951A5" w:rsidTr="008951A5">
        <w:trPr>
          <w:trHeight w:val="114"/>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Яичная лапша с морепродуктами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520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520-00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Гречневая лапша курица/креветки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5390-00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Напиток на выбор вода </w:t>
            </w:r>
            <w:proofErr w:type="spellStart"/>
            <w:r w:rsidRPr="008951A5">
              <w:rPr>
                <w:rFonts w:ascii="Arial" w:hAnsi="Arial" w:cs="Arial"/>
                <w:sz w:val="16"/>
                <w:szCs w:val="16"/>
              </w:rPr>
              <w:t>чк</w:t>
            </w:r>
            <w:proofErr w:type="spellEnd"/>
            <w:r w:rsidRPr="008951A5">
              <w:rPr>
                <w:rFonts w:ascii="Arial" w:hAnsi="Arial" w:cs="Arial"/>
                <w:sz w:val="16"/>
                <w:szCs w:val="16"/>
              </w:rPr>
              <w:t xml:space="preserve">/морс 0,5/сок </w:t>
            </w:r>
            <w:proofErr w:type="spellStart"/>
            <w:r w:rsidRPr="008951A5">
              <w:rPr>
                <w:rFonts w:ascii="Arial" w:hAnsi="Arial" w:cs="Arial"/>
                <w:sz w:val="16"/>
                <w:szCs w:val="16"/>
              </w:rPr>
              <w:t>rich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1329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11 190-00</w:t>
            </w:r>
          </w:p>
        </w:tc>
      </w:tr>
      <w:tr w:rsidR="0027230E" w:rsidRPr="008951A5" w:rsidTr="008951A5">
        <w:trPr>
          <w:trHeight w:val="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
                <w:bCs/>
                <w:sz w:val="16"/>
                <w:szCs w:val="16"/>
              </w:rPr>
              <w:t>11 день (ужин)</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Уха из лосося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Семга под шубой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450-00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proofErr w:type="spellStart"/>
            <w:r w:rsidRPr="008951A5">
              <w:rPr>
                <w:rFonts w:ascii="Arial" w:hAnsi="Arial" w:cs="Arial"/>
                <w:sz w:val="16"/>
                <w:szCs w:val="16"/>
              </w:rPr>
              <w:t>Лагман</w:t>
            </w:r>
            <w:proofErr w:type="spellEnd"/>
            <w:r w:rsidRPr="008951A5">
              <w:rPr>
                <w:rFonts w:ascii="Arial" w:hAnsi="Arial" w:cs="Arial"/>
                <w:sz w:val="16"/>
                <w:szCs w:val="16"/>
              </w:rPr>
              <w:t xml:space="preserve"> с говядиной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376</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4136-00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Оливье с </w:t>
            </w:r>
            <w:proofErr w:type="spellStart"/>
            <w:r w:rsidRPr="008951A5">
              <w:rPr>
                <w:rFonts w:ascii="Arial" w:hAnsi="Arial" w:cs="Arial"/>
                <w:sz w:val="16"/>
                <w:szCs w:val="16"/>
              </w:rPr>
              <w:t>подкопченой</w:t>
            </w:r>
            <w:proofErr w:type="spellEnd"/>
            <w:r w:rsidRPr="008951A5">
              <w:rPr>
                <w:rFonts w:ascii="Arial" w:hAnsi="Arial" w:cs="Arial"/>
                <w:sz w:val="16"/>
                <w:szCs w:val="16"/>
              </w:rPr>
              <w:t xml:space="preserve"> курицей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4290-00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95"/>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11 096-00</w:t>
            </w:r>
          </w:p>
        </w:tc>
      </w:tr>
      <w:tr w:rsidR="0027230E" w:rsidRPr="008951A5" w:rsidTr="008951A5">
        <w:trPr>
          <w:trHeight w:val="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12 день (бизнес-ланч)</w:t>
            </w:r>
          </w:p>
        </w:tc>
      </w:tr>
      <w:tr w:rsidR="0027230E" w:rsidRPr="008951A5" w:rsidTr="008951A5">
        <w:trPr>
          <w:trHeight w:val="64"/>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proofErr w:type="spellStart"/>
            <w:r w:rsidRPr="008951A5">
              <w:rPr>
                <w:rFonts w:ascii="Arial" w:hAnsi="Arial" w:cs="Arial"/>
                <w:sz w:val="16"/>
                <w:szCs w:val="16"/>
              </w:rPr>
              <w:t>Бэнто</w:t>
            </w:r>
            <w:proofErr w:type="spellEnd"/>
            <w:r w:rsidRPr="008951A5">
              <w:rPr>
                <w:rFonts w:ascii="Arial" w:hAnsi="Arial" w:cs="Arial"/>
                <w:sz w:val="16"/>
                <w:szCs w:val="16"/>
              </w:rPr>
              <w:t>-ланч</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469</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5628-00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7 428-00</w:t>
            </w:r>
          </w:p>
        </w:tc>
      </w:tr>
      <w:tr w:rsidR="0027230E" w:rsidRPr="008951A5" w:rsidTr="008951A5">
        <w:trPr>
          <w:trHeight w:val="94"/>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12 день (ужин)</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Салат с киноа и томатами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290-00</w:t>
            </w:r>
          </w:p>
        </w:tc>
      </w:tr>
      <w:tr w:rsidR="0027230E" w:rsidRPr="008951A5" w:rsidTr="008951A5">
        <w:trPr>
          <w:trHeight w:val="62"/>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Овощной салат с печенью цыпленка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3850-00</w:t>
            </w:r>
          </w:p>
        </w:tc>
      </w:tr>
      <w:tr w:rsidR="0027230E" w:rsidRPr="008951A5" w:rsidTr="008951A5">
        <w:trPr>
          <w:trHeight w:val="11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 xml:space="preserve">Шашлык из курицы с </w:t>
            </w:r>
            <w:proofErr w:type="spellStart"/>
            <w:r w:rsidRPr="008951A5">
              <w:rPr>
                <w:rFonts w:ascii="Arial" w:hAnsi="Arial" w:cs="Arial"/>
                <w:sz w:val="16"/>
                <w:szCs w:val="16"/>
              </w:rPr>
              <w:t>драниками</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640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7040-00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Стейк из лосося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990-00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13 970-00</w:t>
            </w:r>
          </w:p>
        </w:tc>
      </w:tr>
      <w:tr w:rsidR="0027230E" w:rsidRPr="008951A5" w:rsidTr="008951A5">
        <w:trPr>
          <w:trHeight w:val="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13 день (обед)</w:t>
            </w:r>
          </w:p>
        </w:tc>
      </w:tr>
      <w:tr w:rsidR="0027230E" w:rsidRPr="008951A5" w:rsidTr="008951A5">
        <w:trPr>
          <w:trHeight w:val="5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Салат из редиса и огурца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290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3480-00</w:t>
            </w:r>
          </w:p>
        </w:tc>
      </w:tr>
      <w:tr w:rsidR="0027230E" w:rsidRPr="008951A5" w:rsidTr="008951A5">
        <w:trPr>
          <w:trHeight w:val="155"/>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Котлета из 3х видов мяса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5390-00</w:t>
            </w:r>
          </w:p>
        </w:tc>
      </w:tr>
      <w:tr w:rsidR="0027230E" w:rsidRPr="008951A5" w:rsidTr="008951A5">
        <w:trPr>
          <w:trHeight w:val="217"/>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Скумбрия на гриле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490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490-00</w:t>
            </w:r>
          </w:p>
        </w:tc>
      </w:tr>
      <w:tr w:rsidR="0027230E" w:rsidRPr="008951A5" w:rsidTr="008951A5">
        <w:trPr>
          <w:trHeight w:val="60"/>
        </w:trPr>
        <w:tc>
          <w:tcPr>
            <w:tcW w:w="0" w:type="auto"/>
            <w:tcBorders>
              <w:top w:val="single" w:sz="4" w:space="0" w:color="auto"/>
              <w:left w:val="single" w:sz="4" w:space="0" w:color="auto"/>
              <w:bottom w:val="single" w:sz="4" w:space="0" w:color="auto"/>
              <w:right w:val="nil"/>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Напиток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Cs/>
                <w:sz w:val="16"/>
                <w:szCs w:val="16"/>
              </w:rPr>
            </w:pPr>
            <w:r w:rsidRPr="008951A5">
              <w:rPr>
                <w:rFonts w:ascii="Arial" w:hAnsi="Arial" w:cs="Arial"/>
                <w:bCs/>
                <w:sz w:val="16"/>
                <w:szCs w:val="16"/>
              </w:rPr>
              <w:t>1800-00</w:t>
            </w:r>
          </w:p>
        </w:tc>
      </w:tr>
      <w:tr w:rsidR="0027230E" w:rsidRPr="008951A5" w:rsidTr="008951A5">
        <w:trPr>
          <w:trHeight w:val="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sz w:val="16"/>
                <w:szCs w:val="16"/>
              </w:rPr>
            </w:pPr>
            <w:r w:rsidRPr="008951A5">
              <w:rPr>
                <w:rFonts w:ascii="Arial" w:hAnsi="Arial" w:cs="Arial"/>
                <w:sz w:val="16"/>
                <w:szCs w:val="16"/>
              </w:rPr>
              <w:t>Итого: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right"/>
              <w:rPr>
                <w:rFonts w:ascii="Arial" w:hAnsi="Arial" w:cs="Arial"/>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right"/>
              <w:rPr>
                <w:rFonts w:ascii="Arial" w:hAnsi="Arial" w:cs="Arial"/>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11 160-00</w:t>
            </w:r>
          </w:p>
        </w:tc>
      </w:tr>
      <w:tr w:rsidR="0027230E" w:rsidRPr="008951A5" w:rsidTr="008951A5">
        <w:trPr>
          <w:trHeight w:val="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230E" w:rsidRPr="008951A5" w:rsidRDefault="0027230E" w:rsidP="0027230E">
            <w:pPr>
              <w:spacing w:after="0" w:line="240" w:lineRule="auto"/>
              <w:rPr>
                <w:rFonts w:ascii="Arial" w:hAnsi="Arial" w:cs="Arial"/>
                <w:b/>
                <w:sz w:val="16"/>
                <w:szCs w:val="16"/>
              </w:rPr>
            </w:pPr>
            <w:r w:rsidRPr="008951A5">
              <w:rPr>
                <w:rFonts w:ascii="Arial" w:hAnsi="Arial" w:cs="Arial"/>
                <w:b/>
                <w:sz w:val="16"/>
                <w:szCs w:val="16"/>
              </w:rPr>
              <w:t>Всего по приложению:</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right"/>
              <w:rPr>
                <w:rFonts w:ascii="Arial" w:hAnsi="Arial" w:cs="Arial"/>
                <w:bCs/>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right"/>
              <w:rPr>
                <w:rFonts w:ascii="Arial" w:hAnsi="Arial" w:cs="Arial"/>
                <w:bCs/>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7230E" w:rsidRPr="008951A5" w:rsidRDefault="0027230E" w:rsidP="0027230E">
            <w:pPr>
              <w:spacing w:after="0" w:line="240" w:lineRule="auto"/>
              <w:jc w:val="center"/>
              <w:rPr>
                <w:rFonts w:ascii="Arial" w:hAnsi="Arial" w:cs="Arial"/>
                <w:b/>
                <w:bCs/>
                <w:sz w:val="16"/>
                <w:szCs w:val="16"/>
              </w:rPr>
            </w:pPr>
            <w:r w:rsidRPr="008951A5">
              <w:rPr>
                <w:rFonts w:ascii="Arial" w:hAnsi="Arial" w:cs="Arial"/>
                <w:b/>
                <w:bCs/>
                <w:sz w:val="16"/>
                <w:szCs w:val="16"/>
              </w:rPr>
              <w:t>231 500-00</w:t>
            </w:r>
          </w:p>
        </w:tc>
      </w:tr>
    </w:tbl>
    <w:p w:rsidR="0027230E" w:rsidRPr="008951A5" w:rsidRDefault="0027230E" w:rsidP="0027230E">
      <w:pPr>
        <w:spacing w:after="0" w:line="240" w:lineRule="auto"/>
        <w:rPr>
          <w:rFonts w:ascii="Arial" w:hAnsi="Arial" w:cs="Arial"/>
          <w:sz w:val="16"/>
          <w:szCs w:val="16"/>
        </w:rPr>
      </w:pP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Ректор </w:t>
      </w:r>
      <w:r w:rsidRPr="008951A5">
        <w:rPr>
          <w:rFonts w:ascii="Arial" w:eastAsia="Times New Roman" w:hAnsi="Arial" w:cs="Arial"/>
          <w:sz w:val="16"/>
          <w:szCs w:val="16"/>
          <w:lang w:eastAsia="ru-RU"/>
        </w:rPr>
        <w:tab/>
      </w:r>
      <w:r w:rsidRPr="008951A5">
        <w:rPr>
          <w:rFonts w:ascii="Arial" w:eastAsia="Times New Roman" w:hAnsi="Arial" w:cs="Arial"/>
          <w:sz w:val="16"/>
          <w:szCs w:val="16"/>
          <w:lang w:eastAsia="ru-RU"/>
        </w:rPr>
        <w:br/>
        <w:t xml:space="preserve">ФГБОУ ВО СГУПС </w:t>
      </w:r>
    </w:p>
    <w:p w:rsidR="0027230E" w:rsidRPr="008951A5" w:rsidRDefault="0027230E" w:rsidP="0027230E">
      <w:pPr>
        <w:tabs>
          <w:tab w:val="left" w:pos="1233"/>
        </w:tabs>
        <w:spacing w:after="0" w:line="240" w:lineRule="auto"/>
        <w:rPr>
          <w:rFonts w:ascii="Arial" w:eastAsia="Times New Roman" w:hAnsi="Arial" w:cs="Arial"/>
          <w:sz w:val="16"/>
          <w:szCs w:val="16"/>
          <w:lang w:eastAsia="ru-RU"/>
        </w:rPr>
      </w:pPr>
    </w:p>
    <w:p w:rsidR="0027230E" w:rsidRPr="008951A5" w:rsidRDefault="0027230E" w:rsidP="0027230E">
      <w:pPr>
        <w:spacing w:after="0" w:line="240" w:lineRule="auto"/>
        <w:rPr>
          <w:rFonts w:ascii="Arial" w:eastAsia="Times New Roman" w:hAnsi="Arial" w:cs="Arial"/>
          <w:sz w:val="16"/>
          <w:szCs w:val="16"/>
          <w:lang w:eastAsia="ru-RU"/>
        </w:rPr>
      </w:pPr>
      <w:r w:rsidRPr="008951A5">
        <w:rPr>
          <w:rFonts w:ascii="Arial" w:eastAsia="Times New Roman" w:hAnsi="Arial" w:cs="Arial"/>
          <w:sz w:val="16"/>
          <w:szCs w:val="16"/>
          <w:lang w:eastAsia="ru-RU"/>
        </w:rPr>
        <w:t xml:space="preserve">___________________ /А.Л. Манаков/                              </w:t>
      </w:r>
      <w:r w:rsidRPr="008951A5">
        <w:rPr>
          <w:rFonts w:ascii="Arial" w:hAnsi="Arial" w:cs="Arial"/>
          <w:sz w:val="16"/>
          <w:szCs w:val="16"/>
        </w:rPr>
        <w:t xml:space="preserve">   __________________/Е.К. Половцев/ </w:t>
      </w:r>
    </w:p>
    <w:p w:rsidR="0027230E" w:rsidRPr="008951A5" w:rsidRDefault="0027230E" w:rsidP="0027230E">
      <w:pPr>
        <w:spacing w:after="0" w:line="240" w:lineRule="auto"/>
        <w:ind w:firstLine="708"/>
        <w:rPr>
          <w:rFonts w:ascii="Times New Roman" w:hAnsi="Times New Roman" w:cs="Times New Roman"/>
          <w:sz w:val="16"/>
          <w:szCs w:val="16"/>
        </w:rPr>
      </w:pPr>
      <w:proofErr w:type="spellStart"/>
      <w:r w:rsidRPr="008951A5">
        <w:rPr>
          <w:rFonts w:ascii="Arial" w:hAnsi="Arial" w:cs="Arial"/>
          <w:sz w:val="16"/>
          <w:szCs w:val="16"/>
        </w:rPr>
        <w:t>м.п</w:t>
      </w:r>
      <w:proofErr w:type="spellEnd"/>
      <w:r w:rsidRPr="008951A5">
        <w:rPr>
          <w:rFonts w:ascii="Arial" w:hAnsi="Arial" w:cs="Arial"/>
          <w:sz w:val="16"/>
          <w:szCs w:val="16"/>
        </w:rPr>
        <w:t xml:space="preserve">. </w:t>
      </w:r>
      <w:r w:rsidRPr="008951A5">
        <w:rPr>
          <w:rFonts w:ascii="Arial" w:hAnsi="Arial" w:cs="Arial"/>
          <w:sz w:val="16"/>
          <w:szCs w:val="16"/>
        </w:rPr>
        <w:tab/>
      </w:r>
      <w:r w:rsidRPr="008951A5">
        <w:rPr>
          <w:rFonts w:ascii="Arial" w:hAnsi="Arial" w:cs="Arial"/>
          <w:sz w:val="16"/>
          <w:szCs w:val="16"/>
        </w:rPr>
        <w:tab/>
      </w:r>
      <w:r w:rsidRPr="008951A5">
        <w:rPr>
          <w:rFonts w:ascii="Times New Roman" w:hAnsi="Times New Roman" w:cs="Times New Roman"/>
          <w:sz w:val="16"/>
          <w:szCs w:val="16"/>
        </w:rPr>
        <w:tab/>
      </w:r>
      <w:r w:rsidRPr="008951A5">
        <w:rPr>
          <w:rFonts w:ascii="Times New Roman" w:hAnsi="Times New Roman" w:cs="Times New Roman"/>
          <w:sz w:val="16"/>
          <w:szCs w:val="16"/>
        </w:rPr>
        <w:tab/>
      </w:r>
      <w:r w:rsidRPr="008951A5">
        <w:rPr>
          <w:rFonts w:ascii="Times New Roman" w:hAnsi="Times New Roman" w:cs="Times New Roman"/>
          <w:sz w:val="16"/>
          <w:szCs w:val="16"/>
        </w:rPr>
        <w:tab/>
      </w:r>
      <w:r w:rsidRPr="008951A5">
        <w:rPr>
          <w:rFonts w:ascii="Times New Roman" w:hAnsi="Times New Roman" w:cs="Times New Roman"/>
          <w:sz w:val="16"/>
          <w:szCs w:val="16"/>
        </w:rPr>
        <w:tab/>
      </w:r>
      <w:r w:rsidRPr="008951A5">
        <w:rPr>
          <w:rFonts w:ascii="Times New Roman" w:hAnsi="Times New Roman" w:cs="Times New Roman"/>
          <w:sz w:val="16"/>
          <w:szCs w:val="16"/>
        </w:rPr>
        <w:tab/>
        <w:t xml:space="preserve"> </w:t>
      </w:r>
      <w:proofErr w:type="spellStart"/>
      <w:r w:rsidRPr="008951A5">
        <w:rPr>
          <w:rFonts w:ascii="Times New Roman" w:hAnsi="Times New Roman" w:cs="Times New Roman"/>
          <w:sz w:val="16"/>
          <w:szCs w:val="16"/>
        </w:rPr>
        <w:t>м.п</w:t>
      </w:r>
      <w:proofErr w:type="spellEnd"/>
      <w:r w:rsidRPr="008951A5">
        <w:rPr>
          <w:rFonts w:ascii="Times New Roman" w:hAnsi="Times New Roman" w:cs="Times New Roman"/>
          <w:sz w:val="16"/>
          <w:szCs w:val="16"/>
        </w:rPr>
        <w:t>.</w:t>
      </w:r>
    </w:p>
    <w:p w:rsidR="0027230E" w:rsidRDefault="0027230E" w:rsidP="0027230E">
      <w:pPr>
        <w:overflowPunct w:val="0"/>
        <w:autoSpaceDE w:val="0"/>
        <w:autoSpaceDN w:val="0"/>
        <w:adjustRightInd w:val="0"/>
        <w:spacing w:after="0" w:line="240" w:lineRule="auto"/>
        <w:textAlignment w:val="baseline"/>
        <w:rPr>
          <w:rFonts w:ascii="Times New Roman" w:hAnsi="Times New Roman" w:cs="Times New Roman"/>
          <w:b/>
          <w:sz w:val="16"/>
          <w:szCs w:val="16"/>
          <w:lang w:val="en-US"/>
        </w:rPr>
      </w:pPr>
    </w:p>
    <w:sectPr w:rsidR="0027230E"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2F" w:rsidRDefault="00A1772F">
      <w:pPr>
        <w:spacing w:after="0" w:line="240" w:lineRule="auto"/>
      </w:pPr>
      <w:r>
        <w:separator/>
      </w:r>
    </w:p>
  </w:endnote>
  <w:endnote w:type="continuationSeparator" w:id="0">
    <w:p w:rsidR="00A1772F" w:rsidRDefault="00A1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2F" w:rsidRDefault="00A1772F">
      <w:pPr>
        <w:spacing w:after="0" w:line="240" w:lineRule="auto"/>
      </w:pPr>
      <w:r>
        <w:separator/>
      </w:r>
    </w:p>
  </w:footnote>
  <w:footnote w:type="continuationSeparator" w:id="0">
    <w:p w:rsidR="00A1772F" w:rsidRDefault="00A17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25EAF"/>
    <w:multiLevelType w:val="multilevel"/>
    <w:tmpl w:val="3CD2CB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416C1A76"/>
    <w:multiLevelType w:val="multilevel"/>
    <w:tmpl w:val="B96A9A2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3">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DC5606"/>
    <w:multiLevelType w:val="hybridMultilevel"/>
    <w:tmpl w:val="F0964C6A"/>
    <w:lvl w:ilvl="0" w:tplc="D7EAAC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8">
    <w:nsid w:val="6EDD6D8E"/>
    <w:multiLevelType w:val="multilevel"/>
    <w:tmpl w:val="AE1E3A5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7619C6"/>
    <w:multiLevelType w:val="hybridMultilevel"/>
    <w:tmpl w:val="FF06436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27"/>
  </w:num>
  <w:num w:numId="5">
    <w:abstractNumId w:val="29"/>
  </w:num>
  <w:num w:numId="6">
    <w:abstractNumId w:val="19"/>
  </w:num>
  <w:num w:numId="7">
    <w:abstractNumId w:val="43"/>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0"/>
  </w:num>
  <w:num w:numId="19">
    <w:abstractNumId w:val="17"/>
  </w:num>
  <w:num w:numId="20">
    <w:abstractNumId w:val="16"/>
  </w:num>
  <w:num w:numId="21">
    <w:abstractNumId w:val="10"/>
  </w:num>
  <w:num w:numId="22">
    <w:abstractNumId w:val="11"/>
  </w:num>
  <w:num w:numId="23">
    <w:abstractNumId w:val="28"/>
  </w:num>
  <w:num w:numId="24">
    <w:abstractNumId w:val="42"/>
  </w:num>
  <w:num w:numId="25">
    <w:abstractNumId w:val="25"/>
  </w:num>
  <w:num w:numId="26">
    <w:abstractNumId w:val="34"/>
  </w:num>
  <w:num w:numId="27">
    <w:abstractNumId w:val="13"/>
  </w:num>
  <w:num w:numId="28">
    <w:abstractNumId w:val="20"/>
  </w:num>
  <w:num w:numId="29">
    <w:abstractNumId w:val="37"/>
  </w:num>
  <w:num w:numId="30">
    <w:abstractNumId w:val="2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5"/>
  </w:num>
  <w:num w:numId="40">
    <w:abstractNumId w:val="30"/>
  </w:num>
  <w:num w:numId="41">
    <w:abstractNumId w:val="23"/>
  </w:num>
  <w:num w:numId="42">
    <w:abstractNumId w:val="31"/>
  </w:num>
  <w:num w:numId="43">
    <w:abstractNumId w:val="38"/>
  </w:num>
  <w:num w:numId="44">
    <w:abstractNumId w:val="41"/>
  </w:num>
  <w:num w:numId="45">
    <w:abstractNumId w:val="24"/>
  </w:num>
  <w:num w:numId="46">
    <w:abstractNumId w:val="36"/>
  </w:num>
  <w:num w:numId="4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7230E"/>
    <w:rsid w:val="002972A1"/>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951A5"/>
    <w:rsid w:val="008A282D"/>
    <w:rsid w:val="008B1972"/>
    <w:rsid w:val="008B661C"/>
    <w:rsid w:val="008C27F5"/>
    <w:rsid w:val="008E1DB1"/>
    <w:rsid w:val="00974186"/>
    <w:rsid w:val="009B5973"/>
    <w:rsid w:val="009C5523"/>
    <w:rsid w:val="009F169B"/>
    <w:rsid w:val="00A1772F"/>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iPriority w:val="99"/>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uiPriority w:val="99"/>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uiPriority w:val="99"/>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uiPriority w:val="99"/>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iPriority w:val="99"/>
    <w:unhideWhenUsed/>
    <w:rsid w:val="0057111A"/>
    <w:rPr>
      <w:sz w:val="16"/>
      <w:szCs w:val="16"/>
    </w:rPr>
  </w:style>
  <w:style w:type="paragraph" w:styleId="aff0">
    <w:name w:val="annotation text"/>
    <w:basedOn w:val="a8"/>
    <w:link w:val="aff1"/>
    <w:uiPriority w:val="99"/>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uiPriority w:val="99"/>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27230E"/>
    <w:pPr>
      <w:suppressAutoHyphens/>
      <w:spacing w:after="0" w:line="240" w:lineRule="auto"/>
    </w:pPr>
    <w:rPr>
      <w:rFonts w:ascii="Courier New" w:eastAsia="Times New Roman" w:hAnsi="Courier New" w:cs="Courier New"/>
      <w:sz w:val="20"/>
      <w:szCs w:val="20"/>
      <w:lang w:eastAsia="ar-SA"/>
    </w:rPr>
  </w:style>
  <w:style w:type="character" w:customStyle="1" w:styleId="js-phone-number">
    <w:name w:val="js-phone-number"/>
    <w:basedOn w:val="a9"/>
    <w:rsid w:val="0027230E"/>
  </w:style>
  <w:style w:type="character" w:customStyle="1" w:styleId="extended-textshort">
    <w:name w:val="extended-text__short"/>
    <w:basedOn w:val="a9"/>
    <w:rsid w:val="00272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iPriority w:val="99"/>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uiPriority w:val="99"/>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uiPriority w:val="99"/>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uiPriority w:val="99"/>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iPriority w:val="99"/>
    <w:unhideWhenUsed/>
    <w:rsid w:val="0057111A"/>
    <w:rPr>
      <w:sz w:val="16"/>
      <w:szCs w:val="16"/>
    </w:rPr>
  </w:style>
  <w:style w:type="paragraph" w:styleId="aff0">
    <w:name w:val="annotation text"/>
    <w:basedOn w:val="a8"/>
    <w:link w:val="aff1"/>
    <w:uiPriority w:val="99"/>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uiPriority w:val="99"/>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27230E"/>
    <w:pPr>
      <w:suppressAutoHyphens/>
      <w:spacing w:after="0" w:line="240" w:lineRule="auto"/>
    </w:pPr>
    <w:rPr>
      <w:rFonts w:ascii="Courier New" w:eastAsia="Times New Roman" w:hAnsi="Courier New" w:cs="Courier New"/>
      <w:sz w:val="20"/>
      <w:szCs w:val="20"/>
      <w:lang w:eastAsia="ar-SA"/>
    </w:rPr>
  </w:style>
  <w:style w:type="character" w:customStyle="1" w:styleId="js-phone-number">
    <w:name w:val="js-phone-number"/>
    <w:basedOn w:val="a9"/>
    <w:rsid w:val="0027230E"/>
  </w:style>
  <w:style w:type="character" w:customStyle="1" w:styleId="extended-textshort">
    <w:name w:val="extended-text__short"/>
    <w:basedOn w:val="a9"/>
    <w:rsid w:val="0027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compose?To=e.polovtsev@denisivanov.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1204-F210-4D80-A48E-A2C29BCF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2976</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2018-08-09T03:53:00Z</cp:lastPrinted>
  <dcterms:created xsi:type="dcterms:W3CDTF">2018-08-09T04:08:00Z</dcterms:created>
  <dcterms:modified xsi:type="dcterms:W3CDTF">2018-08-09T04:08:00Z</dcterms:modified>
</cp:coreProperties>
</file>