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__________</w:t>
      </w:r>
      <w:proofErr w:type="gramStart"/>
      <w:r w:rsidR="006C61F1">
        <w:rPr>
          <w:rFonts w:ascii="Times New Roman" w:hAnsi="Times New Roman" w:cs="Times New Roman"/>
        </w:rPr>
        <w:t>п</w:t>
      </w:r>
      <w:proofErr w:type="gramEnd"/>
      <w:r w:rsidR="006C61F1">
        <w:rPr>
          <w:rFonts w:ascii="Times New Roman" w:hAnsi="Times New Roman" w:cs="Times New Roman"/>
        </w:rPr>
        <w:t>/п</w:t>
      </w:r>
      <w:r w:rsidR="00501A64">
        <w:rPr>
          <w:rFonts w:ascii="Times New Roman" w:hAnsi="Times New Roman" w:cs="Times New Roman"/>
        </w:rPr>
        <w:t xml:space="preserve">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6C61F1">
        <w:rPr>
          <w:rFonts w:ascii="Times New Roman" w:hAnsi="Times New Roman" w:cs="Times New Roman"/>
        </w:rPr>
        <w:t>20</w:t>
      </w:r>
      <w:r>
        <w:rPr>
          <w:rFonts w:ascii="Times New Roman" w:hAnsi="Times New Roman" w:cs="Times New Roman"/>
        </w:rPr>
        <w:t xml:space="preserve"> "    </w:t>
      </w:r>
      <w:r w:rsidR="006C61F1">
        <w:rPr>
          <w:rFonts w:ascii="Times New Roman" w:hAnsi="Times New Roman" w:cs="Times New Roman"/>
        </w:rPr>
        <w:t>сентября</w:t>
      </w:r>
      <w:r w:rsidR="0027703C">
        <w:rPr>
          <w:rFonts w:ascii="Times New Roman" w:hAnsi="Times New Roman" w:cs="Times New Roman"/>
        </w:rPr>
        <w:t xml:space="preserve"> </w:t>
      </w:r>
      <w:r>
        <w:rPr>
          <w:rFonts w:ascii="Times New Roman" w:hAnsi="Times New Roman" w:cs="Times New Roman"/>
        </w:rPr>
        <w:t xml:space="preserve">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8E1FA9">
        <w:rPr>
          <w:rFonts w:ascii="Times New Roman" w:hAnsi="Times New Roman" w:cs="Times New Roman"/>
        </w:rPr>
        <w:t xml:space="preserve"> 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8E1FA9">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FA47CE">
        <w:rPr>
          <w:rFonts w:ascii="Times New Roman" w:hAnsi="Times New Roman" w:cs="Times New Roman"/>
          <w:b/>
          <w:bCs/>
        </w:rPr>
        <w:t>32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7703C"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Выполнение работ по </w:t>
      </w:r>
      <w:r w:rsidR="00FA47CE">
        <w:rPr>
          <w:rFonts w:ascii="Times New Roman" w:hAnsi="Times New Roman" w:cs="Times New Roman"/>
          <w:b/>
          <w:bCs/>
        </w:rPr>
        <w:t>монтажу пожарной сигнализации и системы оповещения людей о пожаре.</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CB2CF8" w:rsidRDefault="00CB2CF8" w:rsidP="00CB2CF8">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B2CF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1.1. </w:t>
      </w:r>
      <w:r w:rsidR="004227C5" w:rsidRPr="00CB2CF8">
        <w:rPr>
          <w:rFonts w:ascii="Times New Roman" w:hAnsi="Times New Roman" w:cs="Times New Roman"/>
        </w:rPr>
        <w:t xml:space="preserve">Для участия в электронном аукционе, </w:t>
      </w:r>
      <w:r w:rsidR="00C57A76" w:rsidRPr="00CB2CF8">
        <w:rPr>
          <w:rFonts w:ascii="Times New Roman" w:hAnsi="Times New Roman" w:cs="Times New Roman"/>
        </w:rPr>
        <w:t>лицо,</w:t>
      </w:r>
      <w:r w:rsidR="008E1F7E" w:rsidRPr="00CB2CF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B2CF8">
        <w:rPr>
          <w:rFonts w:ascii="Times New Roman" w:hAnsi="Times New Roman" w:cs="Times New Roman"/>
        </w:rPr>
        <w:t xml:space="preserve"> подает заявку на участие в открытом аукционе в электронной </w:t>
      </w:r>
      <w:r w:rsidR="004227C5" w:rsidRPr="00CB2CF8">
        <w:rPr>
          <w:rFonts w:ascii="Times New Roman" w:hAnsi="Times New Roman" w:cs="Times New Roman"/>
        </w:rPr>
        <w:lastRenderedPageBreak/>
        <w:t>форме.</w:t>
      </w:r>
    </w:p>
    <w:p w:rsidR="00A233A0" w:rsidRPr="00CB2C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Заявка на участие в электронном аукционе состоит из двух частей.</w:t>
      </w:r>
    </w:p>
    <w:p w:rsidR="008E1F7E" w:rsidRPr="00CB2CF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1.2. Первая часть заявки на участие в электронном аук</w:t>
      </w:r>
      <w:r w:rsidR="00C57A76" w:rsidRPr="00CB2CF8">
        <w:rPr>
          <w:rFonts w:ascii="Times New Roman" w:hAnsi="Times New Roman" w:cs="Times New Roman"/>
        </w:rPr>
        <w:t>ционе должна содержать</w:t>
      </w:r>
      <w:r w:rsidR="008E1F7E" w:rsidRPr="00CB2CF8">
        <w:rPr>
          <w:rFonts w:ascii="Times New Roman" w:hAnsi="Times New Roman" w:cs="Times New Roman"/>
        </w:rPr>
        <w:t>:</w:t>
      </w:r>
    </w:p>
    <w:p w:rsidR="008E1F7E" w:rsidRPr="00CB2CF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а)</w:t>
      </w:r>
      <w:r w:rsidR="008E1F7E" w:rsidRPr="00CB2CF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B2CF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B2CF8">
        <w:rPr>
          <w:rFonts w:ascii="Times New Roman" w:hAnsi="Times New Roman" w:cs="Times New Roman"/>
        </w:rPr>
        <w:t>б)</w:t>
      </w:r>
      <w:r w:rsidR="008E1F7E" w:rsidRPr="00CB2CF8">
        <w:rPr>
          <w:rFonts w:ascii="Times New Roman" w:hAnsi="Times New Roman" w:cs="Times New Roman"/>
        </w:rPr>
        <w:t xml:space="preserve"> </w:t>
      </w:r>
      <w:r w:rsidR="00982AB7" w:rsidRPr="00CB2CF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B2CF8">
        <w:rPr>
          <w:rFonts w:ascii="Times New Roman" w:hAnsi="Times New Roman" w:cs="Times New Roman"/>
        </w:rPr>
        <w:t xml:space="preserve"> - </w:t>
      </w:r>
      <w:r w:rsidR="00C57A76" w:rsidRPr="00CB2CF8">
        <w:rPr>
          <w:rFonts w:ascii="Times New Roman" w:hAnsi="Times New Roman" w:cs="Times New Roman"/>
        </w:rPr>
        <w:t xml:space="preserve"> </w:t>
      </w:r>
      <w:r w:rsidR="00A233A0" w:rsidRPr="00CB2CF8">
        <w:rPr>
          <w:rFonts w:ascii="Times New Roman" w:hAnsi="Times New Roman" w:cs="Times New Roman"/>
        </w:rPr>
        <w:t xml:space="preserve"> информацию</w:t>
      </w:r>
      <w:r w:rsidRPr="00CB2CF8">
        <w:rPr>
          <w:rFonts w:ascii="Times New Roman" w:hAnsi="Times New Roman" w:cs="Times New Roman"/>
        </w:rPr>
        <w:t>, указанную в  подпунктах</w:t>
      </w:r>
      <w:r w:rsidR="00C57A76" w:rsidRPr="00CB2CF8">
        <w:rPr>
          <w:rFonts w:ascii="Times New Roman" w:hAnsi="Times New Roman" w:cs="Times New Roman"/>
        </w:rPr>
        <w:t xml:space="preserve"> </w:t>
      </w:r>
      <w:r w:rsidRPr="00CB2CF8">
        <w:rPr>
          <w:rFonts w:ascii="Times New Roman" w:hAnsi="Times New Roman" w:cs="Times New Roman"/>
        </w:rPr>
        <w:t>п.2 ч.</w:t>
      </w:r>
      <w:r w:rsidR="00C57A76" w:rsidRPr="00CB2CF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b/>
        </w:rPr>
        <w:t>Конкретное</w:t>
      </w:r>
      <w:r w:rsidR="00C57A76" w:rsidRPr="00CB2CF8">
        <w:rPr>
          <w:rFonts w:ascii="Times New Roman" w:hAnsi="Times New Roman" w:cs="Times New Roman"/>
          <w:b/>
        </w:rPr>
        <w:t xml:space="preserve"> содержание</w:t>
      </w:r>
      <w:r w:rsidRPr="00CB2CF8">
        <w:rPr>
          <w:rFonts w:ascii="Times New Roman" w:hAnsi="Times New Roman" w:cs="Times New Roman"/>
          <w:b/>
        </w:rPr>
        <w:t xml:space="preserve"> информации</w:t>
      </w:r>
      <w:r w:rsidR="00C23DC8" w:rsidRPr="00CB2CF8">
        <w:rPr>
          <w:rFonts w:ascii="Times New Roman" w:hAnsi="Times New Roman" w:cs="Times New Roman"/>
          <w:b/>
        </w:rPr>
        <w:t>, предоставляемой в</w:t>
      </w:r>
      <w:r w:rsidR="00C57A76" w:rsidRPr="00CB2CF8">
        <w:rPr>
          <w:rFonts w:ascii="Times New Roman" w:hAnsi="Times New Roman" w:cs="Times New Roman"/>
          <w:b/>
        </w:rPr>
        <w:t xml:space="preserve"> первой части заявки</w:t>
      </w:r>
      <w:r w:rsidR="00FF09CF" w:rsidRPr="00CB2CF8">
        <w:rPr>
          <w:rFonts w:ascii="Times New Roman" w:hAnsi="Times New Roman" w:cs="Times New Roman"/>
          <w:b/>
        </w:rPr>
        <w:t xml:space="preserve"> согласно </w:t>
      </w:r>
      <w:proofErr w:type="spellStart"/>
      <w:r w:rsidR="00FF09CF" w:rsidRPr="00CB2CF8">
        <w:rPr>
          <w:rFonts w:ascii="Times New Roman" w:hAnsi="Times New Roman" w:cs="Times New Roman"/>
          <w:b/>
        </w:rPr>
        <w:t>п.п</w:t>
      </w:r>
      <w:proofErr w:type="spellEnd"/>
      <w:r w:rsidR="00FF09CF" w:rsidRPr="00CB2CF8">
        <w:rPr>
          <w:rFonts w:ascii="Times New Roman" w:hAnsi="Times New Roman" w:cs="Times New Roman"/>
          <w:b/>
        </w:rPr>
        <w:t>. б</w:t>
      </w:r>
      <w:r w:rsidR="00063FCC" w:rsidRPr="00CB2CF8">
        <w:rPr>
          <w:rFonts w:ascii="Times New Roman" w:hAnsi="Times New Roman" w:cs="Times New Roman"/>
          <w:b/>
        </w:rPr>
        <w:t>)  данного пункта</w:t>
      </w:r>
      <w:r w:rsidR="00C23DC8" w:rsidRPr="00CB2CF8">
        <w:rPr>
          <w:rFonts w:ascii="Times New Roman" w:hAnsi="Times New Roman" w:cs="Times New Roman"/>
          <w:b/>
        </w:rPr>
        <w:t xml:space="preserve"> указывается</w:t>
      </w:r>
      <w:r w:rsidR="00FF09CF" w:rsidRPr="00CB2CF8">
        <w:rPr>
          <w:rFonts w:ascii="Times New Roman" w:hAnsi="Times New Roman" w:cs="Times New Roman"/>
          <w:b/>
        </w:rPr>
        <w:t xml:space="preserve"> заказчиком</w:t>
      </w:r>
      <w:r w:rsidR="00C23DC8" w:rsidRPr="00CB2CF8">
        <w:rPr>
          <w:rFonts w:ascii="Times New Roman" w:hAnsi="Times New Roman" w:cs="Times New Roman"/>
          <w:b/>
        </w:rPr>
        <w:t xml:space="preserve"> в Информационной карте</w:t>
      </w:r>
      <w:r w:rsidR="00FF09CF" w:rsidRPr="00CB2CF8">
        <w:rPr>
          <w:rFonts w:ascii="Times New Roman" w:hAnsi="Times New Roman" w:cs="Times New Roman"/>
          <w:b/>
        </w:rPr>
        <w:t xml:space="preserve"> аукционной документации</w:t>
      </w:r>
      <w:r w:rsidRPr="00CB2CF8">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063FCC" w:rsidRPr="00CB2CF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B2CF8">
        <w:rPr>
          <w:rFonts w:ascii="Times New Roman" w:hAnsi="Times New Roman" w:cs="Times New Roman"/>
        </w:rPr>
        <w:t xml:space="preserve"> почтовый адрес участника </w:t>
      </w:r>
      <w:r w:rsidR="00063FCC" w:rsidRPr="00CB2CF8">
        <w:rPr>
          <w:rFonts w:ascii="Times New Roman" w:hAnsi="Times New Roman" w:cs="Times New Roman"/>
        </w:rPr>
        <w:t xml:space="preserve"> аукциона, </w:t>
      </w:r>
      <w:r w:rsidR="00063FCC" w:rsidRPr="0049664E">
        <w:rPr>
          <w:rFonts w:ascii="Times New Roman" w:hAnsi="Times New Roman" w:cs="Times New Roman"/>
        </w:rPr>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9664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Pr>
          <w:rFonts w:ascii="Times New Roman" w:hAnsi="Times New Roman" w:cs="Times New Roman"/>
        </w:rPr>
        <w:t xml:space="preserve">тельного органа участника </w:t>
      </w:r>
      <w:r w:rsidR="00063FCC" w:rsidRPr="0049664E">
        <w:rPr>
          <w:rFonts w:ascii="Times New Roman" w:hAnsi="Times New Roman" w:cs="Times New Roman"/>
        </w:rPr>
        <w:t xml:space="preserve"> аукциона</w:t>
      </w:r>
      <w:r w:rsidR="00030A0C" w:rsidRPr="0049664E">
        <w:rPr>
          <w:rFonts w:ascii="Times New Roman" w:hAnsi="Times New Roman" w:cs="Times New Roman"/>
        </w:rPr>
        <w:t>;</w:t>
      </w:r>
    </w:p>
    <w:p w:rsidR="00317619" w:rsidRPr="00A233A0"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w:t>
      </w:r>
      <w:r w:rsidRPr="00CB2CF8">
        <w:rPr>
          <w:rFonts w:ascii="Times New Roman" w:hAnsi="Times New Roman" w:cs="Times New Roman"/>
        </w:rPr>
        <w:t>части документации</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 документы, подтв</w:t>
      </w:r>
      <w:r w:rsidR="0049664E">
        <w:rPr>
          <w:rFonts w:ascii="Times New Roman" w:hAnsi="Times New Roman" w:cs="Times New Roman"/>
        </w:rPr>
        <w:t>ерждающие право участника электронного</w:t>
      </w:r>
      <w:r w:rsidRPr="00A233A0">
        <w:rPr>
          <w:rFonts w:ascii="Times New Roman" w:hAnsi="Times New Roman" w:cs="Times New Roman"/>
        </w:rPr>
        <w:t xml:space="preserve"> ау</w:t>
      </w:r>
      <w:r w:rsidR="0049664E">
        <w:rPr>
          <w:rFonts w:ascii="Times New Roman" w:hAnsi="Times New Roman" w:cs="Times New Roman"/>
        </w:rPr>
        <w:t>кциона на получение преимуществ</w:t>
      </w:r>
      <w:r w:rsidRPr="00A233A0">
        <w:rPr>
          <w:rFonts w:ascii="Times New Roman" w:hAnsi="Times New Roman" w:cs="Times New Roman"/>
        </w:rPr>
        <w:t xml:space="preserve">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0049664E" w:rsidRPr="0049664E">
        <w:rPr>
          <w:rFonts w:ascii="Times New Roman" w:hAnsi="Times New Roman" w:cs="Times New Roman"/>
        </w:rPr>
        <w:t xml:space="preserve"> закона </w:t>
      </w:r>
      <w:r w:rsidR="0049664E" w:rsidRPr="00CB2CF8">
        <w:rPr>
          <w:rFonts w:ascii="Times New Roman" w:hAnsi="Times New Roman" w:cs="Times New Roman"/>
        </w:rPr>
        <w:t>(в случае, если участник электронного аукциона заявил о получении указанных преимуществ)</w:t>
      </w:r>
      <w:r w:rsidRPr="00CB2CF8">
        <w:rPr>
          <w:rFonts w:ascii="Times New Roman" w:hAnsi="Times New Roman" w:cs="Times New Roman"/>
        </w:rPr>
        <w:t>, или копии этих документов;</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6)</w:t>
      </w:r>
      <w:r w:rsidR="0049664E" w:rsidRPr="00CB2CF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D378E4" w:rsidRPr="00CB2CF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063FCC">
        <w:rPr>
          <w:rFonts w:ascii="Times New Roman" w:hAnsi="Times New Roman" w:cs="Times New Roman"/>
          <w:b/>
        </w:rPr>
        <w:t xml:space="preserve"> из указанных</w:t>
      </w:r>
      <w:r w:rsidR="008A41B5" w:rsidRPr="00146D43">
        <w:rPr>
          <w:rFonts w:ascii="Times New Roman" w:hAnsi="Times New Roman" w:cs="Times New Roman"/>
          <w:b/>
        </w:rPr>
        <w:t xml:space="preserve">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roofErr w:type="gramEnd"/>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CB2CF8">
        <w:rPr>
          <w:rFonts w:ascii="Times New Roman" w:hAnsi="Times New Roman" w:cs="Times New Roman"/>
        </w:rPr>
        <w:t xml:space="preserve">. Участник </w:t>
      </w:r>
      <w:r w:rsidR="00A233A0" w:rsidRPr="00CB2CF8">
        <w:rPr>
          <w:rFonts w:ascii="Times New Roman" w:hAnsi="Times New Roman" w:cs="Times New Roman"/>
        </w:rPr>
        <w:t xml:space="preserve"> вправе подать только одну заявку на участие в электронном </w:t>
      </w:r>
      <w:r w:rsidR="00F22C0C" w:rsidRPr="00CB2CF8">
        <w:rPr>
          <w:rFonts w:ascii="Times New Roman" w:hAnsi="Times New Roman" w:cs="Times New Roman"/>
        </w:rPr>
        <w:t>аукционе</w:t>
      </w:r>
      <w:r w:rsidR="00A233A0" w:rsidRPr="00CB2CF8">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xml:space="preserve">.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00A233A0" w:rsidRPr="00A233A0">
        <w:rPr>
          <w:rFonts w:ascii="Times New Roman" w:hAnsi="Times New Roman" w:cs="Times New Roman"/>
        </w:rPr>
        <w:t>окончания срока рассмотрения первых частей заявок</w:t>
      </w:r>
      <w:proofErr w:type="gramEnd"/>
      <w:r w:rsidR="00A233A0"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BF6472">
        <w:rPr>
          <w:rFonts w:ascii="Times New Roman" w:hAnsi="Times New Roman" w:cs="Times New Roman"/>
        </w:rPr>
        <w:lastRenderedPageBreak/>
        <w:t>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CB2CF8">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xml:space="preserve">. При этом цена единицы товара не должна превышать цену единицы товара, определяемую как </w:t>
      </w:r>
      <w:r w:rsidR="006717FB" w:rsidRPr="006717FB">
        <w:rPr>
          <w:rFonts w:ascii="Times New Roman" w:hAnsi="Times New Roman" w:cs="Times New Roman"/>
        </w:rPr>
        <w:lastRenderedPageBreak/>
        <w:t>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5</w:t>
      </w:r>
      <w:r w:rsidR="00A233A0" w:rsidRPr="00CB2CF8">
        <w:rPr>
          <w:rFonts w:ascii="Times New Roman" w:hAnsi="Times New Roman" w:cs="Times New Roman"/>
        </w:rPr>
        <w:t xml:space="preserve">.1. </w:t>
      </w:r>
      <w:r w:rsidR="00382117" w:rsidRPr="00CB2CF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Pr>
          <w:rFonts w:ascii="Times New Roman" w:hAnsi="Times New Roman" w:cs="Times New Roman"/>
        </w:rPr>
        <w:t>,</w:t>
      </w:r>
      <w:r w:rsidR="001764EE" w:rsidRPr="001764EE">
        <w:rPr>
          <w:rFonts w:ascii="Times New Roman" w:hAnsi="Times New Roman" w:cs="Times New Roman"/>
        </w:rPr>
        <w:t xml:space="preserve"> </w:t>
      </w:r>
      <w:r w:rsidR="001764EE" w:rsidRPr="00CB2CF8">
        <w:rPr>
          <w:rFonts w:ascii="Times New Roman" w:hAnsi="Times New Roman" w:cs="Times New Roman"/>
        </w:rPr>
        <w:t>но не менее чем сто рублей.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B2CF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A233A0" w:rsidRPr="00CB2CF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B2CF8">
        <w:rPr>
          <w:rFonts w:ascii="Times New Roman" w:hAnsi="Times New Roman" w:cs="Times New Roman"/>
        </w:rPr>
        <w:t>на, а в случ</w:t>
      </w:r>
      <w:r w:rsidR="000A5DD1" w:rsidRPr="00CB2CF8">
        <w:rPr>
          <w:rFonts w:ascii="Times New Roman" w:hAnsi="Times New Roman" w:cs="Times New Roman"/>
        </w:rPr>
        <w:t>аях, предусмотренных Федеральным законом</w:t>
      </w:r>
      <w:r w:rsidR="000220D5" w:rsidRPr="00CB2CF8">
        <w:rPr>
          <w:rFonts w:ascii="Times New Roman" w:hAnsi="Times New Roman" w:cs="Times New Roman"/>
        </w:rPr>
        <w:t xml:space="preserve"> №44-ФЗ</w:t>
      </w:r>
      <w:r w:rsidR="00A233A0" w:rsidRPr="00CB2CF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B2CF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B2CF8">
        <w:rPr>
          <w:rFonts w:ascii="Times New Roman" w:hAnsi="Times New Roman" w:cs="Times New Roman"/>
        </w:rPr>
        <w:t>9</w:t>
      </w:r>
      <w:r w:rsidR="000722E2" w:rsidRPr="00CB2CF8">
        <w:rPr>
          <w:rFonts w:ascii="Times New Roman" w:hAnsi="Times New Roman" w:cs="Times New Roman"/>
        </w:rPr>
        <w:t>.3</w:t>
      </w:r>
      <w:r w:rsidR="00A233A0" w:rsidRPr="00CB2CF8">
        <w:rPr>
          <w:rFonts w:ascii="Times New Roman" w:hAnsi="Times New Roman" w:cs="Times New Roman"/>
        </w:rPr>
        <w:t xml:space="preserve">. Контракт может быть заключен не ранее чем через десять дней </w:t>
      </w:r>
      <w:proofErr w:type="gramStart"/>
      <w:r w:rsidR="00A233A0" w:rsidRPr="00CB2CF8">
        <w:rPr>
          <w:rFonts w:ascii="Times New Roman" w:hAnsi="Times New Roman" w:cs="Times New Roman"/>
        </w:rPr>
        <w:t>с даты размещения</w:t>
      </w:r>
      <w:proofErr w:type="gramEnd"/>
      <w:r w:rsidR="00A233A0" w:rsidRPr="00CB2CF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B2CF8">
        <w:rPr>
          <w:rFonts w:ascii="Times New Roman" w:hAnsi="Times New Roman" w:cs="Times New Roman"/>
        </w:rPr>
        <w:t xml:space="preserve"> (или протокола рассмотрения единственной заявки)</w:t>
      </w:r>
      <w:r w:rsidR="00A233A0" w:rsidRPr="00CB2CF8">
        <w:rPr>
          <w:rFonts w:ascii="Times New Roman" w:hAnsi="Times New Roman" w:cs="Times New Roman"/>
        </w:rPr>
        <w:t>.</w:t>
      </w:r>
    </w:p>
    <w:p w:rsidR="002B6424" w:rsidRPr="00CB2CF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.4</w:t>
      </w:r>
      <w:r w:rsidR="00A233A0" w:rsidRPr="00CB2CF8">
        <w:rPr>
          <w:rFonts w:ascii="Times New Roman" w:hAnsi="Times New Roman" w:cs="Times New Roman"/>
        </w:rPr>
        <w:t>.</w:t>
      </w:r>
      <w:r w:rsidR="00FF3B93" w:rsidRPr="00CB2CF8">
        <w:rPr>
          <w:rFonts w:ascii="Times New Roman" w:hAnsi="Times New Roman" w:cs="Times New Roman"/>
        </w:rPr>
        <w:t xml:space="preserve"> </w:t>
      </w:r>
      <w:r w:rsidR="002B6424" w:rsidRPr="00CB2CF8">
        <w:rPr>
          <w:rFonts w:ascii="Times New Roman" w:hAnsi="Times New Roman" w:cs="Times New Roman"/>
        </w:rPr>
        <w:t>Контракт заключается на условиях, указанных в документации и извещении о</w:t>
      </w:r>
      <w:r w:rsidR="000722E2" w:rsidRPr="00CB2CF8">
        <w:rPr>
          <w:rFonts w:ascii="Times New Roman" w:hAnsi="Times New Roman" w:cs="Times New Roman"/>
        </w:rPr>
        <w:t>б</w:t>
      </w:r>
      <w:r w:rsidR="002B6424" w:rsidRPr="00CB2CF8">
        <w:rPr>
          <w:rFonts w:ascii="Times New Roman" w:hAnsi="Times New Roman" w:cs="Times New Roman"/>
        </w:rPr>
        <w:t xml:space="preserve"> электронном аукционе, </w:t>
      </w:r>
      <w:r w:rsidR="000722E2" w:rsidRPr="00CB2CF8">
        <w:rPr>
          <w:rFonts w:ascii="Times New Roman" w:hAnsi="Times New Roman" w:cs="Times New Roman"/>
        </w:rPr>
        <w:t xml:space="preserve">в </w:t>
      </w:r>
      <w:r w:rsidR="002B6424" w:rsidRPr="00CB2CF8">
        <w:rPr>
          <w:rFonts w:ascii="Times New Roman" w:hAnsi="Times New Roman" w:cs="Times New Roman"/>
        </w:rPr>
        <w:t xml:space="preserve">заявке победителя электронного аукциона, по </w:t>
      </w:r>
      <w:r w:rsidR="000722E2" w:rsidRPr="00CB2CF8">
        <w:rPr>
          <w:rFonts w:ascii="Times New Roman" w:hAnsi="Times New Roman" w:cs="Times New Roman"/>
        </w:rPr>
        <w:t>цене, предложенной победителем.</w:t>
      </w:r>
    </w:p>
    <w:p w:rsidR="00143F61"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.5</w:t>
      </w:r>
      <w:r w:rsidR="00A233A0" w:rsidRPr="00CB2CF8">
        <w:rPr>
          <w:rFonts w:ascii="Times New Roman" w:hAnsi="Times New Roman" w:cs="Times New Roman"/>
        </w:rPr>
        <w:t>. Победитель электронного аукциона признается уклонившимся от</w:t>
      </w:r>
      <w:r w:rsidRPr="00CB2CF8">
        <w:rPr>
          <w:rFonts w:ascii="Times New Roman" w:hAnsi="Times New Roman" w:cs="Times New Roman"/>
        </w:rPr>
        <w:t xml:space="preserve"> заключения контракта в случае: </w:t>
      </w:r>
    </w:p>
    <w:p w:rsidR="00143F61" w:rsidRPr="00CB2CF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A233A0" w:rsidRPr="00CB2CF8">
        <w:rPr>
          <w:rFonts w:ascii="Times New Roman" w:hAnsi="Times New Roman" w:cs="Times New Roman"/>
        </w:rPr>
        <w:t xml:space="preserve">если в </w:t>
      </w:r>
      <w:r w:rsidR="00FF3B93" w:rsidRPr="00CB2CF8">
        <w:rPr>
          <w:rFonts w:ascii="Times New Roman" w:hAnsi="Times New Roman" w:cs="Times New Roman"/>
        </w:rPr>
        <w:t xml:space="preserve"> установленные сроки </w:t>
      </w:r>
      <w:r w:rsidR="00A233A0" w:rsidRPr="00CB2CF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B2CF8">
        <w:rPr>
          <w:rFonts w:ascii="Times New Roman" w:hAnsi="Times New Roman" w:cs="Times New Roman"/>
        </w:rPr>
        <w:t>,</w:t>
      </w:r>
      <w:r w:rsidR="002B6424" w:rsidRPr="00CB2CF8">
        <w:rPr>
          <w:rFonts w:ascii="Times New Roman" w:hAnsi="Times New Roman" w:cs="Times New Roman"/>
        </w:rPr>
        <w:t xml:space="preserve"> или</w:t>
      </w:r>
      <w:r w:rsidRPr="00CB2CF8">
        <w:rPr>
          <w:rFonts w:ascii="Times New Roman" w:hAnsi="Times New Roman" w:cs="Times New Roman"/>
        </w:rPr>
        <w:t xml:space="preserve"> </w:t>
      </w:r>
      <w:r w:rsidR="00A233A0" w:rsidRPr="00CB2CF8">
        <w:rPr>
          <w:rFonts w:ascii="Times New Roman" w:hAnsi="Times New Roman" w:cs="Times New Roman"/>
        </w:rPr>
        <w:t xml:space="preserve"> </w:t>
      </w:r>
      <w:r w:rsidR="002B6424" w:rsidRPr="00CB2CF8">
        <w:rPr>
          <w:rFonts w:ascii="Times New Roman" w:hAnsi="Times New Roman" w:cs="Times New Roman"/>
        </w:rPr>
        <w:t xml:space="preserve">не </w:t>
      </w:r>
      <w:r w:rsidR="00A233A0" w:rsidRPr="00CB2CF8">
        <w:rPr>
          <w:rFonts w:ascii="Times New Roman" w:hAnsi="Times New Roman" w:cs="Times New Roman"/>
        </w:rPr>
        <w:t>направил проток</w:t>
      </w:r>
      <w:r w:rsidR="00FF3B93" w:rsidRPr="00CB2CF8">
        <w:rPr>
          <w:rFonts w:ascii="Times New Roman" w:hAnsi="Times New Roman" w:cs="Times New Roman"/>
        </w:rPr>
        <w:t>ол разногласий</w:t>
      </w:r>
      <w:r w:rsidR="002B6424" w:rsidRPr="00CB2CF8">
        <w:rPr>
          <w:rFonts w:ascii="Times New Roman" w:hAnsi="Times New Roman" w:cs="Times New Roman"/>
        </w:rPr>
        <w:t>;</w:t>
      </w:r>
    </w:p>
    <w:p w:rsidR="00143F61" w:rsidRPr="00CB2CF8" w:rsidRDefault="00143F61" w:rsidP="00143F61">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lastRenderedPageBreak/>
        <w:t xml:space="preserve">        - если</w:t>
      </w:r>
      <w:r w:rsidR="00A233A0" w:rsidRPr="00CB2CF8">
        <w:rPr>
          <w:rFonts w:ascii="Times New Roman" w:hAnsi="Times New Roman" w:cs="Times New Roman"/>
        </w:rPr>
        <w:t xml:space="preserve"> </w:t>
      </w:r>
      <w:r w:rsidR="000722E2" w:rsidRPr="00CB2CF8">
        <w:rPr>
          <w:rFonts w:ascii="Times New Roman" w:hAnsi="Times New Roman" w:cs="Times New Roman"/>
        </w:rPr>
        <w:t xml:space="preserve"> в установленные сроки </w:t>
      </w:r>
      <w:r w:rsidR="00062630" w:rsidRPr="00CB2CF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B2CF8">
        <w:rPr>
          <w:rFonts w:ascii="Times New Roman" w:hAnsi="Times New Roman" w:cs="Times New Roman"/>
        </w:rPr>
        <w:t xml:space="preserve">закона, </w:t>
      </w:r>
      <w:r w:rsidR="00062630" w:rsidRPr="00CB2CF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9.6.</w:t>
      </w:r>
      <w:r w:rsidRPr="00CB2CF8">
        <w:rPr>
          <w:rFonts w:ascii="Times New Roman" w:hAnsi="Times New Roman" w:cs="Times New Roman"/>
          <w:sz w:val="20"/>
          <w:szCs w:val="20"/>
        </w:rPr>
        <w:t xml:space="preserve"> </w:t>
      </w:r>
      <w:r w:rsidRPr="00CB2CF8">
        <w:rPr>
          <w:rFonts w:ascii="Times New Roman" w:hAnsi="Times New Roman" w:cs="Times New Roman"/>
        </w:rPr>
        <w:t>В случае</w:t>
      </w:r>
      <w:proofErr w:type="gramStart"/>
      <w:r w:rsidRPr="00CB2CF8">
        <w:rPr>
          <w:rFonts w:ascii="Times New Roman" w:hAnsi="Times New Roman" w:cs="Times New Roman"/>
        </w:rPr>
        <w:t>,</w:t>
      </w:r>
      <w:proofErr w:type="gramEnd"/>
      <w:r w:rsidRPr="00CB2CF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9.8. </w:t>
      </w:r>
      <w:r w:rsidR="00474715" w:rsidRPr="00CB2CF8">
        <w:rPr>
          <w:rFonts w:ascii="Times New Roman" w:hAnsi="Times New Roman" w:cs="Times New Roman"/>
        </w:rPr>
        <w:t>Участник аукциона, заявке которого присвоен второй номер и с которым заключается контракт,</w:t>
      </w:r>
      <w:r w:rsidRPr="00CB2CF8">
        <w:rPr>
          <w:rFonts w:ascii="Times New Roman" w:hAnsi="Times New Roman" w:cs="Times New Roman"/>
        </w:rPr>
        <w:t xml:space="preserve"> считается уклонившимся от заключения контракта в случае</w:t>
      </w:r>
      <w:r w:rsidR="00474715" w:rsidRPr="00CB2CF8">
        <w:rPr>
          <w:rFonts w:ascii="Times New Roman" w:hAnsi="Times New Roman" w:cs="Times New Roman"/>
        </w:rPr>
        <w:t>:</w:t>
      </w:r>
    </w:p>
    <w:p w:rsidR="00474715" w:rsidRPr="00CB2CF8"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неисполнения требований </w:t>
      </w:r>
      <w:r w:rsidRPr="00CB2CF8">
        <w:rPr>
          <w:rFonts w:ascii="Times New Roman" w:hAnsi="Times New Roman" w:cs="Times New Roman"/>
        </w:rPr>
        <w:t>ч.</w:t>
      </w:r>
      <w:r w:rsidR="00375C9B" w:rsidRPr="00CB2CF8">
        <w:rPr>
          <w:rFonts w:ascii="Times New Roman" w:hAnsi="Times New Roman" w:cs="Times New Roman"/>
        </w:rPr>
        <w:t xml:space="preserve"> 6</w:t>
      </w:r>
      <w:r w:rsidRPr="00CB2CF8">
        <w:rPr>
          <w:rFonts w:ascii="Times New Roman" w:hAnsi="Times New Roman" w:cs="Times New Roman"/>
        </w:rPr>
        <w:t xml:space="preserve"> ст.83.2 Федерального закона №44-ФЗ</w:t>
      </w:r>
      <w:r w:rsidR="00375C9B" w:rsidRPr="00CB2CF8">
        <w:rPr>
          <w:rFonts w:ascii="Times New Roman" w:hAnsi="Times New Roman" w:cs="Times New Roman"/>
        </w:rPr>
        <w:t xml:space="preserve"> и (или) </w:t>
      </w:r>
      <w:proofErr w:type="spellStart"/>
      <w:r w:rsidR="00375C9B" w:rsidRPr="00CB2CF8">
        <w:rPr>
          <w:rFonts w:ascii="Times New Roman" w:hAnsi="Times New Roman" w:cs="Times New Roman"/>
        </w:rPr>
        <w:t>непредоставления</w:t>
      </w:r>
      <w:proofErr w:type="spellEnd"/>
      <w:r w:rsidR="00375C9B" w:rsidRPr="00CB2CF8">
        <w:rPr>
          <w:rFonts w:ascii="Times New Roman" w:hAnsi="Times New Roman" w:cs="Times New Roman"/>
        </w:rPr>
        <w:t xml:space="preserve"> обеспечения исполнения контракта</w:t>
      </w:r>
      <w:r w:rsidRPr="00CB2CF8">
        <w:rPr>
          <w:rFonts w:ascii="Times New Roman" w:hAnsi="Times New Roman" w:cs="Times New Roman"/>
        </w:rPr>
        <w:t>:</w:t>
      </w:r>
    </w:p>
    <w:p w:rsidR="00375C9B" w:rsidRPr="00375C9B"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либо неисполнения</w:t>
      </w:r>
      <w:r w:rsidRPr="00CB2CF8">
        <w:rPr>
          <w:rFonts w:ascii="Times New Roman" w:hAnsi="Times New Roman" w:cs="Times New Roman"/>
        </w:rPr>
        <w:t xml:space="preserve"> антидемпинговых  требований, предусмотренных</w:t>
      </w:r>
      <w:r w:rsidR="00375C9B" w:rsidRPr="00CB2CF8">
        <w:rPr>
          <w:rFonts w:ascii="Times New Roman" w:hAnsi="Times New Roman" w:cs="Times New Roman"/>
        </w:rPr>
        <w:t xml:space="preserve"> </w:t>
      </w:r>
      <w:r w:rsidRPr="00CB2CF8">
        <w:rPr>
          <w:rFonts w:ascii="Times New Roman" w:hAnsi="Times New Roman" w:cs="Times New Roman"/>
        </w:rPr>
        <w:t>ст.</w:t>
      </w:r>
      <w:r w:rsidR="00375C9B" w:rsidRPr="00CB2CF8">
        <w:rPr>
          <w:rFonts w:ascii="Times New Roman" w:hAnsi="Times New Roman" w:cs="Times New Roman"/>
        </w:rPr>
        <w:t>37</w:t>
      </w:r>
      <w:r w:rsidRPr="00CB2CF8">
        <w:rPr>
          <w:rFonts w:ascii="Times New Roman" w:hAnsi="Times New Roman" w:cs="Times New Roman"/>
        </w:rPr>
        <w:t xml:space="preserve"> </w:t>
      </w:r>
      <w:r w:rsidR="00375C9B" w:rsidRPr="00CB2CF8">
        <w:rPr>
          <w:rFonts w:ascii="Times New Roman" w:hAnsi="Times New Roman" w:cs="Times New Roman"/>
        </w:rPr>
        <w:t xml:space="preserve"> Федерального закона</w:t>
      </w:r>
      <w:r w:rsidRPr="00CB2CF8">
        <w:rPr>
          <w:rFonts w:ascii="Times New Roman" w:hAnsi="Times New Roman" w:cs="Times New Roman"/>
        </w:rPr>
        <w:t xml:space="preserve"> №44-ФЗ</w:t>
      </w:r>
      <w:r w:rsidR="00375C9B" w:rsidRPr="00CB2CF8">
        <w:rPr>
          <w:rFonts w:ascii="Times New Roman" w:hAnsi="Times New Roman" w:cs="Times New Roman"/>
        </w:rPr>
        <w:t xml:space="preserve">, в случае подписания проекта контракта в соответствии с </w:t>
      </w:r>
      <w:r w:rsidRPr="00CB2CF8">
        <w:rPr>
          <w:rFonts w:ascii="Times New Roman" w:hAnsi="Times New Roman" w:cs="Times New Roman"/>
        </w:rPr>
        <w:t>ч.</w:t>
      </w:r>
      <w:r w:rsidR="00375C9B" w:rsidRPr="00CB2CF8">
        <w:rPr>
          <w:rFonts w:ascii="Times New Roman" w:hAnsi="Times New Roman" w:cs="Times New Roman"/>
        </w:rPr>
        <w:t xml:space="preserve"> 3</w:t>
      </w:r>
      <w:r w:rsidRPr="00CB2CF8">
        <w:rPr>
          <w:rFonts w:ascii="Times New Roman" w:hAnsi="Times New Roman" w:cs="Times New Roman"/>
        </w:rPr>
        <w:t xml:space="preserve"> ст.83.2.</w:t>
      </w:r>
    </w:p>
    <w:p w:rsidR="0028283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w:t>
      </w:r>
      <w:r w:rsidR="00282836" w:rsidRPr="00282836">
        <w:rPr>
          <w:rFonts w:ascii="Times New Roman" w:hAnsi="Times New Roman" w:cs="Times New Roman"/>
        </w:rPr>
        <w:lastRenderedPageBreak/>
        <w:t>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FA47CE"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Выполнение работ по монтажу пожарной сигнализации и системы оповещения людей о пожаре.</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FA47CE" w:rsidP="00C415D5">
            <w:pPr>
              <w:widowControl w:val="0"/>
              <w:autoSpaceDE w:val="0"/>
              <w:autoSpaceDN w:val="0"/>
              <w:adjustRightInd w:val="0"/>
              <w:spacing w:after="0" w:line="240" w:lineRule="auto"/>
              <w:rPr>
                <w:rFonts w:ascii="Times New Roman" w:hAnsi="Times New Roman" w:cs="Times New Roman"/>
                <w:b/>
                <w:sz w:val="20"/>
                <w:szCs w:val="20"/>
              </w:rPr>
            </w:pPr>
            <w:r w:rsidRPr="00FA47CE">
              <w:rPr>
                <w:rFonts w:ascii="Times New Roman" w:hAnsi="Times New Roman" w:cs="Times New Roman"/>
                <w:b/>
                <w:sz w:val="20"/>
                <w:szCs w:val="20"/>
              </w:rPr>
              <w:t>181540211315554020100100600494321000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6C61F1"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FA47CE"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Выполнение работ по монтажу пожарной сигнализации и системы оповещения людей о пожаре.</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4179D3"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43.21.10.140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4179D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226</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27703C" w:rsidP="00FA47CE">
            <w:pPr>
              <w:widowControl w:val="0"/>
              <w:autoSpaceDE w:val="0"/>
              <w:autoSpaceDN w:val="0"/>
              <w:adjustRightInd w:val="0"/>
              <w:spacing w:after="0" w:line="240" w:lineRule="auto"/>
              <w:rPr>
                <w:rFonts w:ascii="Times New Roman" w:hAnsi="Times New Roman" w:cs="Times New Roman"/>
                <w:sz w:val="20"/>
                <w:szCs w:val="20"/>
              </w:rPr>
            </w:pPr>
            <w:r w:rsidRPr="0027703C">
              <w:rPr>
                <w:rFonts w:ascii="Times New Roman" w:hAnsi="Times New Roman" w:cs="Times New Roman"/>
                <w:bCs/>
                <w:sz w:val="20"/>
                <w:szCs w:val="20"/>
              </w:rPr>
              <w:t xml:space="preserve">Выполнение работ </w:t>
            </w:r>
            <w:r w:rsidR="00FA47CE">
              <w:rPr>
                <w:rFonts w:ascii="Times New Roman" w:hAnsi="Times New Roman" w:cs="Times New Roman"/>
                <w:bCs/>
                <w:sz w:val="20"/>
                <w:szCs w:val="20"/>
              </w:rPr>
              <w:t>по монтажу пожарной сигнализации и системы оповещения людей о пожаре в здании гаража,</w:t>
            </w:r>
            <w:r w:rsidR="00CB2CF8">
              <w:rPr>
                <w:rFonts w:ascii="Times New Roman" w:hAnsi="Times New Roman" w:cs="Times New Roman"/>
                <w:bCs/>
                <w:sz w:val="20"/>
                <w:szCs w:val="20"/>
              </w:rPr>
              <w:t xml:space="preserve"> </w:t>
            </w:r>
            <w:r w:rsidR="00375B9F">
              <w:rPr>
                <w:rFonts w:ascii="Times New Roman" w:hAnsi="Times New Roman" w:cs="Times New Roman"/>
                <w:sz w:val="20"/>
                <w:szCs w:val="20"/>
              </w:rPr>
              <w:t xml:space="preserve">согласно </w:t>
            </w:r>
            <w:r>
              <w:rPr>
                <w:rFonts w:ascii="Times New Roman" w:hAnsi="Times New Roman" w:cs="Times New Roman"/>
                <w:sz w:val="20"/>
                <w:szCs w:val="20"/>
              </w:rPr>
              <w:t>дефектной ведомости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CB2CF8" w:rsidP="00FA47CE">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 1 условная работа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FA47CE" w:rsidP="002158E1">
            <w:pPr>
              <w:spacing w:after="0" w:line="240" w:lineRule="auto"/>
              <w:jc w:val="both"/>
              <w:rPr>
                <w:rFonts w:ascii="Times New Roman" w:hAnsi="Times New Roman" w:cs="Times New Roman"/>
              </w:rPr>
            </w:pPr>
            <w:r>
              <w:rPr>
                <w:rFonts w:ascii="Times New Roman" w:hAnsi="Times New Roman" w:cs="Times New Roman"/>
                <w:sz w:val="20"/>
                <w:szCs w:val="20"/>
              </w:rPr>
              <w:t>На оборудование – не менее 12 месяцев, на выполненные работы – не менее 24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27703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27703C">
              <w:rPr>
                <w:rFonts w:ascii="Times New Roman" w:hAnsi="Times New Roman" w:cs="Times New Roman"/>
                <w:sz w:val="20"/>
                <w:szCs w:val="20"/>
              </w:rPr>
              <w:t>выполненных работ</w:t>
            </w:r>
            <w:r w:rsidR="00FA47CE">
              <w:rPr>
                <w:rFonts w:ascii="Times New Roman" w:hAnsi="Times New Roman" w:cs="Times New Roman"/>
                <w:sz w:val="20"/>
                <w:szCs w:val="20"/>
              </w:rPr>
              <w:t>, и установленное оборудование</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B2CF8" w:rsidRDefault="00CB2CF8" w:rsidP="00FA47CE">
            <w:pPr>
              <w:spacing w:after="0" w:line="240" w:lineRule="auto"/>
              <w:jc w:val="both"/>
              <w:rPr>
                <w:rFonts w:ascii="Times New Roman" w:hAnsi="Times New Roman" w:cs="Times New Roman"/>
                <w:color w:val="FF0000"/>
                <w:sz w:val="20"/>
                <w:szCs w:val="20"/>
              </w:rPr>
            </w:pPr>
            <w:r w:rsidRPr="00CB2CF8">
              <w:rPr>
                <w:rFonts w:ascii="Times New Roman" w:hAnsi="Times New Roman" w:cs="Times New Roman"/>
                <w:sz w:val="20"/>
                <w:szCs w:val="20"/>
              </w:rPr>
              <w:t xml:space="preserve">630049 г. Новосибирск ул. Дуси Ковальчук </w:t>
            </w:r>
            <w:r w:rsidR="00FA47CE">
              <w:rPr>
                <w:rFonts w:ascii="Times New Roman" w:hAnsi="Times New Roman" w:cs="Times New Roman"/>
                <w:sz w:val="20"/>
                <w:szCs w:val="20"/>
              </w:rPr>
              <w:t>191 здание гаража университета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CB2C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FA47CE">
              <w:rPr>
                <w:rFonts w:ascii="Times New Roman" w:hAnsi="Times New Roman" w:cs="Times New Roman"/>
                <w:sz w:val="20"/>
                <w:szCs w:val="20"/>
              </w:rPr>
              <w:t>3</w:t>
            </w:r>
            <w:r w:rsidR="008E1FA9">
              <w:rPr>
                <w:rFonts w:ascii="Times New Roman" w:hAnsi="Times New Roman" w:cs="Times New Roman"/>
                <w:sz w:val="20"/>
                <w:szCs w:val="20"/>
              </w:rPr>
              <w:t>0</w:t>
            </w:r>
            <w:r>
              <w:rPr>
                <w:rFonts w:ascii="Times New Roman" w:hAnsi="Times New Roman" w:cs="Times New Roman"/>
                <w:sz w:val="20"/>
                <w:szCs w:val="20"/>
              </w:rPr>
              <w:t xml:space="preserve"> </w:t>
            </w:r>
            <w:r w:rsidR="00FA47CE">
              <w:rPr>
                <w:rFonts w:ascii="Times New Roman" w:hAnsi="Times New Roman" w:cs="Times New Roman"/>
                <w:sz w:val="20"/>
                <w:szCs w:val="20"/>
              </w:rPr>
              <w:t xml:space="preserve">рабочих </w:t>
            </w:r>
            <w:r w:rsidR="00C415D5">
              <w:rPr>
                <w:rFonts w:ascii="Times New Roman" w:hAnsi="Times New Roman" w:cs="Times New Roman"/>
                <w:sz w:val="20"/>
                <w:szCs w:val="20"/>
              </w:rPr>
              <w:t>дней с момента заключения договора</w:t>
            </w:r>
            <w:r w:rsidR="0027703C">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7703C" w:rsidP="00FA47CE">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FA47CE">
              <w:rPr>
                <w:rFonts w:ascii="Times New Roman" w:hAnsi="Times New Roman" w:cs="Times New Roman"/>
                <w:b/>
                <w:sz w:val="20"/>
                <w:szCs w:val="20"/>
              </w:rPr>
              <w:t xml:space="preserve">471 249,67 </w:t>
            </w:r>
            <w:r w:rsidR="008D1F0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A233A0"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w:t>
            </w:r>
            <w:r w:rsidR="0027703C">
              <w:rPr>
                <w:rFonts w:ascii="Times New Roman" w:hAnsi="Times New Roman" w:cs="Times New Roman"/>
                <w:sz w:val="20"/>
                <w:szCs w:val="20"/>
              </w:rPr>
              <w:t xml:space="preserve">выполнение </w:t>
            </w:r>
            <w:r w:rsidR="00CB2CF8">
              <w:rPr>
                <w:rFonts w:ascii="Times New Roman" w:hAnsi="Times New Roman" w:cs="Times New Roman"/>
                <w:sz w:val="20"/>
                <w:szCs w:val="20"/>
              </w:rPr>
              <w:t xml:space="preserve">работ по </w:t>
            </w:r>
            <w:r w:rsidR="00FA47CE">
              <w:rPr>
                <w:rFonts w:ascii="Times New Roman" w:hAnsi="Times New Roman" w:cs="Times New Roman"/>
                <w:sz w:val="20"/>
                <w:szCs w:val="20"/>
              </w:rPr>
              <w:t xml:space="preserve">монтажу пожарной сигнализации и системы оповещения людей </w:t>
            </w:r>
            <w:r w:rsidR="00CB2CF8">
              <w:rPr>
                <w:rFonts w:ascii="Times New Roman" w:hAnsi="Times New Roman" w:cs="Times New Roman"/>
                <w:sz w:val="20"/>
                <w:szCs w:val="20"/>
              </w:rPr>
              <w:t xml:space="preserve"> </w:t>
            </w:r>
            <w:r w:rsidR="0027703C">
              <w:rPr>
                <w:rFonts w:ascii="Times New Roman" w:hAnsi="Times New Roman" w:cs="Times New Roman"/>
                <w:sz w:val="20"/>
                <w:szCs w:val="20"/>
              </w:rPr>
              <w:t xml:space="preserve"> определяется локальным сметным расчетом</w:t>
            </w:r>
            <w:r w:rsidR="0027703C" w:rsidRPr="00A233A0">
              <w:rPr>
                <w:rFonts w:ascii="Times New Roman" w:hAnsi="Times New Roman" w:cs="Times New Roman"/>
                <w:sz w:val="20"/>
                <w:szCs w:val="20"/>
              </w:rPr>
              <w:t xml:space="preserve">           </w:t>
            </w:r>
          </w:p>
          <w:p w:rsidR="00C415D5" w:rsidRPr="00A233A0"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8E1FA9">
              <w:rPr>
                <w:rFonts w:ascii="Times New Roman" w:hAnsi="Times New Roman" w:cs="Times New Roman"/>
                <w:sz w:val="20"/>
                <w:szCs w:val="20"/>
              </w:rPr>
              <w:t>ва бюджетного учреждения на 2018</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8E1FA9">
              <w:rPr>
                <w:rFonts w:ascii="Times New Roman" w:hAnsi="Times New Roman" w:cs="Times New Roman"/>
                <w:sz w:val="20"/>
                <w:szCs w:val="20"/>
              </w:rPr>
              <w:t xml:space="preserve"> на 2018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FA47CE"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27703C" w:rsidRPr="00FA47CE">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FA47C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FA47CE">
              <w:rPr>
                <w:rFonts w:ascii="Times New Roman" w:hAnsi="Times New Roman" w:cs="Times New Roman"/>
                <w:sz w:val="20"/>
                <w:szCs w:val="20"/>
                <w:lang w:eastAsia="ru-RU"/>
              </w:rPr>
              <w:t>Оплата выполненных работ производится «Заказчиком» в течение 10</w:t>
            </w:r>
            <w:r w:rsidR="00FA47CE">
              <w:rPr>
                <w:rFonts w:ascii="Times New Roman" w:hAnsi="Times New Roman" w:cs="Times New Roman"/>
                <w:sz w:val="20"/>
                <w:szCs w:val="20"/>
                <w:lang w:eastAsia="ru-RU"/>
              </w:rPr>
              <w:t xml:space="preserve"> рабочих</w:t>
            </w:r>
            <w:r w:rsidRPr="00FA47CE">
              <w:rPr>
                <w:rFonts w:ascii="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счет-фактура). </w:t>
            </w:r>
          </w:p>
          <w:p w:rsidR="0027703C" w:rsidRPr="00911AF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27703C"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911AF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FA47CE">
              <w:rPr>
                <w:rFonts w:ascii="Times New Roman" w:hAnsi="Times New Roman" w:cs="Times New Roman"/>
                <w:sz w:val="20"/>
                <w:szCs w:val="20"/>
              </w:rPr>
              <w:t>подпунктам  1</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6C61F1">
              <w:rPr>
                <w:rFonts w:ascii="Times New Roman" w:hAnsi="Times New Roman" w:cs="Times New Roman"/>
                <w:sz w:val="20"/>
                <w:szCs w:val="20"/>
              </w:rPr>
              <w:t>20</w:t>
            </w:r>
            <w:r w:rsidR="00C06CDF">
              <w:rPr>
                <w:rFonts w:ascii="Times New Roman" w:hAnsi="Times New Roman" w:cs="Times New Roman"/>
                <w:sz w:val="20"/>
                <w:szCs w:val="20"/>
              </w:rPr>
              <w:t xml:space="preserve">   </w:t>
            </w:r>
            <w:r w:rsidR="00CB2CF8">
              <w:rPr>
                <w:rFonts w:ascii="Times New Roman" w:hAnsi="Times New Roman" w:cs="Times New Roman"/>
                <w:b/>
                <w:sz w:val="20"/>
                <w:szCs w:val="20"/>
              </w:rPr>
              <w:t xml:space="preserve">сентября </w:t>
            </w:r>
            <w:r w:rsidR="008E1FA9">
              <w:rPr>
                <w:rFonts w:ascii="Times New Roman" w:hAnsi="Times New Roman" w:cs="Times New Roman"/>
                <w:b/>
                <w:sz w:val="20"/>
                <w:szCs w:val="20"/>
              </w:rPr>
              <w:t xml:space="preserve"> 2018</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6C61F1">
              <w:rPr>
                <w:rFonts w:ascii="Times New Roman" w:hAnsi="Times New Roman" w:cs="Times New Roman"/>
                <w:b/>
                <w:sz w:val="20"/>
                <w:szCs w:val="20"/>
              </w:rPr>
              <w:t>28</w:t>
            </w:r>
            <w:r w:rsidR="005624E9">
              <w:rPr>
                <w:rFonts w:ascii="Times New Roman" w:hAnsi="Times New Roman" w:cs="Times New Roman"/>
                <w:b/>
                <w:sz w:val="20"/>
                <w:szCs w:val="20"/>
              </w:rPr>
              <w:t xml:space="preserve">  </w:t>
            </w:r>
            <w:r w:rsidR="006C61F1">
              <w:rPr>
                <w:rFonts w:ascii="Times New Roman" w:hAnsi="Times New Roman" w:cs="Times New Roman"/>
                <w:b/>
                <w:sz w:val="20"/>
                <w:szCs w:val="20"/>
              </w:rPr>
              <w:t>сентября</w:t>
            </w:r>
            <w:r w:rsidR="00FA47CE">
              <w:rPr>
                <w:rFonts w:ascii="Times New Roman" w:hAnsi="Times New Roman" w:cs="Times New Roman"/>
                <w:b/>
                <w:sz w:val="20"/>
                <w:szCs w:val="20"/>
              </w:rPr>
              <w:t xml:space="preserve"> </w:t>
            </w:r>
            <w:r w:rsidR="00CB2CF8">
              <w:rPr>
                <w:rFonts w:ascii="Times New Roman" w:hAnsi="Times New Roman" w:cs="Times New Roman"/>
                <w:b/>
                <w:sz w:val="20"/>
                <w:szCs w:val="20"/>
              </w:rPr>
              <w:t xml:space="preserve"> </w:t>
            </w:r>
            <w:r w:rsidR="008E1FA9">
              <w:rPr>
                <w:rFonts w:ascii="Times New Roman" w:hAnsi="Times New Roman" w:cs="Times New Roman"/>
                <w:b/>
                <w:sz w:val="20"/>
                <w:szCs w:val="20"/>
              </w:rPr>
              <w:t xml:space="preserve"> 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651E89" w:rsidRDefault="00651E89" w:rsidP="00651E8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FF09CF" w:rsidRDefault="00651E89" w:rsidP="00FF09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00FF09CF" w:rsidRPr="00FF09CF">
              <w:rPr>
                <w:rFonts w:ascii="Times New Roman" w:hAnsi="Times New Roman" w:cs="Times New Roman"/>
                <w:sz w:val="20"/>
                <w:szCs w:val="20"/>
              </w:rPr>
              <w:t xml:space="preserve"> согласие участника электронного аукциона на выпол</w:t>
            </w:r>
            <w:r w:rsidR="0027703C">
              <w:rPr>
                <w:rFonts w:ascii="Times New Roman" w:hAnsi="Times New Roman" w:cs="Times New Roman"/>
                <w:sz w:val="20"/>
                <w:szCs w:val="20"/>
              </w:rPr>
              <w:t xml:space="preserve">нение работы </w:t>
            </w:r>
            <w:r w:rsidR="00FF09CF" w:rsidRPr="00FF09CF">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F09CF" w:rsidRDefault="0027703C" w:rsidP="00FF09CF">
            <w:pPr>
              <w:autoSpaceDE w:val="0"/>
              <w:autoSpaceDN w:val="0"/>
              <w:adjustRightInd w:val="0"/>
              <w:spacing w:after="0" w:line="240" w:lineRule="auto"/>
              <w:jc w:val="both"/>
              <w:rPr>
                <w:rFonts w:ascii="Times New Roman" w:hAnsi="Times New Roman" w:cs="Times New Roman"/>
                <w:sz w:val="20"/>
                <w:szCs w:val="20"/>
              </w:rPr>
            </w:pPr>
            <w:r w:rsidRPr="00CB2CF8">
              <w:rPr>
                <w:rFonts w:ascii="Times New Roman" w:hAnsi="Times New Roman" w:cs="Times New Roman"/>
                <w:sz w:val="20"/>
                <w:szCs w:val="20"/>
              </w:rPr>
              <w:t>б</w:t>
            </w:r>
            <w:r w:rsidR="00FF09CF" w:rsidRPr="00CB2CF8">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FF09CF"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4F63DC">
              <w:rPr>
                <w:rFonts w:ascii="Times New Roman" w:hAnsi="Times New Roman" w:cs="Times New Roman"/>
                <w:sz w:val="20"/>
                <w:szCs w:val="20"/>
              </w:rPr>
              <w:t xml:space="preserve"> </w:t>
            </w:r>
            <w:r w:rsidRPr="00CB2CF8">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аукциона</w:t>
            </w:r>
            <w:r w:rsidRPr="004F63DC">
              <w:rPr>
                <w:rFonts w:ascii="Times New Roman" w:hAnsi="Times New Roman" w:cs="Times New Roman"/>
                <w:sz w:val="20"/>
                <w:szCs w:val="20"/>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F63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w:t>
            </w:r>
            <w:r>
              <w:rPr>
                <w:rFonts w:ascii="Times New Roman" w:hAnsi="Times New Roman" w:cs="Times New Roman"/>
                <w:sz w:val="20"/>
                <w:szCs w:val="20"/>
              </w:rPr>
              <w:t xml:space="preserve">тельного органа участника </w:t>
            </w:r>
            <w:r w:rsidRPr="004F63DC">
              <w:rPr>
                <w:rFonts w:ascii="Times New Roman" w:hAnsi="Times New Roman" w:cs="Times New Roman"/>
                <w:sz w:val="20"/>
                <w:szCs w:val="20"/>
              </w:rPr>
              <w:t xml:space="preserve"> аукциона</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FA47CE" w:rsidRPr="00FA47CE" w:rsidRDefault="00FA47CE" w:rsidP="00FA47CE">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Pr="00810D2E">
              <w:rPr>
                <w:rFonts w:ascii="Times New Roman" w:hAnsi="Times New Roman" w:cs="Times New Roman"/>
                <w:b/>
                <w:sz w:val="20"/>
                <w:szCs w:val="20"/>
              </w:rPr>
              <w:t>копию лицензии МЧС на осуществление деятельности</w:t>
            </w:r>
            <w:r>
              <w:rPr>
                <w:rFonts w:ascii="Times New Roman" w:hAnsi="Times New Roman" w:cs="Times New Roman"/>
                <w:b/>
                <w:sz w:val="20"/>
                <w:szCs w:val="20"/>
              </w:rPr>
              <w:t xml:space="preserve"> по </w:t>
            </w:r>
            <w:r w:rsidRPr="00810D2E">
              <w:rPr>
                <w:rFonts w:ascii="Times New Roman" w:hAnsi="Times New Roman" w:cs="Times New Roman"/>
                <w:b/>
                <w:sz w:val="20"/>
                <w:szCs w:val="20"/>
              </w:rPr>
              <w:t xml:space="preserve"> монтажу</w:t>
            </w:r>
            <w:r>
              <w:rPr>
                <w:rFonts w:ascii="Times New Roman" w:hAnsi="Times New Roman" w:cs="Times New Roman"/>
                <w:b/>
                <w:sz w:val="20"/>
                <w:szCs w:val="20"/>
              </w:rPr>
              <w:t xml:space="preserve">, техническому обслуживанию и ремонту </w:t>
            </w:r>
            <w:r w:rsidRPr="00810D2E">
              <w:rPr>
                <w:rFonts w:ascii="Times New Roman" w:hAnsi="Times New Roman" w:cs="Times New Roman"/>
                <w:b/>
                <w:sz w:val="20"/>
                <w:szCs w:val="20"/>
              </w:rPr>
              <w:t>средств обеспечения пожарной безопасности зданий и сооружений (Постановление Правительства РФ от</w:t>
            </w:r>
            <w:r>
              <w:rPr>
                <w:rFonts w:ascii="Times New Roman" w:hAnsi="Times New Roman" w:cs="Times New Roman"/>
                <w:b/>
                <w:sz w:val="20"/>
                <w:szCs w:val="20"/>
              </w:rPr>
              <w:t xml:space="preserve"> </w:t>
            </w:r>
            <w:r w:rsidRPr="00810D2E">
              <w:rPr>
                <w:rFonts w:ascii="Times New Roman" w:hAnsi="Times New Roman" w:cs="Times New Roman"/>
                <w:b/>
                <w:sz w:val="20"/>
                <w:szCs w:val="20"/>
              </w:rPr>
              <w:t>30.12.2011 № 1225)</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w:t>
            </w:r>
            <w:proofErr w:type="gramStart"/>
            <w:r>
              <w:rPr>
                <w:rFonts w:ascii="Times New Roman" w:hAnsi="Times New Roman" w:cs="Times New Roman"/>
                <w:sz w:val="20"/>
                <w:szCs w:val="20"/>
              </w:rPr>
              <w:t>е</w:t>
            </w:r>
            <w:r w:rsidR="004F63DC" w:rsidRPr="00CB2CF8">
              <w:rPr>
                <w:rFonts w:ascii="Times New Roman" w:hAnsi="Times New Roman" w:cs="Times New Roman"/>
                <w:sz w:val="20"/>
                <w:szCs w:val="20"/>
              </w:rPr>
              <w:t>(</w:t>
            </w:r>
            <w:proofErr w:type="gramEnd"/>
            <w:r w:rsidR="004F63DC" w:rsidRPr="00CB2CF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B2CF8">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04470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44701">
              <w:rPr>
                <w:rFonts w:ascii="Times New Roman" w:hAnsi="Times New Roman" w:cs="Times New Roman"/>
                <w:sz w:val="20"/>
                <w:szCs w:val="20"/>
              </w:rPr>
              <w:t>-</w:t>
            </w:r>
            <w:r w:rsidR="00044701"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044701">
              <w:rPr>
                <w:rFonts w:ascii="Times New Roman" w:hAnsi="Times New Roman" w:cs="Times New Roman"/>
                <w:sz w:val="20"/>
                <w:szCs w:val="20"/>
              </w:rPr>
              <w:t>х средств электронной площадки);</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Default="007665A8" w:rsidP="007665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233A0" w:rsidRDefault="00D22F6A"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FA47C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6C61F1">
              <w:rPr>
                <w:rFonts w:ascii="Times New Roman" w:hAnsi="Times New Roman" w:cs="Times New Roman"/>
                <w:b/>
                <w:sz w:val="20"/>
                <w:szCs w:val="20"/>
              </w:rPr>
              <w:t>1</w:t>
            </w:r>
            <w:r>
              <w:rPr>
                <w:rFonts w:ascii="Times New Roman" w:hAnsi="Times New Roman" w:cs="Times New Roman"/>
                <w:b/>
                <w:sz w:val="20"/>
                <w:szCs w:val="20"/>
              </w:rPr>
              <w:t xml:space="preserve">  »    </w:t>
            </w:r>
            <w:r w:rsidR="00FA47CE">
              <w:rPr>
                <w:rFonts w:ascii="Times New Roman" w:hAnsi="Times New Roman" w:cs="Times New Roman"/>
                <w:b/>
                <w:sz w:val="20"/>
                <w:szCs w:val="20"/>
              </w:rPr>
              <w:t xml:space="preserve">октября </w:t>
            </w:r>
            <w:r w:rsidR="00044701">
              <w:rPr>
                <w:rFonts w:ascii="Times New Roman" w:hAnsi="Times New Roman" w:cs="Times New Roman"/>
                <w:b/>
                <w:sz w:val="20"/>
                <w:szCs w:val="20"/>
              </w:rPr>
              <w:t xml:space="preserve"> </w:t>
            </w:r>
            <w:r w:rsidR="002D7531">
              <w:rPr>
                <w:rFonts w:ascii="Times New Roman" w:hAnsi="Times New Roman" w:cs="Times New Roman"/>
                <w:b/>
                <w:sz w:val="20"/>
                <w:szCs w:val="20"/>
              </w:rPr>
              <w:t xml:space="preserve">  2018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FA47CE">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6C61F1">
              <w:rPr>
                <w:rFonts w:ascii="Times New Roman" w:hAnsi="Times New Roman" w:cs="Times New Roman"/>
                <w:b/>
                <w:sz w:val="20"/>
                <w:szCs w:val="20"/>
              </w:rPr>
              <w:t>1</w:t>
            </w:r>
            <w:r w:rsidR="004D57F5">
              <w:rPr>
                <w:rFonts w:ascii="Times New Roman" w:hAnsi="Times New Roman" w:cs="Times New Roman"/>
                <w:b/>
                <w:sz w:val="20"/>
                <w:szCs w:val="20"/>
              </w:rPr>
              <w:t xml:space="preserve"> »   </w:t>
            </w:r>
            <w:r w:rsidR="00FA47CE">
              <w:rPr>
                <w:rFonts w:ascii="Times New Roman" w:hAnsi="Times New Roman" w:cs="Times New Roman"/>
                <w:b/>
                <w:sz w:val="20"/>
                <w:szCs w:val="20"/>
              </w:rPr>
              <w:t>октября</w:t>
            </w:r>
            <w:r w:rsidR="0027703C">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2D7531">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Обязанность установить </w:t>
            </w:r>
            <w:r w:rsidR="00AB4051" w:rsidRPr="00044701">
              <w:rPr>
                <w:rFonts w:ascii="Times New Roman" w:hAnsi="Times New Roman" w:cs="Times New Roman"/>
                <w:sz w:val="20"/>
                <w:szCs w:val="20"/>
              </w:rPr>
              <w:t xml:space="preserve"> при цене контракта свыше 1</w:t>
            </w:r>
            <w:r w:rsidRPr="00044701">
              <w:rPr>
                <w:rFonts w:ascii="Times New Roman" w:hAnsi="Times New Roman" w:cs="Times New Roman"/>
                <w:sz w:val="20"/>
                <w:szCs w:val="20"/>
              </w:rPr>
              <w:t xml:space="preserve"> </w:t>
            </w:r>
            <w:proofErr w:type="spellStart"/>
            <w:r w:rsidRPr="00044701">
              <w:rPr>
                <w:rFonts w:ascii="Times New Roman" w:hAnsi="Times New Roman" w:cs="Times New Roman"/>
                <w:sz w:val="20"/>
                <w:szCs w:val="20"/>
              </w:rPr>
              <w:t>мил</w:t>
            </w:r>
            <w:proofErr w:type="gramStart"/>
            <w:r w:rsidRPr="00044701">
              <w:rPr>
                <w:rFonts w:ascii="Times New Roman" w:hAnsi="Times New Roman" w:cs="Times New Roman"/>
                <w:sz w:val="20"/>
                <w:szCs w:val="20"/>
              </w:rPr>
              <w:t>.р</w:t>
            </w:r>
            <w:proofErr w:type="gramEnd"/>
            <w:r w:rsidRPr="00044701">
              <w:rPr>
                <w:rFonts w:ascii="Times New Roman" w:hAnsi="Times New Roman" w:cs="Times New Roman"/>
                <w:sz w:val="20"/>
                <w:szCs w:val="20"/>
              </w:rPr>
              <w:t>уб</w:t>
            </w:r>
            <w:proofErr w:type="spellEnd"/>
            <w:r w:rsidRPr="0004470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120E7" w:rsidRDefault="00044701" w:rsidP="00FA47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A47CE">
              <w:rPr>
                <w:rFonts w:ascii="Times New Roman" w:hAnsi="Times New Roman" w:cs="Times New Roman"/>
                <w:sz w:val="20"/>
                <w:szCs w:val="20"/>
              </w:rPr>
              <w:t>Не установлено</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62B64" w:rsidRPr="00FC5012"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FA47CE">
              <w:rPr>
                <w:rFonts w:ascii="Times New Roman" w:hAnsi="Times New Roman" w:cs="Times New Roman"/>
                <w:sz w:val="20"/>
                <w:szCs w:val="20"/>
              </w:rPr>
              <w:t>Не установлено</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FA47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6C61F1">
              <w:rPr>
                <w:rFonts w:ascii="Times New Roman" w:hAnsi="Times New Roman" w:cs="Times New Roman"/>
                <w:sz w:val="20"/>
                <w:szCs w:val="20"/>
              </w:rPr>
              <w:t>2</w:t>
            </w:r>
            <w:r w:rsidR="00D10891">
              <w:rPr>
                <w:rFonts w:ascii="Times New Roman" w:hAnsi="Times New Roman" w:cs="Times New Roman"/>
                <w:sz w:val="20"/>
                <w:szCs w:val="20"/>
              </w:rPr>
              <w:t xml:space="preserve">»   </w:t>
            </w:r>
            <w:r w:rsidR="00FA47CE">
              <w:rPr>
                <w:rFonts w:ascii="Times New Roman" w:hAnsi="Times New Roman" w:cs="Times New Roman"/>
                <w:sz w:val="20"/>
                <w:szCs w:val="20"/>
              </w:rPr>
              <w:t xml:space="preserve">октября </w:t>
            </w:r>
            <w:r w:rsidR="00044701">
              <w:rPr>
                <w:rFonts w:ascii="Times New Roman" w:hAnsi="Times New Roman" w:cs="Times New Roman"/>
                <w:sz w:val="20"/>
                <w:szCs w:val="20"/>
              </w:rPr>
              <w:t xml:space="preserve"> </w:t>
            </w:r>
            <w:r w:rsidR="002D7531">
              <w:rPr>
                <w:rFonts w:ascii="Times New Roman" w:hAnsi="Times New Roman" w:cs="Times New Roman"/>
                <w:sz w:val="20"/>
                <w:szCs w:val="20"/>
              </w:rPr>
              <w:t xml:space="preserve">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FA47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6C61F1">
              <w:rPr>
                <w:rFonts w:ascii="Times New Roman" w:hAnsi="Times New Roman" w:cs="Times New Roman"/>
                <w:sz w:val="20"/>
                <w:szCs w:val="20"/>
              </w:rPr>
              <w:t>5</w:t>
            </w:r>
            <w:bookmarkStart w:id="12" w:name="_GoBack"/>
            <w:bookmarkEnd w:id="12"/>
            <w:r w:rsidR="00BC14B4">
              <w:rPr>
                <w:rFonts w:ascii="Times New Roman" w:hAnsi="Times New Roman" w:cs="Times New Roman"/>
                <w:sz w:val="20"/>
                <w:szCs w:val="20"/>
              </w:rPr>
              <w:t xml:space="preserve"> » </w:t>
            </w:r>
            <w:r w:rsidR="00FA47CE">
              <w:rPr>
                <w:rFonts w:ascii="Times New Roman" w:hAnsi="Times New Roman" w:cs="Times New Roman"/>
                <w:sz w:val="20"/>
                <w:szCs w:val="20"/>
              </w:rPr>
              <w:t xml:space="preserve">октября </w:t>
            </w:r>
            <w:r w:rsidR="00044701">
              <w:rPr>
                <w:rFonts w:ascii="Times New Roman" w:hAnsi="Times New Roman" w:cs="Times New Roman"/>
                <w:sz w:val="20"/>
                <w:szCs w:val="20"/>
              </w:rPr>
              <w:t xml:space="preserve"> </w:t>
            </w:r>
            <w:r w:rsidR="002D7531">
              <w:rPr>
                <w:rFonts w:ascii="Times New Roman" w:hAnsi="Times New Roman" w:cs="Times New Roman"/>
                <w:sz w:val="20"/>
                <w:szCs w:val="20"/>
              </w:rPr>
              <w:t>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FA47CE" w:rsidP="008057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исполнитель</w:t>
            </w:r>
            <w:r w:rsidR="00DF0241">
              <w:rPr>
                <w:rFonts w:ascii="Times New Roman" w:hAnsi="Times New Roman" w:cs="Times New Roman"/>
                <w:sz w:val="20"/>
                <w:szCs w:val="20"/>
              </w:rPr>
              <w:t xml:space="preserve"> обязан </w:t>
            </w:r>
            <w:r w:rsidR="008057BA">
              <w:rPr>
                <w:rFonts w:ascii="Times New Roman" w:hAnsi="Times New Roman" w:cs="Times New Roman"/>
                <w:sz w:val="20"/>
                <w:szCs w:val="20"/>
              </w:rPr>
              <w:t>выполнить работы</w:t>
            </w:r>
            <w:proofErr w:type="gramStart"/>
            <w:r w:rsidR="008057BA">
              <w:rPr>
                <w:rFonts w:ascii="Times New Roman" w:hAnsi="Times New Roman" w:cs="Times New Roman"/>
                <w:sz w:val="20"/>
                <w:szCs w:val="20"/>
              </w:rPr>
              <w:t xml:space="preserve"> ,</w:t>
            </w:r>
            <w:proofErr w:type="gramEnd"/>
            <w:r w:rsidR="008057BA">
              <w:rPr>
                <w:rFonts w:ascii="Times New Roman" w:hAnsi="Times New Roman" w:cs="Times New Roman"/>
                <w:sz w:val="20"/>
                <w:szCs w:val="20"/>
              </w:rPr>
              <w:t xml:space="preserve"> являющие</w:t>
            </w:r>
            <w:r w:rsidR="00DF0241"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sidR="00DF0241">
              <w:rPr>
                <w:rFonts w:ascii="Times New Roman" w:hAnsi="Times New Roman" w:cs="Times New Roman"/>
                <w:sz w:val="20"/>
                <w:szCs w:val="20"/>
              </w:rPr>
              <w:t xml:space="preserve">аукционе, </w:t>
            </w:r>
            <w:r w:rsidR="00DF0241"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4470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43.</w:t>
            </w:r>
            <w:r w:rsidR="00C415D5" w:rsidRPr="00044701">
              <w:rPr>
                <w:rFonts w:ascii="Times New Roman" w:hAnsi="Times New Roman" w:cs="Times New Roman"/>
                <w:sz w:val="20"/>
                <w:szCs w:val="20"/>
              </w:rPr>
              <w:t>Срок</w:t>
            </w:r>
            <w:r w:rsidR="007821AA" w:rsidRPr="00044701">
              <w:rPr>
                <w:rFonts w:ascii="Times New Roman" w:hAnsi="Times New Roman" w:cs="Times New Roman"/>
                <w:sz w:val="20"/>
                <w:szCs w:val="20"/>
              </w:rPr>
              <w:t xml:space="preserve"> подписания контракта победителем</w:t>
            </w:r>
            <w:r w:rsidR="00C415D5"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44701">
              <w:rPr>
                <w:rFonts w:ascii="Times New Roman" w:hAnsi="Times New Roman" w:cs="Times New Roman"/>
                <w:sz w:val="20"/>
                <w:szCs w:val="20"/>
              </w:rPr>
              <w:t>от подписания контракта,   подписывает</w:t>
            </w:r>
            <w:r w:rsidRPr="0004470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44701">
              <w:rPr>
                <w:rFonts w:ascii="Times New Roman" w:hAnsi="Times New Roman" w:cs="Times New Roman"/>
                <w:sz w:val="20"/>
                <w:szCs w:val="20"/>
              </w:rPr>
              <w:t>в</w:t>
            </w:r>
            <w:proofErr w:type="gramEnd"/>
            <w:r w:rsidRPr="00044701">
              <w:rPr>
                <w:rFonts w:ascii="Times New Roman" w:hAnsi="Times New Roman" w:cs="Times New Roman"/>
                <w:sz w:val="20"/>
                <w:szCs w:val="20"/>
              </w:rPr>
              <w:t xml:space="preserve"> единой     </w:t>
            </w:r>
          </w:p>
          <w:p w:rsidR="00C415D5" w:rsidRPr="0004470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информационной системе </w:t>
            </w:r>
            <w:r w:rsidR="00C415D5" w:rsidRPr="00044701">
              <w:rPr>
                <w:rFonts w:ascii="Times New Roman" w:hAnsi="Times New Roman" w:cs="Times New Roman"/>
                <w:sz w:val="20"/>
                <w:szCs w:val="20"/>
              </w:rPr>
              <w:t xml:space="preserve"> проекта контракта                                 </w:t>
            </w:r>
          </w:p>
        </w:tc>
      </w:tr>
      <w:tr w:rsidR="00C415D5" w:rsidRPr="00A233A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04470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44.</w:t>
            </w:r>
            <w:r w:rsidR="00375C9B" w:rsidRPr="00044701">
              <w:rPr>
                <w:rFonts w:ascii="Times New Roman" w:hAnsi="Times New Roman" w:cs="Times New Roman"/>
                <w:sz w:val="20"/>
                <w:szCs w:val="20"/>
              </w:rPr>
              <w:t xml:space="preserve"> Усл</w:t>
            </w:r>
            <w:r w:rsidR="00295A6A" w:rsidRPr="00044701">
              <w:rPr>
                <w:rFonts w:ascii="Times New Roman" w:hAnsi="Times New Roman" w:cs="Times New Roman"/>
                <w:sz w:val="20"/>
                <w:szCs w:val="20"/>
              </w:rPr>
              <w:t xml:space="preserve">овия признания победителя </w:t>
            </w:r>
            <w:r w:rsidR="00375C9B" w:rsidRPr="00044701">
              <w:rPr>
                <w:rFonts w:ascii="Times New Roman" w:hAnsi="Times New Roman" w:cs="Times New Roman"/>
                <w:sz w:val="20"/>
                <w:szCs w:val="20"/>
              </w:rPr>
              <w:t xml:space="preserve"> аукциона или иного участника такого аукциона </w:t>
            </w:r>
            <w:proofErr w:type="gramStart"/>
            <w:r w:rsidR="00375C9B" w:rsidRPr="00044701">
              <w:rPr>
                <w:rFonts w:ascii="Times New Roman" w:hAnsi="Times New Roman" w:cs="Times New Roman"/>
                <w:sz w:val="20"/>
                <w:szCs w:val="20"/>
              </w:rPr>
              <w:t>уклонившимися</w:t>
            </w:r>
            <w:proofErr w:type="gramEnd"/>
            <w:r w:rsidR="00375C9B" w:rsidRPr="00044701">
              <w:rPr>
                <w:rFonts w:ascii="Times New Roman" w:hAnsi="Times New Roman" w:cs="Times New Roman"/>
                <w:sz w:val="20"/>
                <w:szCs w:val="20"/>
              </w:rPr>
              <w:t xml:space="preserve"> от заключения контракт</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победитель электронного аукциона</w:t>
            </w:r>
            <w:r w:rsidR="00295A6A" w:rsidRPr="0004470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44701">
              <w:rPr>
                <w:rFonts w:ascii="Times New Roman" w:hAnsi="Times New Roman" w:cs="Times New Roman"/>
                <w:sz w:val="20"/>
                <w:szCs w:val="20"/>
              </w:rPr>
              <w:t xml:space="preserve"> признается  уклонившимся о</w:t>
            </w:r>
            <w:r w:rsidR="00295A6A" w:rsidRPr="00044701">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FA47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FA47CE">
              <w:rPr>
                <w:rFonts w:ascii="Times New Roman" w:hAnsi="Times New Roman" w:cs="Times New Roman"/>
                <w:sz w:val="20"/>
                <w:szCs w:val="20"/>
              </w:rPr>
              <w:t>41 724,97</w:t>
            </w:r>
            <w:r w:rsidR="0004470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w:t>
            </w:r>
            <w:r>
              <w:rPr>
                <w:rFonts w:ascii="Times New Roman" w:hAnsi="Times New Roman" w:cs="Times New Roman"/>
                <w:sz w:val="20"/>
                <w:szCs w:val="20"/>
              </w:rPr>
              <w:lastRenderedPageBreak/>
              <w:t>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044701" w:rsidRDefault="00044701" w:rsidP="00044701">
      <w:pPr>
        <w:spacing w:after="0" w:line="240" w:lineRule="auto"/>
        <w:rPr>
          <w:rFonts w:ascii="Times New Roman" w:eastAsia="Times New Roman" w:hAnsi="Times New Roman" w:cs="Times New Roman"/>
          <w:sz w:val="24"/>
          <w:szCs w:val="24"/>
          <w:lang w:eastAsia="ru-RU"/>
        </w:rPr>
      </w:pPr>
      <w:r w:rsidRPr="00044701">
        <w:rPr>
          <w:rFonts w:ascii="Times New Roman" w:eastAsia="Times New Roman" w:hAnsi="Times New Roman" w:cs="Times New Roman"/>
          <w:sz w:val="24"/>
          <w:szCs w:val="24"/>
          <w:lang w:val="en-US" w:eastAsia="ru-RU"/>
        </w:rPr>
        <w:lastRenderedPageBreak/>
        <w:t xml:space="preserve">                                                       </w:t>
      </w:r>
    </w:p>
    <w:p w:rsidR="00FA47CE" w:rsidRPr="00FA47CE" w:rsidRDefault="008057BA" w:rsidP="00FA47CE">
      <w:pPr>
        <w:jc w:val="center"/>
        <w:rPr>
          <w:rFonts w:ascii="Times New Roman" w:eastAsia="Times New Roman" w:hAnsi="Times New Roman" w:cs="Times New Roman"/>
          <w:b/>
          <w:lang w:eastAsia="ru-RU"/>
        </w:rPr>
      </w:pPr>
      <w:r>
        <w:rPr>
          <w:u w:val="single"/>
        </w:rPr>
        <w:br w:type="page"/>
      </w:r>
      <w:r w:rsidR="00FA47CE" w:rsidRPr="00FA47CE">
        <w:rPr>
          <w:rFonts w:ascii="Times New Roman" w:eastAsia="Times New Roman" w:hAnsi="Times New Roman" w:cs="Times New Roman"/>
          <w:b/>
          <w:sz w:val="28"/>
          <w:szCs w:val="28"/>
          <w:lang w:eastAsia="ru-RU"/>
        </w:rPr>
        <w:lastRenderedPageBreak/>
        <w:t xml:space="preserve">  </w:t>
      </w:r>
      <w:r w:rsidR="00FA47CE" w:rsidRPr="00FA47CE">
        <w:rPr>
          <w:rFonts w:ascii="Times New Roman" w:eastAsia="Times New Roman" w:hAnsi="Times New Roman" w:cs="Times New Roman"/>
          <w:b/>
          <w:sz w:val="20"/>
          <w:szCs w:val="20"/>
          <w:lang w:eastAsia="ru-RU"/>
        </w:rPr>
        <w:t xml:space="preserve">Т Е Х Н И Ч Е С К О Е  </w:t>
      </w:r>
      <w:proofErr w:type="gramStart"/>
      <w:r w:rsidR="00FA47CE" w:rsidRPr="00FA47CE">
        <w:rPr>
          <w:rFonts w:ascii="Times New Roman" w:eastAsia="Times New Roman" w:hAnsi="Times New Roman" w:cs="Times New Roman"/>
          <w:b/>
          <w:sz w:val="20"/>
          <w:szCs w:val="20"/>
          <w:lang w:eastAsia="ru-RU"/>
        </w:rPr>
        <w:t>З</w:t>
      </w:r>
      <w:proofErr w:type="gramEnd"/>
      <w:r w:rsidR="00FA47CE" w:rsidRPr="00FA47CE">
        <w:rPr>
          <w:rFonts w:ascii="Times New Roman" w:eastAsia="Times New Roman" w:hAnsi="Times New Roman" w:cs="Times New Roman"/>
          <w:b/>
          <w:sz w:val="20"/>
          <w:szCs w:val="20"/>
          <w:lang w:eastAsia="ru-RU"/>
        </w:rPr>
        <w:t xml:space="preserve"> А Д А Н И Е</w:t>
      </w:r>
    </w:p>
    <w:p w:rsidR="00FA47CE" w:rsidRDefault="00FA47CE" w:rsidP="00FA47CE">
      <w:pPr>
        <w:spacing w:after="0" w:line="240" w:lineRule="auto"/>
        <w:ind w:firstLine="708"/>
        <w:jc w:val="center"/>
        <w:rPr>
          <w:rFonts w:ascii="Times New Roman" w:eastAsia="Times New Roman" w:hAnsi="Times New Roman" w:cs="Times New Roman"/>
          <w:b/>
          <w:sz w:val="20"/>
          <w:szCs w:val="20"/>
          <w:lang w:eastAsia="ru-RU"/>
        </w:rPr>
      </w:pPr>
      <w:r w:rsidRPr="00FA47CE">
        <w:rPr>
          <w:rFonts w:ascii="Times New Roman" w:eastAsia="Times New Roman" w:hAnsi="Times New Roman" w:cs="Times New Roman"/>
          <w:b/>
          <w:sz w:val="20"/>
          <w:szCs w:val="20"/>
          <w:lang w:eastAsia="ru-RU"/>
        </w:rPr>
        <w:t>На выполнение работ по монтажу пожарной сигнализации</w:t>
      </w:r>
    </w:p>
    <w:p w:rsidR="00FA47CE" w:rsidRDefault="00FA47CE" w:rsidP="00FA47CE">
      <w:pPr>
        <w:spacing w:after="0" w:line="240" w:lineRule="auto"/>
        <w:ind w:firstLine="708"/>
        <w:jc w:val="center"/>
        <w:rPr>
          <w:rFonts w:ascii="Times New Roman" w:eastAsia="Times New Roman" w:hAnsi="Times New Roman" w:cs="Times New Roman"/>
          <w:b/>
          <w:sz w:val="20"/>
          <w:szCs w:val="20"/>
          <w:lang w:eastAsia="ru-RU"/>
        </w:rPr>
      </w:pPr>
      <w:r w:rsidRPr="00FA47CE">
        <w:rPr>
          <w:rFonts w:ascii="Times New Roman" w:eastAsia="Times New Roman" w:hAnsi="Times New Roman" w:cs="Times New Roman"/>
          <w:b/>
          <w:sz w:val="20"/>
          <w:szCs w:val="20"/>
          <w:lang w:eastAsia="ru-RU"/>
        </w:rPr>
        <w:t xml:space="preserve">и системы оповещения </w:t>
      </w:r>
      <w:r>
        <w:rPr>
          <w:rFonts w:ascii="Times New Roman" w:eastAsia="Times New Roman" w:hAnsi="Times New Roman" w:cs="Times New Roman"/>
          <w:b/>
          <w:sz w:val="20"/>
          <w:szCs w:val="20"/>
          <w:lang w:eastAsia="ru-RU"/>
        </w:rPr>
        <w:t>людей о пожаре</w:t>
      </w:r>
    </w:p>
    <w:p w:rsidR="00FA47CE" w:rsidRPr="00FA47CE" w:rsidRDefault="00FA47CE" w:rsidP="00FA47CE">
      <w:pPr>
        <w:spacing w:after="0" w:line="240" w:lineRule="auto"/>
        <w:ind w:firstLine="708"/>
        <w:jc w:val="both"/>
        <w:rPr>
          <w:rFonts w:ascii="Times New Roman" w:eastAsia="Times New Roman" w:hAnsi="Times New Roman" w:cs="Times New Roman"/>
          <w:b/>
          <w:sz w:val="20"/>
          <w:szCs w:val="20"/>
          <w:lang w:eastAsia="ru-RU"/>
        </w:rPr>
      </w:pPr>
    </w:p>
    <w:p w:rsidR="00FA47CE" w:rsidRPr="00FA47CE" w:rsidRDefault="00FA47CE" w:rsidP="00FA47CE">
      <w:pPr>
        <w:spacing w:after="0" w:line="240" w:lineRule="auto"/>
        <w:ind w:firstLine="708"/>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Монтаж </w:t>
      </w:r>
      <w:r w:rsidRPr="00FA47CE">
        <w:rPr>
          <w:rFonts w:ascii="Times New Roman" w:eastAsia="Times New Roman" w:hAnsi="Times New Roman" w:cs="Times New Roman"/>
          <w:b/>
          <w:sz w:val="20"/>
          <w:szCs w:val="20"/>
          <w:lang w:eastAsia="ru-RU"/>
        </w:rPr>
        <w:t xml:space="preserve"> </w:t>
      </w:r>
      <w:r w:rsidRPr="00FA47CE">
        <w:rPr>
          <w:rFonts w:ascii="Times New Roman" w:eastAsia="Times New Roman" w:hAnsi="Times New Roman" w:cs="Times New Roman"/>
          <w:sz w:val="20"/>
          <w:szCs w:val="20"/>
          <w:lang w:eastAsia="ru-RU"/>
        </w:rPr>
        <w:t xml:space="preserve">провести в соответствии с </w:t>
      </w:r>
      <w:r w:rsidRPr="00FA47CE">
        <w:rPr>
          <w:rFonts w:ascii="Times New Roman" w:eastAsia="Times New Roman" w:hAnsi="Times New Roman" w:cs="Times New Roman"/>
          <w:b/>
          <w:sz w:val="20"/>
          <w:szCs w:val="20"/>
          <w:lang w:eastAsia="ru-RU"/>
        </w:rPr>
        <w:t>Проектом № 11/2017-03-ПСПЗ</w:t>
      </w:r>
      <w:r w:rsidRPr="00FA47CE">
        <w:rPr>
          <w:rFonts w:ascii="Times New Roman" w:eastAsia="Times New Roman" w:hAnsi="Times New Roman" w:cs="Times New Roman"/>
          <w:sz w:val="20"/>
          <w:szCs w:val="20"/>
          <w:lang w:eastAsia="ru-RU"/>
        </w:rPr>
        <w:t xml:space="preserve">, ППБ 01-03, НПБ 110-03, НПБ 104-03, СП 3.13130.2009, СП 5.13130.2009, СП 6.13130.2009, СНиП, ПУЭ, а также требованиями к качеству материалов согласно ГОСТам ТУ3581-001- 39793330-2000, ГОСТ </w:t>
      </w:r>
      <w:proofErr w:type="gramStart"/>
      <w:r w:rsidRPr="00FA47CE">
        <w:rPr>
          <w:rFonts w:ascii="Times New Roman" w:eastAsia="Times New Roman" w:hAnsi="Times New Roman" w:cs="Times New Roman"/>
          <w:sz w:val="20"/>
          <w:szCs w:val="20"/>
          <w:lang w:eastAsia="ru-RU"/>
        </w:rPr>
        <w:t>Р</w:t>
      </w:r>
      <w:proofErr w:type="gramEnd"/>
      <w:r w:rsidRPr="00FA47CE">
        <w:rPr>
          <w:rFonts w:ascii="Times New Roman" w:eastAsia="Times New Roman" w:hAnsi="Times New Roman" w:cs="Times New Roman"/>
          <w:sz w:val="20"/>
          <w:szCs w:val="20"/>
          <w:lang w:eastAsia="ru-RU"/>
        </w:rPr>
        <w:t xml:space="preserve"> МЭК 60065-2002 (р.3, п.4.3), ГОСТ Р 53325-2009, ГОСТ Р ИСО 9000, РД-009-02-96, действующих государственных и отраслевых стандартов.</w:t>
      </w:r>
    </w:p>
    <w:p w:rsidR="00FA47CE" w:rsidRPr="00FA47CE" w:rsidRDefault="00FA47CE" w:rsidP="00FA47CE">
      <w:pPr>
        <w:spacing w:after="0" w:line="240" w:lineRule="auto"/>
        <w:ind w:firstLine="708"/>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Общие требования к выполнению работ:</w:t>
      </w:r>
    </w:p>
    <w:p w:rsidR="00FA47CE" w:rsidRPr="00FA47CE" w:rsidRDefault="00FA47CE" w:rsidP="00FA47CE">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работы должны выполняться организацией, имеющей Лицензию МЧС  по монтажу, техническому обслуживанию и ремонту средств обеспечения пожарной безопасности зданий и сооружений, осуществляемой юридическими лицами и индивидуальными предпринимателями;</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работы проводятся в действующих помещениях гаража;</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работы по подключению электрики должны осуществлять лица имеющие группу допуска не ниже 3;</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работы проводятся только в отведенной зоне работ;</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работы проводятся минимальным количеством технических средств и механизмов, в целях сокращения шума, пыли, загрязнения воздуха:</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время проведения работ согласовывается с Заказчиком дополнительно с учетом работы действующего учреждения; технология и методы производства работ в соответствии с действующими нормами;</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все виды работ, а также продолжительность рабочего дня и интенсивность выполнения работ в обязательном порядке согласуются с Заказчиком.</w:t>
      </w:r>
    </w:p>
    <w:p w:rsidR="00FA47CE" w:rsidRPr="00FA47CE" w:rsidRDefault="00FA47CE" w:rsidP="00FA47CE">
      <w:pPr>
        <w:tabs>
          <w:tab w:val="left" w:pos="993"/>
        </w:tabs>
        <w:spacing w:after="120" w:line="240" w:lineRule="auto"/>
        <w:jc w:val="both"/>
        <w:rPr>
          <w:rFonts w:ascii="Times New Roman" w:eastAsia="Times New Roman" w:hAnsi="Times New Roman" w:cs="Times New Roman"/>
          <w:bCs/>
          <w:color w:val="000000"/>
          <w:sz w:val="20"/>
          <w:szCs w:val="20"/>
          <w:lang w:eastAsia="ru-RU"/>
        </w:rPr>
      </w:pPr>
      <w:r w:rsidRPr="00FA47CE">
        <w:rPr>
          <w:rFonts w:ascii="Times New Roman" w:eastAsia="Times New Roman" w:hAnsi="Times New Roman" w:cs="Times New Roman"/>
          <w:bCs/>
          <w:color w:val="000000"/>
          <w:sz w:val="20"/>
          <w:szCs w:val="20"/>
          <w:lang w:eastAsia="ru-RU"/>
        </w:rPr>
        <w:t xml:space="preserve">   Оборудование системы пожарной сигнализации и оповещения людей о пожаре должно быть совместимо с ранее установленным на базе «Болид». Основные характеристики оборудования приведены в таблице </w:t>
      </w:r>
      <w:r>
        <w:rPr>
          <w:rFonts w:ascii="Times New Roman" w:eastAsia="Times New Roman" w:hAnsi="Times New Roman" w:cs="Times New Roman"/>
          <w:bCs/>
          <w:color w:val="000000"/>
          <w:sz w:val="20"/>
          <w:szCs w:val="20"/>
          <w:lang w:eastAsia="ru-RU"/>
        </w:rPr>
        <w:t>2</w:t>
      </w:r>
      <w:r w:rsidRPr="00FA47CE">
        <w:rPr>
          <w:rFonts w:ascii="Times New Roman" w:eastAsia="Times New Roman" w:hAnsi="Times New Roman" w:cs="Times New Roman"/>
          <w:bCs/>
          <w:color w:val="000000"/>
          <w:sz w:val="20"/>
          <w:szCs w:val="20"/>
          <w:lang w:eastAsia="ru-RU"/>
        </w:rPr>
        <w:t xml:space="preserve"> настоящего технического задания. </w:t>
      </w:r>
    </w:p>
    <w:p w:rsidR="00FA47CE" w:rsidRPr="00FA47CE" w:rsidRDefault="00FA47CE" w:rsidP="00FA47CE">
      <w:pPr>
        <w:tabs>
          <w:tab w:val="left" w:pos="993"/>
        </w:tabs>
        <w:spacing w:after="120" w:line="240" w:lineRule="auto"/>
        <w:jc w:val="both"/>
        <w:rPr>
          <w:rFonts w:ascii="Times New Roman" w:eastAsia="Times New Roman" w:hAnsi="Times New Roman" w:cs="Times New Roman"/>
          <w:bCs/>
          <w:color w:val="000000"/>
          <w:sz w:val="20"/>
          <w:szCs w:val="20"/>
          <w:lang w:eastAsia="ru-RU"/>
        </w:rPr>
      </w:pPr>
      <w:r w:rsidRPr="00FA47CE">
        <w:rPr>
          <w:rFonts w:ascii="Times New Roman" w:eastAsia="Times New Roman" w:hAnsi="Times New Roman" w:cs="Times New Roman"/>
          <w:bCs/>
          <w:color w:val="000000"/>
          <w:sz w:val="20"/>
          <w:szCs w:val="20"/>
          <w:lang w:eastAsia="ru-RU"/>
        </w:rPr>
        <w:t xml:space="preserve">    В ходе выполнения работ, произвести демонтаж существующего оборудования пожарной сигнализации и системы оповещения людей о пожаре.</w:t>
      </w:r>
    </w:p>
    <w:p w:rsidR="00FA47CE" w:rsidRPr="00FA47CE" w:rsidRDefault="00FA47CE" w:rsidP="00FA47CE">
      <w:pPr>
        <w:tabs>
          <w:tab w:val="left" w:pos="993"/>
        </w:tabs>
        <w:spacing w:after="120" w:line="240" w:lineRule="auto"/>
        <w:jc w:val="both"/>
        <w:rPr>
          <w:rFonts w:ascii="Times New Roman" w:eastAsia="Times New Roman" w:hAnsi="Times New Roman" w:cs="Times New Roman"/>
          <w:bCs/>
          <w:color w:val="000000"/>
          <w:sz w:val="20"/>
          <w:szCs w:val="20"/>
          <w:lang w:eastAsia="ru-RU"/>
        </w:rPr>
      </w:pPr>
      <w:r w:rsidRPr="00FA47CE">
        <w:rPr>
          <w:rFonts w:ascii="Times New Roman" w:eastAsia="Times New Roman" w:hAnsi="Times New Roman" w:cs="Times New Roman"/>
          <w:bCs/>
          <w:color w:val="000000"/>
          <w:sz w:val="20"/>
          <w:szCs w:val="20"/>
          <w:lang w:eastAsia="ru-RU"/>
        </w:rPr>
        <w:t xml:space="preserve">       </w:t>
      </w:r>
    </w:p>
    <w:p w:rsidR="00FA47CE" w:rsidRPr="00FA47CE" w:rsidRDefault="00FA47CE" w:rsidP="00FA47CE">
      <w:pPr>
        <w:spacing w:after="0" w:line="240" w:lineRule="auto"/>
        <w:rPr>
          <w:rFonts w:ascii="Times New Roman" w:eastAsia="Times New Roman" w:hAnsi="Times New Roman" w:cs="Times New Roman"/>
          <w:b/>
          <w:sz w:val="24"/>
          <w:szCs w:val="24"/>
          <w:lang w:eastAsia="ru-RU"/>
        </w:rPr>
      </w:pPr>
      <w:r w:rsidRPr="00FA47CE">
        <w:rPr>
          <w:rFonts w:ascii="Times New Roman" w:eastAsia="Times New Roman" w:hAnsi="Times New Roman" w:cs="Times New Roman"/>
          <w:b/>
          <w:sz w:val="24"/>
          <w:szCs w:val="24"/>
          <w:lang w:eastAsia="ru-RU"/>
        </w:rPr>
        <w:t>Требования по передаче заказчику технических и иных документов по завершению и сдаче работ</w:t>
      </w:r>
    </w:p>
    <w:p w:rsidR="00FA47CE" w:rsidRPr="00FA47CE" w:rsidRDefault="00FA47CE" w:rsidP="00FA47CE">
      <w:pPr>
        <w:keepNext/>
        <w:keepLines/>
        <w:suppressLineNumbers/>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По окончании работ</w:t>
      </w:r>
      <w:r w:rsidRPr="00FA47CE">
        <w:rPr>
          <w:rFonts w:ascii="Times New Roman" w:eastAsia="Times New Roman" w:hAnsi="Times New Roman" w:cs="Times New Roman"/>
          <w:b/>
          <w:sz w:val="20"/>
          <w:szCs w:val="20"/>
          <w:lang w:eastAsia="ru-RU"/>
        </w:rPr>
        <w:t xml:space="preserve"> </w:t>
      </w:r>
      <w:r w:rsidRPr="00FA47CE">
        <w:rPr>
          <w:rFonts w:ascii="Times New Roman" w:eastAsia="Times New Roman" w:hAnsi="Times New Roman" w:cs="Times New Roman"/>
          <w:sz w:val="20"/>
          <w:szCs w:val="20"/>
          <w:lang w:eastAsia="ru-RU"/>
        </w:rPr>
        <w:t>заказчику передается исполнительная документация в полном объеме,  линейные, кабельно-монтажные схемы, акты пусконаладочных работ, и ввода системы в эксплуатацию</w:t>
      </w:r>
      <w:r w:rsidRPr="00FA47CE">
        <w:rPr>
          <w:rFonts w:ascii="Times New Roman" w:eastAsia="Times New Roman" w:hAnsi="Times New Roman" w:cs="Times New Roman"/>
          <w:color w:val="000000"/>
          <w:sz w:val="20"/>
          <w:szCs w:val="20"/>
          <w:lang w:eastAsia="ru-RU"/>
        </w:rPr>
        <w:t>. Заказчик в праве на сдачу объекта пригласить обслуживающую организацию.</w:t>
      </w:r>
      <w:r w:rsidRPr="00FA47CE">
        <w:rPr>
          <w:rFonts w:ascii="Times New Roman" w:eastAsia="Times New Roman" w:hAnsi="Times New Roman" w:cs="Times New Roman"/>
          <w:sz w:val="20"/>
          <w:szCs w:val="20"/>
          <w:lang w:eastAsia="ru-RU"/>
        </w:rPr>
        <w:t xml:space="preserve"> </w:t>
      </w:r>
    </w:p>
    <w:p w:rsidR="00FA47CE" w:rsidRPr="00FA47CE" w:rsidRDefault="00FA47CE" w:rsidP="00FA47CE">
      <w:pPr>
        <w:keepNext/>
        <w:keepLines/>
        <w:suppressLineNumbers/>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Заказчику передаются сертификаты на материалы,</w:t>
      </w:r>
      <w:r>
        <w:rPr>
          <w:rFonts w:ascii="Times New Roman" w:eastAsia="Times New Roman" w:hAnsi="Times New Roman" w:cs="Times New Roman"/>
          <w:sz w:val="20"/>
          <w:szCs w:val="20"/>
          <w:lang w:eastAsia="ru-RU"/>
        </w:rPr>
        <w:t xml:space="preserve"> паспорта на оборудование, </w:t>
      </w:r>
      <w:r w:rsidRPr="00FA47CE">
        <w:rPr>
          <w:rFonts w:ascii="Times New Roman" w:eastAsia="Times New Roman" w:hAnsi="Times New Roman" w:cs="Times New Roman"/>
          <w:sz w:val="20"/>
          <w:szCs w:val="20"/>
          <w:lang w:eastAsia="ru-RU"/>
        </w:rPr>
        <w:t xml:space="preserve">акты на скрытые работы, акты на выполненные объемы работ по форме КС-2;КС-3.  </w:t>
      </w:r>
    </w:p>
    <w:p w:rsidR="00FA47CE" w:rsidRPr="00FA47CE" w:rsidRDefault="00FA47CE" w:rsidP="00FA47CE">
      <w:pPr>
        <w:keepNext/>
        <w:keepLines/>
        <w:suppressLineNumbers/>
        <w:spacing w:after="0" w:line="240" w:lineRule="auto"/>
        <w:jc w:val="both"/>
        <w:rPr>
          <w:rFonts w:ascii="Times New Roman" w:eastAsia="Calibri" w:hAnsi="Times New Roman" w:cs="Times New Roman"/>
          <w:sz w:val="20"/>
          <w:szCs w:val="20"/>
          <w:lang w:eastAsia="ru-RU"/>
        </w:rPr>
      </w:pPr>
      <w:r w:rsidRPr="00FA47CE">
        <w:rPr>
          <w:rFonts w:ascii="Times New Roman" w:eastAsia="Calibri"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FA47CE" w:rsidRPr="00FA47CE" w:rsidRDefault="00FA47CE" w:rsidP="00FA47CE">
      <w:pPr>
        <w:spacing w:after="0" w:line="240" w:lineRule="auto"/>
        <w:jc w:val="both"/>
        <w:rPr>
          <w:rFonts w:ascii="Times New Roman" w:eastAsia="Times New Roman" w:hAnsi="Times New Roman" w:cs="Times New Roman"/>
          <w:color w:val="000000"/>
          <w:kern w:val="2"/>
          <w:sz w:val="20"/>
          <w:szCs w:val="20"/>
          <w:lang w:eastAsia="ar-SA"/>
        </w:rPr>
      </w:pPr>
    </w:p>
    <w:p w:rsidR="00FA47CE" w:rsidRDefault="00FA47CE" w:rsidP="00FA47CE">
      <w:pPr>
        <w:spacing w:after="0" w:line="240" w:lineRule="auto"/>
        <w:ind w:firstLine="708"/>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Гарантия на оборудование – не менее 1 года,  монтажные работы –  не менее 2 лет.</w:t>
      </w:r>
    </w:p>
    <w:p w:rsidR="00FA47CE" w:rsidRDefault="00FA47CE" w:rsidP="00FA47CE">
      <w:pPr>
        <w:spacing w:after="0" w:line="240" w:lineRule="auto"/>
        <w:ind w:firstLine="708"/>
        <w:jc w:val="both"/>
        <w:rPr>
          <w:rFonts w:ascii="Times New Roman" w:eastAsia="Times New Roman" w:hAnsi="Times New Roman" w:cs="Times New Roman"/>
          <w:sz w:val="20"/>
          <w:szCs w:val="20"/>
          <w:lang w:eastAsia="ru-RU"/>
        </w:rPr>
      </w:pPr>
    </w:p>
    <w:p w:rsidR="00FA47CE" w:rsidRPr="00FA47CE" w:rsidRDefault="00FA47CE" w:rsidP="00FA47CE">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Таблица 1</w:t>
      </w:r>
    </w:p>
    <w:p w:rsidR="00FA47CE" w:rsidRPr="00FA47CE" w:rsidRDefault="00FA47CE" w:rsidP="00FA47CE">
      <w:pPr>
        <w:spacing w:after="0" w:line="240" w:lineRule="auto"/>
        <w:ind w:firstLine="708"/>
        <w:jc w:val="both"/>
        <w:rPr>
          <w:rFonts w:ascii="Times New Roman" w:eastAsia="Times New Roman" w:hAnsi="Times New Roman" w:cs="Times New Roman"/>
          <w:sz w:val="20"/>
          <w:szCs w:val="20"/>
          <w:lang w:eastAsia="ru-RU"/>
        </w:rPr>
      </w:pPr>
    </w:p>
    <w:p w:rsidR="00FA47CE" w:rsidRPr="00FA47CE" w:rsidRDefault="00FA47CE" w:rsidP="00FA47CE">
      <w:pPr>
        <w:spacing w:after="0" w:line="240" w:lineRule="auto"/>
        <w:ind w:firstLine="708"/>
        <w:jc w:val="center"/>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Ведомость объема работ</w:t>
      </w:r>
    </w:p>
    <w:tbl>
      <w:tblPr>
        <w:tblW w:w="10471" w:type="dxa"/>
        <w:tblLayout w:type="fixed"/>
        <w:tblCellMar>
          <w:left w:w="30" w:type="dxa"/>
          <w:right w:w="30" w:type="dxa"/>
        </w:tblCellMar>
        <w:tblLook w:val="0000" w:firstRow="0" w:lastRow="0" w:firstColumn="0" w:lastColumn="0" w:noHBand="0" w:noVBand="0"/>
      </w:tblPr>
      <w:tblGrid>
        <w:gridCol w:w="710"/>
        <w:gridCol w:w="4716"/>
        <w:gridCol w:w="1246"/>
        <w:gridCol w:w="1087"/>
        <w:gridCol w:w="1639"/>
        <w:gridCol w:w="1073"/>
      </w:tblGrid>
      <w:tr w:rsidR="00FA47CE" w:rsidRPr="00FA47CE" w:rsidTr="00FA47CE">
        <w:trPr>
          <w:trHeight w:val="247"/>
        </w:trPr>
        <w:tc>
          <w:tcPr>
            <w:tcW w:w="710"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716" w:type="dxa"/>
            <w:tcBorders>
              <w:top w:val="nil"/>
              <w:left w:val="nil"/>
              <w:bottom w:val="nil"/>
              <w:right w:val="nil"/>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246"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087"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639" w:type="dxa"/>
            <w:tcBorders>
              <w:top w:val="nil"/>
              <w:left w:val="nil"/>
              <w:bottom w:val="nil"/>
              <w:right w:val="nil"/>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80"/>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 </w:t>
            </w:r>
            <w:proofErr w:type="spellStart"/>
            <w:r w:rsidRPr="00FA47CE">
              <w:rPr>
                <w:rFonts w:ascii="Times New Roman" w:eastAsia="Times New Roman" w:hAnsi="Times New Roman" w:cs="Times New Roman"/>
                <w:color w:val="000000"/>
                <w:sz w:val="20"/>
                <w:szCs w:val="20"/>
                <w:lang w:eastAsia="ru-RU"/>
              </w:rPr>
              <w:t>пп</w:t>
            </w:r>
            <w:proofErr w:type="spellEnd"/>
          </w:p>
        </w:tc>
        <w:tc>
          <w:tcPr>
            <w:tcW w:w="4716" w:type="dxa"/>
            <w:tcBorders>
              <w:top w:val="single" w:sz="6" w:space="0" w:color="auto"/>
              <w:left w:val="single" w:sz="6" w:space="0" w:color="auto"/>
              <w:bottom w:val="nil"/>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Наименование</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Ед. изм.</w:t>
            </w:r>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Кол.</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Примечание</w:t>
            </w: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247"/>
        </w:trPr>
        <w:tc>
          <w:tcPr>
            <w:tcW w:w="710" w:type="dxa"/>
            <w:tcBorders>
              <w:top w:val="single" w:sz="6" w:space="0" w:color="auto"/>
              <w:left w:val="single" w:sz="6" w:space="0" w:color="auto"/>
              <w:bottom w:val="nil"/>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1</w:t>
            </w:r>
          </w:p>
        </w:tc>
        <w:tc>
          <w:tcPr>
            <w:tcW w:w="4716" w:type="dxa"/>
            <w:tcBorders>
              <w:top w:val="single" w:sz="6" w:space="0" w:color="auto"/>
              <w:left w:val="single" w:sz="6" w:space="0" w:color="auto"/>
              <w:bottom w:val="nil"/>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2</w:t>
            </w:r>
          </w:p>
        </w:tc>
        <w:tc>
          <w:tcPr>
            <w:tcW w:w="1246" w:type="dxa"/>
            <w:tcBorders>
              <w:top w:val="single" w:sz="6" w:space="0" w:color="auto"/>
              <w:left w:val="single" w:sz="6" w:space="0" w:color="auto"/>
              <w:bottom w:val="nil"/>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3</w:t>
            </w:r>
          </w:p>
        </w:tc>
        <w:tc>
          <w:tcPr>
            <w:tcW w:w="1087" w:type="dxa"/>
            <w:tcBorders>
              <w:top w:val="single" w:sz="6" w:space="0" w:color="auto"/>
              <w:left w:val="single" w:sz="6" w:space="0" w:color="auto"/>
              <w:bottom w:val="nil"/>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4</w:t>
            </w:r>
          </w:p>
        </w:tc>
        <w:tc>
          <w:tcPr>
            <w:tcW w:w="1639" w:type="dxa"/>
            <w:tcBorders>
              <w:top w:val="single" w:sz="6" w:space="0" w:color="auto"/>
              <w:left w:val="single" w:sz="6" w:space="0" w:color="auto"/>
              <w:bottom w:val="nil"/>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6</w:t>
            </w: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398"/>
        </w:trPr>
        <w:tc>
          <w:tcPr>
            <w:tcW w:w="5426" w:type="dxa"/>
            <w:gridSpan w:val="2"/>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FA47CE">
              <w:rPr>
                <w:rFonts w:ascii="Times New Roman" w:eastAsia="Times New Roman" w:hAnsi="Times New Roman" w:cs="Times New Roman"/>
                <w:b/>
                <w:bCs/>
                <w:color w:val="000000"/>
                <w:sz w:val="20"/>
                <w:szCs w:val="20"/>
                <w:lang w:eastAsia="ru-RU"/>
              </w:rPr>
              <w:t xml:space="preserve">Раздел 1. </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94"/>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1</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Монтаж Блок контрольно-пусковой, "С2000-КПБ"</w:t>
            </w:r>
          </w:p>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(или эквивалент)*</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A47CE">
              <w:rPr>
                <w:rFonts w:ascii="Times New Roman" w:eastAsia="Times New Roman" w:hAnsi="Times New Roman" w:cs="Times New Roman"/>
                <w:color w:val="000000"/>
                <w:sz w:val="20"/>
                <w:szCs w:val="20"/>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2</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94"/>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2</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Монтаж Блок контроля и индикации, "С2000-БКИ"</w:t>
            </w:r>
          </w:p>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(или эквивалент)*</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A47CE">
              <w:rPr>
                <w:rFonts w:ascii="Times New Roman" w:eastAsia="Times New Roman" w:hAnsi="Times New Roman" w:cs="Times New Roman"/>
                <w:color w:val="000000"/>
                <w:sz w:val="20"/>
                <w:szCs w:val="20"/>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1</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94"/>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3</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Монтаж Контроллер двухпроводной линии связи, "С2000- КДЛ" (или эквивалент)*</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A47CE">
              <w:rPr>
                <w:rFonts w:ascii="Times New Roman" w:eastAsia="Times New Roman" w:hAnsi="Times New Roman" w:cs="Times New Roman"/>
                <w:color w:val="000000"/>
                <w:sz w:val="20"/>
                <w:szCs w:val="20"/>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2</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94"/>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4</w:t>
            </w:r>
          </w:p>
        </w:tc>
        <w:tc>
          <w:tcPr>
            <w:tcW w:w="4716" w:type="dxa"/>
            <w:tcBorders>
              <w:top w:val="single" w:sz="6" w:space="0" w:color="auto"/>
              <w:left w:val="single" w:sz="6" w:space="0" w:color="auto"/>
              <w:bottom w:val="single" w:sz="6" w:space="0" w:color="auto"/>
              <w:right w:val="single" w:sz="6" w:space="0" w:color="auto"/>
            </w:tcBorders>
            <w:shd w:val="clear" w:color="auto" w:fill="FFFFFF"/>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color w:val="000000"/>
                <w:sz w:val="20"/>
                <w:szCs w:val="20"/>
                <w:lang w:eastAsia="ru-RU"/>
              </w:rPr>
              <w:t xml:space="preserve">Монтаж Блок </w:t>
            </w:r>
            <w:proofErr w:type="spellStart"/>
            <w:r w:rsidRPr="00FA47CE">
              <w:rPr>
                <w:rFonts w:ascii="Times New Roman" w:eastAsia="Times New Roman" w:hAnsi="Times New Roman" w:cs="Times New Roman"/>
                <w:color w:val="000000"/>
                <w:sz w:val="20"/>
                <w:szCs w:val="20"/>
                <w:lang w:eastAsia="ru-RU"/>
              </w:rPr>
              <w:t>разветвительно</w:t>
            </w:r>
            <w:proofErr w:type="spellEnd"/>
            <w:r w:rsidRPr="00FA47CE">
              <w:rPr>
                <w:rFonts w:ascii="Times New Roman" w:eastAsia="Times New Roman" w:hAnsi="Times New Roman" w:cs="Times New Roman"/>
                <w:color w:val="000000"/>
                <w:sz w:val="20"/>
                <w:szCs w:val="20"/>
                <w:lang w:eastAsia="ru-RU"/>
              </w:rPr>
              <w:t xml:space="preserve">-изолирующий,  "БРИЗ" </w:t>
            </w:r>
            <w:r w:rsidRPr="00FA47CE">
              <w:rPr>
                <w:rFonts w:ascii="Times New Roman" w:eastAsia="Times New Roman" w:hAnsi="Times New Roman" w:cs="Times New Roman"/>
                <w:sz w:val="20"/>
                <w:szCs w:val="20"/>
                <w:lang w:eastAsia="ru-RU"/>
              </w:rPr>
              <w:t>(или эквивалент</w:t>
            </w:r>
            <w:proofErr w:type="gramStart"/>
            <w:r w:rsidRPr="00FA47CE">
              <w:rPr>
                <w:rFonts w:ascii="Times New Roman" w:eastAsia="Times New Roman" w:hAnsi="Times New Roman" w:cs="Times New Roman"/>
                <w:sz w:val="20"/>
                <w:szCs w:val="20"/>
                <w:lang w:eastAsia="ru-RU"/>
              </w:rPr>
              <w:t>)*,</w:t>
            </w:r>
            <w:proofErr w:type="gramEnd"/>
            <w:r w:rsidRPr="00FA47CE">
              <w:rPr>
                <w:rFonts w:ascii="Times New Roman" w:eastAsia="Times New Roman" w:hAnsi="Times New Roman" w:cs="Times New Roman"/>
                <w:color w:val="000000"/>
                <w:sz w:val="20"/>
                <w:szCs w:val="20"/>
                <w:lang w:eastAsia="ru-RU"/>
              </w:rPr>
              <w:t xml:space="preserve">размер </w:t>
            </w:r>
            <w:r w:rsidRPr="00FA47CE">
              <w:rPr>
                <w:rFonts w:ascii="Times New Roman" w:eastAsia="Times New Roman" w:hAnsi="Times New Roman" w:cs="Times New Roman"/>
                <w:sz w:val="20"/>
                <w:szCs w:val="20"/>
                <w:lang w:eastAsia="ru-RU"/>
              </w:rPr>
              <w:t>56x38x20 мм</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 </w:t>
            </w:r>
            <w:proofErr w:type="spellStart"/>
            <w:proofErr w:type="gramStart"/>
            <w:r w:rsidRPr="00FA47CE">
              <w:rPr>
                <w:rFonts w:ascii="Times New Roman" w:eastAsia="Times New Roman" w:hAnsi="Times New Roman" w:cs="Times New Roman"/>
                <w:color w:val="000000"/>
                <w:sz w:val="20"/>
                <w:szCs w:val="20"/>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p>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r w:rsidRPr="00FA47CE">
              <w:rPr>
                <w:rFonts w:ascii="Times New Roman" w:eastAsia="Times New Roman" w:hAnsi="Times New Roman" w:cs="Times New Roman"/>
                <w:i/>
                <w:iCs/>
                <w:color w:val="000000"/>
                <w:sz w:val="20"/>
                <w:szCs w:val="20"/>
                <w:lang w:eastAsia="ru-RU"/>
              </w:rPr>
              <w:t>17</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94"/>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5</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Монтаж Преобразователь интерфейсов С2000-Ethernet (или эквивалент)*</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A47CE">
              <w:rPr>
                <w:rFonts w:ascii="Times New Roman" w:eastAsia="Times New Roman" w:hAnsi="Times New Roman" w:cs="Times New Roman"/>
                <w:color w:val="000000"/>
                <w:sz w:val="20"/>
                <w:szCs w:val="20"/>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2</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247"/>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6</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Монтаж </w:t>
            </w:r>
            <w:proofErr w:type="spellStart"/>
            <w:r w:rsidRPr="00FA47CE">
              <w:rPr>
                <w:rFonts w:ascii="Times New Roman" w:eastAsia="Times New Roman" w:hAnsi="Times New Roman" w:cs="Times New Roman"/>
                <w:color w:val="000000"/>
                <w:sz w:val="20"/>
                <w:szCs w:val="20"/>
                <w:lang w:eastAsia="ru-RU"/>
              </w:rPr>
              <w:t>Медиаконвертер</w:t>
            </w:r>
            <w:proofErr w:type="spellEnd"/>
            <w:r w:rsidRPr="00FA47CE">
              <w:rPr>
                <w:rFonts w:ascii="Times New Roman" w:eastAsia="Times New Roman" w:hAnsi="Times New Roman" w:cs="Times New Roman"/>
                <w:color w:val="000000"/>
                <w:sz w:val="20"/>
                <w:szCs w:val="20"/>
                <w:lang w:eastAsia="ru-RU"/>
              </w:rPr>
              <w:t xml:space="preserve"> STM-206A25</w:t>
            </w:r>
          </w:p>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(или эквивалент)*</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A47CE">
              <w:rPr>
                <w:rFonts w:ascii="Times New Roman" w:eastAsia="Times New Roman" w:hAnsi="Times New Roman" w:cs="Times New Roman"/>
                <w:color w:val="000000"/>
                <w:sz w:val="20"/>
                <w:szCs w:val="20"/>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2</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326"/>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7</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Монтаж РИП-12 исп. 56   с  АКБ </w:t>
            </w:r>
            <w:proofErr w:type="spellStart"/>
            <w:r w:rsidRPr="00FA47CE">
              <w:rPr>
                <w:rFonts w:ascii="Times New Roman" w:eastAsia="Times New Roman" w:hAnsi="Times New Roman" w:cs="Times New Roman"/>
                <w:color w:val="000000"/>
                <w:sz w:val="20"/>
                <w:szCs w:val="20"/>
                <w:lang w:eastAsia="ru-RU"/>
              </w:rPr>
              <w:t>Delta</w:t>
            </w:r>
            <w:proofErr w:type="spellEnd"/>
            <w:r w:rsidRPr="00FA47CE">
              <w:rPr>
                <w:rFonts w:ascii="Times New Roman" w:eastAsia="Times New Roman" w:hAnsi="Times New Roman" w:cs="Times New Roman"/>
                <w:color w:val="000000"/>
                <w:sz w:val="20"/>
                <w:szCs w:val="20"/>
                <w:lang w:eastAsia="ru-RU"/>
              </w:rPr>
              <w:t xml:space="preserve"> GX 12-40</w:t>
            </w:r>
          </w:p>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lastRenderedPageBreak/>
              <w:t>(или эквивалент)*</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A47CE">
              <w:rPr>
                <w:rFonts w:ascii="Times New Roman" w:eastAsia="Times New Roman" w:hAnsi="Times New Roman" w:cs="Times New Roman"/>
                <w:color w:val="000000"/>
                <w:sz w:val="20"/>
                <w:szCs w:val="20"/>
                <w:lang w:eastAsia="ru-RU"/>
              </w:rPr>
              <w:lastRenderedPageBreak/>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1</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94"/>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lastRenderedPageBreak/>
              <w:t>8</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Монтаж </w:t>
            </w:r>
            <w:proofErr w:type="spellStart"/>
            <w:r w:rsidRPr="00FA47CE">
              <w:rPr>
                <w:rFonts w:ascii="Times New Roman" w:eastAsia="Times New Roman" w:hAnsi="Times New Roman" w:cs="Times New Roman"/>
                <w:color w:val="000000"/>
                <w:sz w:val="20"/>
                <w:szCs w:val="20"/>
                <w:lang w:eastAsia="ru-RU"/>
              </w:rPr>
              <w:t>Извещатель</w:t>
            </w:r>
            <w:proofErr w:type="spellEnd"/>
            <w:r w:rsidRPr="00FA47CE">
              <w:rPr>
                <w:rFonts w:ascii="Times New Roman" w:eastAsia="Times New Roman" w:hAnsi="Times New Roman" w:cs="Times New Roman"/>
                <w:color w:val="000000"/>
                <w:sz w:val="20"/>
                <w:szCs w:val="20"/>
                <w:lang w:eastAsia="ru-RU"/>
              </w:rPr>
              <w:t xml:space="preserve"> пожарный дымовой: ИП 212-34ПА (ДИП-34ПА)</w:t>
            </w:r>
          </w:p>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(эквивалент)</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 </w:t>
            </w:r>
            <w:proofErr w:type="spellStart"/>
            <w:proofErr w:type="gramStart"/>
            <w:r w:rsidRPr="00FA47CE">
              <w:rPr>
                <w:rFonts w:ascii="Times New Roman" w:eastAsia="Times New Roman" w:hAnsi="Times New Roman" w:cs="Times New Roman"/>
                <w:color w:val="000000"/>
                <w:sz w:val="20"/>
                <w:szCs w:val="20"/>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p>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r w:rsidRPr="00FA47CE">
              <w:rPr>
                <w:rFonts w:ascii="Times New Roman" w:eastAsia="Times New Roman" w:hAnsi="Times New Roman" w:cs="Times New Roman"/>
                <w:i/>
                <w:iCs/>
                <w:color w:val="000000"/>
                <w:sz w:val="20"/>
                <w:szCs w:val="20"/>
                <w:lang w:eastAsia="ru-RU"/>
              </w:rPr>
              <w:t>33</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742"/>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9</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Монтаж </w:t>
            </w:r>
            <w:proofErr w:type="spellStart"/>
            <w:r w:rsidRPr="00FA47CE">
              <w:rPr>
                <w:rFonts w:ascii="Times New Roman" w:eastAsia="Times New Roman" w:hAnsi="Times New Roman" w:cs="Times New Roman"/>
                <w:color w:val="000000"/>
                <w:sz w:val="20"/>
                <w:szCs w:val="20"/>
                <w:lang w:eastAsia="ru-RU"/>
              </w:rPr>
              <w:t>Извещатель</w:t>
            </w:r>
            <w:proofErr w:type="spellEnd"/>
            <w:r w:rsidRPr="00FA47CE">
              <w:rPr>
                <w:rFonts w:ascii="Times New Roman" w:eastAsia="Times New Roman" w:hAnsi="Times New Roman" w:cs="Times New Roman"/>
                <w:color w:val="000000"/>
                <w:sz w:val="20"/>
                <w:szCs w:val="20"/>
                <w:lang w:eastAsia="ru-RU"/>
              </w:rPr>
              <w:t xml:space="preserve"> пожарный тепловой: максимальн</w:t>
            </w:r>
            <w:proofErr w:type="gramStart"/>
            <w:r w:rsidRPr="00FA47CE">
              <w:rPr>
                <w:rFonts w:ascii="Times New Roman" w:eastAsia="Times New Roman" w:hAnsi="Times New Roman" w:cs="Times New Roman"/>
                <w:color w:val="000000"/>
                <w:sz w:val="20"/>
                <w:szCs w:val="20"/>
                <w:lang w:eastAsia="ru-RU"/>
              </w:rPr>
              <w:t>о-</w:t>
            </w:r>
            <w:proofErr w:type="gramEnd"/>
            <w:r w:rsidRPr="00FA47CE">
              <w:rPr>
                <w:rFonts w:ascii="Times New Roman" w:eastAsia="Times New Roman" w:hAnsi="Times New Roman" w:cs="Times New Roman"/>
                <w:color w:val="000000"/>
                <w:sz w:val="20"/>
                <w:szCs w:val="20"/>
                <w:lang w:eastAsia="ru-RU"/>
              </w:rPr>
              <w:t xml:space="preserve"> дифференциальный адресно-аналоговый, марка "С2000-ИП-03"</w:t>
            </w:r>
          </w:p>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(эквивалент)</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A47CE">
              <w:rPr>
                <w:rFonts w:ascii="Times New Roman" w:eastAsia="Times New Roman" w:hAnsi="Times New Roman" w:cs="Times New Roman"/>
                <w:color w:val="000000"/>
                <w:sz w:val="20"/>
                <w:szCs w:val="20"/>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47</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94"/>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10</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Монтаж </w:t>
            </w:r>
            <w:proofErr w:type="spellStart"/>
            <w:r w:rsidRPr="00FA47CE">
              <w:rPr>
                <w:rFonts w:ascii="Times New Roman" w:eastAsia="Times New Roman" w:hAnsi="Times New Roman" w:cs="Times New Roman"/>
                <w:color w:val="000000"/>
                <w:sz w:val="20"/>
                <w:szCs w:val="20"/>
                <w:lang w:eastAsia="ru-RU"/>
              </w:rPr>
              <w:t>Извещатель</w:t>
            </w:r>
            <w:proofErr w:type="spellEnd"/>
            <w:r w:rsidRPr="00FA47CE">
              <w:rPr>
                <w:rFonts w:ascii="Times New Roman" w:eastAsia="Times New Roman" w:hAnsi="Times New Roman" w:cs="Times New Roman"/>
                <w:color w:val="000000"/>
                <w:sz w:val="20"/>
                <w:szCs w:val="20"/>
                <w:lang w:eastAsia="ru-RU"/>
              </w:rPr>
              <w:t xml:space="preserve"> пожарный ручной: ИПР-513-3АМ исп. 01</w:t>
            </w:r>
          </w:p>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(или эквивалент)*</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A47CE">
              <w:rPr>
                <w:rFonts w:ascii="Times New Roman" w:eastAsia="Times New Roman" w:hAnsi="Times New Roman" w:cs="Times New Roman"/>
                <w:color w:val="000000"/>
                <w:sz w:val="20"/>
                <w:szCs w:val="20"/>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p>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r w:rsidRPr="00FA47CE">
              <w:rPr>
                <w:rFonts w:ascii="Times New Roman" w:eastAsia="Times New Roman" w:hAnsi="Times New Roman" w:cs="Times New Roman"/>
                <w:i/>
                <w:iCs/>
                <w:color w:val="000000"/>
                <w:sz w:val="20"/>
                <w:szCs w:val="20"/>
                <w:lang w:eastAsia="ru-RU"/>
              </w:rPr>
              <w:t>11</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94"/>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11</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Установка </w:t>
            </w:r>
            <w:proofErr w:type="spellStart"/>
            <w:r w:rsidRPr="00FA47CE">
              <w:rPr>
                <w:rFonts w:ascii="Times New Roman" w:eastAsia="Times New Roman" w:hAnsi="Times New Roman" w:cs="Times New Roman"/>
                <w:color w:val="000000"/>
                <w:sz w:val="20"/>
                <w:szCs w:val="20"/>
                <w:lang w:eastAsia="ru-RU"/>
              </w:rPr>
              <w:t>Оповещатель</w:t>
            </w:r>
            <w:proofErr w:type="spellEnd"/>
            <w:r w:rsidRPr="00FA47CE">
              <w:rPr>
                <w:rFonts w:ascii="Times New Roman" w:eastAsia="Times New Roman" w:hAnsi="Times New Roman" w:cs="Times New Roman"/>
                <w:color w:val="000000"/>
                <w:sz w:val="20"/>
                <w:szCs w:val="20"/>
                <w:lang w:eastAsia="ru-RU"/>
              </w:rPr>
              <w:t xml:space="preserve"> световой МОЛНИЯ-12(24) "Выход"</w:t>
            </w:r>
          </w:p>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(или эквивалент)*</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A47CE">
              <w:rPr>
                <w:rFonts w:ascii="Times New Roman" w:eastAsia="Times New Roman" w:hAnsi="Times New Roman" w:cs="Times New Roman"/>
                <w:color w:val="000000"/>
                <w:sz w:val="20"/>
                <w:szCs w:val="20"/>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24</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94"/>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12</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Монтаж </w:t>
            </w:r>
            <w:proofErr w:type="spellStart"/>
            <w:r w:rsidRPr="00FA47CE">
              <w:rPr>
                <w:rFonts w:ascii="Times New Roman" w:eastAsia="Times New Roman" w:hAnsi="Times New Roman" w:cs="Times New Roman"/>
                <w:color w:val="000000"/>
                <w:sz w:val="20"/>
                <w:szCs w:val="20"/>
                <w:lang w:eastAsia="ru-RU"/>
              </w:rPr>
              <w:t>Оповещатель</w:t>
            </w:r>
            <w:proofErr w:type="spellEnd"/>
            <w:r w:rsidRPr="00FA47CE">
              <w:rPr>
                <w:rFonts w:ascii="Times New Roman" w:eastAsia="Times New Roman" w:hAnsi="Times New Roman" w:cs="Times New Roman"/>
                <w:color w:val="000000"/>
                <w:sz w:val="20"/>
                <w:szCs w:val="20"/>
                <w:lang w:eastAsia="ru-RU"/>
              </w:rPr>
              <w:t xml:space="preserve"> звуковой</w:t>
            </w:r>
            <w:proofErr w:type="gramStart"/>
            <w:r w:rsidRPr="00FA47CE">
              <w:rPr>
                <w:rFonts w:ascii="Times New Roman" w:eastAsia="Times New Roman" w:hAnsi="Times New Roman" w:cs="Times New Roman"/>
                <w:color w:val="000000"/>
                <w:sz w:val="20"/>
                <w:szCs w:val="20"/>
                <w:lang w:eastAsia="ru-RU"/>
              </w:rPr>
              <w:t>,"</w:t>
            </w:r>
            <w:proofErr w:type="gramEnd"/>
            <w:r w:rsidRPr="00FA47CE">
              <w:rPr>
                <w:rFonts w:ascii="Times New Roman" w:eastAsia="Times New Roman" w:hAnsi="Times New Roman" w:cs="Times New Roman"/>
                <w:color w:val="000000"/>
                <w:sz w:val="20"/>
                <w:szCs w:val="20"/>
                <w:lang w:eastAsia="ru-RU"/>
              </w:rPr>
              <w:t>Маяк-12-ЗМ"</w:t>
            </w:r>
          </w:p>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(или эквивалент)*</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 </w:t>
            </w:r>
            <w:proofErr w:type="spellStart"/>
            <w:proofErr w:type="gramStart"/>
            <w:r w:rsidRPr="00FA47CE">
              <w:rPr>
                <w:rFonts w:ascii="Times New Roman" w:eastAsia="Times New Roman" w:hAnsi="Times New Roman" w:cs="Times New Roman"/>
                <w:color w:val="000000"/>
                <w:sz w:val="20"/>
                <w:szCs w:val="20"/>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p>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r w:rsidRPr="00FA47CE">
              <w:rPr>
                <w:rFonts w:ascii="Times New Roman" w:eastAsia="Times New Roman" w:hAnsi="Times New Roman" w:cs="Times New Roman"/>
                <w:i/>
                <w:iCs/>
                <w:color w:val="000000"/>
                <w:sz w:val="20"/>
                <w:szCs w:val="20"/>
                <w:lang w:eastAsia="ru-RU"/>
              </w:rPr>
              <w:t>22</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94"/>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13</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Установка Выключатели автоматические: «IEK» (или эквивалент)*ВА47-29 2Р 16А, характеристика</w:t>
            </w:r>
            <w:proofErr w:type="gramStart"/>
            <w:r w:rsidRPr="00FA47CE">
              <w:rPr>
                <w:rFonts w:ascii="Times New Roman" w:eastAsia="Times New Roman" w:hAnsi="Times New Roman" w:cs="Times New Roman"/>
                <w:color w:val="000000"/>
                <w:sz w:val="20"/>
                <w:szCs w:val="20"/>
                <w:lang w:eastAsia="ru-RU"/>
              </w:rPr>
              <w:t xml:space="preserve"> С</w:t>
            </w:r>
            <w:proofErr w:type="gramEnd"/>
            <w:r w:rsidRPr="00FA47CE">
              <w:rPr>
                <w:rFonts w:ascii="Times New Roman" w:eastAsia="Times New Roman" w:hAnsi="Times New Roman" w:cs="Times New Roman"/>
                <w:color w:val="000000"/>
                <w:sz w:val="20"/>
                <w:szCs w:val="20"/>
                <w:lang w:eastAsia="ru-RU"/>
              </w:rPr>
              <w:t xml:space="preserve"> </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шт.</w:t>
            </w:r>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1</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742"/>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14</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Монтаж Боксы модульные для автоматических выключателей наружной установки: </w:t>
            </w:r>
            <w:proofErr w:type="spellStart"/>
            <w:r w:rsidRPr="00FA47CE">
              <w:rPr>
                <w:rFonts w:ascii="Times New Roman" w:eastAsia="Times New Roman" w:hAnsi="Times New Roman" w:cs="Times New Roman"/>
                <w:color w:val="000000"/>
                <w:sz w:val="20"/>
                <w:szCs w:val="20"/>
                <w:lang w:eastAsia="ru-RU"/>
              </w:rPr>
              <w:t>КМПн</w:t>
            </w:r>
            <w:proofErr w:type="spellEnd"/>
            <w:r w:rsidRPr="00FA47CE">
              <w:rPr>
                <w:rFonts w:ascii="Times New Roman" w:eastAsia="Times New Roman" w:hAnsi="Times New Roman" w:cs="Times New Roman"/>
                <w:color w:val="000000"/>
                <w:sz w:val="20"/>
                <w:szCs w:val="20"/>
                <w:lang w:eastAsia="ru-RU"/>
              </w:rPr>
              <w:t xml:space="preserve"> ½</w:t>
            </w:r>
          </w:p>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(или эквивалент)*</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A47CE">
              <w:rPr>
                <w:rFonts w:ascii="Times New Roman" w:eastAsia="Times New Roman" w:hAnsi="Times New Roman" w:cs="Times New Roman"/>
                <w:color w:val="000000"/>
                <w:sz w:val="20"/>
                <w:szCs w:val="20"/>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p>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r w:rsidRPr="00FA47CE">
              <w:rPr>
                <w:rFonts w:ascii="Times New Roman" w:eastAsia="Times New Roman" w:hAnsi="Times New Roman" w:cs="Times New Roman"/>
                <w:i/>
                <w:iCs/>
                <w:color w:val="000000"/>
                <w:sz w:val="20"/>
                <w:szCs w:val="20"/>
                <w:lang w:eastAsia="ru-RU"/>
              </w:rPr>
              <w:t>1</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94"/>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15</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Монтаж Щит-4.4-1-0 (400х400х150) TDM SQ0905-0054 (или эквивалент)*</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A47CE">
              <w:rPr>
                <w:rFonts w:ascii="Times New Roman" w:eastAsia="Times New Roman" w:hAnsi="Times New Roman" w:cs="Times New Roman"/>
                <w:color w:val="000000"/>
                <w:sz w:val="20"/>
                <w:szCs w:val="20"/>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1</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273"/>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16</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Пробивка в бетонных стенах и полах</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 </w:t>
            </w:r>
            <w:proofErr w:type="spellStart"/>
            <w:proofErr w:type="gramStart"/>
            <w:r w:rsidRPr="00FA47CE">
              <w:rPr>
                <w:rFonts w:ascii="Times New Roman" w:eastAsia="Times New Roman" w:hAnsi="Times New Roman" w:cs="Times New Roman"/>
                <w:color w:val="000000"/>
                <w:sz w:val="20"/>
                <w:szCs w:val="20"/>
                <w:lang w:eastAsia="ru-RU"/>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p>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r w:rsidRPr="00FA47CE">
              <w:rPr>
                <w:rFonts w:ascii="Times New Roman" w:eastAsia="Times New Roman" w:hAnsi="Times New Roman" w:cs="Times New Roman"/>
                <w:i/>
                <w:iCs/>
                <w:color w:val="000000"/>
                <w:sz w:val="20"/>
                <w:szCs w:val="20"/>
                <w:lang w:eastAsia="ru-RU"/>
              </w:rPr>
              <w:t>10</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94"/>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17</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CD6D6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Монтаж Кабель-канал (короб) 20x10 мм</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м</w:t>
            </w:r>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p>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r w:rsidRPr="00FA47CE">
              <w:rPr>
                <w:rFonts w:ascii="Times New Roman" w:eastAsia="Times New Roman" w:hAnsi="Times New Roman" w:cs="Times New Roman"/>
                <w:i/>
                <w:iCs/>
                <w:color w:val="000000"/>
                <w:sz w:val="20"/>
                <w:szCs w:val="20"/>
                <w:lang w:eastAsia="ru-RU"/>
              </w:rPr>
              <w:t>370</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94"/>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18</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CD6D6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Монтаж Кабель-канал (короб) 40x20 мм</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м</w:t>
            </w:r>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p>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r w:rsidRPr="00FA47CE">
              <w:rPr>
                <w:rFonts w:ascii="Times New Roman" w:eastAsia="Times New Roman" w:hAnsi="Times New Roman" w:cs="Times New Roman"/>
                <w:i/>
                <w:iCs/>
                <w:color w:val="000000"/>
                <w:sz w:val="20"/>
                <w:szCs w:val="20"/>
                <w:lang w:eastAsia="ru-RU"/>
              </w:rPr>
              <w:t>130</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94"/>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19</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Прокладка Трубы гладкие жесткие из ПВХ "DKC" (или эквивалент)* диаметром: 50 мм</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 м</w:t>
            </w:r>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r w:rsidRPr="00FA47CE">
              <w:rPr>
                <w:rFonts w:ascii="Times New Roman" w:eastAsia="Times New Roman" w:hAnsi="Times New Roman" w:cs="Times New Roman"/>
                <w:color w:val="000000"/>
                <w:sz w:val="20"/>
                <w:szCs w:val="20"/>
                <w:lang w:eastAsia="ru-RU"/>
              </w:rPr>
              <w:t>6</w:t>
            </w:r>
          </w:p>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94"/>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20</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Держатель с защелкой "DKC" (или эквивалент)* для труб диаметром: 50 мм</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 шт.</w:t>
            </w:r>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p>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r w:rsidRPr="00FA47CE">
              <w:rPr>
                <w:rFonts w:ascii="Times New Roman" w:eastAsia="Times New Roman" w:hAnsi="Times New Roman" w:cs="Times New Roman"/>
                <w:i/>
                <w:iCs/>
                <w:color w:val="000000"/>
                <w:sz w:val="20"/>
                <w:szCs w:val="20"/>
                <w:lang w:eastAsia="ru-RU"/>
              </w:rPr>
              <w:t>10</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94"/>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21</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Прокладка Кабеля (провод) КСРЭВ </w:t>
            </w:r>
            <w:proofErr w:type="spellStart"/>
            <w:r w:rsidRPr="00FA47CE">
              <w:rPr>
                <w:rFonts w:ascii="Times New Roman" w:eastAsia="Times New Roman" w:hAnsi="Times New Roman" w:cs="Times New Roman"/>
                <w:color w:val="000000"/>
                <w:sz w:val="20"/>
                <w:szCs w:val="20"/>
                <w:lang w:eastAsia="ru-RU"/>
              </w:rPr>
              <w:t>н</w:t>
            </w:r>
            <w:proofErr w:type="gramStart"/>
            <w:r w:rsidRPr="00FA47CE">
              <w:rPr>
                <w:rFonts w:ascii="Times New Roman" w:eastAsia="Times New Roman" w:hAnsi="Times New Roman" w:cs="Times New Roman"/>
                <w:color w:val="000000"/>
                <w:sz w:val="20"/>
                <w:szCs w:val="20"/>
                <w:lang w:eastAsia="ru-RU"/>
              </w:rPr>
              <w:t>г</w:t>
            </w:r>
            <w:proofErr w:type="spellEnd"/>
            <w:r w:rsidRPr="00FA47CE">
              <w:rPr>
                <w:rFonts w:ascii="Times New Roman" w:eastAsia="Times New Roman" w:hAnsi="Times New Roman" w:cs="Times New Roman"/>
                <w:color w:val="000000"/>
                <w:sz w:val="20"/>
                <w:szCs w:val="20"/>
                <w:lang w:eastAsia="ru-RU"/>
              </w:rPr>
              <w:t>(</w:t>
            </w:r>
            <w:proofErr w:type="gramEnd"/>
            <w:r w:rsidRPr="00FA47CE">
              <w:rPr>
                <w:rFonts w:ascii="Times New Roman" w:eastAsia="Times New Roman" w:hAnsi="Times New Roman" w:cs="Times New Roman"/>
                <w:color w:val="000000"/>
                <w:sz w:val="20"/>
                <w:szCs w:val="20"/>
                <w:lang w:eastAsia="ru-RU"/>
              </w:rPr>
              <w:t>А)-FRLS 1х2х0,97 мм</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м</w:t>
            </w:r>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725</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1224"/>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22</w:t>
            </w:r>
          </w:p>
        </w:tc>
        <w:tc>
          <w:tcPr>
            <w:tcW w:w="4716" w:type="dxa"/>
            <w:tcBorders>
              <w:top w:val="single" w:sz="6" w:space="0" w:color="auto"/>
              <w:left w:val="single" w:sz="6" w:space="0" w:color="auto"/>
              <w:bottom w:val="single" w:sz="6" w:space="0" w:color="auto"/>
              <w:right w:val="single" w:sz="6" w:space="0" w:color="auto"/>
            </w:tcBorders>
            <w:shd w:val="clear" w:color="auto" w:fill="FFFFFF"/>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Прокладка Кабеля силового огнестойкий с медными жилами с изоляцией и оболочкой из ПВХ, не распространяющий горение, с низким </w:t>
            </w:r>
            <w:proofErr w:type="spellStart"/>
            <w:r w:rsidRPr="00FA47CE">
              <w:rPr>
                <w:rFonts w:ascii="Times New Roman" w:eastAsia="Times New Roman" w:hAnsi="Times New Roman" w:cs="Times New Roman"/>
                <w:color w:val="000000"/>
                <w:sz w:val="20"/>
                <w:szCs w:val="20"/>
                <w:lang w:eastAsia="ru-RU"/>
              </w:rPr>
              <w:t>дым</w:t>
            </w:r>
            <w:proofErr w:type="gramStart"/>
            <w:r w:rsidRPr="00FA47CE">
              <w:rPr>
                <w:rFonts w:ascii="Times New Roman" w:eastAsia="Times New Roman" w:hAnsi="Times New Roman" w:cs="Times New Roman"/>
                <w:color w:val="000000"/>
                <w:sz w:val="20"/>
                <w:szCs w:val="20"/>
                <w:lang w:eastAsia="ru-RU"/>
              </w:rPr>
              <w:t>о</w:t>
            </w:r>
            <w:proofErr w:type="spellEnd"/>
            <w:r w:rsidRPr="00FA47CE">
              <w:rPr>
                <w:rFonts w:ascii="Times New Roman" w:eastAsia="Times New Roman" w:hAnsi="Times New Roman" w:cs="Times New Roman"/>
                <w:color w:val="000000"/>
                <w:sz w:val="20"/>
                <w:szCs w:val="20"/>
                <w:lang w:eastAsia="ru-RU"/>
              </w:rPr>
              <w:t>-</w:t>
            </w:r>
            <w:proofErr w:type="gramEnd"/>
            <w:r w:rsidRPr="00FA47CE">
              <w:rPr>
                <w:rFonts w:ascii="Times New Roman" w:eastAsia="Times New Roman" w:hAnsi="Times New Roman" w:cs="Times New Roman"/>
                <w:color w:val="000000"/>
                <w:sz w:val="20"/>
                <w:szCs w:val="20"/>
                <w:lang w:eastAsia="ru-RU"/>
              </w:rPr>
              <w:t xml:space="preserve"> и </w:t>
            </w:r>
            <w:proofErr w:type="spellStart"/>
            <w:r w:rsidRPr="00FA47CE">
              <w:rPr>
                <w:rFonts w:ascii="Times New Roman" w:eastAsia="Times New Roman" w:hAnsi="Times New Roman" w:cs="Times New Roman"/>
                <w:color w:val="000000"/>
                <w:sz w:val="20"/>
                <w:szCs w:val="20"/>
                <w:lang w:eastAsia="ru-RU"/>
              </w:rPr>
              <w:t>газовыделением</w:t>
            </w:r>
            <w:proofErr w:type="spellEnd"/>
            <w:r w:rsidRPr="00FA47CE">
              <w:rPr>
                <w:rFonts w:ascii="Times New Roman" w:eastAsia="Times New Roman" w:hAnsi="Times New Roman" w:cs="Times New Roman"/>
                <w:color w:val="000000"/>
                <w:sz w:val="20"/>
                <w:szCs w:val="20"/>
                <w:lang w:eastAsia="ru-RU"/>
              </w:rPr>
              <w:t xml:space="preserve">, напряжением 1,0 </w:t>
            </w:r>
            <w:proofErr w:type="spellStart"/>
            <w:r w:rsidRPr="00FA47CE">
              <w:rPr>
                <w:rFonts w:ascii="Times New Roman" w:eastAsia="Times New Roman" w:hAnsi="Times New Roman" w:cs="Times New Roman"/>
                <w:color w:val="000000"/>
                <w:sz w:val="20"/>
                <w:szCs w:val="20"/>
                <w:lang w:eastAsia="ru-RU"/>
              </w:rPr>
              <w:t>кВ</w:t>
            </w:r>
            <w:proofErr w:type="spellEnd"/>
            <w:r w:rsidRPr="00FA47CE">
              <w:rPr>
                <w:rFonts w:ascii="Times New Roman" w:eastAsia="Times New Roman" w:hAnsi="Times New Roman" w:cs="Times New Roman"/>
                <w:color w:val="000000"/>
                <w:sz w:val="20"/>
                <w:szCs w:val="20"/>
                <w:lang w:eastAsia="ru-RU"/>
              </w:rPr>
              <w:t xml:space="preserve"> (ГОСТ Р 53769-2010), марки: ВВГнг(A)-FRLS 3х1,5ок(N,РЕ)</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 м</w:t>
            </w:r>
          </w:p>
          <w:p w:rsidR="00FA47CE" w:rsidRPr="00FA47CE" w:rsidRDefault="00FA47CE" w:rsidP="00FA47CE">
            <w:pPr>
              <w:spacing w:after="0" w:line="240" w:lineRule="auto"/>
              <w:rPr>
                <w:rFonts w:ascii="Times New Roman" w:eastAsia="Times New Roman" w:hAnsi="Times New Roman" w:cs="Times New Roman"/>
                <w:color w:val="000000"/>
                <w:sz w:val="20"/>
                <w:szCs w:val="20"/>
                <w:lang w:eastAsia="ru-RU"/>
              </w:rPr>
            </w:pPr>
          </w:p>
          <w:p w:rsidR="00FA47CE" w:rsidRPr="00FA47CE" w:rsidRDefault="00FA47CE" w:rsidP="00FA47CE">
            <w:pPr>
              <w:spacing w:after="0" w:line="240" w:lineRule="auto"/>
              <w:rPr>
                <w:rFonts w:ascii="Times New Roman" w:eastAsia="Times New Roman" w:hAnsi="Times New Roman" w:cs="Times New Roman"/>
                <w:color w:val="000000"/>
                <w:sz w:val="20"/>
                <w:szCs w:val="20"/>
                <w:lang w:eastAsia="ru-RU"/>
              </w:rPr>
            </w:pPr>
          </w:p>
          <w:p w:rsidR="00FA47CE" w:rsidRPr="00FA47CE" w:rsidRDefault="00FA47CE" w:rsidP="00FA47CE">
            <w:pPr>
              <w:spacing w:after="0" w:line="240" w:lineRule="auto"/>
              <w:rPr>
                <w:rFonts w:ascii="Times New Roman" w:eastAsia="Times New Roman" w:hAnsi="Times New Roman" w:cs="Times New Roman"/>
                <w:color w:val="FFFFFF"/>
                <w:sz w:val="20"/>
                <w:szCs w:val="20"/>
                <w:lang w:eastAsia="ru-RU"/>
              </w:rPr>
            </w:pPr>
          </w:p>
          <w:p w:rsidR="00FA47CE" w:rsidRPr="00FA47CE" w:rsidRDefault="00FA47CE" w:rsidP="00FA47CE">
            <w:pPr>
              <w:spacing w:after="0" w:line="240" w:lineRule="auto"/>
              <w:jc w:val="center"/>
              <w:rPr>
                <w:rFonts w:ascii="Times New Roman" w:eastAsia="Times New Roman" w:hAnsi="Times New Roman" w:cs="Times New Roman"/>
                <w:color w:val="000000"/>
                <w:sz w:val="20"/>
                <w:szCs w:val="20"/>
                <w:lang w:eastAsia="ru-RU"/>
              </w:rPr>
            </w:pPr>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p>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r w:rsidRPr="00FA47CE">
              <w:rPr>
                <w:rFonts w:ascii="Times New Roman" w:eastAsia="Times New Roman" w:hAnsi="Times New Roman" w:cs="Times New Roman"/>
                <w:i/>
                <w:iCs/>
                <w:color w:val="000000"/>
                <w:sz w:val="20"/>
                <w:szCs w:val="20"/>
                <w:lang w:eastAsia="ru-RU"/>
              </w:rPr>
              <w:t>20</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405"/>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23</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Прокладка Кабеля связи </w:t>
            </w:r>
            <w:proofErr w:type="gramStart"/>
            <w:r w:rsidRPr="00FA47CE">
              <w:rPr>
                <w:rFonts w:ascii="Times New Roman" w:eastAsia="Times New Roman" w:hAnsi="Times New Roman" w:cs="Times New Roman"/>
                <w:color w:val="000000"/>
                <w:sz w:val="20"/>
                <w:szCs w:val="20"/>
                <w:lang w:eastAsia="ru-RU"/>
              </w:rPr>
              <w:t>оптический</w:t>
            </w:r>
            <w:proofErr w:type="gramEnd"/>
            <w:r w:rsidRPr="00FA47CE">
              <w:rPr>
                <w:rFonts w:ascii="Times New Roman" w:eastAsia="Times New Roman" w:hAnsi="Times New Roman" w:cs="Times New Roman"/>
                <w:color w:val="000000"/>
                <w:sz w:val="20"/>
                <w:szCs w:val="20"/>
                <w:lang w:eastAsia="ru-RU"/>
              </w:rPr>
              <w:t>: ОПС-004Е04-1</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 xml:space="preserve"> м</w:t>
            </w:r>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p>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ru-RU"/>
              </w:rPr>
            </w:pPr>
            <w:r w:rsidRPr="00FA47CE">
              <w:rPr>
                <w:rFonts w:ascii="Times New Roman" w:eastAsia="Times New Roman" w:hAnsi="Times New Roman" w:cs="Times New Roman"/>
                <w:i/>
                <w:iCs/>
                <w:color w:val="000000"/>
                <w:sz w:val="20"/>
                <w:szCs w:val="20"/>
                <w:lang w:eastAsia="ru-RU"/>
              </w:rPr>
              <w:t>250</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398"/>
        </w:trPr>
        <w:tc>
          <w:tcPr>
            <w:tcW w:w="5426" w:type="dxa"/>
            <w:gridSpan w:val="2"/>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FA47CE">
              <w:rPr>
                <w:rFonts w:ascii="Times New Roman" w:eastAsia="Times New Roman" w:hAnsi="Times New Roman" w:cs="Times New Roman"/>
                <w:b/>
                <w:bCs/>
                <w:color w:val="000000"/>
                <w:sz w:val="20"/>
                <w:szCs w:val="20"/>
                <w:lang w:eastAsia="ru-RU"/>
              </w:rPr>
              <w:t>Раздел 2. Пуско-наладочные работы</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742"/>
        </w:trPr>
        <w:tc>
          <w:tcPr>
            <w:tcW w:w="710"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24</w:t>
            </w:r>
          </w:p>
        </w:tc>
        <w:tc>
          <w:tcPr>
            <w:tcW w:w="471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Автоматизированная система управления II категории технической сложности с количеством каналов: 91</w:t>
            </w:r>
          </w:p>
        </w:tc>
        <w:tc>
          <w:tcPr>
            <w:tcW w:w="1246"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система</w:t>
            </w:r>
          </w:p>
        </w:tc>
        <w:tc>
          <w:tcPr>
            <w:tcW w:w="1087"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A47CE">
              <w:rPr>
                <w:rFonts w:ascii="Times New Roman" w:eastAsia="Times New Roman" w:hAnsi="Times New Roman" w:cs="Times New Roman"/>
                <w:color w:val="000000"/>
                <w:sz w:val="20"/>
                <w:szCs w:val="20"/>
                <w:lang w:eastAsia="ru-RU"/>
              </w:rPr>
              <w:t>1</w:t>
            </w:r>
          </w:p>
        </w:tc>
        <w:tc>
          <w:tcPr>
            <w:tcW w:w="1639" w:type="dxa"/>
            <w:tcBorders>
              <w:top w:val="single" w:sz="6" w:space="0" w:color="auto"/>
              <w:left w:val="single" w:sz="6" w:space="0" w:color="auto"/>
              <w:bottom w:val="single" w:sz="6" w:space="0" w:color="auto"/>
              <w:right w:val="single" w:sz="6" w:space="0" w:color="auto"/>
            </w:tcBorders>
          </w:tcPr>
          <w:p w:rsidR="00FA47CE" w:rsidRPr="00FA47CE" w:rsidRDefault="00FA47CE" w:rsidP="00FA47C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FA47CE" w:rsidRPr="00FA47CE" w:rsidTr="00FA47CE">
        <w:trPr>
          <w:trHeight w:val="247"/>
        </w:trPr>
        <w:tc>
          <w:tcPr>
            <w:tcW w:w="710"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4716" w:type="dxa"/>
            <w:tcBorders>
              <w:top w:val="nil"/>
              <w:left w:val="nil"/>
              <w:bottom w:val="nil"/>
              <w:right w:val="nil"/>
            </w:tcBorders>
          </w:tcPr>
          <w:p w:rsidR="00FA47CE" w:rsidRPr="00FA47CE" w:rsidRDefault="00FA47CE" w:rsidP="00FA47CE">
            <w:pPr>
              <w:autoSpaceDE w:val="0"/>
              <w:autoSpaceDN w:val="0"/>
              <w:adjustRightInd w:val="0"/>
              <w:spacing w:after="0" w:line="240" w:lineRule="auto"/>
              <w:rPr>
                <w:rFonts w:ascii="Arial" w:eastAsia="Times New Roman" w:hAnsi="Arial" w:cs="Arial"/>
                <w:color w:val="000000"/>
                <w:sz w:val="20"/>
                <w:szCs w:val="20"/>
                <w:lang w:eastAsia="ru-RU"/>
              </w:rPr>
            </w:pPr>
          </w:p>
        </w:tc>
        <w:tc>
          <w:tcPr>
            <w:tcW w:w="1246"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087"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1639" w:type="dxa"/>
            <w:tcBorders>
              <w:top w:val="nil"/>
              <w:left w:val="nil"/>
              <w:bottom w:val="nil"/>
              <w:right w:val="nil"/>
            </w:tcBorders>
          </w:tcPr>
          <w:p w:rsidR="00FA47CE" w:rsidRPr="00FA47CE" w:rsidRDefault="00FA47CE" w:rsidP="00FA47CE">
            <w:pPr>
              <w:autoSpaceDE w:val="0"/>
              <w:autoSpaceDN w:val="0"/>
              <w:adjustRightInd w:val="0"/>
              <w:spacing w:after="0" w:line="240" w:lineRule="auto"/>
              <w:rPr>
                <w:rFonts w:ascii="Arial" w:eastAsia="Times New Roman" w:hAnsi="Arial" w:cs="Arial"/>
                <w:color w:val="000000"/>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Arial" w:eastAsia="Times New Roman" w:hAnsi="Arial" w:cs="Arial"/>
                <w:color w:val="000000"/>
                <w:sz w:val="20"/>
                <w:szCs w:val="20"/>
                <w:lang w:eastAsia="ru-RU"/>
              </w:rPr>
            </w:pPr>
          </w:p>
        </w:tc>
      </w:tr>
      <w:tr w:rsidR="00FA47CE" w:rsidRPr="00FA47CE" w:rsidTr="00FA47CE">
        <w:trPr>
          <w:trHeight w:val="247"/>
        </w:trPr>
        <w:tc>
          <w:tcPr>
            <w:tcW w:w="10471" w:type="dxa"/>
            <w:gridSpan w:val="6"/>
            <w:tcBorders>
              <w:top w:val="nil"/>
              <w:left w:val="nil"/>
              <w:bottom w:val="nil"/>
              <w:right w:val="nil"/>
            </w:tcBorders>
          </w:tcPr>
          <w:p w:rsidR="00FA47CE" w:rsidRPr="00FA47CE" w:rsidRDefault="00FA47CE" w:rsidP="00FA47CE">
            <w:pPr>
              <w:autoSpaceDE w:val="0"/>
              <w:autoSpaceDN w:val="0"/>
              <w:adjustRightInd w:val="0"/>
              <w:spacing w:after="0" w:line="240" w:lineRule="auto"/>
              <w:rPr>
                <w:rFonts w:ascii="Arial" w:eastAsia="Times New Roman" w:hAnsi="Arial" w:cs="Arial"/>
                <w:sz w:val="20"/>
                <w:szCs w:val="20"/>
                <w:lang w:eastAsia="ru-RU"/>
              </w:rPr>
            </w:pPr>
            <w:r w:rsidRPr="00FA47CE">
              <w:rPr>
                <w:rFonts w:ascii="Arial" w:eastAsia="Times New Roman" w:hAnsi="Arial" w:cs="Arial"/>
                <w:sz w:val="20"/>
                <w:szCs w:val="20"/>
                <w:lang w:eastAsia="ru-RU"/>
              </w:rPr>
              <w:t>*- эквивалентность материалов определяется по таблице 2</w:t>
            </w:r>
          </w:p>
        </w:tc>
      </w:tr>
      <w:tr w:rsidR="00FA47CE" w:rsidRPr="00FA47CE" w:rsidTr="00FA47CE">
        <w:trPr>
          <w:trHeight w:val="247"/>
        </w:trPr>
        <w:tc>
          <w:tcPr>
            <w:tcW w:w="710" w:type="dxa"/>
            <w:tcBorders>
              <w:top w:val="nil"/>
              <w:left w:val="nil"/>
              <w:bottom w:val="nil"/>
              <w:right w:val="nil"/>
            </w:tcBorders>
          </w:tcPr>
          <w:p w:rsidR="00FA47CE" w:rsidRPr="00FA47CE" w:rsidRDefault="00FA47CE" w:rsidP="00FA47CE">
            <w:pPr>
              <w:autoSpaceDE w:val="0"/>
              <w:autoSpaceDN w:val="0"/>
              <w:adjustRightInd w:val="0"/>
              <w:spacing w:after="0" w:line="240" w:lineRule="auto"/>
              <w:rPr>
                <w:rFonts w:ascii="Arial" w:eastAsia="Times New Roman" w:hAnsi="Arial" w:cs="Arial"/>
                <w:sz w:val="20"/>
                <w:szCs w:val="20"/>
                <w:lang w:eastAsia="ru-RU"/>
              </w:rPr>
            </w:pPr>
          </w:p>
        </w:tc>
        <w:tc>
          <w:tcPr>
            <w:tcW w:w="4716" w:type="dxa"/>
            <w:tcBorders>
              <w:top w:val="nil"/>
              <w:left w:val="nil"/>
              <w:bottom w:val="nil"/>
              <w:right w:val="nil"/>
            </w:tcBorders>
          </w:tcPr>
          <w:p w:rsidR="00FA47CE" w:rsidRPr="00FA47CE" w:rsidRDefault="00FA47CE" w:rsidP="00FA47CE">
            <w:pPr>
              <w:autoSpaceDE w:val="0"/>
              <w:autoSpaceDN w:val="0"/>
              <w:adjustRightInd w:val="0"/>
              <w:spacing w:after="0" w:line="240" w:lineRule="auto"/>
              <w:rPr>
                <w:rFonts w:ascii="Arial" w:eastAsia="Times New Roman" w:hAnsi="Arial" w:cs="Arial"/>
                <w:sz w:val="20"/>
                <w:szCs w:val="20"/>
                <w:lang w:eastAsia="ru-RU"/>
              </w:rPr>
            </w:pPr>
          </w:p>
        </w:tc>
        <w:tc>
          <w:tcPr>
            <w:tcW w:w="1246" w:type="dxa"/>
            <w:tcBorders>
              <w:top w:val="nil"/>
              <w:left w:val="nil"/>
              <w:bottom w:val="nil"/>
              <w:right w:val="nil"/>
            </w:tcBorders>
          </w:tcPr>
          <w:p w:rsidR="00FA47CE" w:rsidRPr="00FA47CE" w:rsidRDefault="00FA47CE" w:rsidP="00FA47CE">
            <w:pPr>
              <w:autoSpaceDE w:val="0"/>
              <w:autoSpaceDN w:val="0"/>
              <w:adjustRightInd w:val="0"/>
              <w:spacing w:after="0" w:line="240" w:lineRule="auto"/>
              <w:rPr>
                <w:rFonts w:ascii="Arial" w:eastAsia="Times New Roman" w:hAnsi="Arial" w:cs="Arial"/>
                <w:sz w:val="20"/>
                <w:szCs w:val="20"/>
                <w:lang w:eastAsia="ru-RU"/>
              </w:rPr>
            </w:pPr>
          </w:p>
        </w:tc>
        <w:tc>
          <w:tcPr>
            <w:tcW w:w="1087"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Arial" w:eastAsia="Times New Roman" w:hAnsi="Arial" w:cs="Arial"/>
                <w:sz w:val="20"/>
                <w:szCs w:val="20"/>
                <w:lang w:eastAsia="ru-RU"/>
              </w:rPr>
            </w:pPr>
          </w:p>
        </w:tc>
        <w:tc>
          <w:tcPr>
            <w:tcW w:w="1639" w:type="dxa"/>
            <w:tcBorders>
              <w:top w:val="nil"/>
              <w:left w:val="nil"/>
              <w:bottom w:val="nil"/>
              <w:right w:val="nil"/>
            </w:tcBorders>
          </w:tcPr>
          <w:p w:rsidR="00FA47CE" w:rsidRPr="00FA47CE" w:rsidRDefault="00FA47CE" w:rsidP="00FA47CE">
            <w:pPr>
              <w:autoSpaceDE w:val="0"/>
              <w:autoSpaceDN w:val="0"/>
              <w:adjustRightInd w:val="0"/>
              <w:spacing w:after="0" w:line="240" w:lineRule="auto"/>
              <w:rPr>
                <w:rFonts w:ascii="Arial" w:eastAsia="Times New Roman" w:hAnsi="Arial" w:cs="Arial"/>
                <w:sz w:val="20"/>
                <w:szCs w:val="20"/>
                <w:lang w:eastAsia="ru-RU"/>
              </w:rPr>
            </w:pPr>
          </w:p>
        </w:tc>
        <w:tc>
          <w:tcPr>
            <w:tcW w:w="1073" w:type="dxa"/>
            <w:tcBorders>
              <w:top w:val="nil"/>
              <w:left w:val="nil"/>
              <w:bottom w:val="nil"/>
              <w:right w:val="nil"/>
            </w:tcBorders>
          </w:tcPr>
          <w:p w:rsidR="00FA47CE" w:rsidRPr="00FA47CE" w:rsidRDefault="00FA47CE" w:rsidP="00FA47CE">
            <w:pPr>
              <w:autoSpaceDE w:val="0"/>
              <w:autoSpaceDN w:val="0"/>
              <w:adjustRightInd w:val="0"/>
              <w:spacing w:after="0" w:line="240" w:lineRule="auto"/>
              <w:jc w:val="right"/>
              <w:rPr>
                <w:rFonts w:ascii="Arial" w:eastAsia="Times New Roman" w:hAnsi="Arial" w:cs="Arial"/>
                <w:sz w:val="20"/>
                <w:szCs w:val="20"/>
                <w:lang w:eastAsia="ru-RU"/>
              </w:rPr>
            </w:pPr>
          </w:p>
        </w:tc>
      </w:tr>
    </w:tbl>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                                                      </w:t>
      </w:r>
    </w:p>
    <w:p w:rsidR="00FA47CE" w:rsidRPr="00FA47CE" w:rsidRDefault="00FA47CE" w:rsidP="00FA47CE">
      <w:pPr>
        <w:spacing w:after="0" w:line="240" w:lineRule="auto"/>
        <w:ind w:firstLine="708"/>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                                                                                                                                                        Таблица 2</w:t>
      </w:r>
    </w:p>
    <w:p w:rsidR="00FA47CE" w:rsidRPr="00FA47CE" w:rsidRDefault="00FA47CE" w:rsidP="00FA47CE">
      <w:pPr>
        <w:spacing w:after="0" w:line="240" w:lineRule="auto"/>
        <w:jc w:val="center"/>
        <w:rPr>
          <w:rFonts w:ascii="Times New Roman" w:eastAsia="Times New Roman" w:hAnsi="Times New Roman" w:cs="Times New Roman"/>
          <w:b/>
          <w:sz w:val="20"/>
          <w:szCs w:val="20"/>
          <w:lang w:eastAsia="ru-RU"/>
        </w:rPr>
      </w:pPr>
      <w:r w:rsidRPr="00FA47CE">
        <w:rPr>
          <w:rFonts w:ascii="Times New Roman" w:eastAsia="Times New Roman" w:hAnsi="Times New Roman" w:cs="Times New Roman"/>
          <w:b/>
          <w:sz w:val="20"/>
          <w:szCs w:val="20"/>
          <w:lang w:eastAsia="ru-RU"/>
        </w:rPr>
        <w:t>Требования к материалам и оборудованию</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3"/>
        <w:gridCol w:w="5699"/>
      </w:tblGrid>
      <w:tr w:rsidR="00FA47CE" w:rsidRPr="00FA47CE" w:rsidTr="00FA47CE">
        <w:tc>
          <w:tcPr>
            <w:tcW w:w="568" w:type="dxa"/>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п\</w:t>
            </w:r>
            <w:proofErr w:type="gramStart"/>
            <w:r w:rsidRPr="00FA47CE">
              <w:rPr>
                <w:rFonts w:ascii="Times New Roman" w:eastAsia="Times New Roman" w:hAnsi="Times New Roman" w:cs="Times New Roman"/>
                <w:sz w:val="20"/>
                <w:szCs w:val="20"/>
                <w:lang w:eastAsia="ru-RU"/>
              </w:rPr>
              <w:t>п</w:t>
            </w:r>
            <w:proofErr w:type="gramEnd"/>
          </w:p>
        </w:tc>
        <w:tc>
          <w:tcPr>
            <w:tcW w:w="3543" w:type="dxa"/>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Наименование оборудования</w:t>
            </w:r>
          </w:p>
        </w:tc>
        <w:tc>
          <w:tcPr>
            <w:tcW w:w="5699" w:type="dxa"/>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Технические характеристики и показатели эквивалентности</w:t>
            </w:r>
          </w:p>
        </w:tc>
      </w:tr>
      <w:tr w:rsidR="00FA47CE" w:rsidRPr="00FA47CE" w:rsidTr="00FA47CE">
        <w:tc>
          <w:tcPr>
            <w:tcW w:w="568" w:type="dxa"/>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1</w:t>
            </w:r>
          </w:p>
        </w:tc>
        <w:tc>
          <w:tcPr>
            <w:tcW w:w="3543" w:type="dxa"/>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Прибор контрольно-пусковой С2000-КПБ (или эквивалент)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p>
        </w:tc>
        <w:tc>
          <w:tcPr>
            <w:tcW w:w="5699" w:type="dxa"/>
            <w:shd w:val="clear" w:color="auto" w:fill="auto"/>
            <w:vAlign w:val="center"/>
          </w:tcPr>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Должен иметь:</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Контролируемые выходы: 6 шт.</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Коммутируемое напряжение (от источника питания блока): в диапазоне от 10,2 до 28,4</w:t>
            </w:r>
            <w:proofErr w:type="gramStart"/>
            <w:r w:rsidRPr="00FA47CE">
              <w:rPr>
                <w:rFonts w:ascii="Times New Roman" w:eastAsia="Times New Roman" w:hAnsi="Times New Roman" w:cs="Times New Roman"/>
                <w:sz w:val="20"/>
                <w:szCs w:val="20"/>
                <w:lang w:eastAsia="ru-RU"/>
              </w:rPr>
              <w:t xml:space="preserve"> В</w:t>
            </w:r>
            <w:proofErr w:type="gramEnd"/>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Предельный коммутируемый ток одного канала: 2</w:t>
            </w:r>
            <w:proofErr w:type="gramStart"/>
            <w:r w:rsidRPr="00FA47CE">
              <w:rPr>
                <w:rFonts w:ascii="Times New Roman" w:eastAsia="Times New Roman" w:hAnsi="Times New Roman" w:cs="Times New Roman"/>
                <w:sz w:val="20"/>
                <w:szCs w:val="20"/>
                <w:lang w:eastAsia="ru-RU"/>
              </w:rPr>
              <w:t xml:space="preserve"> А</w:t>
            </w:r>
            <w:proofErr w:type="gramEnd"/>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Предельный коммутируемый ток блока: 3</w:t>
            </w:r>
            <w:proofErr w:type="gramStart"/>
            <w:r w:rsidRPr="00FA47CE">
              <w:rPr>
                <w:rFonts w:ascii="Times New Roman" w:eastAsia="Times New Roman" w:hAnsi="Times New Roman" w:cs="Times New Roman"/>
                <w:sz w:val="20"/>
                <w:szCs w:val="20"/>
                <w:lang w:eastAsia="ru-RU"/>
              </w:rPr>
              <w:t xml:space="preserve"> А</w:t>
            </w:r>
            <w:proofErr w:type="gramEnd"/>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Предельный ток контроля исправности цепей: 1,5 мА</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Количество радиальных неадресных технологических шлейфов </w:t>
            </w:r>
            <w:r w:rsidRPr="00FA47CE">
              <w:rPr>
                <w:rFonts w:ascii="Times New Roman" w:eastAsia="Times New Roman" w:hAnsi="Times New Roman" w:cs="Times New Roman"/>
                <w:sz w:val="20"/>
                <w:szCs w:val="20"/>
                <w:lang w:eastAsia="ru-RU"/>
              </w:rPr>
              <w:lastRenderedPageBreak/>
              <w:t>сигнализации (ШС): 2</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Сопротивление проводов ШС без учёта выносного элемента: 100 Ом</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Сопротивление утечки между проводами ШС, каждым проводом - «землёй», 50 кОм</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Предельное общее сопротивление ШС, 50 кОм</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Датчик вскрытия корпуса микропереключатель</w:t>
            </w:r>
          </w:p>
          <w:p w:rsidR="00FA47CE" w:rsidRPr="00FA47CE" w:rsidRDefault="00FA47CE" w:rsidP="00FA47CE">
            <w:pPr>
              <w:spacing w:after="0" w:line="240" w:lineRule="auto"/>
              <w:jc w:val="both"/>
              <w:rPr>
                <w:rFonts w:ascii="Times New Roman" w:eastAsia="Times New Roman" w:hAnsi="Times New Roman" w:cs="Times New Roman"/>
                <w:color w:val="FF0000"/>
                <w:sz w:val="20"/>
                <w:szCs w:val="20"/>
                <w:lang w:eastAsia="ru-RU"/>
              </w:rPr>
            </w:pPr>
            <w:r w:rsidRPr="00FA47CE">
              <w:rPr>
                <w:rFonts w:ascii="Times New Roman" w:eastAsia="Times New Roman" w:hAnsi="Times New Roman" w:cs="Times New Roman"/>
                <w:sz w:val="20"/>
                <w:szCs w:val="20"/>
                <w:lang w:eastAsia="ru-RU"/>
              </w:rPr>
              <w:t>Коммуникационный порт (для работы в ИСО «Орион») RS-485.</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Питание прибора от внешнего источника постоянного тока (должен иметь дополнительный ввод для подключения резервного источника питания)</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Напряжение питания: в диапазоне от 10,2</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xml:space="preserve"> до 28,4 В постоянного тока</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Ток потребления (без учёта потребления исполнительных устройств), при напряжении питания 12</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xml:space="preserve"> 130 мА</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при напряжении питания 24</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xml:space="preserve"> 70 мА</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Ток потребления в дежурном режиме (все выходы выключены), при напряжении питания 12</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xml:space="preserve"> 45 мА</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при напряжении питания 24</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xml:space="preserve"> 25 мА</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Готовность к работе после включения питания: не более 2 сек</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Рабочий диапазон температур: </w:t>
            </w:r>
            <w:proofErr w:type="gramStart"/>
            <w:r w:rsidRPr="00FA47CE">
              <w:rPr>
                <w:rFonts w:ascii="Times New Roman" w:eastAsia="Times New Roman" w:hAnsi="Times New Roman" w:cs="Times New Roman"/>
                <w:sz w:val="20"/>
                <w:szCs w:val="20"/>
                <w:lang w:eastAsia="ru-RU"/>
              </w:rPr>
              <w:t>от</w:t>
            </w:r>
            <w:proofErr w:type="gramEnd"/>
            <w:r w:rsidRPr="00FA47CE">
              <w:rPr>
                <w:rFonts w:ascii="Times New Roman" w:eastAsia="Times New Roman" w:hAnsi="Times New Roman" w:cs="Times New Roman"/>
                <w:sz w:val="20"/>
                <w:szCs w:val="20"/>
                <w:lang w:eastAsia="ru-RU"/>
              </w:rPr>
              <w:t xml:space="preserve"> минус 30 до плюс 55°C</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Степень защиты корпуса: IP 20</w:t>
            </w:r>
          </w:p>
          <w:p w:rsidR="00FA47CE" w:rsidRPr="00FA47CE" w:rsidRDefault="00FA47CE" w:rsidP="00FA47CE">
            <w:pPr>
              <w:spacing w:after="0" w:line="240" w:lineRule="auto"/>
              <w:jc w:val="both"/>
              <w:rPr>
                <w:rFonts w:ascii="Times New Roman" w:eastAsia="Times New Roman" w:hAnsi="Times New Roman" w:cs="Times New Roman"/>
                <w:color w:val="FF0000"/>
                <w:sz w:val="20"/>
                <w:szCs w:val="20"/>
                <w:lang w:eastAsia="ru-RU"/>
              </w:rPr>
            </w:pPr>
            <w:r w:rsidRPr="00FA47CE">
              <w:rPr>
                <w:rFonts w:ascii="Times New Roman" w:eastAsia="Times New Roman" w:hAnsi="Times New Roman" w:cs="Times New Roman"/>
                <w:sz w:val="20"/>
                <w:szCs w:val="20"/>
                <w:lang w:eastAsia="ru-RU"/>
              </w:rPr>
              <w:t xml:space="preserve">Средний срок службы не менее </w:t>
            </w:r>
            <w:r w:rsidRPr="00FA47CE">
              <w:rPr>
                <w:rFonts w:ascii="Times New Roman" w:eastAsia="Times New Roman" w:hAnsi="Times New Roman" w:cs="Times New Roman"/>
                <w:color w:val="000000"/>
                <w:sz w:val="20"/>
                <w:szCs w:val="20"/>
                <w:lang w:eastAsia="ru-RU"/>
              </w:rPr>
              <w:t>10 лет</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Программирование прибора программой для установленной системы.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Подключение к ПК через интерфейс RS-485 с помощью преобразователя интерфейсов</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Тип монтажа</w:t>
            </w:r>
            <w:r w:rsidRPr="00FA47CE">
              <w:rPr>
                <w:rFonts w:ascii="Times New Roman" w:eastAsia="Times New Roman" w:hAnsi="Times New Roman" w:cs="Times New Roman"/>
                <w:sz w:val="20"/>
                <w:szCs w:val="20"/>
                <w:lang w:eastAsia="ru-RU"/>
              </w:rPr>
              <w:tab/>
              <w:t>настенный навесной, на DIN-рейку</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lastRenderedPageBreak/>
              <w:t>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Блок индикации с клавиатурой С2000-БКИ (или эквивалент)</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Должен быть с характеристиками:</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Световая индикация не менее 60 двухцветных индикаторов для отображения состояния разделов ИСО «Орион», не менее 7</w:t>
            </w:r>
            <w:r w:rsidRPr="00FA47CE">
              <w:rPr>
                <w:rFonts w:ascii="Times New Roman" w:eastAsia="Times New Roman" w:hAnsi="Times New Roman" w:cs="Times New Roman"/>
                <w:color w:val="FF0000"/>
                <w:sz w:val="20"/>
                <w:szCs w:val="20"/>
                <w:lang w:eastAsia="ru-RU"/>
              </w:rPr>
              <w:t xml:space="preserve"> </w:t>
            </w:r>
            <w:r w:rsidRPr="00FA47CE">
              <w:rPr>
                <w:rFonts w:ascii="Times New Roman" w:eastAsia="Times New Roman" w:hAnsi="Times New Roman" w:cs="Times New Roman"/>
                <w:sz w:val="20"/>
                <w:szCs w:val="20"/>
                <w:lang w:eastAsia="ru-RU"/>
              </w:rPr>
              <w:t>одноцветных индикаторов для отображения наличия тревог, неисправностей в ИСО «Орион</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Внешний считыватель электронных идентификаторов (ЭИ)</w:t>
            </w:r>
            <w:r w:rsidRPr="00FA47CE">
              <w:rPr>
                <w:rFonts w:ascii="Times New Roman" w:eastAsia="Times New Roman" w:hAnsi="Times New Roman" w:cs="Times New Roman"/>
                <w:sz w:val="20"/>
                <w:szCs w:val="20"/>
                <w:lang w:eastAsia="ru-RU"/>
              </w:rPr>
              <w:tab/>
              <w:t xml:space="preserve"> 1 вход</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Интерфейс подключаемых считывателей </w:t>
            </w:r>
            <w:proofErr w:type="spellStart"/>
            <w:r w:rsidRPr="00FA47CE">
              <w:rPr>
                <w:rFonts w:ascii="Times New Roman" w:eastAsia="Times New Roman" w:hAnsi="Times New Roman" w:cs="Times New Roman"/>
                <w:sz w:val="20"/>
                <w:szCs w:val="20"/>
                <w:lang w:eastAsia="ru-RU"/>
              </w:rPr>
              <w:t>Dallas</w:t>
            </w:r>
            <w:proofErr w:type="spellEnd"/>
            <w:r w:rsidRPr="00FA47CE">
              <w:rPr>
                <w:rFonts w:ascii="Times New Roman" w:eastAsia="Times New Roman" w:hAnsi="Times New Roman" w:cs="Times New Roman"/>
                <w:sz w:val="20"/>
                <w:szCs w:val="20"/>
                <w:lang w:eastAsia="ru-RU"/>
              </w:rPr>
              <w:t xml:space="preserve"> </w:t>
            </w:r>
            <w:proofErr w:type="spellStart"/>
            <w:r w:rsidRPr="00FA47CE">
              <w:rPr>
                <w:rFonts w:ascii="Times New Roman" w:eastAsia="Times New Roman" w:hAnsi="Times New Roman" w:cs="Times New Roman"/>
                <w:sz w:val="20"/>
                <w:szCs w:val="20"/>
                <w:lang w:eastAsia="ru-RU"/>
              </w:rPr>
              <w:t>Touch</w:t>
            </w:r>
            <w:proofErr w:type="spellEnd"/>
            <w:r w:rsidRPr="00FA47CE">
              <w:rPr>
                <w:rFonts w:ascii="Times New Roman" w:eastAsia="Times New Roman" w:hAnsi="Times New Roman" w:cs="Times New Roman"/>
                <w:sz w:val="20"/>
                <w:szCs w:val="20"/>
                <w:lang w:eastAsia="ru-RU"/>
              </w:rPr>
              <w:t xml:space="preserve"> </w:t>
            </w:r>
            <w:proofErr w:type="spellStart"/>
            <w:r w:rsidRPr="00FA47CE">
              <w:rPr>
                <w:rFonts w:ascii="Times New Roman" w:eastAsia="Times New Roman" w:hAnsi="Times New Roman" w:cs="Times New Roman"/>
                <w:sz w:val="20"/>
                <w:szCs w:val="20"/>
                <w:lang w:eastAsia="ru-RU"/>
              </w:rPr>
              <w:t>Memory</w:t>
            </w:r>
            <w:proofErr w:type="spellEnd"/>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Управление светодиодами считывателя: одним светодиодом, сигнал управления "+5В КМОП" с ограничением тока в прямом подключении светодиодов на уровне 10 мА</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Встроенный звуковой сигнализатор </w:t>
            </w:r>
            <w:r w:rsidRPr="00FA47CE">
              <w:rPr>
                <w:rFonts w:ascii="Times New Roman" w:eastAsia="Times New Roman" w:hAnsi="Times New Roman" w:cs="Times New Roman"/>
                <w:sz w:val="20"/>
                <w:szCs w:val="20"/>
                <w:lang w:eastAsia="ru-RU"/>
              </w:rPr>
              <w:tab/>
              <w:t>есть</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Датчик вскрытия корпуса микропереключатель</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Коммуникационный порт (для работы в ИСО «Орион») RS-485</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Питание прибора от внешнего источника постоянного тока</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Напряжение питания</w:t>
            </w:r>
            <w:r w:rsidRPr="00FA47CE">
              <w:rPr>
                <w:rFonts w:ascii="Times New Roman" w:eastAsia="Times New Roman" w:hAnsi="Times New Roman" w:cs="Times New Roman"/>
                <w:sz w:val="20"/>
                <w:szCs w:val="20"/>
                <w:lang w:eastAsia="ru-RU"/>
              </w:rPr>
              <w:tab/>
              <w:t>в диапазоне от 10,2 до 28,0</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xml:space="preserve"> постоянного тока</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Количество вводов питания</w:t>
            </w:r>
            <w:r w:rsidRPr="00FA47CE">
              <w:rPr>
                <w:rFonts w:ascii="Times New Roman" w:eastAsia="Times New Roman" w:hAnsi="Times New Roman" w:cs="Times New Roman"/>
                <w:sz w:val="20"/>
                <w:szCs w:val="20"/>
                <w:lang w:eastAsia="ru-RU"/>
              </w:rPr>
              <w:tab/>
              <w:t xml:space="preserve"> не менее 2</w:t>
            </w:r>
          </w:p>
          <w:p w:rsidR="00FA47CE" w:rsidRPr="00FA47CE" w:rsidRDefault="00FA47CE" w:rsidP="00FA47CE">
            <w:pPr>
              <w:spacing w:after="0" w:line="240" w:lineRule="auto"/>
              <w:jc w:val="both"/>
              <w:rPr>
                <w:rFonts w:ascii="Times New Roman" w:eastAsia="Times New Roman" w:hAnsi="Times New Roman" w:cs="Times New Roman"/>
                <w:color w:val="FF0000"/>
                <w:sz w:val="20"/>
                <w:szCs w:val="20"/>
                <w:lang w:eastAsia="ru-RU"/>
              </w:rPr>
            </w:pPr>
            <w:r w:rsidRPr="00FA47CE">
              <w:rPr>
                <w:rFonts w:ascii="Times New Roman" w:eastAsia="Times New Roman" w:hAnsi="Times New Roman" w:cs="Times New Roman"/>
                <w:sz w:val="20"/>
                <w:szCs w:val="20"/>
                <w:lang w:eastAsia="ru-RU"/>
              </w:rPr>
              <w:t>Потребляемая мощность не более 3 Вт</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Потребляемый ток в тревожном режиме 200 мА при напряжении 12</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100 мА при напряжении 24</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в дежурном режиме (все индикаторы выключены) 50 мА при напряжении 12 В, 50 мА при напряжении 24 В</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Готовность к работе после включения питания 2 сек.</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Диапазон рабочих температур </w:t>
            </w:r>
            <w:proofErr w:type="gramStart"/>
            <w:r w:rsidRPr="00FA47CE">
              <w:rPr>
                <w:rFonts w:ascii="Times New Roman" w:eastAsia="Times New Roman" w:hAnsi="Times New Roman" w:cs="Times New Roman"/>
                <w:sz w:val="20"/>
                <w:szCs w:val="20"/>
                <w:lang w:eastAsia="ru-RU"/>
              </w:rPr>
              <w:t>от</w:t>
            </w:r>
            <w:proofErr w:type="gramEnd"/>
            <w:r w:rsidRPr="00FA47CE">
              <w:rPr>
                <w:rFonts w:ascii="Times New Roman" w:eastAsia="Times New Roman" w:hAnsi="Times New Roman" w:cs="Times New Roman"/>
                <w:sz w:val="20"/>
                <w:szCs w:val="20"/>
                <w:lang w:eastAsia="ru-RU"/>
              </w:rPr>
              <w:t xml:space="preserve"> минус 30 до плюс 50 °C</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Степень защиты корпуса не ниже IР20</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Средний срок службы не менее 10 лет</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Программирование прибора программой для установленной  системы.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Подключение к ПК</w:t>
            </w:r>
            <w:r w:rsidRPr="00FA47CE">
              <w:rPr>
                <w:rFonts w:ascii="Times New Roman" w:eastAsia="Times New Roman" w:hAnsi="Times New Roman" w:cs="Times New Roman"/>
                <w:sz w:val="20"/>
                <w:szCs w:val="20"/>
                <w:lang w:eastAsia="ru-RU"/>
              </w:rPr>
              <w:tab/>
              <w:t>через интерфейс RS-485 с помощью преобразователя интерфейсов</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Тип монтажа</w:t>
            </w:r>
            <w:r w:rsidRPr="00FA47CE">
              <w:rPr>
                <w:rFonts w:ascii="Times New Roman" w:eastAsia="Times New Roman" w:hAnsi="Times New Roman" w:cs="Times New Roman"/>
                <w:sz w:val="20"/>
                <w:szCs w:val="20"/>
                <w:lang w:eastAsia="ru-RU"/>
              </w:rPr>
              <w:tab/>
              <w:t>настенный навесной</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t>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Контроллер двухпроводной линии С2000-КДЛ  (или эквивалент)</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Должен иметь:</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Количество </w:t>
            </w:r>
            <w:proofErr w:type="gramStart"/>
            <w:r w:rsidRPr="00FA47CE">
              <w:rPr>
                <w:rFonts w:ascii="Times New Roman" w:eastAsia="Times New Roman" w:hAnsi="Times New Roman" w:cs="Times New Roman"/>
                <w:sz w:val="20"/>
                <w:szCs w:val="20"/>
                <w:lang w:eastAsia="ru-RU"/>
              </w:rPr>
              <w:t>подключаемых</w:t>
            </w:r>
            <w:proofErr w:type="gramEnd"/>
            <w:r w:rsidRPr="00FA47CE">
              <w:rPr>
                <w:rFonts w:ascii="Times New Roman" w:eastAsia="Times New Roman" w:hAnsi="Times New Roman" w:cs="Times New Roman"/>
                <w:sz w:val="20"/>
                <w:szCs w:val="20"/>
                <w:lang w:eastAsia="ru-RU"/>
              </w:rPr>
              <w:t xml:space="preserve"> АУ не менее 127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Длина двухпроводной линии не менее 600 метров при сечении 0,75 мм²</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700 метров при сечении 0,9 мм²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lastRenderedPageBreak/>
              <w:t>Напряжение питания в диапазоне от 10,2</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xml:space="preserve"> до 28,4 В постоянного тока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Ток потребления (без учёта потребления АУ): при напряжении питания 12</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xml:space="preserve"> 80 мА, при напряжении питания 24 В 40 мА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Ток потребления в дежурном режиме (подключены 127 АУ с током потребления 0,5мА каждое): при напряжении питания 12</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xml:space="preserve"> 160 мА, при напряжении питания 24 В 80 мА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Внешний считыватель электронных идентификаторов (ЭИ) 1 вход </w:t>
            </w:r>
          </w:p>
          <w:p w:rsidR="00FA47CE" w:rsidRPr="00FA47CE" w:rsidRDefault="00FA47CE" w:rsidP="00FA47CE">
            <w:pPr>
              <w:spacing w:after="0" w:line="240" w:lineRule="auto"/>
              <w:jc w:val="both"/>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eastAsia="ru-RU"/>
              </w:rPr>
              <w:t>Интерфейс</w:t>
            </w:r>
            <w:r w:rsidRPr="00FA47CE">
              <w:rPr>
                <w:rFonts w:ascii="Times New Roman" w:eastAsia="Times New Roman" w:hAnsi="Times New Roman" w:cs="Times New Roman"/>
                <w:sz w:val="20"/>
                <w:szCs w:val="20"/>
                <w:lang w:val="en-US" w:eastAsia="ru-RU"/>
              </w:rPr>
              <w:t xml:space="preserve"> </w:t>
            </w:r>
            <w:r w:rsidRPr="00FA47CE">
              <w:rPr>
                <w:rFonts w:ascii="Times New Roman" w:eastAsia="Times New Roman" w:hAnsi="Times New Roman" w:cs="Times New Roman"/>
                <w:sz w:val="20"/>
                <w:szCs w:val="20"/>
                <w:lang w:eastAsia="ru-RU"/>
              </w:rPr>
              <w:t>подключаемых</w:t>
            </w:r>
            <w:r w:rsidRPr="00FA47CE">
              <w:rPr>
                <w:rFonts w:ascii="Times New Roman" w:eastAsia="Times New Roman" w:hAnsi="Times New Roman" w:cs="Times New Roman"/>
                <w:sz w:val="20"/>
                <w:szCs w:val="20"/>
                <w:lang w:val="en-US" w:eastAsia="ru-RU"/>
              </w:rPr>
              <w:t xml:space="preserve"> </w:t>
            </w:r>
            <w:r w:rsidRPr="00FA47CE">
              <w:rPr>
                <w:rFonts w:ascii="Times New Roman" w:eastAsia="Times New Roman" w:hAnsi="Times New Roman" w:cs="Times New Roman"/>
                <w:sz w:val="20"/>
                <w:szCs w:val="20"/>
                <w:lang w:eastAsia="ru-RU"/>
              </w:rPr>
              <w:t>считывателей</w:t>
            </w:r>
            <w:r w:rsidRPr="00FA47CE">
              <w:rPr>
                <w:rFonts w:ascii="Times New Roman" w:eastAsia="Times New Roman" w:hAnsi="Times New Roman" w:cs="Times New Roman"/>
                <w:sz w:val="20"/>
                <w:szCs w:val="20"/>
                <w:lang w:val="en-US" w:eastAsia="ru-RU"/>
              </w:rPr>
              <w:t xml:space="preserve"> Dallas Touch Memory (1-Wire, µ-LAN), </w:t>
            </w:r>
            <w:proofErr w:type="spellStart"/>
            <w:r w:rsidRPr="00FA47CE">
              <w:rPr>
                <w:rFonts w:ascii="Times New Roman" w:eastAsia="Times New Roman" w:hAnsi="Times New Roman" w:cs="Times New Roman"/>
                <w:sz w:val="20"/>
                <w:szCs w:val="20"/>
                <w:lang w:val="en-US" w:eastAsia="ru-RU"/>
              </w:rPr>
              <w:t>Wiegand</w:t>
            </w:r>
            <w:proofErr w:type="spellEnd"/>
            <w:r w:rsidRPr="00FA47CE">
              <w:rPr>
                <w:rFonts w:ascii="Times New Roman" w:eastAsia="Times New Roman" w:hAnsi="Times New Roman" w:cs="Times New Roman"/>
                <w:sz w:val="20"/>
                <w:szCs w:val="20"/>
                <w:lang w:val="en-US" w:eastAsia="ru-RU"/>
              </w:rPr>
              <w:t xml:space="preserve">, ABA-Track II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Управление светодиодами считывателя Управление двумя светодиодами считывателя (красным, зелёным) в соответствии с логическими уровнями "+5В КМОП", с ограничением тока при прямом подключении светодиодов на уровне 10 мА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Управление звуковым сигнализатором считывателя</w:t>
            </w:r>
            <w:proofErr w:type="gramStart"/>
            <w:r w:rsidRPr="00FA47CE">
              <w:rPr>
                <w:rFonts w:ascii="Times New Roman" w:eastAsia="Times New Roman" w:hAnsi="Times New Roman" w:cs="Times New Roman"/>
                <w:sz w:val="20"/>
                <w:szCs w:val="20"/>
                <w:lang w:eastAsia="ru-RU"/>
              </w:rPr>
              <w:t xml:space="preserve"> Е</w:t>
            </w:r>
            <w:proofErr w:type="gramEnd"/>
            <w:r w:rsidRPr="00FA47CE">
              <w:rPr>
                <w:rFonts w:ascii="Times New Roman" w:eastAsia="Times New Roman" w:hAnsi="Times New Roman" w:cs="Times New Roman"/>
                <w:sz w:val="20"/>
                <w:szCs w:val="20"/>
                <w:lang w:eastAsia="ru-RU"/>
              </w:rPr>
              <w:t xml:space="preserve">сть. Сигнал управления "+5В КМОП"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Объем памяти ключей </w:t>
            </w:r>
            <w:proofErr w:type="spellStart"/>
            <w:r w:rsidRPr="00FA47CE">
              <w:rPr>
                <w:rFonts w:ascii="Times New Roman" w:eastAsia="Times New Roman" w:hAnsi="Times New Roman" w:cs="Times New Roman"/>
                <w:sz w:val="20"/>
                <w:szCs w:val="20"/>
                <w:lang w:eastAsia="ru-RU"/>
              </w:rPr>
              <w:t>Touch</w:t>
            </w:r>
            <w:proofErr w:type="spellEnd"/>
            <w:r w:rsidRPr="00FA47CE">
              <w:rPr>
                <w:rFonts w:ascii="Times New Roman" w:eastAsia="Times New Roman" w:hAnsi="Times New Roman" w:cs="Times New Roman"/>
                <w:sz w:val="20"/>
                <w:szCs w:val="20"/>
                <w:lang w:eastAsia="ru-RU"/>
              </w:rPr>
              <w:t xml:space="preserve"> </w:t>
            </w:r>
            <w:proofErr w:type="spellStart"/>
            <w:r w:rsidRPr="00FA47CE">
              <w:rPr>
                <w:rFonts w:ascii="Times New Roman" w:eastAsia="Times New Roman" w:hAnsi="Times New Roman" w:cs="Times New Roman"/>
                <w:sz w:val="20"/>
                <w:szCs w:val="20"/>
                <w:lang w:eastAsia="ru-RU"/>
              </w:rPr>
              <w:t>Memory</w:t>
            </w:r>
            <w:proofErr w:type="spellEnd"/>
            <w:r w:rsidRPr="00FA47CE">
              <w:rPr>
                <w:rFonts w:ascii="Times New Roman" w:eastAsia="Times New Roman" w:hAnsi="Times New Roman" w:cs="Times New Roman"/>
                <w:sz w:val="20"/>
                <w:szCs w:val="20"/>
                <w:lang w:eastAsia="ru-RU"/>
              </w:rPr>
              <w:t>(</w:t>
            </w:r>
            <w:proofErr w:type="spellStart"/>
            <w:r w:rsidRPr="00FA47CE">
              <w:rPr>
                <w:rFonts w:ascii="Times New Roman" w:eastAsia="Times New Roman" w:hAnsi="Times New Roman" w:cs="Times New Roman"/>
                <w:sz w:val="20"/>
                <w:szCs w:val="20"/>
                <w:lang w:eastAsia="ru-RU"/>
              </w:rPr>
              <w:t>iButton</w:t>
            </w:r>
            <w:proofErr w:type="spellEnd"/>
            <w:r w:rsidRPr="00FA47CE">
              <w:rPr>
                <w:rFonts w:ascii="Times New Roman" w:eastAsia="Times New Roman" w:hAnsi="Times New Roman" w:cs="Times New Roman"/>
                <w:sz w:val="20"/>
                <w:szCs w:val="20"/>
                <w:lang w:eastAsia="ru-RU"/>
              </w:rPr>
              <w:t xml:space="preserve">), карт, кодов  не менее 512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Энергонезависимый буфер событий не менее 255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Световая индикация на лицевой панели 3 </w:t>
            </w:r>
            <w:proofErr w:type="gramStart"/>
            <w:r w:rsidRPr="00FA47CE">
              <w:rPr>
                <w:rFonts w:ascii="Times New Roman" w:eastAsia="Times New Roman" w:hAnsi="Times New Roman" w:cs="Times New Roman"/>
                <w:sz w:val="20"/>
                <w:szCs w:val="20"/>
                <w:lang w:eastAsia="ru-RU"/>
              </w:rPr>
              <w:t>светодиодных</w:t>
            </w:r>
            <w:proofErr w:type="gramEnd"/>
            <w:r w:rsidRPr="00FA47CE">
              <w:rPr>
                <w:rFonts w:ascii="Times New Roman" w:eastAsia="Times New Roman" w:hAnsi="Times New Roman" w:cs="Times New Roman"/>
                <w:sz w:val="20"/>
                <w:szCs w:val="20"/>
                <w:lang w:eastAsia="ru-RU"/>
              </w:rPr>
              <w:t xml:space="preserve"> индикатора (работа, RS-485, ДПЛС)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Встроенный звуковой сигнализатор  50 </w:t>
            </w:r>
            <w:proofErr w:type="spellStart"/>
            <w:r w:rsidRPr="00FA47CE">
              <w:rPr>
                <w:rFonts w:ascii="Times New Roman" w:eastAsia="Times New Roman" w:hAnsi="Times New Roman" w:cs="Times New Roman"/>
                <w:sz w:val="20"/>
                <w:szCs w:val="20"/>
                <w:lang w:eastAsia="ru-RU"/>
              </w:rPr>
              <w:t>дБА</w:t>
            </w:r>
            <w:proofErr w:type="spellEnd"/>
            <w:r w:rsidRPr="00FA47CE">
              <w:rPr>
                <w:rFonts w:ascii="Times New Roman" w:eastAsia="Times New Roman" w:hAnsi="Times New Roman" w:cs="Times New Roman"/>
                <w:sz w:val="20"/>
                <w:szCs w:val="20"/>
                <w:lang w:eastAsia="ru-RU"/>
              </w:rPr>
              <w:t xml:space="preserve"> на расстоянии не менее 1 м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Датчик вскрытия корпуса микроконтакт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Коммуникационный порт (для работы в ИСО «Орион») RS-485, протокол Орион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Питание прибора от внешнего источника постоянного тока (дополнительный ввод для подключения резервного источника питания)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Готовность к работе после включения питания 15 сек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Рабочий диапазон температур </w:t>
            </w:r>
            <w:proofErr w:type="gramStart"/>
            <w:r w:rsidRPr="00FA47CE">
              <w:rPr>
                <w:rFonts w:ascii="Times New Roman" w:eastAsia="Times New Roman" w:hAnsi="Times New Roman" w:cs="Times New Roman"/>
                <w:sz w:val="20"/>
                <w:szCs w:val="20"/>
                <w:lang w:eastAsia="ru-RU"/>
              </w:rPr>
              <w:t>от</w:t>
            </w:r>
            <w:proofErr w:type="gramEnd"/>
            <w:r w:rsidRPr="00FA47CE">
              <w:rPr>
                <w:rFonts w:ascii="Times New Roman" w:eastAsia="Times New Roman" w:hAnsi="Times New Roman" w:cs="Times New Roman"/>
                <w:sz w:val="20"/>
                <w:szCs w:val="20"/>
                <w:lang w:eastAsia="ru-RU"/>
              </w:rPr>
              <w:t xml:space="preserve"> минус 30 до плюс 55°C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Степень защиты корпуса не ниже IР30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Средний срок службы не менее 10 лет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Программирование контроллера - специализированной программой для установленной системы.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Подключение к ПК через интерфейс RS-485 с помощью преобразователя интерфейсов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Тип монтажа настенный навесной или на DIN-рейку</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lastRenderedPageBreak/>
              <w:t>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Блок </w:t>
            </w:r>
            <w:proofErr w:type="spellStart"/>
            <w:r w:rsidRPr="00FA47CE">
              <w:rPr>
                <w:rFonts w:ascii="Times New Roman" w:eastAsia="Times New Roman" w:hAnsi="Times New Roman" w:cs="Times New Roman"/>
                <w:sz w:val="20"/>
                <w:szCs w:val="20"/>
                <w:lang w:eastAsia="ru-RU"/>
              </w:rPr>
              <w:t>разветвительно</w:t>
            </w:r>
            <w:proofErr w:type="spellEnd"/>
            <w:r w:rsidRPr="00FA47CE">
              <w:rPr>
                <w:rFonts w:ascii="Times New Roman" w:eastAsia="Times New Roman" w:hAnsi="Times New Roman" w:cs="Times New Roman"/>
                <w:sz w:val="20"/>
                <w:szCs w:val="20"/>
                <w:lang w:eastAsia="ru-RU"/>
              </w:rPr>
              <w:t>-изолирующий</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БРИЗ  (или эквивалент)</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Должен иметь характеристики:</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Количество включаемых в ДПЛС блоков до 40 шт. без дополнительных расчётов, максимально до 127 шт.</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Потребляемый блоком ток, не более</w:t>
            </w:r>
            <w:r w:rsidRPr="00FA47CE">
              <w:rPr>
                <w:rFonts w:ascii="Times New Roman" w:eastAsia="Times New Roman" w:hAnsi="Times New Roman" w:cs="Times New Roman"/>
                <w:sz w:val="20"/>
                <w:szCs w:val="20"/>
                <w:lang w:eastAsia="ru-RU"/>
              </w:rPr>
              <w:tab/>
              <w:t>40 мкА.</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Время срабатывания блока, не более</w:t>
            </w:r>
            <w:r w:rsidRPr="00FA47CE">
              <w:rPr>
                <w:rFonts w:ascii="Times New Roman" w:eastAsia="Times New Roman" w:hAnsi="Times New Roman" w:cs="Times New Roman"/>
                <w:sz w:val="20"/>
                <w:szCs w:val="20"/>
                <w:lang w:eastAsia="ru-RU"/>
              </w:rPr>
              <w:tab/>
              <w:t xml:space="preserve">200 </w:t>
            </w:r>
            <w:proofErr w:type="spellStart"/>
            <w:r w:rsidRPr="00FA47CE">
              <w:rPr>
                <w:rFonts w:ascii="Times New Roman" w:eastAsia="Times New Roman" w:hAnsi="Times New Roman" w:cs="Times New Roman"/>
                <w:sz w:val="20"/>
                <w:szCs w:val="20"/>
                <w:lang w:eastAsia="ru-RU"/>
              </w:rPr>
              <w:t>мс</w:t>
            </w:r>
            <w:proofErr w:type="spellEnd"/>
            <w:r w:rsidRPr="00FA47CE">
              <w:rPr>
                <w:rFonts w:ascii="Times New Roman" w:eastAsia="Times New Roman" w:hAnsi="Times New Roman" w:cs="Times New Roman"/>
                <w:sz w:val="20"/>
                <w:szCs w:val="20"/>
                <w:lang w:eastAsia="ru-RU"/>
              </w:rPr>
              <w:t>.</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Рабочий диапазон температур: не уже, чем</w:t>
            </w:r>
            <w:r w:rsidRPr="00FA47CE">
              <w:rPr>
                <w:rFonts w:ascii="Times New Roman" w:eastAsia="Times New Roman" w:hAnsi="Times New Roman" w:cs="Times New Roman"/>
                <w:sz w:val="20"/>
                <w:szCs w:val="20"/>
                <w:lang w:eastAsia="ru-RU"/>
              </w:rPr>
              <w:tab/>
              <w:t xml:space="preserve"> от -30 до +55°C.</w:t>
            </w:r>
          </w:p>
          <w:p w:rsidR="00FA47CE" w:rsidRPr="00FA47CE" w:rsidRDefault="00FA47CE" w:rsidP="00FA47CE">
            <w:pPr>
              <w:spacing w:after="0" w:line="240" w:lineRule="auto"/>
              <w:jc w:val="both"/>
              <w:rPr>
                <w:rFonts w:ascii="Times New Roman" w:eastAsia="Times New Roman" w:hAnsi="Times New Roman" w:cs="Times New Roman"/>
                <w:color w:val="FF0000"/>
                <w:sz w:val="20"/>
                <w:szCs w:val="20"/>
                <w:lang w:eastAsia="ru-RU"/>
              </w:rPr>
            </w:pPr>
            <w:r w:rsidRPr="00FA47CE">
              <w:rPr>
                <w:rFonts w:ascii="Times New Roman" w:eastAsia="Times New Roman" w:hAnsi="Times New Roman" w:cs="Times New Roman"/>
                <w:sz w:val="20"/>
                <w:szCs w:val="20"/>
                <w:lang w:eastAsia="ru-RU"/>
              </w:rPr>
              <w:t>Степень защиты корпуса – не ниже IР20.</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Срок службы: не менее</w:t>
            </w:r>
            <w:r w:rsidRPr="00FA47CE">
              <w:rPr>
                <w:rFonts w:ascii="Times New Roman" w:eastAsia="Times New Roman" w:hAnsi="Times New Roman" w:cs="Times New Roman"/>
                <w:sz w:val="20"/>
                <w:szCs w:val="20"/>
                <w:lang w:eastAsia="ru-RU"/>
              </w:rPr>
              <w:tab/>
              <w:t>10 лет.</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Программирование прибора:</w:t>
            </w:r>
            <w:r w:rsidRPr="00FA47CE">
              <w:rPr>
                <w:rFonts w:ascii="Times New Roman" w:eastAsia="Times New Roman" w:hAnsi="Times New Roman" w:cs="Times New Roman"/>
                <w:sz w:val="20"/>
                <w:szCs w:val="20"/>
                <w:lang w:eastAsia="ru-RU"/>
              </w:rPr>
              <w:tab/>
              <w:t>не требуется.</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Тип монтажа: настенный навесной.</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t>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keepNext/>
              <w:shd w:val="clear" w:color="auto" w:fill="FFFFFF"/>
              <w:spacing w:after="0" w:line="240" w:lineRule="auto"/>
              <w:textAlignment w:val="baseline"/>
              <w:outlineLvl w:val="0"/>
              <w:rPr>
                <w:rFonts w:ascii="Times New Roman" w:eastAsia="Times New Roman" w:hAnsi="Times New Roman" w:cs="Times New Roman"/>
                <w:sz w:val="20"/>
                <w:szCs w:val="20"/>
                <w:lang w:val="x-none" w:eastAsia="x-none"/>
              </w:rPr>
            </w:pPr>
            <w:r w:rsidRPr="00FA47CE">
              <w:rPr>
                <w:rFonts w:ascii="Times New Roman" w:eastAsia="Times New Roman" w:hAnsi="Times New Roman" w:cs="Times New Roman"/>
                <w:sz w:val="20"/>
                <w:szCs w:val="20"/>
                <w:lang w:val="x-none" w:eastAsia="x-none"/>
              </w:rPr>
              <w:t>П</w:t>
            </w:r>
            <w:r w:rsidRPr="00FA47CE">
              <w:rPr>
                <w:rFonts w:ascii="Times New Roman" w:eastAsia="Times New Roman" w:hAnsi="Times New Roman" w:cs="Times New Roman"/>
                <w:sz w:val="20"/>
                <w:szCs w:val="20"/>
                <w:lang w:eastAsia="x-none"/>
              </w:rPr>
              <w:t>реобразователь интерфейсов</w:t>
            </w:r>
            <w:r w:rsidRPr="00FA47CE">
              <w:rPr>
                <w:rFonts w:ascii="Times New Roman" w:eastAsia="Times New Roman" w:hAnsi="Times New Roman" w:cs="Times New Roman"/>
                <w:sz w:val="20"/>
                <w:szCs w:val="20"/>
                <w:lang w:val="x-none" w:eastAsia="x-none"/>
              </w:rPr>
              <w:t xml:space="preserve"> RS-485/RS-232 </w:t>
            </w:r>
            <w:r w:rsidRPr="00FA47CE">
              <w:rPr>
                <w:rFonts w:ascii="Times New Roman" w:eastAsia="Times New Roman" w:hAnsi="Times New Roman" w:cs="Times New Roman"/>
                <w:sz w:val="20"/>
                <w:szCs w:val="20"/>
                <w:lang w:eastAsia="x-none"/>
              </w:rPr>
              <w:t>в</w:t>
            </w:r>
            <w:r w:rsidRPr="00FA47CE">
              <w:rPr>
                <w:rFonts w:ascii="Times New Roman" w:eastAsia="Times New Roman" w:hAnsi="Times New Roman" w:cs="Times New Roman"/>
                <w:sz w:val="20"/>
                <w:szCs w:val="20"/>
                <w:lang w:val="x-none" w:eastAsia="x-none"/>
              </w:rPr>
              <w:t xml:space="preserve"> </w:t>
            </w:r>
            <w:proofErr w:type="spellStart"/>
            <w:r w:rsidRPr="00FA47CE">
              <w:rPr>
                <w:rFonts w:ascii="Times New Roman" w:eastAsia="Times New Roman" w:hAnsi="Times New Roman" w:cs="Times New Roman"/>
                <w:sz w:val="20"/>
                <w:szCs w:val="20"/>
                <w:lang w:val="en-US" w:eastAsia="x-none"/>
              </w:rPr>
              <w:t>ethernet</w:t>
            </w:r>
            <w:proofErr w:type="spellEnd"/>
            <w:r w:rsidRPr="00FA47CE">
              <w:rPr>
                <w:rFonts w:ascii="Times New Roman" w:eastAsia="Times New Roman" w:hAnsi="Times New Roman" w:cs="Times New Roman"/>
                <w:sz w:val="20"/>
                <w:szCs w:val="20"/>
                <w:lang w:val="x-none" w:eastAsia="x-none"/>
              </w:rPr>
              <w:t xml:space="preserve"> </w:t>
            </w:r>
            <w:r w:rsidRPr="00FA47CE">
              <w:rPr>
                <w:rFonts w:ascii="Times New Roman" w:eastAsia="Times New Roman" w:hAnsi="Times New Roman" w:cs="Times New Roman"/>
                <w:sz w:val="20"/>
                <w:szCs w:val="20"/>
                <w:lang w:eastAsia="x-none"/>
              </w:rPr>
              <w:t>«</w:t>
            </w:r>
            <w:r w:rsidRPr="00FA47CE">
              <w:rPr>
                <w:rFonts w:ascii="Times New Roman" w:eastAsia="Times New Roman" w:hAnsi="Times New Roman" w:cs="Times New Roman"/>
                <w:sz w:val="20"/>
                <w:szCs w:val="20"/>
                <w:shd w:val="clear" w:color="auto" w:fill="FFFFFF"/>
                <w:lang w:val="x-none" w:eastAsia="x-none"/>
              </w:rPr>
              <w:t>C2000-Ethernet</w:t>
            </w:r>
            <w:r w:rsidRPr="00FA47CE">
              <w:rPr>
                <w:rFonts w:ascii="Times New Roman" w:eastAsia="Times New Roman" w:hAnsi="Times New Roman" w:cs="Times New Roman"/>
                <w:sz w:val="20"/>
                <w:szCs w:val="20"/>
                <w:shd w:val="clear" w:color="auto" w:fill="FFFFFF"/>
                <w:lang w:eastAsia="x-none"/>
              </w:rPr>
              <w:t xml:space="preserve">» </w:t>
            </w:r>
            <w:r w:rsidRPr="00FA47CE">
              <w:rPr>
                <w:rFonts w:ascii="Times New Roman" w:eastAsia="Times New Roman" w:hAnsi="Times New Roman" w:cs="Times New Roman"/>
                <w:sz w:val="20"/>
                <w:szCs w:val="20"/>
                <w:lang w:val="x-none" w:eastAsia="x-none"/>
              </w:rPr>
              <w:t>(или эквивалент)</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both"/>
              <w:rPr>
                <w:rFonts w:ascii="Times New Roman" w:eastAsia="Times New Roman" w:hAnsi="Times New Roman" w:cs="Times New Roman"/>
                <w:sz w:val="20"/>
                <w:szCs w:val="20"/>
                <w:shd w:val="clear" w:color="auto" w:fill="FFFFFF"/>
                <w:lang w:eastAsia="ru-RU"/>
              </w:rPr>
            </w:pPr>
            <w:r w:rsidRPr="00FA47CE">
              <w:rPr>
                <w:rFonts w:ascii="Times New Roman" w:eastAsia="Times New Roman" w:hAnsi="Times New Roman" w:cs="Times New Roman"/>
                <w:sz w:val="20"/>
                <w:szCs w:val="20"/>
                <w:shd w:val="clear" w:color="auto" w:fill="FFFFFF"/>
                <w:lang w:eastAsia="ru-RU"/>
              </w:rPr>
              <w:t>Должен иметь характеристики:</w:t>
            </w:r>
          </w:p>
          <w:p w:rsidR="00FA47CE" w:rsidRPr="00FA47CE" w:rsidRDefault="00FA47CE" w:rsidP="00FA47CE">
            <w:pPr>
              <w:spacing w:after="0" w:line="240" w:lineRule="auto"/>
              <w:jc w:val="both"/>
              <w:rPr>
                <w:rFonts w:ascii="Times New Roman" w:eastAsia="Times New Roman" w:hAnsi="Times New Roman" w:cs="Times New Roman"/>
                <w:sz w:val="20"/>
                <w:szCs w:val="20"/>
                <w:shd w:val="clear" w:color="auto" w:fill="FFFFFF"/>
                <w:lang w:eastAsia="ru-RU"/>
              </w:rPr>
            </w:pPr>
            <w:r w:rsidRPr="00FA47CE">
              <w:rPr>
                <w:rFonts w:ascii="Times New Roman" w:eastAsia="Times New Roman" w:hAnsi="Times New Roman" w:cs="Times New Roman"/>
                <w:sz w:val="20"/>
                <w:szCs w:val="20"/>
                <w:shd w:val="clear" w:color="auto" w:fill="FFFFFF"/>
                <w:lang w:eastAsia="ru-RU"/>
              </w:rPr>
              <w:t>Параметры работы по локальной сети:</w:t>
            </w:r>
          </w:p>
          <w:p w:rsidR="00FA47CE" w:rsidRPr="00FA47CE" w:rsidRDefault="00FA47CE" w:rsidP="00FA47CE">
            <w:pPr>
              <w:spacing w:after="0" w:line="240" w:lineRule="auto"/>
              <w:jc w:val="both"/>
              <w:rPr>
                <w:rFonts w:ascii="Times New Roman" w:eastAsia="Times New Roman" w:hAnsi="Times New Roman" w:cs="Times New Roman"/>
                <w:sz w:val="20"/>
                <w:szCs w:val="20"/>
                <w:shd w:val="clear" w:color="auto" w:fill="FFFFFF"/>
                <w:lang w:eastAsia="ru-RU"/>
              </w:rPr>
            </w:pPr>
            <w:r w:rsidRPr="00FA47CE">
              <w:rPr>
                <w:rFonts w:ascii="Times New Roman" w:eastAsia="Times New Roman" w:hAnsi="Times New Roman" w:cs="Times New Roman"/>
                <w:sz w:val="20"/>
                <w:szCs w:val="20"/>
                <w:shd w:val="clear" w:color="auto" w:fill="FFFFFF"/>
                <w:lang w:eastAsia="ru-RU"/>
              </w:rPr>
              <w:t>- скорость передачи – не менее 10 Мбит/</w:t>
            </w:r>
            <w:proofErr w:type="gramStart"/>
            <w:r w:rsidRPr="00FA47CE">
              <w:rPr>
                <w:rFonts w:ascii="Times New Roman" w:eastAsia="Times New Roman" w:hAnsi="Times New Roman" w:cs="Times New Roman"/>
                <w:sz w:val="20"/>
                <w:szCs w:val="20"/>
                <w:shd w:val="clear" w:color="auto" w:fill="FFFFFF"/>
                <w:lang w:eastAsia="ru-RU"/>
              </w:rPr>
              <w:t>с</w:t>
            </w:r>
            <w:proofErr w:type="gramEnd"/>
          </w:p>
          <w:p w:rsidR="00FA47CE" w:rsidRPr="00FA47CE" w:rsidRDefault="00FA47CE" w:rsidP="00FA47CE">
            <w:pPr>
              <w:spacing w:after="0" w:line="240" w:lineRule="auto"/>
              <w:jc w:val="both"/>
              <w:rPr>
                <w:rFonts w:ascii="Times New Roman" w:eastAsia="Times New Roman" w:hAnsi="Times New Roman" w:cs="Times New Roman"/>
                <w:sz w:val="20"/>
                <w:szCs w:val="20"/>
                <w:shd w:val="clear" w:color="auto" w:fill="FFFFFF"/>
                <w:lang w:eastAsia="ru-RU"/>
              </w:rPr>
            </w:pPr>
            <w:r w:rsidRPr="00FA47CE">
              <w:rPr>
                <w:rFonts w:ascii="Times New Roman" w:eastAsia="Times New Roman" w:hAnsi="Times New Roman" w:cs="Times New Roman"/>
                <w:sz w:val="20"/>
                <w:szCs w:val="20"/>
                <w:shd w:val="clear" w:color="auto" w:fill="FFFFFF"/>
                <w:lang w:eastAsia="ru-RU"/>
              </w:rPr>
              <w:t>- используемые протоколы- UDP, ICMP (</w:t>
            </w:r>
            <w:proofErr w:type="spellStart"/>
            <w:r w:rsidRPr="00FA47CE">
              <w:rPr>
                <w:rFonts w:ascii="Times New Roman" w:eastAsia="Times New Roman" w:hAnsi="Times New Roman" w:cs="Times New Roman"/>
                <w:sz w:val="20"/>
                <w:szCs w:val="20"/>
                <w:shd w:val="clear" w:color="auto" w:fill="FFFFFF"/>
                <w:lang w:eastAsia="ru-RU"/>
              </w:rPr>
              <w:t>ping</w:t>
            </w:r>
            <w:proofErr w:type="spellEnd"/>
            <w:r w:rsidRPr="00FA47CE">
              <w:rPr>
                <w:rFonts w:ascii="Times New Roman" w:eastAsia="Times New Roman" w:hAnsi="Times New Roman" w:cs="Times New Roman"/>
                <w:sz w:val="20"/>
                <w:szCs w:val="20"/>
                <w:shd w:val="clear" w:color="auto" w:fill="FFFFFF"/>
                <w:lang w:eastAsia="ru-RU"/>
              </w:rPr>
              <w:t>), ARP</w:t>
            </w:r>
          </w:p>
          <w:p w:rsidR="00FA47CE" w:rsidRPr="00FA47CE" w:rsidRDefault="00FA47CE" w:rsidP="00FA47CE">
            <w:pPr>
              <w:spacing w:after="0" w:line="240" w:lineRule="auto"/>
              <w:jc w:val="both"/>
              <w:rPr>
                <w:rFonts w:ascii="Times New Roman" w:eastAsia="Times New Roman" w:hAnsi="Times New Roman" w:cs="Times New Roman"/>
                <w:sz w:val="20"/>
                <w:szCs w:val="20"/>
                <w:shd w:val="clear" w:color="auto" w:fill="FFFFFF"/>
                <w:lang w:eastAsia="ru-RU"/>
              </w:rPr>
            </w:pPr>
            <w:r w:rsidRPr="00FA47CE">
              <w:rPr>
                <w:rFonts w:ascii="Times New Roman" w:eastAsia="Times New Roman" w:hAnsi="Times New Roman" w:cs="Times New Roman"/>
                <w:sz w:val="20"/>
                <w:szCs w:val="20"/>
                <w:shd w:val="clear" w:color="auto" w:fill="FFFFFF"/>
                <w:lang w:eastAsia="ru-RU"/>
              </w:rPr>
              <w:t>- поддерживаемые способы адресации IP-пакетов - прием/передача единичных пакетов</w:t>
            </w:r>
            <w:r w:rsidRPr="00FA47CE">
              <w:rPr>
                <w:rFonts w:ascii="Times New Roman" w:eastAsia="Times New Roman" w:hAnsi="Times New Roman" w:cs="Times New Roman"/>
                <w:sz w:val="20"/>
                <w:szCs w:val="20"/>
                <w:lang w:eastAsia="ru-RU"/>
              </w:rPr>
              <w:br/>
            </w:r>
            <w:r w:rsidRPr="00FA47CE">
              <w:rPr>
                <w:rFonts w:ascii="Times New Roman" w:eastAsia="Times New Roman" w:hAnsi="Times New Roman" w:cs="Times New Roman"/>
                <w:sz w:val="20"/>
                <w:szCs w:val="20"/>
                <w:shd w:val="clear" w:color="auto" w:fill="FFFFFF"/>
                <w:lang w:eastAsia="ru-RU"/>
              </w:rPr>
              <w:t>прием широковещательных пакетов</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shd w:val="clear" w:color="auto" w:fill="FFFFFF"/>
                <w:lang w:eastAsia="ru-RU"/>
              </w:rPr>
              <w:t xml:space="preserve">- максимальное количество аналогичных устройств (IP-адресов), на которые осуществляется ретрансляция данных по </w:t>
            </w:r>
            <w:proofErr w:type="spellStart"/>
            <w:r w:rsidRPr="00FA47CE">
              <w:rPr>
                <w:rFonts w:ascii="Times New Roman" w:eastAsia="Times New Roman" w:hAnsi="Times New Roman" w:cs="Times New Roman"/>
                <w:sz w:val="20"/>
                <w:szCs w:val="20"/>
                <w:shd w:val="clear" w:color="auto" w:fill="FFFFFF"/>
                <w:lang w:eastAsia="ru-RU"/>
              </w:rPr>
              <w:t>Ethernet</w:t>
            </w:r>
            <w:proofErr w:type="spellEnd"/>
            <w:r w:rsidRPr="00FA47CE">
              <w:rPr>
                <w:rFonts w:ascii="Times New Roman" w:eastAsia="Times New Roman" w:hAnsi="Times New Roman" w:cs="Times New Roman"/>
                <w:sz w:val="20"/>
                <w:szCs w:val="20"/>
                <w:shd w:val="clear" w:color="auto" w:fill="FFFFFF"/>
                <w:lang w:eastAsia="ru-RU"/>
              </w:rPr>
              <w:t xml:space="preserve">-каналу от одного "C2000-Ethernet" - </w:t>
            </w:r>
            <w:r w:rsidRPr="00FA47CE">
              <w:rPr>
                <w:rFonts w:ascii="Times New Roman" w:eastAsia="Times New Roman" w:hAnsi="Times New Roman" w:cs="Times New Roman"/>
                <w:sz w:val="20"/>
                <w:szCs w:val="20"/>
                <w:lang w:eastAsia="ru-RU"/>
              </w:rPr>
              <w:t>8</w:t>
            </w:r>
          </w:p>
          <w:p w:rsidR="00FA47CE" w:rsidRPr="00FA47CE" w:rsidRDefault="00FA47CE" w:rsidP="00FA47CE">
            <w:pPr>
              <w:spacing w:after="0" w:line="240" w:lineRule="auto"/>
              <w:jc w:val="both"/>
              <w:rPr>
                <w:rFonts w:ascii="Times New Roman" w:eastAsia="Times New Roman" w:hAnsi="Times New Roman" w:cs="Times New Roman"/>
                <w:sz w:val="20"/>
                <w:szCs w:val="20"/>
                <w:shd w:val="clear" w:color="auto" w:fill="FFFFFF"/>
                <w:lang w:eastAsia="ru-RU"/>
              </w:rPr>
            </w:pPr>
            <w:r w:rsidRPr="00FA47CE">
              <w:rPr>
                <w:rFonts w:ascii="Times New Roman" w:eastAsia="Times New Roman" w:hAnsi="Times New Roman" w:cs="Times New Roman"/>
                <w:sz w:val="20"/>
                <w:szCs w:val="20"/>
                <w:shd w:val="clear" w:color="auto" w:fill="FFFFFF"/>
                <w:lang w:eastAsia="ru-RU"/>
              </w:rPr>
              <w:t>Параметры работы интерфейсов RS-485/RS-232:</w:t>
            </w:r>
          </w:p>
          <w:p w:rsidR="00FA47CE" w:rsidRPr="00FA47CE" w:rsidRDefault="00FA47CE" w:rsidP="00FA47CE">
            <w:pPr>
              <w:spacing w:after="0" w:line="240" w:lineRule="auto"/>
              <w:jc w:val="both"/>
              <w:rPr>
                <w:rFonts w:ascii="Times New Roman" w:eastAsia="Times New Roman" w:hAnsi="Times New Roman" w:cs="Times New Roman"/>
                <w:sz w:val="20"/>
                <w:szCs w:val="20"/>
                <w:shd w:val="clear" w:color="auto" w:fill="FFFFFF"/>
                <w:lang w:eastAsia="ru-RU"/>
              </w:rPr>
            </w:pPr>
            <w:r w:rsidRPr="00FA47CE">
              <w:rPr>
                <w:rFonts w:ascii="Times New Roman" w:eastAsia="Times New Roman" w:hAnsi="Times New Roman" w:cs="Times New Roman"/>
                <w:sz w:val="20"/>
                <w:szCs w:val="20"/>
                <w:shd w:val="clear" w:color="auto" w:fill="FFFFFF"/>
                <w:lang w:eastAsia="ru-RU"/>
              </w:rPr>
              <w:t>- скорость передачи данны</w:t>
            </w:r>
            <w:proofErr w:type="gramStart"/>
            <w:r w:rsidRPr="00FA47CE">
              <w:rPr>
                <w:rFonts w:ascii="Times New Roman" w:eastAsia="Times New Roman" w:hAnsi="Times New Roman" w:cs="Times New Roman"/>
                <w:sz w:val="20"/>
                <w:szCs w:val="20"/>
                <w:shd w:val="clear" w:color="auto" w:fill="FFFFFF"/>
                <w:lang w:eastAsia="ru-RU"/>
              </w:rPr>
              <w:t>х-</w:t>
            </w:r>
            <w:proofErr w:type="gramEnd"/>
            <w:r w:rsidRPr="00FA47CE">
              <w:rPr>
                <w:rFonts w:ascii="Times New Roman" w:eastAsia="Times New Roman" w:hAnsi="Times New Roman" w:cs="Times New Roman"/>
                <w:sz w:val="20"/>
                <w:szCs w:val="20"/>
                <w:shd w:val="clear" w:color="auto" w:fill="FFFFFF"/>
                <w:lang w:eastAsia="ru-RU"/>
              </w:rPr>
              <w:t xml:space="preserve"> для работы с приборами "Орион" – 9600 бит/с</w:t>
            </w:r>
            <w:r w:rsidRPr="00FA47CE">
              <w:rPr>
                <w:rFonts w:ascii="Times New Roman" w:eastAsia="Times New Roman" w:hAnsi="Times New Roman" w:cs="Times New Roman"/>
                <w:sz w:val="20"/>
                <w:szCs w:val="20"/>
                <w:lang w:eastAsia="ru-RU"/>
              </w:rPr>
              <w:br/>
            </w:r>
            <w:r w:rsidRPr="00FA47CE">
              <w:rPr>
                <w:rFonts w:ascii="Times New Roman" w:eastAsia="Times New Roman" w:hAnsi="Times New Roman" w:cs="Times New Roman"/>
                <w:sz w:val="20"/>
                <w:szCs w:val="20"/>
                <w:shd w:val="clear" w:color="auto" w:fill="FFFFFF"/>
                <w:lang w:eastAsia="ru-RU"/>
              </w:rPr>
              <w:t>для работы с пультом "С2000М" – 9600 или 19200 бит/с</w:t>
            </w:r>
            <w:r w:rsidRPr="00FA47CE">
              <w:rPr>
                <w:rFonts w:ascii="Times New Roman" w:eastAsia="Times New Roman" w:hAnsi="Times New Roman" w:cs="Times New Roman"/>
                <w:sz w:val="20"/>
                <w:szCs w:val="20"/>
                <w:lang w:eastAsia="ru-RU"/>
              </w:rPr>
              <w:br/>
            </w:r>
            <w:r w:rsidRPr="00FA47CE">
              <w:rPr>
                <w:rFonts w:ascii="Times New Roman" w:eastAsia="Times New Roman" w:hAnsi="Times New Roman" w:cs="Times New Roman"/>
                <w:sz w:val="20"/>
                <w:szCs w:val="20"/>
                <w:shd w:val="clear" w:color="auto" w:fill="FFFFFF"/>
                <w:lang w:eastAsia="ru-RU"/>
              </w:rPr>
              <w:t>для сторонних протоколов – 1200, 2400, 4800, 9600, 19200, 38400, 57600, 115200 бит/с</w:t>
            </w:r>
          </w:p>
          <w:p w:rsidR="00FA47CE" w:rsidRPr="00FA47CE" w:rsidRDefault="00FA47CE" w:rsidP="00FA47CE">
            <w:pPr>
              <w:spacing w:after="0" w:line="240" w:lineRule="auto"/>
              <w:jc w:val="both"/>
              <w:rPr>
                <w:rFonts w:ascii="Times New Roman" w:eastAsia="Times New Roman" w:hAnsi="Times New Roman" w:cs="Times New Roman"/>
                <w:sz w:val="20"/>
                <w:szCs w:val="20"/>
                <w:shd w:val="clear" w:color="auto" w:fill="FFFFFF"/>
                <w:lang w:eastAsia="ru-RU"/>
              </w:rPr>
            </w:pPr>
            <w:r w:rsidRPr="00FA47CE">
              <w:rPr>
                <w:rFonts w:ascii="Times New Roman" w:eastAsia="Times New Roman" w:hAnsi="Times New Roman" w:cs="Times New Roman"/>
                <w:sz w:val="20"/>
                <w:szCs w:val="20"/>
                <w:shd w:val="clear" w:color="auto" w:fill="FFFFFF"/>
                <w:lang w:eastAsia="ru-RU"/>
              </w:rPr>
              <w:lastRenderedPageBreak/>
              <w:t>- количество стартовых/стоповых бит - 8 бит данных и 1 стоповый</w:t>
            </w:r>
            <w:r w:rsidRPr="00FA47CE">
              <w:rPr>
                <w:rFonts w:ascii="Times New Roman" w:eastAsia="Times New Roman" w:hAnsi="Times New Roman" w:cs="Times New Roman"/>
                <w:sz w:val="20"/>
                <w:szCs w:val="20"/>
                <w:lang w:eastAsia="ru-RU"/>
              </w:rPr>
              <w:br/>
            </w:r>
            <w:r w:rsidRPr="00FA47CE">
              <w:rPr>
                <w:rFonts w:ascii="Times New Roman" w:eastAsia="Times New Roman" w:hAnsi="Times New Roman" w:cs="Times New Roman"/>
                <w:sz w:val="20"/>
                <w:szCs w:val="20"/>
                <w:shd w:val="clear" w:color="auto" w:fill="FFFFFF"/>
                <w:lang w:eastAsia="ru-RU"/>
              </w:rPr>
              <w:t>8 бит данных и 2 стоповых</w:t>
            </w:r>
          </w:p>
          <w:p w:rsidR="00FA47CE" w:rsidRPr="00FA47CE" w:rsidRDefault="00FA47CE" w:rsidP="00FA47CE">
            <w:pPr>
              <w:spacing w:after="0" w:line="240" w:lineRule="auto"/>
              <w:jc w:val="both"/>
              <w:rPr>
                <w:rFonts w:ascii="Times New Roman" w:eastAsia="Times New Roman" w:hAnsi="Times New Roman" w:cs="Times New Roman"/>
                <w:sz w:val="20"/>
                <w:szCs w:val="20"/>
                <w:shd w:val="clear" w:color="auto" w:fill="FFFFFF"/>
                <w:lang w:eastAsia="ru-RU"/>
              </w:rPr>
            </w:pPr>
            <w:r w:rsidRPr="00FA47CE">
              <w:rPr>
                <w:rFonts w:ascii="Times New Roman" w:eastAsia="Times New Roman" w:hAnsi="Times New Roman" w:cs="Times New Roman"/>
                <w:sz w:val="20"/>
                <w:szCs w:val="20"/>
                <w:shd w:val="clear" w:color="auto" w:fill="FFFFFF"/>
                <w:lang w:eastAsia="ru-RU"/>
              </w:rPr>
              <w:t>- контроль четности – отсутствует</w:t>
            </w:r>
          </w:p>
          <w:p w:rsidR="00FA47CE" w:rsidRPr="00FA47CE" w:rsidRDefault="00FA47CE" w:rsidP="00FA47CE">
            <w:pPr>
              <w:spacing w:after="0" w:line="240" w:lineRule="auto"/>
              <w:jc w:val="both"/>
              <w:rPr>
                <w:rFonts w:ascii="Times New Roman" w:eastAsia="Times New Roman" w:hAnsi="Times New Roman" w:cs="Times New Roman"/>
                <w:sz w:val="20"/>
                <w:szCs w:val="20"/>
                <w:shd w:val="clear" w:color="auto" w:fill="FFFFFF"/>
                <w:lang w:eastAsia="ru-RU"/>
              </w:rPr>
            </w:pPr>
            <w:r w:rsidRPr="00FA47CE">
              <w:rPr>
                <w:rFonts w:ascii="Times New Roman" w:eastAsia="Times New Roman" w:hAnsi="Times New Roman" w:cs="Times New Roman"/>
                <w:sz w:val="20"/>
                <w:szCs w:val="20"/>
                <w:shd w:val="clear" w:color="auto" w:fill="FFFFFF"/>
                <w:lang w:eastAsia="ru-RU"/>
              </w:rPr>
              <w:t>- максимальная длина пакета - 264 байта</w:t>
            </w:r>
          </w:p>
          <w:p w:rsidR="00FA47CE" w:rsidRPr="00FA47CE" w:rsidRDefault="00FA47CE" w:rsidP="00FA47CE">
            <w:pPr>
              <w:spacing w:after="0" w:line="240" w:lineRule="auto"/>
              <w:jc w:val="both"/>
              <w:rPr>
                <w:rFonts w:ascii="Times New Roman" w:eastAsia="Times New Roman" w:hAnsi="Times New Roman" w:cs="Times New Roman"/>
                <w:sz w:val="20"/>
                <w:szCs w:val="20"/>
                <w:shd w:val="clear" w:color="auto" w:fill="FFFFFF"/>
                <w:lang w:eastAsia="ru-RU"/>
              </w:rPr>
            </w:pPr>
            <w:r w:rsidRPr="00FA47CE">
              <w:rPr>
                <w:rFonts w:ascii="Times New Roman" w:eastAsia="Times New Roman" w:hAnsi="Times New Roman" w:cs="Times New Roman"/>
                <w:sz w:val="20"/>
                <w:szCs w:val="20"/>
                <w:shd w:val="clear" w:color="auto" w:fill="FFFFFF"/>
                <w:lang w:eastAsia="ru-RU"/>
              </w:rPr>
              <w:t>- длина линии связи RS-485 - не более 1500 м</w:t>
            </w:r>
          </w:p>
          <w:p w:rsidR="00FA47CE" w:rsidRPr="00FA47CE" w:rsidRDefault="00FA47CE" w:rsidP="00FA47CE">
            <w:pPr>
              <w:spacing w:after="0" w:line="240" w:lineRule="auto"/>
              <w:jc w:val="both"/>
              <w:rPr>
                <w:rFonts w:ascii="Times New Roman" w:eastAsia="Times New Roman" w:hAnsi="Times New Roman" w:cs="Times New Roman"/>
                <w:sz w:val="20"/>
                <w:szCs w:val="20"/>
                <w:shd w:val="clear" w:color="auto" w:fill="FFFFFF"/>
                <w:lang w:eastAsia="ru-RU"/>
              </w:rPr>
            </w:pPr>
            <w:r w:rsidRPr="00FA47CE">
              <w:rPr>
                <w:rFonts w:ascii="Times New Roman" w:eastAsia="Times New Roman" w:hAnsi="Times New Roman" w:cs="Times New Roman"/>
                <w:sz w:val="20"/>
                <w:szCs w:val="20"/>
                <w:shd w:val="clear" w:color="auto" w:fill="FFFFFF"/>
                <w:lang w:eastAsia="ru-RU"/>
              </w:rPr>
              <w:t>- длина линии связи RS-232 - не более 20 м</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shd w:val="clear" w:color="auto" w:fill="FFFFFF"/>
                <w:lang w:eastAsia="ru-RU"/>
              </w:rPr>
              <w:t xml:space="preserve">Напряжение питания - </w:t>
            </w:r>
            <w:r w:rsidRPr="00FA47CE">
              <w:rPr>
                <w:rFonts w:ascii="Times New Roman" w:eastAsia="Times New Roman" w:hAnsi="Times New Roman" w:cs="Times New Roman"/>
                <w:sz w:val="20"/>
                <w:szCs w:val="20"/>
                <w:lang w:eastAsia="ru-RU"/>
              </w:rPr>
              <w:t xml:space="preserve"> 12 ÷ 24</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xml:space="preserve"> постоянного тока</w:t>
            </w:r>
          </w:p>
          <w:p w:rsidR="00FA47CE" w:rsidRPr="00FA47CE" w:rsidRDefault="00FA47CE" w:rsidP="00FA47CE">
            <w:pPr>
              <w:spacing w:after="0" w:line="240" w:lineRule="auto"/>
              <w:jc w:val="both"/>
              <w:rPr>
                <w:rFonts w:ascii="Times New Roman" w:eastAsia="Times New Roman" w:hAnsi="Times New Roman" w:cs="Times New Roman"/>
                <w:sz w:val="20"/>
                <w:szCs w:val="20"/>
                <w:shd w:val="clear" w:color="auto" w:fill="FFFFFF"/>
                <w:lang w:eastAsia="ru-RU"/>
              </w:rPr>
            </w:pPr>
            <w:r w:rsidRPr="00FA47CE">
              <w:rPr>
                <w:rFonts w:ascii="Times New Roman" w:eastAsia="Times New Roman" w:hAnsi="Times New Roman" w:cs="Times New Roman"/>
                <w:sz w:val="20"/>
                <w:szCs w:val="20"/>
                <w:shd w:val="clear" w:color="auto" w:fill="FFFFFF"/>
                <w:lang w:eastAsia="ru-RU"/>
              </w:rPr>
              <w:t>Потребляемый ток - не более 90 мА - при напряжении питания 12</w:t>
            </w:r>
            <w:proofErr w:type="gramStart"/>
            <w:r w:rsidRPr="00FA47CE">
              <w:rPr>
                <w:rFonts w:ascii="Times New Roman" w:eastAsia="Times New Roman" w:hAnsi="Times New Roman" w:cs="Times New Roman"/>
                <w:sz w:val="20"/>
                <w:szCs w:val="20"/>
                <w:shd w:val="clear" w:color="auto" w:fill="FFFFFF"/>
                <w:lang w:eastAsia="ru-RU"/>
              </w:rPr>
              <w:t xml:space="preserve"> В</w:t>
            </w:r>
            <w:proofErr w:type="gramEnd"/>
            <w:r w:rsidRPr="00FA47CE">
              <w:rPr>
                <w:rFonts w:ascii="Times New Roman" w:eastAsia="Times New Roman" w:hAnsi="Times New Roman" w:cs="Times New Roman"/>
                <w:sz w:val="20"/>
                <w:szCs w:val="20"/>
                <w:lang w:eastAsia="ru-RU"/>
              </w:rPr>
              <w:br/>
            </w:r>
            <w:r w:rsidRPr="00FA47CE">
              <w:rPr>
                <w:rFonts w:ascii="Times New Roman" w:eastAsia="Times New Roman" w:hAnsi="Times New Roman" w:cs="Times New Roman"/>
                <w:sz w:val="20"/>
                <w:szCs w:val="20"/>
                <w:shd w:val="clear" w:color="auto" w:fill="FFFFFF"/>
                <w:lang w:eastAsia="ru-RU"/>
              </w:rPr>
              <w:t>не более 50 мА - при напряжении питания 24 В</w:t>
            </w:r>
          </w:p>
          <w:p w:rsidR="00FA47CE" w:rsidRPr="00FA47CE" w:rsidRDefault="00FA47CE" w:rsidP="00FA47CE">
            <w:pPr>
              <w:spacing w:after="0" w:line="240" w:lineRule="auto"/>
              <w:jc w:val="both"/>
              <w:rPr>
                <w:rFonts w:ascii="Times New Roman" w:eastAsia="Times New Roman" w:hAnsi="Times New Roman" w:cs="Times New Roman"/>
                <w:sz w:val="20"/>
                <w:szCs w:val="20"/>
                <w:shd w:val="clear" w:color="auto" w:fill="FFFFFF"/>
                <w:lang w:eastAsia="ru-RU"/>
              </w:rPr>
            </w:pPr>
            <w:r w:rsidRPr="00FA47CE">
              <w:rPr>
                <w:rFonts w:ascii="Times New Roman" w:eastAsia="Times New Roman" w:hAnsi="Times New Roman" w:cs="Times New Roman"/>
                <w:sz w:val="20"/>
                <w:szCs w:val="20"/>
                <w:shd w:val="clear" w:color="auto" w:fill="FFFFFF"/>
                <w:lang w:eastAsia="ru-RU"/>
              </w:rPr>
              <w:t xml:space="preserve">Готовность к работе после включения питания - не более 3 </w:t>
            </w:r>
            <w:proofErr w:type="gramStart"/>
            <w:r w:rsidRPr="00FA47CE">
              <w:rPr>
                <w:rFonts w:ascii="Times New Roman" w:eastAsia="Times New Roman" w:hAnsi="Times New Roman" w:cs="Times New Roman"/>
                <w:sz w:val="20"/>
                <w:szCs w:val="20"/>
                <w:shd w:val="clear" w:color="auto" w:fill="FFFFFF"/>
                <w:lang w:eastAsia="ru-RU"/>
              </w:rPr>
              <w:t>с</w:t>
            </w:r>
            <w:proofErr w:type="gramEnd"/>
          </w:p>
          <w:p w:rsidR="00FA47CE" w:rsidRPr="00FA47CE" w:rsidRDefault="00FA47CE" w:rsidP="00FA47CE">
            <w:pPr>
              <w:spacing w:after="0" w:line="240" w:lineRule="auto"/>
              <w:jc w:val="both"/>
              <w:rPr>
                <w:rFonts w:ascii="Times New Roman" w:eastAsia="Times New Roman" w:hAnsi="Times New Roman" w:cs="Times New Roman"/>
                <w:sz w:val="20"/>
                <w:szCs w:val="20"/>
                <w:shd w:val="clear" w:color="auto" w:fill="FFFFFF"/>
                <w:lang w:eastAsia="ru-RU"/>
              </w:rPr>
            </w:pPr>
            <w:r w:rsidRPr="00FA47CE">
              <w:rPr>
                <w:rFonts w:ascii="Times New Roman" w:eastAsia="Times New Roman" w:hAnsi="Times New Roman" w:cs="Times New Roman"/>
                <w:sz w:val="20"/>
                <w:szCs w:val="20"/>
                <w:shd w:val="clear" w:color="auto" w:fill="FFFFFF"/>
                <w:lang w:eastAsia="ru-RU"/>
              </w:rPr>
              <w:t>Степень защиты корпуса – не ниже IР20</w:t>
            </w:r>
          </w:p>
          <w:p w:rsidR="00FA47CE" w:rsidRPr="00FA47CE" w:rsidRDefault="00FA47CE" w:rsidP="00FA47CE">
            <w:pPr>
              <w:spacing w:after="0" w:line="240" w:lineRule="auto"/>
              <w:jc w:val="both"/>
              <w:rPr>
                <w:rFonts w:ascii="Times New Roman" w:eastAsia="Times New Roman" w:hAnsi="Times New Roman" w:cs="Times New Roman"/>
                <w:sz w:val="20"/>
                <w:szCs w:val="20"/>
                <w:shd w:val="clear" w:color="auto" w:fill="FFFFFF"/>
                <w:lang w:eastAsia="ru-RU"/>
              </w:rPr>
            </w:pPr>
            <w:r w:rsidRPr="00FA47CE">
              <w:rPr>
                <w:rFonts w:ascii="Times New Roman" w:eastAsia="Times New Roman" w:hAnsi="Times New Roman" w:cs="Times New Roman"/>
                <w:sz w:val="20"/>
                <w:szCs w:val="20"/>
                <w:shd w:val="clear" w:color="auto" w:fill="FFFFFF"/>
                <w:lang w:eastAsia="ru-RU"/>
              </w:rPr>
              <w:t>Программирование прибора – специализированной программой для установленной системы.</w:t>
            </w:r>
          </w:p>
          <w:p w:rsidR="00FA47CE" w:rsidRPr="00FA47CE" w:rsidRDefault="00FA47CE" w:rsidP="00FA47CE">
            <w:pPr>
              <w:spacing w:after="0" w:line="240" w:lineRule="auto"/>
              <w:jc w:val="both"/>
              <w:rPr>
                <w:rFonts w:ascii="Times New Roman" w:eastAsia="Times New Roman" w:hAnsi="Times New Roman" w:cs="Times New Roman"/>
                <w:sz w:val="20"/>
                <w:szCs w:val="20"/>
                <w:shd w:val="clear" w:color="auto" w:fill="FFFFFF"/>
                <w:lang w:eastAsia="ru-RU"/>
              </w:rPr>
            </w:pPr>
            <w:r w:rsidRPr="00FA47CE">
              <w:rPr>
                <w:rFonts w:ascii="Times New Roman" w:eastAsia="Times New Roman" w:hAnsi="Times New Roman" w:cs="Times New Roman"/>
                <w:sz w:val="20"/>
                <w:szCs w:val="20"/>
                <w:shd w:val="clear" w:color="auto" w:fill="FFFFFF"/>
                <w:lang w:eastAsia="ru-RU"/>
              </w:rPr>
              <w:t xml:space="preserve">Подключение к ПК - через интерфейс RS-232, </w:t>
            </w:r>
            <w:proofErr w:type="spellStart"/>
            <w:r w:rsidRPr="00FA47CE">
              <w:rPr>
                <w:rFonts w:ascii="Times New Roman" w:eastAsia="Times New Roman" w:hAnsi="Times New Roman" w:cs="Times New Roman"/>
                <w:sz w:val="20"/>
                <w:szCs w:val="20"/>
                <w:shd w:val="clear" w:color="auto" w:fill="FFFFFF"/>
                <w:lang w:eastAsia="ru-RU"/>
              </w:rPr>
              <w:t>Ethernet</w:t>
            </w:r>
            <w:proofErr w:type="spellEnd"/>
            <w:r w:rsidRPr="00FA47CE">
              <w:rPr>
                <w:rFonts w:ascii="Times New Roman" w:eastAsia="Times New Roman" w:hAnsi="Times New Roman" w:cs="Times New Roman"/>
                <w:sz w:val="20"/>
                <w:szCs w:val="20"/>
                <w:shd w:val="clear" w:color="auto" w:fill="FFFFFF"/>
                <w:lang w:eastAsia="ru-RU"/>
              </w:rPr>
              <w:t>-кабель (витая пара), через интерфейс RS-485 с помощью преобразователя интерфейса</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shd w:val="clear" w:color="auto" w:fill="FFFFFF"/>
                <w:lang w:eastAsia="ru-RU"/>
              </w:rPr>
              <w:t xml:space="preserve">Подключение к прибору - RS-485/232 - </w:t>
            </w:r>
            <w:proofErr w:type="spellStart"/>
            <w:r w:rsidRPr="00FA47CE">
              <w:rPr>
                <w:rFonts w:ascii="Times New Roman" w:eastAsia="Times New Roman" w:hAnsi="Times New Roman" w:cs="Times New Roman"/>
                <w:sz w:val="20"/>
                <w:szCs w:val="20"/>
                <w:shd w:val="clear" w:color="auto" w:fill="FFFFFF"/>
                <w:lang w:eastAsia="ru-RU"/>
              </w:rPr>
              <w:t>клеммная</w:t>
            </w:r>
            <w:proofErr w:type="spellEnd"/>
            <w:r w:rsidRPr="00FA47CE">
              <w:rPr>
                <w:rFonts w:ascii="Times New Roman" w:eastAsia="Times New Roman" w:hAnsi="Times New Roman" w:cs="Times New Roman"/>
                <w:sz w:val="20"/>
                <w:szCs w:val="20"/>
                <w:shd w:val="clear" w:color="auto" w:fill="FFFFFF"/>
                <w:lang w:eastAsia="ru-RU"/>
              </w:rPr>
              <w:t xml:space="preserve"> колодка под винт, провод от 0,3 до 2 мм² сечением</w:t>
            </w:r>
            <w:r w:rsidRPr="00FA47CE">
              <w:rPr>
                <w:rFonts w:ascii="Times New Roman" w:eastAsia="Times New Roman" w:hAnsi="Times New Roman" w:cs="Times New Roman"/>
                <w:sz w:val="20"/>
                <w:szCs w:val="20"/>
                <w:lang w:eastAsia="ru-RU"/>
              </w:rPr>
              <w:br/>
            </w:r>
            <w:r w:rsidRPr="00FA47CE">
              <w:rPr>
                <w:rFonts w:ascii="Times New Roman" w:eastAsia="Times New Roman" w:hAnsi="Times New Roman" w:cs="Times New Roman"/>
                <w:sz w:val="20"/>
                <w:szCs w:val="20"/>
                <w:shd w:val="clear" w:color="auto" w:fill="FFFFFF"/>
                <w:lang w:eastAsia="ru-RU"/>
              </w:rPr>
              <w:t xml:space="preserve">Локальная сеть – разъем 8P8C (RJ-45), витая пара (UTP </w:t>
            </w:r>
            <w:proofErr w:type="spellStart"/>
            <w:r w:rsidRPr="00FA47CE">
              <w:rPr>
                <w:rFonts w:ascii="Times New Roman" w:eastAsia="Times New Roman" w:hAnsi="Times New Roman" w:cs="Times New Roman"/>
                <w:sz w:val="20"/>
                <w:szCs w:val="20"/>
                <w:shd w:val="clear" w:color="auto" w:fill="FFFFFF"/>
                <w:lang w:eastAsia="ru-RU"/>
              </w:rPr>
              <w:t>Cat</w:t>
            </w:r>
            <w:proofErr w:type="spellEnd"/>
            <w:r w:rsidRPr="00FA47CE">
              <w:rPr>
                <w:rFonts w:ascii="Times New Roman" w:eastAsia="Times New Roman" w:hAnsi="Times New Roman" w:cs="Times New Roman"/>
                <w:sz w:val="20"/>
                <w:szCs w:val="20"/>
                <w:shd w:val="clear" w:color="auto" w:fill="FFFFFF"/>
                <w:lang w:eastAsia="ru-RU"/>
              </w:rPr>
              <w:t>. 5).</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lastRenderedPageBreak/>
              <w:t>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keepNext/>
              <w:shd w:val="clear" w:color="auto" w:fill="FFFFFF"/>
              <w:spacing w:after="0" w:line="240" w:lineRule="auto"/>
              <w:outlineLvl w:val="1"/>
              <w:rPr>
                <w:rFonts w:ascii="Times New Roman" w:eastAsia="Times New Roman" w:hAnsi="Times New Roman" w:cs="Times New Roman"/>
                <w:sz w:val="20"/>
                <w:szCs w:val="20"/>
                <w:lang w:val="x-none" w:eastAsia="x-none"/>
              </w:rPr>
            </w:pPr>
            <w:proofErr w:type="spellStart"/>
            <w:r w:rsidRPr="00FA47CE">
              <w:rPr>
                <w:rFonts w:ascii="Times New Roman" w:eastAsia="Times New Roman" w:hAnsi="Times New Roman" w:cs="Times New Roman"/>
                <w:sz w:val="20"/>
                <w:szCs w:val="20"/>
                <w:shd w:val="clear" w:color="auto" w:fill="FFFFFF"/>
                <w:lang w:val="x-none" w:eastAsia="x-none"/>
              </w:rPr>
              <w:t>Медиаконвертер</w:t>
            </w:r>
            <w:proofErr w:type="spellEnd"/>
            <w:r w:rsidRPr="00FA47CE">
              <w:rPr>
                <w:rFonts w:ascii="Times New Roman" w:eastAsia="Times New Roman" w:hAnsi="Times New Roman" w:cs="Times New Roman"/>
                <w:sz w:val="20"/>
                <w:szCs w:val="20"/>
                <w:shd w:val="clear" w:color="auto" w:fill="FFFFFF"/>
                <w:lang w:val="x-none" w:eastAsia="x-none"/>
              </w:rPr>
              <w:t xml:space="preserve"> </w:t>
            </w:r>
            <w:r w:rsidRPr="00FA47CE">
              <w:rPr>
                <w:rFonts w:ascii="Times New Roman" w:eastAsia="Times New Roman" w:hAnsi="Times New Roman" w:cs="Times New Roman"/>
                <w:sz w:val="20"/>
                <w:szCs w:val="20"/>
                <w:lang w:val="x-none" w:eastAsia="x-none"/>
              </w:rPr>
              <w:t>STM-206A25</w:t>
            </w:r>
            <w:r w:rsidRPr="00FA47CE">
              <w:rPr>
                <w:rFonts w:ascii="Times New Roman" w:eastAsia="Times New Roman" w:hAnsi="Times New Roman" w:cs="Times New Roman"/>
                <w:sz w:val="20"/>
                <w:szCs w:val="20"/>
                <w:lang w:eastAsia="x-none"/>
              </w:rPr>
              <w:t xml:space="preserve"> </w:t>
            </w:r>
            <w:r w:rsidRPr="00FA47CE">
              <w:rPr>
                <w:rFonts w:ascii="Times New Roman" w:eastAsia="Times New Roman" w:hAnsi="Times New Roman" w:cs="Times New Roman"/>
                <w:sz w:val="20"/>
                <w:szCs w:val="20"/>
                <w:lang w:val="x-none" w:eastAsia="x-none"/>
              </w:rPr>
              <w:t>(или эквивалент)</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Должен иметь характеристики:    </w:t>
            </w:r>
          </w:p>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eastAsia="ru-RU"/>
              </w:rPr>
              <w:t>Стандарты</w:t>
            </w:r>
            <w:r w:rsidRPr="00FA47CE">
              <w:rPr>
                <w:rFonts w:ascii="Times New Roman" w:eastAsia="Times New Roman" w:hAnsi="Times New Roman" w:cs="Times New Roman"/>
                <w:sz w:val="20"/>
                <w:szCs w:val="20"/>
                <w:lang w:val="en-US" w:eastAsia="ru-RU"/>
              </w:rPr>
              <w:t xml:space="preserve">: IEEE802.3u, 802.3d Fast Ethernet 10/100Base-TX </w:t>
            </w:r>
            <w:r w:rsidRPr="00FA47CE">
              <w:rPr>
                <w:rFonts w:ascii="Times New Roman" w:eastAsia="Times New Roman" w:hAnsi="Times New Roman" w:cs="Times New Roman"/>
                <w:sz w:val="20"/>
                <w:szCs w:val="20"/>
                <w:lang w:eastAsia="ru-RU"/>
              </w:rPr>
              <w:t>и</w:t>
            </w:r>
            <w:r w:rsidRPr="00FA47CE">
              <w:rPr>
                <w:rFonts w:ascii="Times New Roman" w:eastAsia="Times New Roman" w:hAnsi="Times New Roman" w:cs="Times New Roman"/>
                <w:sz w:val="20"/>
                <w:szCs w:val="20"/>
                <w:lang w:val="en-US" w:eastAsia="ru-RU"/>
              </w:rPr>
              <w:t xml:space="preserve"> 100Base-FX </w:t>
            </w:r>
          </w:p>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Дополнительно: </w:t>
            </w:r>
            <w:proofErr w:type="spellStart"/>
            <w:r w:rsidRPr="00FA47CE">
              <w:rPr>
                <w:rFonts w:ascii="Times New Roman" w:eastAsia="Times New Roman" w:hAnsi="Times New Roman" w:cs="Times New Roman"/>
                <w:sz w:val="20"/>
                <w:szCs w:val="20"/>
                <w:lang w:eastAsia="ru-RU"/>
              </w:rPr>
              <w:t>Автоопределение</w:t>
            </w:r>
            <w:proofErr w:type="spellEnd"/>
            <w:r w:rsidRPr="00FA47CE">
              <w:rPr>
                <w:rFonts w:ascii="Times New Roman" w:eastAsia="Times New Roman" w:hAnsi="Times New Roman" w:cs="Times New Roman"/>
                <w:sz w:val="20"/>
                <w:szCs w:val="20"/>
                <w:lang w:eastAsia="ru-RU"/>
              </w:rPr>
              <w:t xml:space="preserve"> скорости и типа кабеля </w:t>
            </w:r>
          </w:p>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Оптический интерфейс - Разъем </w:t>
            </w:r>
            <w:proofErr w:type="spellStart"/>
            <w:r w:rsidRPr="00FA47CE">
              <w:rPr>
                <w:rFonts w:ascii="Times New Roman" w:eastAsia="Times New Roman" w:hAnsi="Times New Roman" w:cs="Times New Roman"/>
                <w:sz w:val="20"/>
                <w:szCs w:val="20"/>
                <w:lang w:eastAsia="ru-RU"/>
              </w:rPr>
              <w:t>Simplex</w:t>
            </w:r>
            <w:proofErr w:type="spellEnd"/>
            <w:r w:rsidRPr="00FA47CE">
              <w:rPr>
                <w:rFonts w:ascii="Times New Roman" w:eastAsia="Times New Roman" w:hAnsi="Times New Roman" w:cs="Times New Roman"/>
                <w:sz w:val="20"/>
                <w:szCs w:val="20"/>
                <w:lang w:eastAsia="ru-RU"/>
              </w:rPr>
              <w:t xml:space="preserve"> SC </w:t>
            </w:r>
          </w:p>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Тип кабеля: Оптический кабель: SM - 9/125, сетевой кабель: Cat.5 </w:t>
            </w:r>
          </w:p>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Скорость: не мене 100 Мбит/</w:t>
            </w:r>
            <w:proofErr w:type="gramStart"/>
            <w:r w:rsidRPr="00FA47CE">
              <w:rPr>
                <w:rFonts w:ascii="Times New Roman" w:eastAsia="Times New Roman" w:hAnsi="Times New Roman" w:cs="Times New Roman"/>
                <w:sz w:val="20"/>
                <w:szCs w:val="20"/>
                <w:lang w:eastAsia="ru-RU"/>
              </w:rPr>
              <w:t>с</w:t>
            </w:r>
            <w:proofErr w:type="gramEnd"/>
            <w:r w:rsidRPr="00FA47CE">
              <w:rPr>
                <w:rFonts w:ascii="Times New Roman" w:eastAsia="Times New Roman" w:hAnsi="Times New Roman" w:cs="Times New Roman"/>
                <w:sz w:val="20"/>
                <w:szCs w:val="20"/>
                <w:lang w:eastAsia="ru-RU"/>
              </w:rPr>
              <w:t> </w:t>
            </w:r>
          </w:p>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Расстояние</w:t>
            </w:r>
            <w:proofErr w:type="gramStart"/>
            <w:r w:rsidRPr="00FA47CE">
              <w:rPr>
                <w:rFonts w:ascii="Times New Roman" w:eastAsia="Times New Roman" w:hAnsi="Times New Roman" w:cs="Times New Roman"/>
                <w:sz w:val="20"/>
                <w:szCs w:val="20"/>
                <w:lang w:eastAsia="ru-RU"/>
              </w:rPr>
              <w:t xml:space="preserve"> Д</w:t>
            </w:r>
            <w:proofErr w:type="gramEnd"/>
            <w:r w:rsidRPr="00FA47CE">
              <w:rPr>
                <w:rFonts w:ascii="Times New Roman" w:eastAsia="Times New Roman" w:hAnsi="Times New Roman" w:cs="Times New Roman"/>
                <w:sz w:val="20"/>
                <w:szCs w:val="20"/>
                <w:lang w:eastAsia="ru-RU"/>
              </w:rPr>
              <w:t xml:space="preserve">о 25 км (по </w:t>
            </w:r>
            <w:proofErr w:type="spellStart"/>
            <w:r w:rsidRPr="00FA47CE">
              <w:rPr>
                <w:rFonts w:ascii="Times New Roman" w:eastAsia="Times New Roman" w:hAnsi="Times New Roman" w:cs="Times New Roman"/>
                <w:sz w:val="20"/>
                <w:szCs w:val="20"/>
                <w:lang w:eastAsia="ru-RU"/>
              </w:rPr>
              <w:t>одномодовому</w:t>
            </w:r>
            <w:proofErr w:type="spellEnd"/>
            <w:r w:rsidRPr="00FA47CE">
              <w:rPr>
                <w:rFonts w:ascii="Times New Roman" w:eastAsia="Times New Roman" w:hAnsi="Times New Roman" w:cs="Times New Roman"/>
                <w:sz w:val="20"/>
                <w:szCs w:val="20"/>
                <w:lang w:eastAsia="ru-RU"/>
              </w:rPr>
              <w:t xml:space="preserve"> волокну), до 100 м (по сетевому кабелю) </w:t>
            </w:r>
          </w:p>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Длина волны 1310/1550 </w:t>
            </w:r>
            <w:proofErr w:type="spellStart"/>
            <w:r w:rsidRPr="00FA47CE">
              <w:rPr>
                <w:rFonts w:ascii="Times New Roman" w:eastAsia="Times New Roman" w:hAnsi="Times New Roman" w:cs="Times New Roman"/>
                <w:sz w:val="20"/>
                <w:szCs w:val="20"/>
                <w:lang w:eastAsia="ru-RU"/>
              </w:rPr>
              <w:t>нм</w:t>
            </w:r>
            <w:proofErr w:type="spellEnd"/>
            <w:r w:rsidRPr="00FA47CE">
              <w:rPr>
                <w:rFonts w:ascii="Times New Roman" w:eastAsia="Times New Roman" w:hAnsi="Times New Roman" w:cs="Times New Roman"/>
                <w:sz w:val="20"/>
                <w:szCs w:val="20"/>
                <w:lang w:eastAsia="ru-RU"/>
              </w:rPr>
              <w:t xml:space="preserve"> (WDM/ </w:t>
            </w:r>
            <w:proofErr w:type="spellStart"/>
            <w:r w:rsidRPr="00FA47CE">
              <w:rPr>
                <w:rFonts w:ascii="Times New Roman" w:eastAsia="Times New Roman" w:hAnsi="Times New Roman" w:cs="Times New Roman"/>
                <w:sz w:val="20"/>
                <w:szCs w:val="20"/>
                <w:lang w:eastAsia="ru-RU"/>
              </w:rPr>
              <w:t>Bi-Di</w:t>
            </w:r>
            <w:proofErr w:type="spellEnd"/>
            <w:r w:rsidRPr="00FA47CE">
              <w:rPr>
                <w:rFonts w:ascii="Times New Roman" w:eastAsia="Times New Roman" w:hAnsi="Times New Roman" w:cs="Times New Roman"/>
                <w:sz w:val="20"/>
                <w:szCs w:val="20"/>
                <w:lang w:eastAsia="ru-RU"/>
              </w:rPr>
              <w:t>) </w:t>
            </w:r>
            <w:r w:rsidRPr="00FA47CE">
              <w:rPr>
                <w:rFonts w:ascii="Times New Roman" w:eastAsia="Times New Roman" w:hAnsi="Times New Roman" w:cs="Times New Roman"/>
                <w:sz w:val="20"/>
                <w:szCs w:val="20"/>
                <w:lang w:eastAsia="ru-RU"/>
              </w:rPr>
              <w:br/>
              <w:t>Общие характеристики </w:t>
            </w:r>
          </w:p>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eastAsia="ru-RU"/>
              </w:rPr>
            </w:pPr>
            <w:proofErr w:type="spellStart"/>
            <w:r w:rsidRPr="00FA47CE">
              <w:rPr>
                <w:rFonts w:ascii="Times New Roman" w:eastAsia="Times New Roman" w:hAnsi="Times New Roman" w:cs="Times New Roman"/>
                <w:sz w:val="20"/>
                <w:szCs w:val="20"/>
                <w:lang w:eastAsia="ru-RU"/>
              </w:rPr>
              <w:t>Ethernet</w:t>
            </w:r>
            <w:proofErr w:type="spellEnd"/>
            <w:r w:rsidRPr="00FA47CE">
              <w:rPr>
                <w:rFonts w:ascii="Times New Roman" w:eastAsia="Times New Roman" w:hAnsi="Times New Roman" w:cs="Times New Roman"/>
                <w:sz w:val="20"/>
                <w:szCs w:val="20"/>
                <w:lang w:eastAsia="ru-RU"/>
              </w:rPr>
              <w:t xml:space="preserve"> MTU</w:t>
            </w:r>
            <w:proofErr w:type="gramStart"/>
            <w:r w:rsidRPr="00FA47CE">
              <w:rPr>
                <w:rFonts w:ascii="Times New Roman" w:eastAsia="Times New Roman" w:hAnsi="Times New Roman" w:cs="Times New Roman"/>
                <w:sz w:val="20"/>
                <w:szCs w:val="20"/>
                <w:lang w:eastAsia="ru-RU"/>
              </w:rPr>
              <w:t xml:space="preserve"> Н</w:t>
            </w:r>
            <w:proofErr w:type="gramEnd"/>
            <w:r w:rsidRPr="00FA47CE">
              <w:rPr>
                <w:rFonts w:ascii="Times New Roman" w:eastAsia="Times New Roman" w:hAnsi="Times New Roman" w:cs="Times New Roman"/>
                <w:sz w:val="20"/>
                <w:szCs w:val="20"/>
                <w:lang w:eastAsia="ru-RU"/>
              </w:rPr>
              <w:t>е менее 1536 байт </w:t>
            </w:r>
          </w:p>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Буфер пакетов 128 КБ </w:t>
            </w:r>
          </w:p>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Наработка на отказ (MTBF) &gt; 50000 часов </w:t>
            </w:r>
          </w:p>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Дополнительно Поддержка </w:t>
            </w:r>
            <w:proofErr w:type="spellStart"/>
            <w:r w:rsidRPr="00FA47CE">
              <w:rPr>
                <w:rFonts w:ascii="Times New Roman" w:eastAsia="Times New Roman" w:hAnsi="Times New Roman" w:cs="Times New Roman"/>
                <w:sz w:val="20"/>
                <w:szCs w:val="20"/>
                <w:lang w:eastAsia="ru-RU"/>
              </w:rPr>
              <w:t>PoE</w:t>
            </w:r>
            <w:proofErr w:type="spellEnd"/>
            <w:r w:rsidRPr="00FA47CE">
              <w:rPr>
                <w:rFonts w:ascii="Times New Roman" w:eastAsia="Times New Roman" w:hAnsi="Times New Roman" w:cs="Times New Roman"/>
                <w:sz w:val="20"/>
                <w:szCs w:val="20"/>
                <w:lang w:eastAsia="ru-RU"/>
              </w:rPr>
              <w:t xml:space="preserve"> (опционально) </w:t>
            </w:r>
            <w:r w:rsidRPr="00FA47CE">
              <w:rPr>
                <w:rFonts w:ascii="Times New Roman" w:eastAsia="Times New Roman" w:hAnsi="Times New Roman" w:cs="Times New Roman"/>
                <w:sz w:val="20"/>
                <w:szCs w:val="20"/>
                <w:lang w:eastAsia="ru-RU"/>
              </w:rPr>
              <w:br/>
              <w:t>Эксплуатация: </w:t>
            </w:r>
          </w:p>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Питание Адаптер питания от 5 до 12</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xml:space="preserve"> 1 A (DC) </w:t>
            </w:r>
          </w:p>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Потребляемая мощность: До 3 Вт </w:t>
            </w:r>
          </w:p>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Рабочий диапазон температур:  от 0 до +70</w:t>
            </w:r>
            <w:proofErr w:type="gramStart"/>
            <w:r w:rsidRPr="00FA47CE">
              <w:rPr>
                <w:rFonts w:ascii="Times New Roman" w:eastAsia="Times New Roman" w:hAnsi="Times New Roman" w:cs="Times New Roman"/>
                <w:sz w:val="20"/>
                <w:szCs w:val="20"/>
                <w:lang w:eastAsia="ru-RU"/>
              </w:rPr>
              <w:t>°С</w:t>
            </w:r>
            <w:proofErr w:type="gramEnd"/>
            <w:r w:rsidRPr="00FA47CE">
              <w:rPr>
                <w:rFonts w:ascii="Times New Roman" w:eastAsia="Times New Roman" w:hAnsi="Times New Roman" w:cs="Times New Roman"/>
                <w:sz w:val="20"/>
                <w:szCs w:val="20"/>
                <w:lang w:eastAsia="ru-RU"/>
              </w:rPr>
              <w:t> </w:t>
            </w:r>
          </w:p>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Размеры (</w:t>
            </w:r>
            <w:proofErr w:type="gramStart"/>
            <w:r w:rsidRPr="00FA47CE">
              <w:rPr>
                <w:rFonts w:ascii="Times New Roman" w:eastAsia="Times New Roman" w:hAnsi="Times New Roman" w:cs="Times New Roman"/>
                <w:sz w:val="20"/>
                <w:szCs w:val="20"/>
                <w:lang w:eastAsia="ru-RU"/>
              </w:rPr>
              <w:t>мм</w:t>
            </w:r>
            <w:proofErr w:type="gramEnd"/>
            <w:r w:rsidRPr="00FA47CE">
              <w:rPr>
                <w:rFonts w:ascii="Times New Roman" w:eastAsia="Times New Roman" w:hAnsi="Times New Roman" w:cs="Times New Roman"/>
                <w:sz w:val="20"/>
                <w:szCs w:val="20"/>
                <w:lang w:eastAsia="ru-RU"/>
              </w:rPr>
              <w:t xml:space="preserve">) </w:t>
            </w:r>
            <w:r w:rsidRPr="00FA47CE">
              <w:rPr>
                <w:rFonts w:ascii="Times New Roman" w:eastAsia="Times New Roman" w:hAnsi="Times New Roman" w:cs="Times New Roman"/>
                <w:color w:val="FF0000"/>
                <w:sz w:val="20"/>
                <w:szCs w:val="20"/>
                <w:lang w:eastAsia="ru-RU"/>
              </w:rPr>
              <w:t xml:space="preserve"> </w:t>
            </w:r>
            <w:r w:rsidRPr="00FA47CE">
              <w:rPr>
                <w:rFonts w:ascii="Times New Roman" w:eastAsia="Times New Roman" w:hAnsi="Times New Roman" w:cs="Times New Roman"/>
                <w:sz w:val="20"/>
                <w:szCs w:val="20"/>
                <w:lang w:eastAsia="ru-RU"/>
              </w:rPr>
              <w:t>97х26х71 мм </w:t>
            </w:r>
            <w:r w:rsidRPr="00FA47CE">
              <w:rPr>
                <w:rFonts w:ascii="Times New Roman" w:eastAsia="Times New Roman" w:hAnsi="Times New Roman" w:cs="Times New Roman"/>
                <w:sz w:val="20"/>
                <w:szCs w:val="20"/>
                <w:lang w:eastAsia="ru-RU"/>
              </w:rPr>
              <w:br/>
              <w:t>Комплект поставки: </w:t>
            </w:r>
          </w:p>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eastAsia="ru-RU"/>
              </w:rPr>
            </w:pPr>
            <w:proofErr w:type="spellStart"/>
            <w:r w:rsidRPr="00FA47CE">
              <w:rPr>
                <w:rFonts w:ascii="Times New Roman" w:eastAsia="Times New Roman" w:hAnsi="Times New Roman" w:cs="Times New Roman"/>
                <w:sz w:val="20"/>
                <w:szCs w:val="20"/>
                <w:lang w:eastAsia="ru-RU"/>
              </w:rPr>
              <w:t>Медиаконвертер</w:t>
            </w:r>
            <w:proofErr w:type="spellEnd"/>
            <w:r w:rsidRPr="00FA47CE">
              <w:rPr>
                <w:rFonts w:ascii="Times New Roman" w:eastAsia="Times New Roman" w:hAnsi="Times New Roman" w:cs="Times New Roman"/>
                <w:sz w:val="20"/>
                <w:szCs w:val="20"/>
                <w:lang w:eastAsia="ru-RU"/>
              </w:rPr>
              <w:t> </w:t>
            </w:r>
          </w:p>
          <w:p w:rsidR="00FA47CE" w:rsidRPr="00FA47CE" w:rsidRDefault="00FA47CE" w:rsidP="005021EE">
            <w:pPr>
              <w:numPr>
                <w:ilvl w:val="0"/>
                <w:numId w:val="1"/>
              </w:numPr>
              <w:shd w:val="clear" w:color="auto" w:fill="FFFFFF"/>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Блок питания: выходное напряжение 12</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xml:space="preserve"> 1 A (DC), входное напряжение: 100-260 В (AC).</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8</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Резервированный источник питания РИП-12 исп. 56 (или эквивалент)</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Характеристики должны быть:</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Напряжение в сети, В</w:t>
            </w:r>
            <w:r w:rsidRPr="00FA47CE">
              <w:rPr>
                <w:rFonts w:ascii="Times New Roman" w:eastAsia="Times New Roman" w:hAnsi="Times New Roman" w:cs="Times New Roman"/>
                <w:sz w:val="20"/>
                <w:szCs w:val="20"/>
                <w:lang w:eastAsia="ru-RU"/>
              </w:rPr>
              <w:tab/>
              <w:t>150-250.</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Выходное напряжение, </w:t>
            </w:r>
            <w:proofErr w:type="gramStart"/>
            <w:r w:rsidRPr="00FA47CE">
              <w:rPr>
                <w:rFonts w:ascii="Times New Roman" w:eastAsia="Times New Roman" w:hAnsi="Times New Roman" w:cs="Times New Roman"/>
                <w:sz w:val="20"/>
                <w:szCs w:val="20"/>
                <w:lang w:eastAsia="ru-RU"/>
              </w:rPr>
              <w:t>В</w:t>
            </w:r>
            <w:proofErr w:type="gramEnd"/>
            <w:r w:rsidRPr="00FA47CE">
              <w:rPr>
                <w:rFonts w:ascii="Times New Roman" w:eastAsia="Times New Roman" w:hAnsi="Times New Roman" w:cs="Times New Roman"/>
                <w:sz w:val="20"/>
                <w:szCs w:val="20"/>
                <w:lang w:eastAsia="ru-RU"/>
              </w:rPr>
              <w:t xml:space="preserve"> при питании от сети 13,6±0,6; при питании от АБ  -10…13,6.</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Номинальный выходной ток, 6А.</w:t>
            </w:r>
            <w:r w:rsidRPr="00FA47CE">
              <w:rPr>
                <w:rFonts w:ascii="Times New Roman" w:eastAsia="Times New Roman" w:hAnsi="Times New Roman" w:cs="Times New Roman"/>
                <w:sz w:val="20"/>
                <w:szCs w:val="20"/>
                <w:lang w:eastAsia="ru-RU"/>
              </w:rPr>
              <w:tab/>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Максимальный выходной ток, 8А (не менее 2 мин).</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Максимальная </w:t>
            </w:r>
            <w:proofErr w:type="gramStart"/>
            <w:r w:rsidRPr="00FA47CE">
              <w:rPr>
                <w:rFonts w:ascii="Times New Roman" w:eastAsia="Times New Roman" w:hAnsi="Times New Roman" w:cs="Times New Roman"/>
                <w:sz w:val="20"/>
                <w:szCs w:val="20"/>
                <w:lang w:eastAsia="ru-RU"/>
              </w:rPr>
              <w:t>мощность</w:t>
            </w:r>
            <w:proofErr w:type="gramEnd"/>
            <w:r w:rsidRPr="00FA47CE">
              <w:rPr>
                <w:rFonts w:ascii="Times New Roman" w:eastAsia="Times New Roman" w:hAnsi="Times New Roman" w:cs="Times New Roman"/>
                <w:sz w:val="20"/>
                <w:szCs w:val="20"/>
                <w:lang w:eastAsia="ru-RU"/>
              </w:rPr>
              <w:t xml:space="preserve"> потребляемая от сети, В•А 225.</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Собственный </w:t>
            </w:r>
            <w:proofErr w:type="gramStart"/>
            <w:r w:rsidRPr="00FA47CE">
              <w:rPr>
                <w:rFonts w:ascii="Times New Roman" w:eastAsia="Times New Roman" w:hAnsi="Times New Roman" w:cs="Times New Roman"/>
                <w:sz w:val="20"/>
                <w:szCs w:val="20"/>
                <w:lang w:eastAsia="ru-RU"/>
              </w:rPr>
              <w:t>ток</w:t>
            </w:r>
            <w:proofErr w:type="gramEnd"/>
            <w:r w:rsidRPr="00FA47CE">
              <w:rPr>
                <w:rFonts w:ascii="Times New Roman" w:eastAsia="Times New Roman" w:hAnsi="Times New Roman" w:cs="Times New Roman"/>
                <w:sz w:val="20"/>
                <w:szCs w:val="20"/>
                <w:lang w:eastAsia="ru-RU"/>
              </w:rPr>
              <w:t xml:space="preserve"> потребляемый от АБ, мА, не более</w:t>
            </w:r>
            <w:r w:rsidRPr="00FA47CE">
              <w:rPr>
                <w:rFonts w:ascii="Times New Roman" w:eastAsia="Times New Roman" w:hAnsi="Times New Roman" w:cs="Times New Roman"/>
                <w:sz w:val="20"/>
                <w:szCs w:val="20"/>
                <w:lang w:eastAsia="ru-RU"/>
              </w:rPr>
              <w:tab/>
              <w:t>70.</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Дополнительная </w:t>
            </w:r>
            <w:proofErr w:type="spellStart"/>
            <w:r w:rsidRPr="00FA47CE">
              <w:rPr>
                <w:rFonts w:ascii="Times New Roman" w:eastAsia="Times New Roman" w:hAnsi="Times New Roman" w:cs="Times New Roman"/>
                <w:sz w:val="20"/>
                <w:szCs w:val="20"/>
                <w:lang w:eastAsia="ru-RU"/>
              </w:rPr>
              <w:t>тиристорная</w:t>
            </w:r>
            <w:proofErr w:type="spellEnd"/>
            <w:r w:rsidRPr="00FA47CE">
              <w:rPr>
                <w:rFonts w:ascii="Times New Roman" w:eastAsia="Times New Roman" w:hAnsi="Times New Roman" w:cs="Times New Roman"/>
                <w:sz w:val="20"/>
                <w:szCs w:val="20"/>
                <w:lang w:eastAsia="ru-RU"/>
              </w:rPr>
              <w:t xml:space="preserve"> защита для подавления внешних выбросов большой энергии и перенапряжений на выходной шине питания.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Емкость АБ, </w:t>
            </w:r>
            <w:proofErr w:type="spellStart"/>
            <w:r w:rsidRPr="00FA47CE">
              <w:rPr>
                <w:rFonts w:ascii="Times New Roman" w:eastAsia="Times New Roman" w:hAnsi="Times New Roman" w:cs="Times New Roman"/>
                <w:sz w:val="20"/>
                <w:szCs w:val="20"/>
                <w:lang w:eastAsia="ru-RU"/>
              </w:rPr>
              <w:t>А·</w:t>
            </w:r>
            <w:proofErr w:type="gramStart"/>
            <w:r w:rsidRPr="00FA47CE">
              <w:rPr>
                <w:rFonts w:ascii="Times New Roman" w:eastAsia="Times New Roman" w:hAnsi="Times New Roman" w:cs="Times New Roman"/>
                <w:sz w:val="20"/>
                <w:szCs w:val="20"/>
                <w:lang w:eastAsia="ru-RU"/>
              </w:rPr>
              <w:t>ч</w:t>
            </w:r>
            <w:proofErr w:type="spellEnd"/>
            <w:proofErr w:type="gramEnd"/>
            <w:r w:rsidRPr="00FA47CE">
              <w:rPr>
                <w:rFonts w:ascii="Times New Roman" w:eastAsia="Times New Roman" w:hAnsi="Times New Roman" w:cs="Times New Roman"/>
                <w:sz w:val="20"/>
                <w:szCs w:val="20"/>
                <w:lang w:eastAsia="ru-RU"/>
              </w:rPr>
              <w:t xml:space="preserve"> 2х40.</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Звуковой сигнализатор – есть.</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Возможность отключения звука – есть.</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Количество индикаторов – не менее 5.</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Датчик вскрытия корпуса – есть.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Количество релейных выходов - 1(</w:t>
            </w:r>
            <w:proofErr w:type="spellStart"/>
            <w:r w:rsidRPr="00FA47CE">
              <w:rPr>
                <w:rFonts w:ascii="Times New Roman" w:eastAsia="Times New Roman" w:hAnsi="Times New Roman" w:cs="Times New Roman"/>
                <w:sz w:val="20"/>
                <w:szCs w:val="20"/>
                <w:lang w:eastAsia="ru-RU"/>
              </w:rPr>
              <w:t>оптореле</w:t>
            </w:r>
            <w:proofErr w:type="spellEnd"/>
            <w:r w:rsidRPr="00FA47CE">
              <w:rPr>
                <w:rFonts w:ascii="Times New Roman" w:eastAsia="Times New Roman" w:hAnsi="Times New Roman" w:cs="Times New Roman"/>
                <w:sz w:val="20"/>
                <w:szCs w:val="20"/>
                <w:lang w:eastAsia="ru-RU"/>
              </w:rPr>
              <w:t>).</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Максимальные напряжение и ток коммутации в пределах 80</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xml:space="preserve">,  </w:t>
            </w:r>
            <w:r w:rsidRPr="00FA47CE">
              <w:rPr>
                <w:rFonts w:ascii="Times New Roman" w:eastAsia="Times New Roman" w:hAnsi="Times New Roman" w:cs="Times New Roman"/>
                <w:sz w:val="20"/>
                <w:szCs w:val="20"/>
                <w:lang w:eastAsia="ru-RU"/>
              </w:rPr>
              <w:lastRenderedPageBreak/>
              <w:t>50 мА.</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Время технической готовност</w:t>
            </w:r>
            <w:proofErr w:type="gramStart"/>
            <w:r w:rsidRPr="00FA47CE">
              <w:rPr>
                <w:rFonts w:ascii="Times New Roman" w:eastAsia="Times New Roman" w:hAnsi="Times New Roman" w:cs="Times New Roman"/>
                <w:sz w:val="20"/>
                <w:szCs w:val="20"/>
                <w:lang w:eastAsia="ru-RU"/>
              </w:rPr>
              <w:t>и-</w:t>
            </w:r>
            <w:proofErr w:type="gramEnd"/>
            <w:r w:rsidRPr="00FA47CE">
              <w:rPr>
                <w:rFonts w:ascii="Times New Roman" w:eastAsia="Times New Roman" w:hAnsi="Times New Roman" w:cs="Times New Roman"/>
                <w:sz w:val="20"/>
                <w:szCs w:val="20"/>
                <w:lang w:eastAsia="ru-RU"/>
              </w:rPr>
              <w:t xml:space="preserve"> не более 6 с.</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Диапазон рабочих температур </w:t>
            </w:r>
            <w:proofErr w:type="gramStart"/>
            <w:r w:rsidRPr="00FA47CE">
              <w:rPr>
                <w:rFonts w:ascii="Times New Roman" w:eastAsia="Times New Roman" w:hAnsi="Times New Roman" w:cs="Times New Roman"/>
                <w:sz w:val="20"/>
                <w:szCs w:val="20"/>
                <w:lang w:eastAsia="ru-RU"/>
              </w:rPr>
              <w:t>от</w:t>
            </w:r>
            <w:proofErr w:type="gramEnd"/>
            <w:r w:rsidRPr="00FA47CE">
              <w:rPr>
                <w:rFonts w:ascii="Times New Roman" w:eastAsia="Times New Roman" w:hAnsi="Times New Roman" w:cs="Times New Roman"/>
                <w:sz w:val="20"/>
                <w:szCs w:val="20"/>
                <w:lang w:eastAsia="ru-RU"/>
              </w:rPr>
              <w:t xml:space="preserve"> минус 10 до + 40 °C.</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Средний срок службы</w:t>
            </w:r>
            <w:r w:rsidRPr="00FA47CE">
              <w:rPr>
                <w:rFonts w:ascii="Times New Roman" w:eastAsia="Times New Roman" w:hAnsi="Times New Roman" w:cs="Times New Roman"/>
                <w:sz w:val="20"/>
                <w:szCs w:val="20"/>
                <w:lang w:eastAsia="ru-RU"/>
              </w:rPr>
              <w:tab/>
              <w:t>10 лет.</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Тип корпуса, степень защиты (IP) М3 (IP30).</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Корпус</w:t>
            </w:r>
            <w:r w:rsidRPr="00FA47CE">
              <w:rPr>
                <w:rFonts w:ascii="Times New Roman" w:eastAsia="Times New Roman" w:hAnsi="Times New Roman" w:cs="Times New Roman"/>
                <w:sz w:val="20"/>
                <w:szCs w:val="20"/>
                <w:lang w:eastAsia="ru-RU"/>
              </w:rPr>
              <w:tab/>
              <w:t>Металл IP30.</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Подключение РИ</w:t>
            </w:r>
            <w:proofErr w:type="gramStart"/>
            <w:r w:rsidRPr="00FA47CE">
              <w:rPr>
                <w:rFonts w:ascii="Times New Roman" w:eastAsia="Times New Roman" w:hAnsi="Times New Roman" w:cs="Times New Roman"/>
                <w:sz w:val="20"/>
                <w:szCs w:val="20"/>
                <w:lang w:eastAsia="ru-RU"/>
              </w:rPr>
              <w:t>П(</w:t>
            </w:r>
            <w:proofErr w:type="gramEnd"/>
            <w:r w:rsidRPr="00FA47CE">
              <w:rPr>
                <w:rFonts w:ascii="Times New Roman" w:eastAsia="Times New Roman" w:hAnsi="Times New Roman" w:cs="Times New Roman"/>
                <w:sz w:val="20"/>
                <w:szCs w:val="20"/>
                <w:lang w:eastAsia="ru-RU"/>
              </w:rPr>
              <w:t xml:space="preserve">сечение проводов </w:t>
            </w:r>
            <w:proofErr w:type="spellStart"/>
            <w:r w:rsidRPr="00FA47CE">
              <w:rPr>
                <w:rFonts w:ascii="Times New Roman" w:eastAsia="Times New Roman" w:hAnsi="Times New Roman" w:cs="Times New Roman"/>
                <w:sz w:val="20"/>
                <w:szCs w:val="20"/>
                <w:lang w:eastAsia="ru-RU"/>
              </w:rPr>
              <w:t>кв.мм</w:t>
            </w:r>
            <w:proofErr w:type="spellEnd"/>
            <w:r w:rsidRPr="00FA47CE">
              <w:rPr>
                <w:rFonts w:ascii="Times New Roman" w:eastAsia="Times New Roman" w:hAnsi="Times New Roman" w:cs="Times New Roman"/>
                <w:sz w:val="20"/>
                <w:szCs w:val="20"/>
                <w:lang w:eastAsia="ru-RU"/>
              </w:rPr>
              <w:t>)</w:t>
            </w:r>
            <w:r w:rsidRPr="00FA47CE">
              <w:rPr>
                <w:rFonts w:ascii="Times New Roman" w:eastAsia="Times New Roman" w:hAnsi="Times New Roman" w:cs="Times New Roman"/>
                <w:sz w:val="20"/>
                <w:szCs w:val="20"/>
                <w:lang w:eastAsia="ru-RU"/>
              </w:rPr>
              <w:tab/>
              <w:t>РИП-12 исп.56.</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 сети - 0,75…2,5.</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 нагрузке - 0,5…2,5.</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 реле - 0,2…2,5.</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 датчику вскрытия - 0,5…2,5.</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Тип монтажа настенный, навесной.</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eastAsia="ru-RU"/>
              </w:rPr>
            </w:pPr>
          </w:p>
          <w:p w:rsidR="00FA47CE" w:rsidRPr="00FA47CE" w:rsidRDefault="00FA47CE" w:rsidP="00FA47CE">
            <w:pPr>
              <w:spacing w:after="0" w:line="240" w:lineRule="auto"/>
              <w:jc w:val="center"/>
              <w:rPr>
                <w:rFonts w:ascii="Times New Roman" w:eastAsia="Times New Roman" w:hAnsi="Times New Roman" w:cs="Times New Roman"/>
                <w:sz w:val="20"/>
                <w:szCs w:val="20"/>
                <w:lang w:eastAsia="ru-RU"/>
              </w:rPr>
            </w:pPr>
          </w:p>
          <w:p w:rsidR="00FA47CE" w:rsidRPr="00FA47CE" w:rsidRDefault="00FA47CE" w:rsidP="00FA47CE">
            <w:pPr>
              <w:spacing w:after="0" w:line="240" w:lineRule="auto"/>
              <w:jc w:val="center"/>
              <w:rPr>
                <w:rFonts w:ascii="Times New Roman" w:eastAsia="Times New Roman" w:hAnsi="Times New Roman" w:cs="Times New Roman"/>
                <w:sz w:val="20"/>
                <w:szCs w:val="20"/>
                <w:lang w:eastAsia="ru-RU"/>
              </w:rPr>
            </w:pPr>
          </w:p>
          <w:p w:rsidR="00FA47CE" w:rsidRPr="00FA47CE" w:rsidRDefault="00FA47CE" w:rsidP="00FA47CE">
            <w:pPr>
              <w:spacing w:after="0" w:line="240" w:lineRule="auto"/>
              <w:jc w:val="center"/>
              <w:rPr>
                <w:rFonts w:ascii="Times New Roman" w:eastAsia="Times New Roman" w:hAnsi="Times New Roman" w:cs="Times New Roman"/>
                <w:sz w:val="20"/>
                <w:szCs w:val="20"/>
                <w:lang w:eastAsia="ru-RU"/>
              </w:rPr>
            </w:pPr>
          </w:p>
          <w:p w:rsidR="00FA47CE" w:rsidRPr="00FA47CE" w:rsidRDefault="00FA47CE" w:rsidP="00FA47CE">
            <w:pPr>
              <w:spacing w:after="0" w:line="240" w:lineRule="auto"/>
              <w:jc w:val="center"/>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9</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both"/>
              <w:rPr>
                <w:rFonts w:ascii="Times New Roman" w:eastAsia="Times New Roman" w:hAnsi="Times New Roman" w:cs="Times New Roman"/>
                <w:sz w:val="20"/>
                <w:szCs w:val="20"/>
                <w:highlight w:val="red"/>
                <w:lang w:eastAsia="ru-RU"/>
              </w:rPr>
            </w:pP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Аккумулятор герметичный свинцово-кислотный 40А/ч, 12</w:t>
            </w:r>
            <w:proofErr w:type="gramStart"/>
            <w:r w:rsidRPr="00FA47CE">
              <w:rPr>
                <w:rFonts w:ascii="Times New Roman" w:eastAsia="Times New Roman" w:hAnsi="Times New Roman" w:cs="Times New Roman"/>
                <w:sz w:val="20"/>
                <w:szCs w:val="20"/>
                <w:lang w:eastAsia="ru-RU"/>
              </w:rPr>
              <w:t xml:space="preserve"> В</w:t>
            </w:r>
            <w:proofErr w:type="gramEnd"/>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DT 124 0(или эквивалент)</w:t>
            </w:r>
          </w:p>
          <w:p w:rsidR="00FA47CE" w:rsidRPr="00FA47CE" w:rsidRDefault="00FA47CE" w:rsidP="00FA47CE">
            <w:pPr>
              <w:spacing w:after="0" w:line="240" w:lineRule="auto"/>
              <w:jc w:val="both"/>
              <w:rPr>
                <w:rFonts w:ascii="Times New Roman" w:eastAsia="Times New Roman" w:hAnsi="Times New Roman" w:cs="Times New Roman"/>
                <w:sz w:val="20"/>
                <w:szCs w:val="20"/>
                <w:highlight w:val="red"/>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Должен иметь характеристики:</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Номинальное напряжение – 12 В.</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Число элементов –  6.</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Срок службы – не менее 5 лет.</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Номинальная емкость (25°C)</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20 часовой разряд (2А, 1.75</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w:t>
            </w:r>
            <w:proofErr w:type="spellStart"/>
            <w:r w:rsidRPr="00FA47CE">
              <w:rPr>
                <w:rFonts w:ascii="Times New Roman" w:eastAsia="Times New Roman" w:hAnsi="Times New Roman" w:cs="Times New Roman"/>
                <w:sz w:val="20"/>
                <w:szCs w:val="20"/>
                <w:lang w:eastAsia="ru-RU"/>
              </w:rPr>
              <w:t>эп</w:t>
            </w:r>
            <w:proofErr w:type="spellEnd"/>
            <w:r w:rsidRPr="00FA47CE">
              <w:rPr>
                <w:rFonts w:ascii="Times New Roman" w:eastAsia="Times New Roman" w:hAnsi="Times New Roman" w:cs="Times New Roman"/>
                <w:sz w:val="20"/>
                <w:szCs w:val="20"/>
                <w:lang w:eastAsia="ru-RU"/>
              </w:rPr>
              <w:t>) – 40 А/ч.</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10 часовой разряд (3,82А ; 1.75</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w:t>
            </w:r>
            <w:proofErr w:type="spellStart"/>
            <w:r w:rsidRPr="00FA47CE">
              <w:rPr>
                <w:rFonts w:ascii="Times New Roman" w:eastAsia="Times New Roman" w:hAnsi="Times New Roman" w:cs="Times New Roman"/>
                <w:sz w:val="20"/>
                <w:szCs w:val="20"/>
                <w:lang w:eastAsia="ru-RU"/>
              </w:rPr>
              <w:t>эп</w:t>
            </w:r>
            <w:proofErr w:type="spellEnd"/>
            <w:r w:rsidRPr="00FA47CE">
              <w:rPr>
                <w:rFonts w:ascii="Times New Roman" w:eastAsia="Times New Roman" w:hAnsi="Times New Roman" w:cs="Times New Roman"/>
                <w:sz w:val="20"/>
                <w:szCs w:val="20"/>
                <w:lang w:eastAsia="ru-RU"/>
              </w:rPr>
              <w:t>) – 38,2 А/ч.</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5 часовой разряд (7, 2</w:t>
            </w:r>
            <w:proofErr w:type="gramStart"/>
            <w:r w:rsidRPr="00FA47CE">
              <w:rPr>
                <w:rFonts w:ascii="Times New Roman" w:eastAsia="Times New Roman" w:hAnsi="Times New Roman" w:cs="Times New Roman"/>
                <w:sz w:val="20"/>
                <w:szCs w:val="20"/>
                <w:lang w:eastAsia="ru-RU"/>
              </w:rPr>
              <w:t xml:space="preserve"> А</w:t>
            </w:r>
            <w:proofErr w:type="gramEnd"/>
            <w:r w:rsidRPr="00FA47CE">
              <w:rPr>
                <w:rFonts w:ascii="Times New Roman" w:eastAsia="Times New Roman" w:hAnsi="Times New Roman" w:cs="Times New Roman"/>
                <w:sz w:val="20"/>
                <w:szCs w:val="20"/>
                <w:lang w:eastAsia="ru-RU"/>
              </w:rPr>
              <w:t>, 1.70 В/</w:t>
            </w:r>
            <w:proofErr w:type="spellStart"/>
            <w:r w:rsidRPr="00FA47CE">
              <w:rPr>
                <w:rFonts w:ascii="Times New Roman" w:eastAsia="Times New Roman" w:hAnsi="Times New Roman" w:cs="Times New Roman"/>
                <w:sz w:val="20"/>
                <w:szCs w:val="20"/>
                <w:lang w:eastAsia="ru-RU"/>
              </w:rPr>
              <w:t>эп</w:t>
            </w:r>
            <w:proofErr w:type="spellEnd"/>
            <w:r w:rsidRPr="00FA47CE">
              <w:rPr>
                <w:rFonts w:ascii="Times New Roman" w:eastAsia="Times New Roman" w:hAnsi="Times New Roman" w:cs="Times New Roman"/>
                <w:sz w:val="20"/>
                <w:szCs w:val="20"/>
                <w:lang w:eastAsia="ru-RU"/>
              </w:rPr>
              <w:t>) – 36 А/ч.</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Саморазряд 3% емкости в месяц при 25 °C.</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Внутреннее сопротивление полностью разряженной батареи (25 °C) – 7 мОм.</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Разряд -15 +50°C.</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Заряд -10 +50°C.</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Макс. разрядный ток при (25 °C) – 530А (5с).</w:t>
            </w:r>
          </w:p>
          <w:p w:rsidR="00CD6D6F" w:rsidRPr="00FA47CE" w:rsidRDefault="00CD6D6F" w:rsidP="00CD6D6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технологии</w:t>
            </w:r>
            <w:r w:rsidR="00FA47CE" w:rsidRPr="00FA47CE">
              <w:rPr>
                <w:rFonts w:ascii="Times New Roman" w:eastAsia="Times New Roman" w:hAnsi="Times New Roman" w:cs="Times New Roman"/>
                <w:sz w:val="20"/>
                <w:szCs w:val="20"/>
                <w:lang w:eastAsia="ru-RU"/>
              </w:rPr>
              <w:t xml:space="preserve"> AGM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10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roofErr w:type="spellStart"/>
            <w:r w:rsidRPr="00FA47CE">
              <w:rPr>
                <w:rFonts w:ascii="Times New Roman" w:eastAsia="Times New Roman" w:hAnsi="Times New Roman" w:cs="Times New Roman"/>
                <w:sz w:val="20"/>
                <w:szCs w:val="20"/>
                <w:lang w:eastAsia="ru-RU"/>
              </w:rPr>
              <w:t>Извещатель</w:t>
            </w:r>
            <w:proofErr w:type="spellEnd"/>
            <w:r w:rsidRPr="00FA47CE">
              <w:rPr>
                <w:rFonts w:ascii="Times New Roman" w:eastAsia="Times New Roman" w:hAnsi="Times New Roman" w:cs="Times New Roman"/>
                <w:sz w:val="20"/>
                <w:szCs w:val="20"/>
                <w:lang w:eastAsia="ru-RU"/>
              </w:rPr>
              <w:t xml:space="preserve"> пожарный дымовой оптико-электронный адресно-аналоговый ДИП-34А-03 (или эквивалент)</w:t>
            </w:r>
          </w:p>
          <w:p w:rsidR="00FA47CE" w:rsidRPr="00FA47CE" w:rsidRDefault="00FA47CE" w:rsidP="00FA47CE">
            <w:pPr>
              <w:spacing w:after="0" w:line="240" w:lineRule="auto"/>
              <w:jc w:val="both"/>
              <w:rPr>
                <w:rFonts w:ascii="Times New Roman" w:eastAsia="Times New Roman" w:hAnsi="Times New Roman" w:cs="Times New Roman"/>
                <w:sz w:val="20"/>
                <w:szCs w:val="20"/>
                <w:highlight w:val="red"/>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Должен иметь характеристики:</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Чувствительность </w:t>
            </w:r>
            <w:proofErr w:type="spellStart"/>
            <w:r w:rsidRPr="00FA47CE">
              <w:rPr>
                <w:rFonts w:ascii="Times New Roman" w:eastAsia="Times New Roman" w:hAnsi="Times New Roman" w:cs="Times New Roman"/>
                <w:sz w:val="20"/>
                <w:szCs w:val="20"/>
                <w:lang w:eastAsia="ru-RU"/>
              </w:rPr>
              <w:t>извещателя</w:t>
            </w:r>
            <w:proofErr w:type="spellEnd"/>
            <w:r w:rsidRPr="00FA47CE">
              <w:rPr>
                <w:rFonts w:ascii="Times New Roman" w:eastAsia="Times New Roman" w:hAnsi="Times New Roman" w:cs="Times New Roman"/>
                <w:sz w:val="20"/>
                <w:szCs w:val="20"/>
                <w:lang w:eastAsia="ru-RU"/>
              </w:rPr>
              <w:t xml:space="preserve"> должна соответствовать задымленности окружающей среды с оптической плотностью 0,05…0,2 дБ на м.</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Инерционность срабатывания </w:t>
            </w:r>
            <w:proofErr w:type="spellStart"/>
            <w:r w:rsidRPr="00FA47CE">
              <w:rPr>
                <w:rFonts w:ascii="Times New Roman" w:eastAsia="Times New Roman" w:hAnsi="Times New Roman" w:cs="Times New Roman"/>
                <w:sz w:val="20"/>
                <w:szCs w:val="20"/>
                <w:lang w:eastAsia="ru-RU"/>
              </w:rPr>
              <w:t>извещателя</w:t>
            </w:r>
            <w:proofErr w:type="spellEnd"/>
            <w:r w:rsidRPr="00FA47CE">
              <w:rPr>
                <w:rFonts w:ascii="Times New Roman" w:eastAsia="Times New Roman" w:hAnsi="Times New Roman" w:cs="Times New Roman"/>
                <w:sz w:val="20"/>
                <w:szCs w:val="20"/>
                <w:lang w:eastAsia="ru-RU"/>
              </w:rPr>
              <w:t xml:space="preserve"> при достижении пороговой удельной оптической плотности окружающей среды 10 сек.</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Потребляемый </w:t>
            </w:r>
            <w:proofErr w:type="spellStart"/>
            <w:r w:rsidRPr="00FA47CE">
              <w:rPr>
                <w:rFonts w:ascii="Times New Roman" w:eastAsia="Times New Roman" w:hAnsi="Times New Roman" w:cs="Times New Roman"/>
                <w:sz w:val="20"/>
                <w:szCs w:val="20"/>
                <w:lang w:eastAsia="ru-RU"/>
              </w:rPr>
              <w:t>извещателем</w:t>
            </w:r>
            <w:proofErr w:type="spellEnd"/>
            <w:r w:rsidRPr="00FA47CE">
              <w:rPr>
                <w:rFonts w:ascii="Times New Roman" w:eastAsia="Times New Roman" w:hAnsi="Times New Roman" w:cs="Times New Roman"/>
                <w:sz w:val="20"/>
                <w:szCs w:val="20"/>
                <w:lang w:eastAsia="ru-RU"/>
              </w:rPr>
              <w:t xml:space="preserve"> ток 0,5 мА.</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Время технической готовности </w:t>
            </w:r>
            <w:proofErr w:type="spellStart"/>
            <w:r w:rsidRPr="00FA47CE">
              <w:rPr>
                <w:rFonts w:ascii="Times New Roman" w:eastAsia="Times New Roman" w:hAnsi="Times New Roman" w:cs="Times New Roman"/>
                <w:sz w:val="20"/>
                <w:szCs w:val="20"/>
                <w:lang w:eastAsia="ru-RU"/>
              </w:rPr>
              <w:t>извещателя</w:t>
            </w:r>
            <w:proofErr w:type="spellEnd"/>
            <w:r w:rsidRPr="00FA47CE">
              <w:rPr>
                <w:rFonts w:ascii="Times New Roman" w:eastAsia="Times New Roman" w:hAnsi="Times New Roman" w:cs="Times New Roman"/>
                <w:sz w:val="20"/>
                <w:szCs w:val="20"/>
                <w:lang w:eastAsia="ru-RU"/>
              </w:rPr>
              <w:t>:  не более 60 сек.</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Диапазон рабочих температур:  от -30 </w:t>
            </w:r>
            <w:proofErr w:type="gramStart"/>
            <w:r w:rsidRPr="00FA47CE">
              <w:rPr>
                <w:rFonts w:ascii="Times New Roman" w:eastAsia="Times New Roman" w:hAnsi="Times New Roman" w:cs="Times New Roman"/>
                <w:sz w:val="20"/>
                <w:szCs w:val="20"/>
                <w:lang w:eastAsia="ru-RU"/>
              </w:rPr>
              <w:t>до</w:t>
            </w:r>
            <w:proofErr w:type="gramEnd"/>
            <w:r w:rsidRPr="00FA47CE">
              <w:rPr>
                <w:rFonts w:ascii="Times New Roman" w:eastAsia="Times New Roman" w:hAnsi="Times New Roman" w:cs="Times New Roman"/>
                <w:sz w:val="20"/>
                <w:szCs w:val="20"/>
                <w:lang w:eastAsia="ru-RU"/>
              </w:rPr>
              <w:t xml:space="preserve"> плюс 55°C.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Относительная влажность 93% в плюс 40°C.</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Степень защиты корпуса  - не ниже IР41.</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Срок службы: не менее10 лет.</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Программирование </w:t>
            </w:r>
            <w:proofErr w:type="spellStart"/>
            <w:r w:rsidRPr="00FA47CE">
              <w:rPr>
                <w:rFonts w:ascii="Times New Roman" w:eastAsia="Times New Roman" w:hAnsi="Times New Roman" w:cs="Times New Roman"/>
                <w:sz w:val="20"/>
                <w:szCs w:val="20"/>
                <w:lang w:eastAsia="ru-RU"/>
              </w:rPr>
              <w:t>извещателя</w:t>
            </w:r>
            <w:proofErr w:type="spellEnd"/>
            <w:r w:rsidRPr="00FA47CE">
              <w:rPr>
                <w:rFonts w:ascii="Times New Roman" w:eastAsia="Times New Roman" w:hAnsi="Times New Roman" w:cs="Times New Roman"/>
                <w:sz w:val="20"/>
                <w:szCs w:val="20"/>
                <w:lang w:eastAsia="ru-RU"/>
              </w:rPr>
              <w:t xml:space="preserve"> –   с ПК.</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Тип монтажа потолочный.</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t>10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roofErr w:type="spellStart"/>
            <w:r w:rsidRPr="00FA47CE">
              <w:rPr>
                <w:rFonts w:ascii="Times New Roman" w:eastAsia="Times New Roman" w:hAnsi="Times New Roman" w:cs="Times New Roman"/>
                <w:sz w:val="20"/>
                <w:szCs w:val="20"/>
                <w:lang w:eastAsia="ru-RU"/>
              </w:rPr>
              <w:t>Извещатель</w:t>
            </w:r>
            <w:proofErr w:type="spellEnd"/>
            <w:r w:rsidRPr="00FA47CE">
              <w:rPr>
                <w:rFonts w:ascii="Times New Roman" w:eastAsia="Times New Roman" w:hAnsi="Times New Roman" w:cs="Times New Roman"/>
                <w:sz w:val="20"/>
                <w:szCs w:val="20"/>
                <w:lang w:eastAsia="ru-RU"/>
              </w:rPr>
              <w:t xml:space="preserve"> пожарный тепловой максимально-дифференциальный адресно-аналоговый С2000-ИП-03 (или эквивалент)</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Должен иметь:</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Диапазон измеряемой температуры: от -30 до +65°C.</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Точность измерения температуры ±1,5°C.</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Потребляемый </w:t>
            </w:r>
            <w:proofErr w:type="spellStart"/>
            <w:r w:rsidRPr="00FA47CE">
              <w:rPr>
                <w:rFonts w:ascii="Times New Roman" w:eastAsia="Times New Roman" w:hAnsi="Times New Roman" w:cs="Times New Roman"/>
                <w:sz w:val="20"/>
                <w:szCs w:val="20"/>
                <w:lang w:eastAsia="ru-RU"/>
              </w:rPr>
              <w:t>извещателем</w:t>
            </w:r>
            <w:proofErr w:type="spellEnd"/>
            <w:r w:rsidRPr="00FA47CE">
              <w:rPr>
                <w:rFonts w:ascii="Times New Roman" w:eastAsia="Times New Roman" w:hAnsi="Times New Roman" w:cs="Times New Roman"/>
                <w:sz w:val="20"/>
                <w:szCs w:val="20"/>
                <w:lang w:eastAsia="ru-RU"/>
              </w:rPr>
              <w:t xml:space="preserve"> ток – не более 0,5 </w:t>
            </w:r>
            <w:proofErr w:type="spellStart"/>
            <w:r w:rsidRPr="00FA47CE">
              <w:rPr>
                <w:rFonts w:ascii="Times New Roman" w:eastAsia="Times New Roman" w:hAnsi="Times New Roman" w:cs="Times New Roman"/>
                <w:sz w:val="20"/>
                <w:szCs w:val="20"/>
                <w:lang w:eastAsia="ru-RU"/>
              </w:rPr>
              <w:t>Ма</w:t>
            </w:r>
            <w:proofErr w:type="spellEnd"/>
            <w:r w:rsidRPr="00FA47CE">
              <w:rPr>
                <w:rFonts w:ascii="Times New Roman" w:eastAsia="Times New Roman" w:hAnsi="Times New Roman" w:cs="Times New Roman"/>
                <w:sz w:val="20"/>
                <w:szCs w:val="20"/>
                <w:lang w:eastAsia="ru-RU"/>
              </w:rPr>
              <w:t>.</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Время технической готовности </w:t>
            </w:r>
            <w:proofErr w:type="spellStart"/>
            <w:r w:rsidRPr="00FA47CE">
              <w:rPr>
                <w:rFonts w:ascii="Times New Roman" w:eastAsia="Times New Roman" w:hAnsi="Times New Roman" w:cs="Times New Roman"/>
                <w:sz w:val="20"/>
                <w:szCs w:val="20"/>
                <w:lang w:eastAsia="ru-RU"/>
              </w:rPr>
              <w:t>извещателя</w:t>
            </w:r>
            <w:proofErr w:type="spellEnd"/>
            <w:r w:rsidRPr="00FA47CE">
              <w:rPr>
                <w:rFonts w:ascii="Times New Roman" w:eastAsia="Times New Roman" w:hAnsi="Times New Roman" w:cs="Times New Roman"/>
                <w:sz w:val="20"/>
                <w:szCs w:val="20"/>
                <w:lang w:eastAsia="ru-RU"/>
              </w:rPr>
              <w:t xml:space="preserve"> – не более 60 с.</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Температура срабатывания от +54 до +65°C.</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Степень защиты корпуса –  не ниже IР41.</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Средний срок службы</w:t>
            </w:r>
            <w:r w:rsidRPr="00FA47CE">
              <w:rPr>
                <w:rFonts w:ascii="Times New Roman" w:eastAsia="Times New Roman" w:hAnsi="Times New Roman" w:cs="Times New Roman"/>
                <w:sz w:val="20"/>
                <w:szCs w:val="20"/>
                <w:lang w:eastAsia="ru-RU"/>
              </w:rPr>
              <w:tab/>
              <w:t>не менее 10 лет.</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Программирование </w:t>
            </w:r>
            <w:proofErr w:type="spellStart"/>
            <w:r w:rsidRPr="00FA47CE">
              <w:rPr>
                <w:rFonts w:ascii="Times New Roman" w:eastAsia="Times New Roman" w:hAnsi="Times New Roman" w:cs="Times New Roman"/>
                <w:sz w:val="20"/>
                <w:szCs w:val="20"/>
                <w:lang w:eastAsia="ru-RU"/>
              </w:rPr>
              <w:t>извещателя</w:t>
            </w:r>
            <w:proofErr w:type="spellEnd"/>
            <w:r w:rsidRPr="00FA47CE">
              <w:rPr>
                <w:rFonts w:ascii="Times New Roman" w:eastAsia="Times New Roman" w:hAnsi="Times New Roman" w:cs="Times New Roman"/>
                <w:sz w:val="20"/>
                <w:szCs w:val="20"/>
                <w:lang w:eastAsia="ru-RU"/>
              </w:rPr>
              <w:t xml:space="preserve"> – с ПК.</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Тип монтажа: </w:t>
            </w:r>
            <w:r w:rsidRPr="00FA47CE">
              <w:rPr>
                <w:rFonts w:ascii="Times New Roman" w:eastAsia="Times New Roman" w:hAnsi="Times New Roman" w:cs="Times New Roman"/>
                <w:sz w:val="20"/>
                <w:szCs w:val="20"/>
                <w:lang w:eastAsia="ru-RU"/>
              </w:rPr>
              <w:tab/>
              <w:t>потолочный.</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t>11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roofErr w:type="spellStart"/>
            <w:r w:rsidRPr="00FA47CE">
              <w:rPr>
                <w:rFonts w:ascii="Times New Roman" w:eastAsia="Times New Roman" w:hAnsi="Times New Roman" w:cs="Times New Roman"/>
                <w:sz w:val="20"/>
                <w:szCs w:val="20"/>
                <w:lang w:eastAsia="ru-RU"/>
              </w:rPr>
              <w:t>Извещатель</w:t>
            </w:r>
            <w:proofErr w:type="spellEnd"/>
            <w:r w:rsidRPr="00FA47CE">
              <w:rPr>
                <w:rFonts w:ascii="Times New Roman" w:eastAsia="Times New Roman" w:hAnsi="Times New Roman" w:cs="Times New Roman"/>
                <w:sz w:val="20"/>
                <w:szCs w:val="20"/>
                <w:lang w:eastAsia="ru-RU"/>
              </w:rPr>
              <w:t xml:space="preserve"> пожарный ручной адресный ИПР 513-3АМ исп.01(или эквивалент)</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Должен иметь:</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Потребляемый ток -0,6 мА.</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Время фиксации нарушения зоны - не более 300 </w:t>
            </w:r>
            <w:proofErr w:type="spellStart"/>
            <w:r w:rsidRPr="00FA47CE">
              <w:rPr>
                <w:rFonts w:ascii="Times New Roman" w:eastAsia="Times New Roman" w:hAnsi="Times New Roman" w:cs="Times New Roman"/>
                <w:sz w:val="20"/>
                <w:szCs w:val="20"/>
                <w:lang w:eastAsia="ru-RU"/>
              </w:rPr>
              <w:t>мс</w:t>
            </w:r>
            <w:proofErr w:type="spellEnd"/>
            <w:r w:rsidRPr="00FA47CE">
              <w:rPr>
                <w:rFonts w:ascii="Times New Roman" w:eastAsia="Times New Roman" w:hAnsi="Times New Roman" w:cs="Times New Roman"/>
                <w:sz w:val="20"/>
                <w:szCs w:val="20"/>
                <w:lang w:eastAsia="ru-RU"/>
              </w:rPr>
              <w:t>.</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Время технической готовности - не более 15 с.</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Рабочий диапазон температур </w:t>
            </w:r>
            <w:proofErr w:type="gramStart"/>
            <w:r w:rsidRPr="00FA47CE">
              <w:rPr>
                <w:rFonts w:ascii="Times New Roman" w:eastAsia="Times New Roman" w:hAnsi="Times New Roman" w:cs="Times New Roman"/>
                <w:sz w:val="20"/>
                <w:szCs w:val="20"/>
                <w:lang w:eastAsia="ru-RU"/>
              </w:rPr>
              <w:t>от</w:t>
            </w:r>
            <w:proofErr w:type="gramEnd"/>
            <w:r w:rsidRPr="00FA47CE">
              <w:rPr>
                <w:rFonts w:ascii="Times New Roman" w:eastAsia="Times New Roman" w:hAnsi="Times New Roman" w:cs="Times New Roman"/>
                <w:sz w:val="20"/>
                <w:szCs w:val="20"/>
                <w:lang w:eastAsia="ru-RU"/>
              </w:rPr>
              <w:t xml:space="preserve"> минус 30 до +55°C.</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Относительная влажность до 93% при +40°C.</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Степень защиты корпуса – не ниже IР41.</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Средний срок службы</w:t>
            </w:r>
            <w:r w:rsidRPr="00FA47CE">
              <w:rPr>
                <w:rFonts w:ascii="Times New Roman" w:eastAsia="Times New Roman" w:hAnsi="Times New Roman" w:cs="Times New Roman"/>
                <w:sz w:val="20"/>
                <w:szCs w:val="20"/>
                <w:lang w:eastAsia="ru-RU"/>
              </w:rPr>
              <w:tab/>
              <w:t>10 лет.</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Программирование </w:t>
            </w:r>
            <w:proofErr w:type="spellStart"/>
            <w:r w:rsidRPr="00FA47CE">
              <w:rPr>
                <w:rFonts w:ascii="Times New Roman" w:eastAsia="Times New Roman" w:hAnsi="Times New Roman" w:cs="Times New Roman"/>
                <w:sz w:val="20"/>
                <w:szCs w:val="20"/>
                <w:lang w:eastAsia="ru-RU"/>
              </w:rPr>
              <w:t>извещателя</w:t>
            </w:r>
            <w:proofErr w:type="spellEnd"/>
            <w:r w:rsidRPr="00FA47CE">
              <w:rPr>
                <w:rFonts w:ascii="Times New Roman" w:eastAsia="Times New Roman" w:hAnsi="Times New Roman" w:cs="Times New Roman"/>
                <w:sz w:val="20"/>
                <w:szCs w:val="20"/>
                <w:lang w:eastAsia="ru-RU"/>
              </w:rPr>
              <w:t xml:space="preserve"> с ПК.</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Тип монтажа</w:t>
            </w:r>
            <w:r w:rsidRPr="00FA47CE">
              <w:rPr>
                <w:rFonts w:ascii="Times New Roman" w:eastAsia="Times New Roman" w:hAnsi="Times New Roman" w:cs="Times New Roman"/>
                <w:sz w:val="20"/>
                <w:szCs w:val="20"/>
                <w:lang w:eastAsia="ru-RU"/>
              </w:rPr>
              <w:tab/>
              <w:t>настенный.</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t>12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roofErr w:type="spellStart"/>
            <w:r w:rsidRPr="00FA47CE">
              <w:rPr>
                <w:rFonts w:ascii="Times New Roman" w:eastAsia="Times New Roman" w:hAnsi="Times New Roman" w:cs="Times New Roman"/>
                <w:sz w:val="20"/>
                <w:szCs w:val="20"/>
                <w:lang w:eastAsia="ru-RU"/>
              </w:rPr>
              <w:t>Оповещатель</w:t>
            </w:r>
            <w:proofErr w:type="spellEnd"/>
            <w:r w:rsidRPr="00FA47CE">
              <w:rPr>
                <w:rFonts w:ascii="Times New Roman" w:eastAsia="Times New Roman" w:hAnsi="Times New Roman" w:cs="Times New Roman"/>
                <w:sz w:val="20"/>
                <w:szCs w:val="20"/>
                <w:lang w:eastAsia="ru-RU"/>
              </w:rPr>
              <w:t xml:space="preserve"> световой (табло) Молния-12 "Выход" (или эквивалент)</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lastRenderedPageBreak/>
              <w:t>Должен иметь характеристики:</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proofErr w:type="spellStart"/>
            <w:r w:rsidRPr="00FA47CE">
              <w:rPr>
                <w:rFonts w:ascii="Times New Roman" w:eastAsia="Times New Roman" w:hAnsi="Times New Roman" w:cs="Times New Roman"/>
                <w:sz w:val="20"/>
                <w:szCs w:val="20"/>
                <w:lang w:eastAsia="ru-RU"/>
              </w:rPr>
              <w:t>Оповещатель</w:t>
            </w:r>
            <w:proofErr w:type="spellEnd"/>
            <w:r w:rsidRPr="00FA47CE">
              <w:rPr>
                <w:rFonts w:ascii="Times New Roman" w:eastAsia="Times New Roman" w:hAnsi="Times New Roman" w:cs="Times New Roman"/>
                <w:sz w:val="20"/>
                <w:szCs w:val="20"/>
                <w:lang w:eastAsia="ru-RU"/>
              </w:rPr>
              <w:t xml:space="preserve"> </w:t>
            </w:r>
            <w:proofErr w:type="gramStart"/>
            <w:r w:rsidRPr="00FA47CE">
              <w:rPr>
                <w:rFonts w:ascii="Times New Roman" w:eastAsia="Times New Roman" w:hAnsi="Times New Roman" w:cs="Times New Roman"/>
                <w:sz w:val="20"/>
                <w:szCs w:val="20"/>
                <w:lang w:eastAsia="ru-RU"/>
              </w:rPr>
              <w:t>световой</w:t>
            </w:r>
            <w:proofErr w:type="gramEnd"/>
            <w:r w:rsidRPr="00FA47CE">
              <w:rPr>
                <w:rFonts w:ascii="Times New Roman" w:eastAsia="Times New Roman" w:hAnsi="Times New Roman" w:cs="Times New Roman"/>
                <w:sz w:val="20"/>
                <w:szCs w:val="20"/>
                <w:lang w:eastAsia="ru-RU"/>
              </w:rPr>
              <w:t xml:space="preserve"> предназначен для обозначения </w:t>
            </w:r>
            <w:r w:rsidRPr="00FA47CE">
              <w:rPr>
                <w:rFonts w:ascii="Times New Roman" w:eastAsia="Times New Roman" w:hAnsi="Times New Roman" w:cs="Times New Roman"/>
                <w:sz w:val="20"/>
                <w:szCs w:val="20"/>
                <w:lang w:eastAsia="ru-RU"/>
              </w:rPr>
              <w:lastRenderedPageBreak/>
              <w:t>эвакуационных путей. Должен иметь:</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Высота не более103 мм.</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Глубина не более 19 мм</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Ширина не более 304 мм</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Диапазон рабочих температур от минус 30 до плюс 55</w:t>
            </w:r>
            <w:proofErr w:type="gramStart"/>
            <w:r w:rsidRPr="00FA47CE">
              <w:rPr>
                <w:rFonts w:ascii="Times New Roman" w:eastAsia="Times New Roman" w:hAnsi="Times New Roman" w:cs="Times New Roman"/>
                <w:sz w:val="20"/>
                <w:szCs w:val="20"/>
                <w:lang w:eastAsia="ru-RU"/>
              </w:rPr>
              <w:t xml:space="preserve"> °С</w:t>
            </w:r>
            <w:proofErr w:type="gramEnd"/>
            <w:r w:rsidRPr="00FA47CE">
              <w:rPr>
                <w:rFonts w:ascii="Times New Roman" w:eastAsia="Times New Roman" w:hAnsi="Times New Roman" w:cs="Times New Roman"/>
                <w:sz w:val="20"/>
                <w:szCs w:val="20"/>
                <w:lang w:eastAsia="ru-RU"/>
              </w:rPr>
              <w:t xml:space="preserve">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Атмосферное давление в диапазоне от 600 до 800 мм</w:t>
            </w:r>
            <w:proofErr w:type="gramStart"/>
            <w:r w:rsidRPr="00FA47CE">
              <w:rPr>
                <w:rFonts w:ascii="Times New Roman" w:eastAsia="Times New Roman" w:hAnsi="Times New Roman" w:cs="Times New Roman"/>
                <w:sz w:val="20"/>
                <w:szCs w:val="20"/>
                <w:lang w:eastAsia="ru-RU"/>
              </w:rPr>
              <w:t>.</w:t>
            </w:r>
            <w:proofErr w:type="gramEnd"/>
            <w:r w:rsidRPr="00FA47CE">
              <w:rPr>
                <w:rFonts w:ascii="Times New Roman" w:eastAsia="Times New Roman" w:hAnsi="Times New Roman" w:cs="Times New Roman"/>
                <w:sz w:val="20"/>
                <w:szCs w:val="20"/>
                <w:lang w:eastAsia="ru-RU"/>
              </w:rPr>
              <w:t xml:space="preserve"> </w:t>
            </w:r>
            <w:proofErr w:type="gramStart"/>
            <w:r w:rsidRPr="00FA47CE">
              <w:rPr>
                <w:rFonts w:ascii="Times New Roman" w:eastAsia="Times New Roman" w:hAnsi="Times New Roman" w:cs="Times New Roman"/>
                <w:sz w:val="20"/>
                <w:szCs w:val="20"/>
                <w:lang w:eastAsia="ru-RU"/>
              </w:rPr>
              <w:t>р</w:t>
            </w:r>
            <w:proofErr w:type="gramEnd"/>
            <w:r w:rsidRPr="00FA47CE">
              <w:rPr>
                <w:rFonts w:ascii="Times New Roman" w:eastAsia="Times New Roman" w:hAnsi="Times New Roman" w:cs="Times New Roman"/>
                <w:sz w:val="20"/>
                <w:szCs w:val="20"/>
                <w:lang w:eastAsia="ru-RU"/>
              </w:rPr>
              <w:t xml:space="preserve">т. ст.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Диапазон напряжения питания от 9 до 13,8</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xml:space="preserve">  </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Потребляемый ток от источника постоянного тока 20 мА</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Вес не более 0,22 кг</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Степень защиты не ниже IP 52 </w:t>
            </w:r>
          </w:p>
        </w:tc>
      </w:tr>
      <w:tr w:rsidR="00FA47CE" w:rsidRPr="00FA47CE" w:rsidTr="00FA47CE">
        <w:trPr>
          <w:trHeight w:val="169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lastRenderedPageBreak/>
              <w:t>13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proofErr w:type="spellStart"/>
            <w:r w:rsidRPr="00FA47CE">
              <w:rPr>
                <w:rFonts w:ascii="Times New Roman" w:eastAsia="Times New Roman" w:hAnsi="Times New Roman" w:cs="Times New Roman"/>
                <w:sz w:val="20"/>
                <w:szCs w:val="20"/>
                <w:lang w:eastAsia="ru-RU"/>
              </w:rPr>
              <w:t>Оповещатель</w:t>
            </w:r>
            <w:proofErr w:type="spellEnd"/>
            <w:r w:rsidRPr="00FA47CE">
              <w:rPr>
                <w:rFonts w:ascii="Times New Roman" w:eastAsia="Times New Roman" w:hAnsi="Times New Roman" w:cs="Times New Roman"/>
                <w:sz w:val="20"/>
                <w:szCs w:val="20"/>
                <w:lang w:eastAsia="ru-RU"/>
              </w:rPr>
              <w:t xml:space="preserve"> охранно-пожарный световой Маяк-12-ЗМ (или эквивалент)</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both"/>
              <w:rPr>
                <w:rFonts w:ascii="Times New Roman" w:eastAsia="Times New Roman" w:hAnsi="Times New Roman" w:cs="Times New Roman"/>
                <w:sz w:val="20"/>
                <w:szCs w:val="20"/>
                <w:bdr w:val="none" w:sz="0" w:space="0" w:color="auto" w:frame="1"/>
                <w:lang w:eastAsia="ru-RU"/>
              </w:rPr>
            </w:pPr>
            <w:r w:rsidRPr="00FA47CE">
              <w:rPr>
                <w:rFonts w:ascii="Times New Roman" w:eastAsia="Times New Roman" w:hAnsi="Times New Roman" w:cs="Times New Roman"/>
                <w:sz w:val="20"/>
                <w:szCs w:val="20"/>
                <w:bdr w:val="none" w:sz="0" w:space="0" w:color="auto" w:frame="1"/>
                <w:lang w:eastAsia="ru-RU"/>
              </w:rPr>
              <w:t>Должен иметь характеристики:</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bdr w:val="none" w:sz="0" w:space="0" w:color="auto" w:frame="1"/>
                <w:lang w:eastAsia="ru-RU"/>
              </w:rPr>
              <w:t>Напряжение питания, В</w:t>
            </w:r>
            <w:r w:rsidRPr="00FA47CE">
              <w:rPr>
                <w:rFonts w:ascii="Times New Roman" w:eastAsia="Times New Roman" w:hAnsi="Times New Roman" w:cs="Times New Roman"/>
                <w:sz w:val="20"/>
                <w:szCs w:val="20"/>
                <w:lang w:eastAsia="ru-RU"/>
              </w:rPr>
              <w:t xml:space="preserve"> – 12</w:t>
            </w:r>
          </w:p>
          <w:tbl>
            <w:tblPr>
              <w:tblW w:w="12764" w:type="dxa"/>
              <w:shd w:val="clear" w:color="auto" w:fill="FFFFFF"/>
              <w:tblLayout w:type="fixed"/>
              <w:tblCellMar>
                <w:left w:w="0" w:type="dxa"/>
                <w:right w:w="0" w:type="dxa"/>
              </w:tblCellMar>
              <w:tblLook w:val="04A0" w:firstRow="1" w:lastRow="0" w:firstColumn="1" w:lastColumn="0" w:noHBand="0" w:noVBand="1"/>
            </w:tblPr>
            <w:tblGrid>
              <w:gridCol w:w="12764"/>
            </w:tblGrid>
            <w:tr w:rsidR="00FA47CE" w:rsidRPr="00FA47CE" w:rsidTr="00FA47CE">
              <w:tc>
                <w:tcPr>
                  <w:tcW w:w="5999" w:type="dxa"/>
                  <w:tcBorders>
                    <w:top w:val="nil"/>
                    <w:left w:val="nil"/>
                    <w:bottom w:val="single" w:sz="4" w:space="0" w:color="EBEBEB"/>
                    <w:right w:val="nil"/>
                  </w:tcBorders>
                  <w:shd w:val="clear" w:color="auto" w:fill="FFFFFF"/>
                  <w:tcMar>
                    <w:top w:w="218" w:type="dxa"/>
                    <w:left w:w="0" w:type="dxa"/>
                    <w:bottom w:w="218" w:type="dxa"/>
                    <w:right w:w="0" w:type="dxa"/>
                  </w:tcMar>
                  <w:vAlign w:val="bottom"/>
                  <w:hideMark/>
                </w:tcPr>
                <w:tbl>
                  <w:tblPr>
                    <w:tblW w:w="5989" w:type="dxa"/>
                    <w:tblLayout w:type="fixed"/>
                    <w:tblCellMar>
                      <w:left w:w="0" w:type="dxa"/>
                      <w:right w:w="0" w:type="dxa"/>
                    </w:tblCellMar>
                    <w:tblLook w:val="04A0" w:firstRow="1" w:lastRow="0" w:firstColumn="1" w:lastColumn="0" w:noHBand="0" w:noVBand="1"/>
                  </w:tblPr>
                  <w:tblGrid>
                    <w:gridCol w:w="5989"/>
                  </w:tblGrid>
                  <w:tr w:rsidR="00FA47CE" w:rsidRPr="00FA47CE" w:rsidTr="00FA47CE">
                    <w:tc>
                      <w:tcPr>
                        <w:tcW w:w="3294" w:type="dxa"/>
                        <w:tcBorders>
                          <w:top w:val="nil"/>
                          <w:left w:val="nil"/>
                          <w:bottom w:val="nil"/>
                          <w:right w:val="nil"/>
                        </w:tcBorders>
                        <w:shd w:val="clear" w:color="auto" w:fill="auto"/>
                        <w:vAlign w:val="bottom"/>
                        <w:hideMark/>
                      </w:tcPr>
                      <w:p w:rsidR="00FA47CE" w:rsidRPr="00FA47CE" w:rsidRDefault="00FA47CE" w:rsidP="00FA47CE">
                        <w:pPr>
                          <w:spacing w:after="0" w:line="240" w:lineRule="auto"/>
                          <w:rPr>
                            <w:rFonts w:ascii="Times New Roman" w:eastAsia="Times New Roman" w:hAnsi="Times New Roman" w:cs="Times New Roman"/>
                            <w:sz w:val="20"/>
                            <w:szCs w:val="20"/>
                            <w:bdr w:val="none" w:sz="0" w:space="0" w:color="auto" w:frame="1"/>
                            <w:lang w:eastAsia="ru-RU"/>
                          </w:rPr>
                        </w:pPr>
                        <w:r w:rsidRPr="00FA47CE">
                          <w:rPr>
                            <w:rFonts w:ascii="Times New Roman" w:eastAsia="Times New Roman" w:hAnsi="Times New Roman" w:cs="Times New Roman"/>
                            <w:sz w:val="20"/>
                            <w:szCs w:val="20"/>
                            <w:bdr w:val="none" w:sz="0" w:space="0" w:color="auto" w:frame="1"/>
                            <w:lang w:eastAsia="ru-RU"/>
                          </w:rPr>
                          <w:t>Потребляемый ток, мА – 20</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bdr w:val="none" w:sz="0" w:space="0" w:color="auto" w:frame="1"/>
                            <w:lang w:eastAsia="ru-RU"/>
                          </w:rPr>
                          <w:t>Уровень звукового давления на расстоянии 1 м, дБ не менее</w:t>
                        </w:r>
                        <w:r w:rsidRPr="00FA47CE">
                          <w:rPr>
                            <w:rFonts w:ascii="Times New Roman" w:eastAsia="Times New Roman" w:hAnsi="Times New Roman" w:cs="Times New Roman"/>
                            <w:sz w:val="20"/>
                            <w:szCs w:val="20"/>
                            <w:lang w:eastAsia="ru-RU"/>
                          </w:rPr>
                          <w:t xml:space="preserve"> – 105</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bdr w:val="none" w:sz="0" w:space="0" w:color="auto" w:frame="1"/>
                            <w:lang w:eastAsia="ru-RU"/>
                          </w:rPr>
                          <w:t>Диапазон рабочих температур, °С</w:t>
                        </w:r>
                        <w:r w:rsidRPr="00FA47CE">
                          <w:rPr>
                            <w:rFonts w:ascii="Times New Roman" w:eastAsia="Times New Roman" w:hAnsi="Times New Roman" w:cs="Times New Roman"/>
                            <w:sz w:val="20"/>
                            <w:szCs w:val="20"/>
                            <w:lang w:eastAsia="ru-RU"/>
                          </w:rPr>
                          <w:t xml:space="preserve"> - -30…+55</w:t>
                        </w:r>
                      </w:p>
                      <w:p w:rsidR="00FA47CE" w:rsidRPr="00FA47CE" w:rsidRDefault="00FA47CE" w:rsidP="00FA47CE">
                        <w:pPr>
                          <w:spacing w:after="0" w:line="240" w:lineRule="auto"/>
                          <w:rPr>
                            <w:rFonts w:ascii="Times New Roman" w:eastAsia="Times New Roman" w:hAnsi="Times New Roman" w:cs="Times New Roman"/>
                            <w:sz w:val="20"/>
                            <w:szCs w:val="20"/>
                            <w:bdr w:val="none" w:sz="0" w:space="0" w:color="auto" w:frame="1"/>
                            <w:lang w:eastAsia="ru-RU"/>
                          </w:rPr>
                        </w:pPr>
                        <w:r w:rsidRPr="00FA47CE">
                          <w:rPr>
                            <w:rFonts w:ascii="Times New Roman" w:eastAsia="Times New Roman" w:hAnsi="Times New Roman" w:cs="Times New Roman"/>
                            <w:sz w:val="20"/>
                            <w:szCs w:val="20"/>
                            <w:bdr w:val="none" w:sz="0" w:space="0" w:color="auto" w:frame="1"/>
                            <w:lang w:eastAsia="ru-RU"/>
                          </w:rPr>
                          <w:t xml:space="preserve">Степень защиты – не менее </w:t>
                        </w:r>
                        <w:r w:rsidRPr="00FA47CE">
                          <w:rPr>
                            <w:rFonts w:ascii="Times New Roman" w:eastAsia="Times New Roman" w:hAnsi="Times New Roman" w:cs="Times New Roman"/>
                            <w:sz w:val="20"/>
                            <w:szCs w:val="20"/>
                            <w:bdr w:val="none" w:sz="0" w:space="0" w:color="auto" w:frame="1"/>
                            <w:lang w:val="en-US" w:eastAsia="ru-RU"/>
                          </w:rPr>
                          <w:t>IP</w:t>
                        </w:r>
                        <w:r w:rsidRPr="00FA47CE">
                          <w:rPr>
                            <w:rFonts w:ascii="Times New Roman" w:eastAsia="Times New Roman" w:hAnsi="Times New Roman" w:cs="Times New Roman"/>
                            <w:sz w:val="20"/>
                            <w:szCs w:val="20"/>
                            <w:bdr w:val="none" w:sz="0" w:space="0" w:color="auto" w:frame="1"/>
                            <w:lang w:eastAsia="ru-RU"/>
                          </w:rPr>
                          <w:t>56</w:t>
                        </w:r>
                      </w:p>
                    </w:tc>
                  </w:tr>
                </w:tbl>
                <w:p w:rsidR="00FA47CE" w:rsidRPr="00FA47CE" w:rsidRDefault="00FA47CE" w:rsidP="00FA47CE">
                  <w:pPr>
                    <w:spacing w:after="0" w:line="240" w:lineRule="auto"/>
                    <w:ind w:right="638"/>
                    <w:rPr>
                      <w:rFonts w:ascii="Times New Roman" w:eastAsia="Times New Roman" w:hAnsi="Times New Roman" w:cs="Times New Roman"/>
                      <w:sz w:val="20"/>
                      <w:szCs w:val="20"/>
                      <w:lang w:eastAsia="ru-RU"/>
                    </w:rPr>
                  </w:pPr>
                </w:p>
              </w:tc>
            </w:tr>
          </w:tbl>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t>14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p>
          <w:p w:rsidR="00FA47CE" w:rsidRPr="00FA47CE" w:rsidRDefault="00FA47CE" w:rsidP="00FA47CE">
            <w:pPr>
              <w:spacing w:after="0" w:line="240" w:lineRule="auto"/>
              <w:rPr>
                <w:rFonts w:ascii="Times New Roman" w:eastAsia="Times New Roman" w:hAnsi="Times New Roman" w:cs="Times New Roman"/>
                <w:sz w:val="20"/>
                <w:szCs w:val="20"/>
                <w:lang w:eastAsia="ru-RU"/>
              </w:rPr>
            </w:pPr>
          </w:p>
          <w:p w:rsidR="00FA47CE" w:rsidRPr="00FA47CE" w:rsidRDefault="00FA47CE" w:rsidP="00FA47CE">
            <w:pPr>
              <w:spacing w:after="0" w:line="240" w:lineRule="auto"/>
              <w:rPr>
                <w:rFonts w:ascii="Times New Roman" w:eastAsia="Times New Roman" w:hAnsi="Times New Roman" w:cs="Times New Roman"/>
                <w:sz w:val="20"/>
                <w:szCs w:val="20"/>
                <w:lang w:eastAsia="ru-RU"/>
              </w:rPr>
            </w:pP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Автоматический выключатель ИЭК ВА47-29 2р 16А С (или эквивалент)</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Должен соответствовать стандартам ГОСТ </w:t>
            </w:r>
            <w:proofErr w:type="gramStart"/>
            <w:r w:rsidRPr="00FA47CE">
              <w:rPr>
                <w:rFonts w:ascii="Times New Roman" w:eastAsia="Times New Roman" w:hAnsi="Times New Roman" w:cs="Times New Roman"/>
                <w:sz w:val="20"/>
                <w:szCs w:val="20"/>
                <w:lang w:eastAsia="ru-RU"/>
              </w:rPr>
              <w:t>Р</w:t>
            </w:r>
            <w:proofErr w:type="gramEnd"/>
            <w:r w:rsidRPr="00FA47CE">
              <w:rPr>
                <w:rFonts w:ascii="Times New Roman" w:eastAsia="Times New Roman" w:hAnsi="Times New Roman" w:cs="Times New Roman"/>
                <w:sz w:val="20"/>
                <w:szCs w:val="20"/>
                <w:lang w:eastAsia="ru-RU"/>
              </w:rPr>
              <w:t xml:space="preserve"> 50345-99, ТУ 2000 АГИЕ.641.235.003.</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Номинальное напряжение частотой не мене 50 Гц, в диапазоне от 220 до 400 В</w:t>
            </w:r>
            <w:proofErr w:type="gramStart"/>
            <w:r w:rsidRPr="00FA47CE">
              <w:rPr>
                <w:rFonts w:ascii="Times New Roman" w:eastAsia="Times New Roman" w:hAnsi="Times New Roman" w:cs="Times New Roman"/>
                <w:sz w:val="20"/>
                <w:szCs w:val="20"/>
                <w:lang w:eastAsia="ru-RU"/>
              </w:rPr>
              <w:t xml:space="preserve"> .</w:t>
            </w:r>
            <w:proofErr w:type="gramEnd"/>
            <w:r w:rsidRPr="00FA47CE">
              <w:rPr>
                <w:rFonts w:ascii="Times New Roman" w:eastAsia="Times New Roman" w:hAnsi="Times New Roman" w:cs="Times New Roman"/>
                <w:sz w:val="20"/>
                <w:szCs w:val="20"/>
                <w:lang w:eastAsia="ru-RU"/>
              </w:rPr>
              <w:t xml:space="preserve">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Номинальный ток </w:t>
            </w:r>
            <w:proofErr w:type="spellStart"/>
            <w:r w:rsidRPr="00FA47CE">
              <w:rPr>
                <w:rFonts w:ascii="Times New Roman" w:eastAsia="Times New Roman" w:hAnsi="Times New Roman" w:cs="Times New Roman"/>
                <w:sz w:val="20"/>
                <w:szCs w:val="20"/>
                <w:lang w:eastAsia="ru-RU"/>
              </w:rPr>
              <w:t>In</w:t>
            </w:r>
            <w:proofErr w:type="spellEnd"/>
            <w:r w:rsidRPr="00FA47CE">
              <w:rPr>
                <w:rFonts w:ascii="Times New Roman" w:eastAsia="Times New Roman" w:hAnsi="Times New Roman" w:cs="Times New Roman"/>
                <w:sz w:val="20"/>
                <w:szCs w:val="20"/>
                <w:lang w:eastAsia="ru-RU"/>
              </w:rPr>
              <w:t>, 16 А.</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Количество полюсов 2.</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Номинальная отключающая способность, 4500 А.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Напряжение постоянного тока, 48</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xml:space="preserve"> полюс.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Характеристики срабатывания электромагнитного </w:t>
            </w:r>
            <w:proofErr w:type="spellStart"/>
            <w:r w:rsidRPr="00FA47CE">
              <w:rPr>
                <w:rFonts w:ascii="Times New Roman" w:eastAsia="Times New Roman" w:hAnsi="Times New Roman" w:cs="Times New Roman"/>
                <w:sz w:val="20"/>
                <w:szCs w:val="20"/>
                <w:lang w:eastAsia="ru-RU"/>
              </w:rPr>
              <w:t>расцепителя</w:t>
            </w:r>
            <w:proofErr w:type="spellEnd"/>
            <w:r w:rsidRPr="00FA47CE">
              <w:rPr>
                <w:rFonts w:ascii="Times New Roman" w:eastAsia="Times New Roman" w:hAnsi="Times New Roman" w:cs="Times New Roman"/>
                <w:sz w:val="20"/>
                <w:szCs w:val="20"/>
                <w:lang w:eastAsia="ru-RU"/>
              </w:rPr>
              <w:t xml:space="preserve"> C.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Условия эксплуатации УХЛ</w:t>
            </w:r>
            <w:proofErr w:type="gramStart"/>
            <w:r w:rsidRPr="00FA47CE">
              <w:rPr>
                <w:rFonts w:ascii="Times New Roman" w:eastAsia="Times New Roman" w:hAnsi="Times New Roman" w:cs="Times New Roman"/>
                <w:sz w:val="20"/>
                <w:szCs w:val="20"/>
                <w:lang w:eastAsia="ru-RU"/>
              </w:rPr>
              <w:t>4</w:t>
            </w:r>
            <w:proofErr w:type="gramEnd"/>
            <w:r w:rsidRPr="00FA47CE">
              <w:rPr>
                <w:rFonts w:ascii="Times New Roman" w:eastAsia="Times New Roman" w:hAnsi="Times New Roman" w:cs="Times New Roman"/>
                <w:sz w:val="20"/>
                <w:szCs w:val="20"/>
                <w:lang w:eastAsia="ru-RU"/>
              </w:rPr>
              <w:t>.</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Степень защиты выключателя не менее IP 20.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Электрическая износостойкость, циклов  не менее </w:t>
            </w:r>
            <w:proofErr w:type="gramStart"/>
            <w:r w:rsidRPr="00FA47CE">
              <w:rPr>
                <w:rFonts w:ascii="Times New Roman" w:eastAsia="Times New Roman" w:hAnsi="Times New Roman" w:cs="Times New Roman"/>
                <w:sz w:val="20"/>
                <w:szCs w:val="20"/>
                <w:lang w:eastAsia="ru-RU"/>
              </w:rPr>
              <w:t>В-О</w:t>
            </w:r>
            <w:proofErr w:type="gramEnd"/>
            <w:r w:rsidRPr="00FA47CE">
              <w:rPr>
                <w:rFonts w:ascii="Times New Roman" w:eastAsia="Times New Roman" w:hAnsi="Times New Roman" w:cs="Times New Roman"/>
                <w:sz w:val="20"/>
                <w:szCs w:val="20"/>
                <w:lang w:eastAsia="ru-RU"/>
              </w:rPr>
              <w:t xml:space="preserve">, 6000.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Механическая износостойкость, циклов не менее </w:t>
            </w:r>
            <w:proofErr w:type="gramStart"/>
            <w:r w:rsidRPr="00FA47CE">
              <w:rPr>
                <w:rFonts w:ascii="Times New Roman" w:eastAsia="Times New Roman" w:hAnsi="Times New Roman" w:cs="Times New Roman"/>
                <w:sz w:val="20"/>
                <w:szCs w:val="20"/>
                <w:lang w:eastAsia="ru-RU"/>
              </w:rPr>
              <w:t>В-О</w:t>
            </w:r>
            <w:proofErr w:type="gramEnd"/>
            <w:r w:rsidRPr="00FA47CE">
              <w:rPr>
                <w:rFonts w:ascii="Times New Roman" w:eastAsia="Times New Roman" w:hAnsi="Times New Roman" w:cs="Times New Roman"/>
                <w:sz w:val="20"/>
                <w:szCs w:val="20"/>
                <w:lang w:eastAsia="ru-RU"/>
              </w:rPr>
              <w:t xml:space="preserve">, 20000.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Максимальное сечение присоединяемых проводов, 25 мм</w:t>
            </w:r>
            <w:proofErr w:type="gramStart"/>
            <w:r w:rsidRPr="00FA47CE">
              <w:rPr>
                <w:rFonts w:ascii="Times New Roman" w:eastAsia="Times New Roman" w:hAnsi="Times New Roman" w:cs="Times New Roman"/>
                <w:sz w:val="20"/>
                <w:szCs w:val="20"/>
                <w:lang w:eastAsia="ru-RU"/>
              </w:rPr>
              <w:t>2</w:t>
            </w:r>
            <w:proofErr w:type="gramEnd"/>
            <w:r w:rsidRPr="00FA47CE">
              <w:rPr>
                <w:rFonts w:ascii="Times New Roman" w:eastAsia="Times New Roman" w:hAnsi="Times New Roman" w:cs="Times New Roman"/>
                <w:sz w:val="20"/>
                <w:szCs w:val="20"/>
                <w:lang w:eastAsia="ru-RU"/>
              </w:rPr>
              <w:t xml:space="preserve">.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Наличие драгоценных металлов (серебро), 0,5 г/полюс.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Масса одного полюса, 0,1 кг.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Диапазон рабочих температур, </w:t>
            </w:r>
            <w:proofErr w:type="gramStart"/>
            <w:r w:rsidRPr="00FA47CE">
              <w:rPr>
                <w:rFonts w:ascii="Times New Roman" w:eastAsia="Times New Roman" w:hAnsi="Times New Roman" w:cs="Times New Roman"/>
                <w:sz w:val="20"/>
                <w:szCs w:val="20"/>
                <w:lang w:eastAsia="ru-RU"/>
              </w:rPr>
              <w:t>от</w:t>
            </w:r>
            <w:proofErr w:type="gramEnd"/>
            <w:r w:rsidRPr="00FA47CE">
              <w:rPr>
                <w:rFonts w:ascii="Times New Roman" w:eastAsia="Times New Roman" w:hAnsi="Times New Roman" w:cs="Times New Roman"/>
                <w:sz w:val="20"/>
                <w:szCs w:val="20"/>
                <w:lang w:eastAsia="ru-RU"/>
              </w:rPr>
              <w:t xml:space="preserve"> минус 40 до плюс 50°С.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Индикатор положения контактов (на лицевой панели) есть.</w:t>
            </w:r>
          </w:p>
          <w:p w:rsidR="00FA47CE" w:rsidRPr="00FA47CE" w:rsidRDefault="00FA47CE" w:rsidP="00FA47CE">
            <w:pPr>
              <w:spacing w:after="0" w:line="240" w:lineRule="auto"/>
              <w:jc w:val="both"/>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Возможность присоединения к контактным зажимам соединительных шин PIN (штырь), FORK (вилка).</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t>15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Бокс навесной</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IEK </w:t>
            </w:r>
            <w:proofErr w:type="spellStart"/>
            <w:r w:rsidRPr="00FA47CE">
              <w:rPr>
                <w:rFonts w:ascii="Times New Roman" w:eastAsia="Times New Roman" w:hAnsi="Times New Roman" w:cs="Times New Roman"/>
                <w:sz w:val="20"/>
                <w:szCs w:val="20"/>
                <w:lang w:eastAsia="ru-RU"/>
              </w:rPr>
              <w:t>КМПн</w:t>
            </w:r>
            <w:proofErr w:type="spellEnd"/>
            <w:r w:rsidRPr="00FA47CE">
              <w:rPr>
                <w:rFonts w:ascii="Times New Roman" w:eastAsia="Times New Roman" w:hAnsi="Times New Roman" w:cs="Times New Roman"/>
                <w:sz w:val="20"/>
                <w:szCs w:val="20"/>
                <w:lang w:eastAsia="ru-RU"/>
              </w:rPr>
              <w:t xml:space="preserve"> 1/2 (или эквивалент)</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Бокс должен быть с прозрачной крышкой </w:t>
            </w:r>
            <w:proofErr w:type="spellStart"/>
            <w:r w:rsidRPr="00FA47CE">
              <w:rPr>
                <w:rFonts w:ascii="Times New Roman" w:eastAsia="Times New Roman" w:hAnsi="Times New Roman" w:cs="Times New Roman"/>
                <w:sz w:val="20"/>
                <w:szCs w:val="20"/>
                <w:lang w:eastAsia="ru-RU"/>
              </w:rPr>
              <w:t>КМПн</w:t>
            </w:r>
            <w:proofErr w:type="spellEnd"/>
            <w:r w:rsidRPr="00FA47CE">
              <w:rPr>
                <w:rFonts w:ascii="Times New Roman" w:eastAsia="Times New Roman" w:hAnsi="Times New Roman" w:cs="Times New Roman"/>
                <w:sz w:val="20"/>
                <w:szCs w:val="20"/>
                <w:lang w:eastAsia="ru-RU"/>
              </w:rPr>
              <w:t xml:space="preserve"> 1/2 для 2 автоматических выключателей.</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Цвет: белый.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Способ монтажа: навесной.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Наличие замка: без замка.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Материал изделия: пластик.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Степень защиты от пыли и влаги: не менее IP20.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Количество модулей DIN: 2.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Высота: не менее 133 мм.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Ширина: не менее 44 мм.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Глубина: не менее 58 мм.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Использование в помещении.</w:t>
            </w:r>
          </w:p>
          <w:p w:rsidR="00FA47CE" w:rsidRPr="00FA47CE" w:rsidRDefault="00FA47CE" w:rsidP="00CD6D6F">
            <w:pPr>
              <w:spacing w:after="0" w:line="240" w:lineRule="auto"/>
              <w:rPr>
                <w:rFonts w:ascii="Times New Roman" w:eastAsia="Times New Roman" w:hAnsi="Times New Roman" w:cs="Times New Roman"/>
                <w:sz w:val="20"/>
                <w:szCs w:val="20"/>
                <w:lang w:eastAsia="ru-RU"/>
              </w:rPr>
            </w:pP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eastAsia="ru-RU"/>
              </w:rPr>
            </w:pPr>
          </w:p>
          <w:p w:rsidR="00FA47CE" w:rsidRPr="00FA47CE" w:rsidRDefault="00FA47CE" w:rsidP="00FA47CE">
            <w:pPr>
              <w:spacing w:after="0" w:line="240" w:lineRule="auto"/>
              <w:jc w:val="center"/>
              <w:rPr>
                <w:rFonts w:ascii="Times New Roman" w:eastAsia="Times New Roman" w:hAnsi="Times New Roman" w:cs="Times New Roman"/>
                <w:sz w:val="20"/>
                <w:szCs w:val="20"/>
                <w:lang w:eastAsia="ru-RU"/>
              </w:rPr>
            </w:pPr>
          </w:p>
          <w:p w:rsidR="00FA47CE" w:rsidRPr="00FA47CE" w:rsidRDefault="00FA47CE" w:rsidP="00FA47CE">
            <w:pPr>
              <w:spacing w:after="0" w:line="240" w:lineRule="auto"/>
              <w:jc w:val="center"/>
              <w:rPr>
                <w:rFonts w:ascii="Times New Roman" w:eastAsia="Times New Roman" w:hAnsi="Times New Roman" w:cs="Times New Roman"/>
                <w:sz w:val="20"/>
                <w:szCs w:val="20"/>
                <w:lang w:eastAsia="ru-RU"/>
              </w:rPr>
            </w:pPr>
          </w:p>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t>16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Щит распределительный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ЩМП</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p>
          <w:p w:rsidR="00FA47CE" w:rsidRPr="00FA47CE" w:rsidRDefault="00FA47CE" w:rsidP="00FA47CE">
            <w:pPr>
              <w:spacing w:after="0" w:line="240" w:lineRule="auto"/>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Должен иметь габаритные размеры, </w:t>
            </w:r>
            <w:proofErr w:type="gramStart"/>
            <w:r w:rsidRPr="00FA47CE">
              <w:rPr>
                <w:rFonts w:ascii="Times New Roman" w:eastAsia="Times New Roman" w:hAnsi="Times New Roman" w:cs="Times New Roman"/>
                <w:sz w:val="20"/>
                <w:szCs w:val="20"/>
                <w:lang w:eastAsia="ru-RU"/>
              </w:rPr>
              <w:t>мм</w:t>
            </w:r>
            <w:proofErr w:type="gramEnd"/>
            <w:r w:rsidRPr="00FA47CE">
              <w:rPr>
                <w:rFonts w:ascii="Times New Roman" w:eastAsia="Times New Roman" w:hAnsi="Times New Roman" w:cs="Times New Roman"/>
                <w:sz w:val="20"/>
                <w:szCs w:val="20"/>
                <w:lang w:eastAsia="ru-RU"/>
              </w:rPr>
              <w:t xml:space="preserve"> не более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w:t>
            </w:r>
            <w:proofErr w:type="spellStart"/>
            <w:r w:rsidRPr="00FA47CE">
              <w:rPr>
                <w:rFonts w:ascii="Times New Roman" w:eastAsia="Times New Roman" w:hAnsi="Times New Roman" w:cs="Times New Roman"/>
                <w:sz w:val="20"/>
                <w:szCs w:val="20"/>
                <w:lang w:eastAsia="ru-RU"/>
              </w:rPr>
              <w:t>ВхШхГ</w:t>
            </w:r>
            <w:proofErr w:type="spellEnd"/>
            <w:r w:rsidRPr="00FA47CE">
              <w:rPr>
                <w:rFonts w:ascii="Times New Roman" w:eastAsia="Times New Roman" w:hAnsi="Times New Roman" w:cs="Times New Roman"/>
                <w:sz w:val="20"/>
                <w:szCs w:val="20"/>
                <w:lang w:eastAsia="ru-RU"/>
              </w:rPr>
              <w:t>) 400х400х150.</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Толщина металла, </w:t>
            </w:r>
            <w:proofErr w:type="gramStart"/>
            <w:r w:rsidRPr="00FA47CE">
              <w:rPr>
                <w:rFonts w:ascii="Times New Roman" w:eastAsia="Times New Roman" w:hAnsi="Times New Roman" w:cs="Times New Roman"/>
                <w:sz w:val="20"/>
                <w:szCs w:val="20"/>
                <w:lang w:eastAsia="ru-RU"/>
              </w:rPr>
              <w:t>мм</w:t>
            </w:r>
            <w:proofErr w:type="gramEnd"/>
            <w:r w:rsidRPr="00FA47CE">
              <w:rPr>
                <w:rFonts w:ascii="Times New Roman" w:eastAsia="Times New Roman" w:hAnsi="Times New Roman" w:cs="Times New Roman"/>
                <w:sz w:val="20"/>
                <w:szCs w:val="20"/>
                <w:lang w:eastAsia="ru-RU"/>
              </w:rPr>
              <w:t>, не менее 1.</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Исполнение</w:t>
            </w:r>
            <w:r w:rsidRPr="00FA47CE">
              <w:rPr>
                <w:rFonts w:ascii="Times New Roman" w:eastAsia="Times New Roman" w:hAnsi="Times New Roman" w:cs="Times New Roman"/>
                <w:sz w:val="20"/>
                <w:szCs w:val="20"/>
                <w:lang w:eastAsia="ru-RU"/>
              </w:rPr>
              <w:tab/>
              <w:t>навесное.</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Количество вводов – не менее 3.</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Диаметр вводов, </w:t>
            </w:r>
            <w:proofErr w:type="gramStart"/>
            <w:r w:rsidRPr="00FA47CE">
              <w:rPr>
                <w:rFonts w:ascii="Times New Roman" w:eastAsia="Times New Roman" w:hAnsi="Times New Roman" w:cs="Times New Roman"/>
                <w:sz w:val="20"/>
                <w:szCs w:val="20"/>
                <w:lang w:eastAsia="ru-RU"/>
              </w:rPr>
              <w:t>мм</w:t>
            </w:r>
            <w:proofErr w:type="gramEnd"/>
            <w:r w:rsidRPr="00FA47CE">
              <w:rPr>
                <w:rFonts w:ascii="Times New Roman" w:eastAsia="Times New Roman" w:hAnsi="Times New Roman" w:cs="Times New Roman"/>
                <w:sz w:val="20"/>
                <w:szCs w:val="20"/>
                <w:lang w:eastAsia="ru-RU"/>
              </w:rPr>
              <w:t xml:space="preserve"> – не менее 31.</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proofErr w:type="spellStart"/>
            <w:r w:rsidRPr="00FA47CE">
              <w:rPr>
                <w:rFonts w:ascii="Times New Roman" w:eastAsia="Times New Roman" w:hAnsi="Times New Roman" w:cs="Times New Roman"/>
                <w:sz w:val="20"/>
                <w:szCs w:val="20"/>
                <w:lang w:eastAsia="ru-RU"/>
              </w:rPr>
              <w:t>Max</w:t>
            </w:r>
            <w:proofErr w:type="spellEnd"/>
            <w:r w:rsidRPr="00FA47CE">
              <w:rPr>
                <w:rFonts w:ascii="Times New Roman" w:eastAsia="Times New Roman" w:hAnsi="Times New Roman" w:cs="Times New Roman"/>
                <w:sz w:val="20"/>
                <w:szCs w:val="20"/>
                <w:lang w:eastAsia="ru-RU"/>
              </w:rPr>
              <w:t xml:space="preserve"> кол-во модулей, </w:t>
            </w:r>
            <w:proofErr w:type="spellStart"/>
            <w:proofErr w:type="gramStart"/>
            <w:r w:rsidRPr="00FA47CE">
              <w:rPr>
                <w:rFonts w:ascii="Times New Roman" w:eastAsia="Times New Roman" w:hAnsi="Times New Roman" w:cs="Times New Roman"/>
                <w:sz w:val="20"/>
                <w:szCs w:val="20"/>
                <w:lang w:eastAsia="ru-RU"/>
              </w:rPr>
              <w:t>шт</w:t>
            </w:r>
            <w:proofErr w:type="spellEnd"/>
            <w:proofErr w:type="gramEnd"/>
            <w:r w:rsidRPr="00FA47CE">
              <w:rPr>
                <w:rFonts w:ascii="Times New Roman" w:eastAsia="Times New Roman" w:hAnsi="Times New Roman" w:cs="Times New Roman"/>
                <w:sz w:val="20"/>
                <w:szCs w:val="20"/>
                <w:lang w:eastAsia="ru-RU"/>
              </w:rPr>
              <w:t xml:space="preserve"> – 36.</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Масса, </w:t>
            </w:r>
            <w:proofErr w:type="gramStart"/>
            <w:r w:rsidRPr="00FA47CE">
              <w:rPr>
                <w:rFonts w:ascii="Times New Roman" w:eastAsia="Times New Roman" w:hAnsi="Times New Roman" w:cs="Times New Roman"/>
                <w:sz w:val="20"/>
                <w:szCs w:val="20"/>
                <w:lang w:eastAsia="ru-RU"/>
              </w:rPr>
              <w:t>кг</w:t>
            </w:r>
            <w:proofErr w:type="gramEnd"/>
            <w:r w:rsidRPr="00FA47CE">
              <w:rPr>
                <w:rFonts w:ascii="Times New Roman" w:eastAsia="Times New Roman" w:hAnsi="Times New Roman" w:cs="Times New Roman"/>
                <w:sz w:val="20"/>
                <w:szCs w:val="20"/>
                <w:lang w:eastAsia="ru-RU"/>
              </w:rPr>
              <w:t xml:space="preserve"> IP-31 – 6,6.</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t>17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Кабель канал 20х10</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 </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Должен иметь:</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Материал: </w:t>
            </w:r>
            <w:proofErr w:type="spellStart"/>
            <w:r w:rsidRPr="00FA47CE">
              <w:rPr>
                <w:rFonts w:ascii="Times New Roman" w:eastAsia="Times New Roman" w:hAnsi="Times New Roman" w:cs="Times New Roman"/>
                <w:sz w:val="20"/>
                <w:szCs w:val="20"/>
                <w:lang w:eastAsia="ru-RU"/>
              </w:rPr>
              <w:t>самозатухающий</w:t>
            </w:r>
            <w:proofErr w:type="spellEnd"/>
            <w:r w:rsidRPr="00FA47CE">
              <w:rPr>
                <w:rFonts w:ascii="Times New Roman" w:eastAsia="Times New Roman" w:hAnsi="Times New Roman" w:cs="Times New Roman"/>
                <w:sz w:val="20"/>
                <w:szCs w:val="20"/>
                <w:lang w:eastAsia="ru-RU"/>
              </w:rPr>
              <w:t xml:space="preserve"> ПВХ.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Цвет: Белый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Степень защиты: не менее IP40.</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Диапазон рабочих температур: °С-15…+60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Габаритные размеры, </w:t>
            </w:r>
            <w:proofErr w:type="gramStart"/>
            <w:r w:rsidRPr="00FA47CE">
              <w:rPr>
                <w:rFonts w:ascii="Times New Roman" w:eastAsia="Times New Roman" w:hAnsi="Times New Roman" w:cs="Times New Roman"/>
                <w:sz w:val="20"/>
                <w:szCs w:val="20"/>
                <w:lang w:eastAsia="ru-RU"/>
              </w:rPr>
              <w:t>мм</w:t>
            </w:r>
            <w:proofErr w:type="gramEnd"/>
            <w:r w:rsidRPr="00FA47CE">
              <w:rPr>
                <w:rFonts w:ascii="Times New Roman" w:eastAsia="Times New Roman" w:hAnsi="Times New Roman" w:cs="Times New Roman"/>
                <w:sz w:val="20"/>
                <w:szCs w:val="20"/>
                <w:lang w:eastAsia="ru-RU"/>
              </w:rPr>
              <w:t xml:space="preserve">  не менее 20х10х2000.</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lastRenderedPageBreak/>
              <w:t>Кабель-канал: должен быть предназначен для прокладки слаботочных и силовых электрических коммуникаций открытого типа в производственных и жилых помещениях, административных зданиях, учебных, детских и медицинских учреждениях при новом строительстве, ремонте и реконструкции.</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lastRenderedPageBreak/>
              <w:t>18</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Кабель канал 40х20</w:t>
            </w:r>
          </w:p>
          <w:p w:rsidR="00FA47CE" w:rsidRPr="00FA47CE" w:rsidRDefault="00FA47CE" w:rsidP="00FA47CE">
            <w:pPr>
              <w:spacing w:after="0" w:line="240" w:lineRule="auto"/>
              <w:rPr>
                <w:rFonts w:ascii="Times New Roman" w:eastAsia="Times New Roman" w:hAnsi="Times New Roman" w:cs="Times New Roman"/>
                <w:color w:val="FF0000"/>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Должен иметь:</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Материал: </w:t>
            </w:r>
            <w:proofErr w:type="spellStart"/>
            <w:r w:rsidRPr="00FA47CE">
              <w:rPr>
                <w:rFonts w:ascii="Times New Roman" w:eastAsia="Times New Roman" w:hAnsi="Times New Roman" w:cs="Times New Roman"/>
                <w:sz w:val="20"/>
                <w:szCs w:val="20"/>
                <w:lang w:eastAsia="ru-RU"/>
              </w:rPr>
              <w:t>самозатухающий</w:t>
            </w:r>
            <w:proofErr w:type="spellEnd"/>
            <w:r w:rsidRPr="00FA47CE">
              <w:rPr>
                <w:rFonts w:ascii="Times New Roman" w:eastAsia="Times New Roman" w:hAnsi="Times New Roman" w:cs="Times New Roman"/>
                <w:sz w:val="20"/>
                <w:szCs w:val="20"/>
                <w:lang w:eastAsia="ru-RU"/>
              </w:rPr>
              <w:t xml:space="preserve"> ПВХ.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Цвет Белый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Степень защиты не менее IP40.</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Диапазон рабочих температур, °С-15…+60</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Габаритные размеры, </w:t>
            </w:r>
            <w:proofErr w:type="gramStart"/>
            <w:r w:rsidRPr="00FA47CE">
              <w:rPr>
                <w:rFonts w:ascii="Times New Roman" w:eastAsia="Times New Roman" w:hAnsi="Times New Roman" w:cs="Times New Roman"/>
                <w:sz w:val="20"/>
                <w:szCs w:val="20"/>
                <w:lang w:eastAsia="ru-RU"/>
              </w:rPr>
              <w:t>мм</w:t>
            </w:r>
            <w:proofErr w:type="gramEnd"/>
            <w:r w:rsidRPr="00FA47CE">
              <w:rPr>
                <w:rFonts w:ascii="Times New Roman" w:eastAsia="Times New Roman" w:hAnsi="Times New Roman" w:cs="Times New Roman"/>
                <w:sz w:val="20"/>
                <w:szCs w:val="20"/>
                <w:lang w:eastAsia="ru-RU"/>
              </w:rPr>
              <w:t xml:space="preserve"> не менее 40х20х2000.</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Кабель-канал должен быть предназначен для прокладки слаботочных и силовых электрических коммуникаций открытого типа в производственных и жилых помещениях, административных зданиях, учебных, детских и медицинских учреждениях при новом строительстве, ремонте и реконструкции.</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t>19</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Труба ПВХ  D-32</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Должна не поддерживать горение.</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Композиция на основе не распространяющего горение поливинилхлорида (ПВХ).</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ТУ2247-008-47022248-2002.</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Внешний диаметр, </w:t>
            </w:r>
            <w:proofErr w:type="gramStart"/>
            <w:r w:rsidRPr="00FA47CE">
              <w:rPr>
                <w:rFonts w:ascii="Times New Roman" w:eastAsia="Times New Roman" w:hAnsi="Times New Roman" w:cs="Times New Roman"/>
                <w:sz w:val="20"/>
                <w:szCs w:val="20"/>
                <w:lang w:eastAsia="ru-RU"/>
              </w:rPr>
              <w:t>мм</w:t>
            </w:r>
            <w:proofErr w:type="gramEnd"/>
            <w:r w:rsidRPr="00FA47CE">
              <w:rPr>
                <w:rFonts w:ascii="Times New Roman" w:eastAsia="Times New Roman" w:hAnsi="Times New Roman" w:cs="Times New Roman"/>
                <w:sz w:val="20"/>
                <w:szCs w:val="20"/>
                <w:lang w:eastAsia="ru-RU"/>
              </w:rPr>
              <w:t xml:space="preserve">  32.</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Внутренний диаметр, </w:t>
            </w:r>
            <w:proofErr w:type="gramStart"/>
            <w:r w:rsidRPr="00FA47CE">
              <w:rPr>
                <w:rFonts w:ascii="Times New Roman" w:eastAsia="Times New Roman" w:hAnsi="Times New Roman" w:cs="Times New Roman"/>
                <w:sz w:val="20"/>
                <w:szCs w:val="20"/>
                <w:lang w:eastAsia="ru-RU"/>
              </w:rPr>
              <w:t>мм</w:t>
            </w:r>
            <w:proofErr w:type="gramEnd"/>
            <w:r w:rsidRPr="00FA47CE">
              <w:rPr>
                <w:rFonts w:ascii="Times New Roman" w:eastAsia="Times New Roman" w:hAnsi="Times New Roman" w:cs="Times New Roman"/>
                <w:sz w:val="20"/>
                <w:szCs w:val="20"/>
                <w:lang w:eastAsia="ru-RU"/>
              </w:rPr>
              <w:t xml:space="preserve"> не менее 28.3.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Диапазон рабочих температур, °С-5…+60.</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Сопротивление изоляции</w:t>
            </w:r>
            <w:r w:rsidRPr="00FA47CE">
              <w:rPr>
                <w:rFonts w:ascii="Times New Roman" w:eastAsia="Times New Roman" w:hAnsi="Times New Roman" w:cs="Times New Roman"/>
                <w:sz w:val="20"/>
                <w:szCs w:val="20"/>
                <w:lang w:eastAsia="ru-RU"/>
              </w:rPr>
              <w:tab/>
              <w:t>не менее 100 МОм (500В, в течение 1 минуты).</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Диэлектрическая прочность:</w:t>
            </w:r>
            <w:r w:rsidRPr="00FA47CE">
              <w:rPr>
                <w:rFonts w:ascii="Times New Roman" w:eastAsia="Times New Roman" w:hAnsi="Times New Roman" w:cs="Times New Roman"/>
                <w:sz w:val="20"/>
                <w:szCs w:val="20"/>
                <w:lang w:eastAsia="ru-RU"/>
              </w:rPr>
              <w:tab/>
              <w:t>не менее 2000</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xml:space="preserve"> (50 Гц, в течение 15 минут).</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Класс защиты</w:t>
            </w:r>
            <w:r w:rsidRPr="00FA47CE">
              <w:rPr>
                <w:rFonts w:ascii="Times New Roman" w:eastAsia="Times New Roman" w:hAnsi="Times New Roman" w:cs="Times New Roman"/>
                <w:sz w:val="20"/>
                <w:szCs w:val="20"/>
                <w:lang w:eastAsia="ru-RU"/>
              </w:rPr>
              <w:tab/>
              <w:t>0 по ГОСТ 12.2.007.0.</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Соответствие требованиям пожарной безопасности соответствует ГОСТ </w:t>
            </w:r>
            <w:proofErr w:type="gramStart"/>
            <w:r w:rsidRPr="00FA47CE">
              <w:rPr>
                <w:rFonts w:ascii="Times New Roman" w:eastAsia="Times New Roman" w:hAnsi="Times New Roman" w:cs="Times New Roman"/>
                <w:sz w:val="20"/>
                <w:szCs w:val="20"/>
                <w:lang w:eastAsia="ru-RU"/>
              </w:rPr>
              <w:t>Р</w:t>
            </w:r>
            <w:proofErr w:type="gramEnd"/>
            <w:r w:rsidRPr="00FA47CE">
              <w:rPr>
                <w:rFonts w:ascii="Times New Roman" w:eastAsia="Times New Roman" w:hAnsi="Times New Roman" w:cs="Times New Roman"/>
                <w:sz w:val="20"/>
                <w:szCs w:val="20"/>
                <w:lang w:eastAsia="ru-RU"/>
              </w:rPr>
              <w:t xml:space="preserve"> 53313, технический регламент о требованиях пожарной безопасности ФЗ№123.</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t>20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Крепление для труб ПВХ с защелкой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Держатель должен быть предназначен для крепления жёстких гладких и гофрированных труб к поверхности стен, потолков, полов и перегородок.</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Диаметр, </w:t>
            </w:r>
            <w:proofErr w:type="gramStart"/>
            <w:r w:rsidRPr="00FA47CE">
              <w:rPr>
                <w:rFonts w:ascii="Times New Roman" w:eastAsia="Times New Roman" w:hAnsi="Times New Roman" w:cs="Times New Roman"/>
                <w:sz w:val="20"/>
                <w:szCs w:val="20"/>
                <w:lang w:eastAsia="ru-RU"/>
              </w:rPr>
              <w:t>мм</w:t>
            </w:r>
            <w:proofErr w:type="gramEnd"/>
            <w:r w:rsidRPr="00FA47CE">
              <w:rPr>
                <w:rFonts w:ascii="Times New Roman" w:eastAsia="Times New Roman" w:hAnsi="Times New Roman" w:cs="Times New Roman"/>
                <w:sz w:val="20"/>
                <w:szCs w:val="20"/>
                <w:lang w:eastAsia="ru-RU"/>
              </w:rPr>
              <w:t xml:space="preserve"> 32.</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Материал: полипропилен;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Температура эксплуатации: от -25</w:t>
            </w:r>
            <w:proofErr w:type="gramStart"/>
            <w:r w:rsidRPr="00FA47CE">
              <w:rPr>
                <w:rFonts w:ascii="Times New Roman" w:eastAsia="Times New Roman" w:hAnsi="Times New Roman" w:cs="Times New Roman"/>
                <w:sz w:val="20"/>
                <w:szCs w:val="20"/>
                <w:lang w:eastAsia="ru-RU"/>
              </w:rPr>
              <w:t xml:space="preserve">  °С</w:t>
            </w:r>
            <w:proofErr w:type="gramEnd"/>
            <w:r w:rsidRPr="00FA47CE">
              <w:rPr>
                <w:rFonts w:ascii="Times New Roman" w:eastAsia="Times New Roman" w:hAnsi="Times New Roman" w:cs="Times New Roman"/>
                <w:sz w:val="20"/>
                <w:szCs w:val="20"/>
                <w:lang w:eastAsia="ru-RU"/>
              </w:rPr>
              <w:t xml:space="preserve"> до +60  °С;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Цвет: серый </w:t>
            </w:r>
          </w:p>
          <w:p w:rsidR="00FA47CE" w:rsidRPr="00FA47CE" w:rsidRDefault="00FA47CE" w:rsidP="00CD6D6F">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Наличие дюбеля </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t>21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Кабель огнестойкий для систем пожарной безопасности и сигнализации</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proofErr w:type="spellStart"/>
            <w:r w:rsidRPr="00FA47CE">
              <w:rPr>
                <w:rFonts w:ascii="Times New Roman" w:eastAsia="Times New Roman" w:hAnsi="Times New Roman" w:cs="Times New Roman"/>
                <w:sz w:val="20"/>
                <w:szCs w:val="20"/>
                <w:lang w:eastAsia="ru-RU"/>
              </w:rPr>
              <w:t>КСРЭВн</w:t>
            </w:r>
            <w:proofErr w:type="gramStart"/>
            <w:r w:rsidRPr="00FA47CE">
              <w:rPr>
                <w:rFonts w:ascii="Times New Roman" w:eastAsia="Times New Roman" w:hAnsi="Times New Roman" w:cs="Times New Roman"/>
                <w:sz w:val="20"/>
                <w:szCs w:val="20"/>
                <w:lang w:eastAsia="ru-RU"/>
              </w:rPr>
              <w:t>г</w:t>
            </w:r>
            <w:proofErr w:type="spellEnd"/>
            <w:r w:rsidRPr="00FA47CE">
              <w:rPr>
                <w:rFonts w:ascii="Times New Roman" w:eastAsia="Times New Roman" w:hAnsi="Times New Roman" w:cs="Times New Roman"/>
                <w:sz w:val="20"/>
                <w:szCs w:val="20"/>
                <w:lang w:eastAsia="ru-RU"/>
              </w:rPr>
              <w:t>(</w:t>
            </w:r>
            <w:proofErr w:type="gramEnd"/>
            <w:r w:rsidRPr="00FA47CE">
              <w:rPr>
                <w:rFonts w:ascii="Times New Roman" w:eastAsia="Times New Roman" w:hAnsi="Times New Roman" w:cs="Times New Roman"/>
                <w:sz w:val="20"/>
                <w:szCs w:val="20"/>
                <w:lang w:eastAsia="ru-RU"/>
              </w:rPr>
              <w:t xml:space="preserve">А)-FRLS 1Х2Х0,97 ММ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 </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Должен быть предназначен:</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Для систем пожарной безопасности и сигнализации</w:t>
            </w:r>
            <w:proofErr w:type="gramStart"/>
            <w:r w:rsidRPr="00FA47CE">
              <w:rPr>
                <w:rFonts w:ascii="Times New Roman" w:eastAsia="Times New Roman" w:hAnsi="Times New Roman" w:cs="Times New Roman"/>
                <w:sz w:val="20"/>
                <w:szCs w:val="20"/>
                <w:lang w:eastAsia="ru-RU"/>
              </w:rPr>
              <w:t>.</w:t>
            </w:r>
            <w:proofErr w:type="gramEnd"/>
            <w:r w:rsidRPr="00FA47CE">
              <w:rPr>
                <w:rFonts w:ascii="Times New Roman" w:eastAsia="Times New Roman" w:hAnsi="Times New Roman" w:cs="Times New Roman"/>
                <w:sz w:val="20"/>
                <w:szCs w:val="20"/>
                <w:lang w:eastAsia="ru-RU"/>
              </w:rPr>
              <w:t xml:space="preserve"> </w:t>
            </w:r>
            <w:proofErr w:type="gramStart"/>
            <w:r w:rsidRPr="00FA47CE">
              <w:rPr>
                <w:rFonts w:ascii="Times New Roman" w:eastAsia="Times New Roman" w:hAnsi="Times New Roman" w:cs="Times New Roman"/>
                <w:sz w:val="20"/>
                <w:szCs w:val="20"/>
                <w:lang w:eastAsia="ru-RU"/>
              </w:rPr>
              <w:t>у</w:t>
            </w:r>
            <w:proofErr w:type="gramEnd"/>
            <w:r w:rsidRPr="00FA47CE">
              <w:rPr>
                <w:rFonts w:ascii="Times New Roman" w:eastAsia="Times New Roman" w:hAnsi="Times New Roman" w:cs="Times New Roman"/>
                <w:sz w:val="20"/>
                <w:szCs w:val="20"/>
                <w:lang w:eastAsia="ru-RU"/>
              </w:rPr>
              <w:t>словия эксплуатации:</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Диапазон рабочих температур – от - 40 до + 70</w:t>
            </w:r>
            <w:proofErr w:type="gramStart"/>
            <w:r w:rsidRPr="00FA47CE">
              <w:rPr>
                <w:rFonts w:ascii="Times New Roman" w:eastAsia="Times New Roman" w:hAnsi="Times New Roman" w:cs="Times New Roman"/>
                <w:sz w:val="20"/>
                <w:szCs w:val="20"/>
                <w:lang w:eastAsia="ru-RU"/>
              </w:rPr>
              <w:t xml:space="preserve"> °С</w:t>
            </w:r>
            <w:proofErr w:type="gramEnd"/>
            <w:r w:rsidRPr="00FA47CE">
              <w:rPr>
                <w:rFonts w:ascii="Times New Roman" w:eastAsia="Times New Roman" w:hAnsi="Times New Roman" w:cs="Times New Roman"/>
                <w:sz w:val="20"/>
                <w:szCs w:val="20"/>
                <w:lang w:eastAsia="ru-RU"/>
              </w:rPr>
              <w:t xml:space="preserve">; в условиях монтажных изгибов – до минус 15 °С;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Повышенная влажность воздуха – до 98 % при температуре 35</w:t>
            </w:r>
            <w:proofErr w:type="gramStart"/>
            <w:r w:rsidRPr="00FA47CE">
              <w:rPr>
                <w:rFonts w:ascii="Times New Roman" w:eastAsia="Times New Roman" w:hAnsi="Times New Roman" w:cs="Times New Roman"/>
                <w:sz w:val="20"/>
                <w:szCs w:val="20"/>
                <w:lang w:eastAsia="ru-RU"/>
              </w:rPr>
              <w:t xml:space="preserve"> °С</w:t>
            </w:r>
            <w:proofErr w:type="gramEnd"/>
            <w:r w:rsidRPr="00FA47CE">
              <w:rPr>
                <w:rFonts w:ascii="Times New Roman" w:eastAsia="Times New Roman" w:hAnsi="Times New Roman" w:cs="Times New Roman"/>
                <w:sz w:val="20"/>
                <w:szCs w:val="20"/>
                <w:lang w:eastAsia="ru-RU"/>
              </w:rPr>
              <w:t xml:space="preserve">;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Минимальный радиус изгиба при прокладке и монтаже – 10 максимальных наружных диаметров кабеля;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Минимальный срок службы кабелей </w:t>
            </w:r>
            <w:proofErr w:type="gramStart"/>
            <w:r w:rsidRPr="00FA47CE">
              <w:rPr>
                <w:rFonts w:ascii="Times New Roman" w:eastAsia="Times New Roman" w:hAnsi="Times New Roman" w:cs="Times New Roman"/>
                <w:sz w:val="20"/>
                <w:szCs w:val="20"/>
                <w:lang w:eastAsia="ru-RU"/>
              </w:rPr>
              <w:t>–н</w:t>
            </w:r>
            <w:proofErr w:type="gramEnd"/>
            <w:r w:rsidRPr="00FA47CE">
              <w:rPr>
                <w:rFonts w:ascii="Times New Roman" w:eastAsia="Times New Roman" w:hAnsi="Times New Roman" w:cs="Times New Roman"/>
                <w:sz w:val="20"/>
                <w:szCs w:val="20"/>
                <w:lang w:eastAsia="ru-RU"/>
              </w:rPr>
              <w:t>е менее  20 лет.</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Кабель </w:t>
            </w:r>
            <w:proofErr w:type="spellStart"/>
            <w:r w:rsidRPr="00FA47CE">
              <w:rPr>
                <w:rFonts w:ascii="Times New Roman" w:eastAsia="Times New Roman" w:hAnsi="Times New Roman" w:cs="Times New Roman"/>
                <w:sz w:val="20"/>
                <w:szCs w:val="20"/>
                <w:lang w:eastAsia="ru-RU"/>
              </w:rPr>
              <w:t>КСРЭВн</w:t>
            </w:r>
            <w:proofErr w:type="gramStart"/>
            <w:r w:rsidRPr="00FA47CE">
              <w:rPr>
                <w:rFonts w:ascii="Times New Roman" w:eastAsia="Times New Roman" w:hAnsi="Times New Roman" w:cs="Times New Roman"/>
                <w:sz w:val="20"/>
                <w:szCs w:val="20"/>
                <w:lang w:eastAsia="ru-RU"/>
              </w:rPr>
              <w:t>г</w:t>
            </w:r>
            <w:proofErr w:type="spellEnd"/>
            <w:r w:rsidRPr="00FA47CE">
              <w:rPr>
                <w:rFonts w:ascii="Times New Roman" w:eastAsia="Times New Roman" w:hAnsi="Times New Roman" w:cs="Times New Roman"/>
                <w:sz w:val="20"/>
                <w:szCs w:val="20"/>
                <w:lang w:eastAsia="ru-RU"/>
              </w:rPr>
              <w:t>(</w:t>
            </w:r>
            <w:proofErr w:type="gramEnd"/>
            <w:r w:rsidRPr="00FA47CE">
              <w:rPr>
                <w:rFonts w:ascii="Times New Roman" w:eastAsia="Times New Roman" w:hAnsi="Times New Roman" w:cs="Times New Roman"/>
                <w:sz w:val="20"/>
                <w:szCs w:val="20"/>
                <w:lang w:eastAsia="ru-RU"/>
              </w:rPr>
              <w:t xml:space="preserve">А)-FRLS </w:t>
            </w:r>
            <w:r w:rsidR="00CD6D6F">
              <w:rPr>
                <w:rFonts w:ascii="Times New Roman" w:eastAsia="Times New Roman" w:hAnsi="Times New Roman" w:cs="Times New Roman"/>
                <w:sz w:val="20"/>
                <w:szCs w:val="20"/>
                <w:lang w:eastAsia="ru-RU"/>
              </w:rPr>
              <w:t xml:space="preserve">должен быть </w:t>
            </w:r>
            <w:r w:rsidRPr="00FA47CE">
              <w:rPr>
                <w:rFonts w:ascii="Times New Roman" w:eastAsia="Times New Roman" w:hAnsi="Times New Roman" w:cs="Times New Roman"/>
                <w:sz w:val="20"/>
                <w:szCs w:val="20"/>
                <w:lang w:eastAsia="ru-RU"/>
              </w:rPr>
              <w:t xml:space="preserve"> предназначен для систем противопожарной защиты, обнаружения пожара, оповещения и управления эвакуацией людей при пожарах, аварийного освещения на путях эвакуации, аварийной вентиляции и </w:t>
            </w:r>
            <w:proofErr w:type="spellStart"/>
            <w:r w:rsidRPr="00FA47CE">
              <w:rPr>
                <w:rFonts w:ascii="Times New Roman" w:eastAsia="Times New Roman" w:hAnsi="Times New Roman" w:cs="Times New Roman"/>
                <w:sz w:val="20"/>
                <w:szCs w:val="20"/>
                <w:lang w:eastAsia="ru-RU"/>
              </w:rPr>
              <w:t>противодымной</w:t>
            </w:r>
            <w:proofErr w:type="spellEnd"/>
            <w:r w:rsidRPr="00FA47CE">
              <w:rPr>
                <w:rFonts w:ascii="Times New Roman" w:eastAsia="Times New Roman" w:hAnsi="Times New Roman" w:cs="Times New Roman"/>
                <w:sz w:val="20"/>
                <w:szCs w:val="20"/>
                <w:lang w:eastAsia="ru-RU"/>
              </w:rPr>
              <w:t xml:space="preserve"> защиты, автоматического пожаротушения, внутреннего противопожарного водопровода, а также других систем управления, контроля и связи на объектах повышенной пожарной опасности (метрополитен, промышленные предприятия, офисные помещения, высотные здания, больницы, школы, детские дошкольные образовательные учреждения, специализированные дома престарелых и инвалидов, спальные корпуса образовательных учреждений </w:t>
            </w:r>
            <w:proofErr w:type="spellStart"/>
            <w:r w:rsidRPr="00FA47CE">
              <w:rPr>
                <w:rFonts w:ascii="Times New Roman" w:eastAsia="Times New Roman" w:hAnsi="Times New Roman" w:cs="Times New Roman"/>
                <w:sz w:val="20"/>
                <w:szCs w:val="20"/>
                <w:lang w:eastAsia="ru-RU"/>
              </w:rPr>
              <w:t>интернатного</w:t>
            </w:r>
            <w:proofErr w:type="spellEnd"/>
            <w:r w:rsidRPr="00FA47CE">
              <w:rPr>
                <w:rFonts w:ascii="Times New Roman" w:eastAsia="Times New Roman" w:hAnsi="Times New Roman" w:cs="Times New Roman"/>
                <w:sz w:val="20"/>
                <w:szCs w:val="20"/>
                <w:lang w:eastAsia="ru-RU"/>
              </w:rPr>
              <w:t xml:space="preserve"> типа и детских учреждений), сохраняющих работоспособность в условиях пожара в течени</w:t>
            </w:r>
            <w:proofErr w:type="gramStart"/>
            <w:r w:rsidRPr="00FA47CE">
              <w:rPr>
                <w:rFonts w:ascii="Times New Roman" w:eastAsia="Times New Roman" w:hAnsi="Times New Roman" w:cs="Times New Roman"/>
                <w:sz w:val="20"/>
                <w:szCs w:val="20"/>
                <w:lang w:eastAsia="ru-RU"/>
              </w:rPr>
              <w:t>и</w:t>
            </w:r>
            <w:proofErr w:type="gramEnd"/>
            <w:r w:rsidRPr="00FA47CE">
              <w:rPr>
                <w:rFonts w:ascii="Times New Roman" w:eastAsia="Times New Roman" w:hAnsi="Times New Roman" w:cs="Times New Roman"/>
                <w:sz w:val="20"/>
                <w:szCs w:val="20"/>
                <w:lang w:eastAsia="ru-RU"/>
              </w:rPr>
              <w:t xml:space="preserve"> 180 мин.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lastRenderedPageBreak/>
              <w:t xml:space="preserve">Класс пожарной опасности кабеля по классификации ГОСТ </w:t>
            </w:r>
            <w:proofErr w:type="gramStart"/>
            <w:r w:rsidRPr="00FA47CE">
              <w:rPr>
                <w:rFonts w:ascii="Times New Roman" w:eastAsia="Times New Roman" w:hAnsi="Times New Roman" w:cs="Times New Roman"/>
                <w:sz w:val="20"/>
                <w:szCs w:val="20"/>
                <w:lang w:eastAsia="ru-RU"/>
              </w:rPr>
              <w:t>Р</w:t>
            </w:r>
            <w:proofErr w:type="gramEnd"/>
            <w:r w:rsidRPr="00FA47CE">
              <w:rPr>
                <w:rFonts w:ascii="Times New Roman" w:eastAsia="Times New Roman" w:hAnsi="Times New Roman" w:cs="Times New Roman"/>
                <w:sz w:val="20"/>
                <w:szCs w:val="20"/>
                <w:lang w:eastAsia="ru-RU"/>
              </w:rPr>
              <w:t xml:space="preserve"> 31565-2012 - П1б.1.2.1.2.</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Кабель не должен распространять горение при групповой прокладке по категории А (ГОСТ </w:t>
            </w:r>
            <w:proofErr w:type="gramStart"/>
            <w:r w:rsidRPr="00FA47CE">
              <w:rPr>
                <w:rFonts w:ascii="Times New Roman" w:eastAsia="Times New Roman" w:hAnsi="Times New Roman" w:cs="Times New Roman"/>
                <w:sz w:val="20"/>
                <w:szCs w:val="20"/>
                <w:lang w:eastAsia="ru-RU"/>
              </w:rPr>
              <w:t>Р</w:t>
            </w:r>
            <w:proofErr w:type="gramEnd"/>
            <w:r w:rsidRPr="00FA47CE">
              <w:rPr>
                <w:rFonts w:ascii="Times New Roman" w:eastAsia="Times New Roman" w:hAnsi="Times New Roman" w:cs="Times New Roman"/>
                <w:sz w:val="20"/>
                <w:szCs w:val="20"/>
                <w:lang w:eastAsia="ru-RU"/>
              </w:rPr>
              <w:t xml:space="preserve"> МЭК 60332-3-22-2005).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Предел огнестойкости кабеля в условиях воздействия пламени - не менее 180 мин (ГОСТ </w:t>
            </w:r>
            <w:proofErr w:type="gramStart"/>
            <w:r w:rsidRPr="00FA47CE">
              <w:rPr>
                <w:rFonts w:ascii="Times New Roman" w:eastAsia="Times New Roman" w:hAnsi="Times New Roman" w:cs="Times New Roman"/>
                <w:sz w:val="20"/>
                <w:szCs w:val="20"/>
                <w:lang w:eastAsia="ru-RU"/>
              </w:rPr>
              <w:t>Р</w:t>
            </w:r>
            <w:proofErr w:type="gramEnd"/>
            <w:r w:rsidRPr="00FA47CE">
              <w:rPr>
                <w:rFonts w:ascii="Times New Roman" w:eastAsia="Times New Roman" w:hAnsi="Times New Roman" w:cs="Times New Roman"/>
                <w:sz w:val="20"/>
                <w:szCs w:val="20"/>
                <w:lang w:eastAsia="ru-RU"/>
              </w:rPr>
              <w:t xml:space="preserve"> МЭК 60331-23-2003).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Показатель токсичности продуктов горения полимерных материалов кабеля - более 120г/м³.</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proofErr w:type="spellStart"/>
            <w:r w:rsidRPr="00FA47CE">
              <w:rPr>
                <w:rFonts w:ascii="Times New Roman" w:eastAsia="Times New Roman" w:hAnsi="Times New Roman" w:cs="Times New Roman"/>
                <w:sz w:val="20"/>
                <w:szCs w:val="20"/>
                <w:lang w:eastAsia="ru-RU"/>
              </w:rPr>
              <w:t>Дымообразование</w:t>
            </w:r>
            <w:proofErr w:type="spellEnd"/>
            <w:r w:rsidRPr="00FA47CE">
              <w:rPr>
                <w:rFonts w:ascii="Times New Roman" w:eastAsia="Times New Roman" w:hAnsi="Times New Roman" w:cs="Times New Roman"/>
                <w:sz w:val="20"/>
                <w:szCs w:val="20"/>
                <w:lang w:eastAsia="ru-RU"/>
              </w:rPr>
              <w:t xml:space="preserve"> при гор</w:t>
            </w:r>
            <w:r w:rsidR="00CD6D6F">
              <w:rPr>
                <w:rFonts w:ascii="Times New Roman" w:eastAsia="Times New Roman" w:hAnsi="Times New Roman" w:cs="Times New Roman"/>
                <w:sz w:val="20"/>
                <w:szCs w:val="20"/>
                <w:lang w:eastAsia="ru-RU"/>
              </w:rPr>
              <w:t xml:space="preserve">ении и тлении кабеля не должен </w:t>
            </w:r>
            <w:r w:rsidRPr="00FA47CE">
              <w:rPr>
                <w:rFonts w:ascii="Times New Roman" w:eastAsia="Times New Roman" w:hAnsi="Times New Roman" w:cs="Times New Roman"/>
                <w:sz w:val="20"/>
                <w:szCs w:val="20"/>
                <w:lang w:eastAsia="ru-RU"/>
              </w:rPr>
              <w:t xml:space="preserve"> приводить к снижению светопроницаемости более чем на 50% (ГОСТ </w:t>
            </w:r>
            <w:proofErr w:type="gramStart"/>
            <w:r w:rsidRPr="00FA47CE">
              <w:rPr>
                <w:rFonts w:ascii="Times New Roman" w:eastAsia="Times New Roman" w:hAnsi="Times New Roman" w:cs="Times New Roman"/>
                <w:sz w:val="20"/>
                <w:szCs w:val="20"/>
                <w:lang w:eastAsia="ru-RU"/>
              </w:rPr>
              <w:t>Р</w:t>
            </w:r>
            <w:proofErr w:type="gramEnd"/>
            <w:r w:rsidRPr="00FA47CE">
              <w:rPr>
                <w:rFonts w:ascii="Times New Roman" w:eastAsia="Times New Roman" w:hAnsi="Times New Roman" w:cs="Times New Roman"/>
                <w:sz w:val="20"/>
                <w:szCs w:val="20"/>
                <w:lang w:eastAsia="ru-RU"/>
              </w:rPr>
              <w:t xml:space="preserve"> МЭК 61034-2-2005.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Кабель </w:t>
            </w:r>
            <w:r w:rsidRPr="00FA47CE">
              <w:rPr>
                <w:rFonts w:ascii="Times New Roman" w:eastAsia="Times New Roman" w:hAnsi="Times New Roman" w:cs="Times New Roman"/>
                <w:color w:val="FF0000"/>
                <w:sz w:val="20"/>
                <w:szCs w:val="20"/>
                <w:lang w:eastAsia="ru-RU"/>
              </w:rPr>
              <w:t xml:space="preserve"> </w:t>
            </w:r>
            <w:r w:rsidRPr="00FA47CE">
              <w:rPr>
                <w:rFonts w:ascii="Times New Roman" w:eastAsia="Times New Roman" w:hAnsi="Times New Roman" w:cs="Times New Roman"/>
                <w:sz w:val="20"/>
                <w:szCs w:val="20"/>
                <w:lang w:eastAsia="ru-RU"/>
              </w:rPr>
              <w:t>предназначен для эксплуатации при стационарной прокладки внутри помещений, кабельных сооружений при номинальном напряжении до 350</w:t>
            </w:r>
            <w:proofErr w:type="gramStart"/>
            <w:r w:rsidRPr="00FA47CE">
              <w:rPr>
                <w:rFonts w:ascii="Times New Roman" w:eastAsia="Times New Roman" w:hAnsi="Times New Roman" w:cs="Times New Roman"/>
                <w:sz w:val="20"/>
                <w:szCs w:val="20"/>
                <w:lang w:eastAsia="ru-RU"/>
              </w:rPr>
              <w:t xml:space="preserve"> В</w:t>
            </w:r>
            <w:proofErr w:type="gramEnd"/>
            <w:r w:rsidRPr="00FA47CE">
              <w:rPr>
                <w:rFonts w:ascii="Times New Roman" w:eastAsia="Times New Roman" w:hAnsi="Times New Roman" w:cs="Times New Roman"/>
                <w:sz w:val="20"/>
                <w:szCs w:val="20"/>
                <w:lang w:eastAsia="ru-RU"/>
              </w:rPr>
              <w:t xml:space="preserve"> переменного напряжения частотой до 10 кГц.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Климатическое исполнение УХЛ, категории размещения 2-4 по ГОСТ 15150-69.</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lastRenderedPageBreak/>
              <w:t>22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Кабель силовой не распространяющий горение,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ВВГн</w:t>
            </w:r>
            <w:proofErr w:type="gramStart"/>
            <w:r w:rsidRPr="00FA47CE">
              <w:rPr>
                <w:rFonts w:ascii="Times New Roman" w:eastAsia="Times New Roman" w:hAnsi="Times New Roman" w:cs="Times New Roman"/>
                <w:sz w:val="20"/>
                <w:szCs w:val="20"/>
                <w:lang w:eastAsia="ru-RU"/>
              </w:rPr>
              <w:t>г(</w:t>
            </w:r>
            <w:proofErr w:type="gramEnd"/>
            <w:r w:rsidRPr="00FA47CE">
              <w:rPr>
                <w:rFonts w:ascii="Times New Roman" w:eastAsia="Times New Roman" w:hAnsi="Times New Roman" w:cs="Times New Roman"/>
                <w:sz w:val="20"/>
                <w:szCs w:val="20"/>
                <w:lang w:eastAsia="ru-RU"/>
              </w:rPr>
              <w:t>А)- FRLS  3х1,5</w:t>
            </w:r>
          </w:p>
          <w:p w:rsidR="00FA47CE" w:rsidRPr="00FA47CE" w:rsidRDefault="00FA47CE" w:rsidP="00FA47CE">
            <w:pPr>
              <w:spacing w:after="0" w:line="240" w:lineRule="auto"/>
              <w:rPr>
                <w:rFonts w:ascii="Times New Roman" w:eastAsia="Times New Roman" w:hAnsi="Times New Roman" w:cs="Times New Roman"/>
                <w:color w:val="FF0000"/>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proofErr w:type="gramStart"/>
            <w:r w:rsidRPr="00FA47CE">
              <w:rPr>
                <w:rFonts w:ascii="Times New Roman" w:eastAsia="Times New Roman" w:hAnsi="Times New Roman" w:cs="Times New Roman"/>
                <w:sz w:val="20"/>
                <w:szCs w:val="20"/>
                <w:lang w:eastAsia="ru-RU"/>
              </w:rPr>
              <w:t xml:space="preserve">Кабель должен быть предназначен для прокладки, с учетом объема горючей нагрузки, в системах противопожарной защиты, а также в других системах, которые должны сохранять работоспособность в условиях пожара, в зданиях детских дошкольных образовательных учреждений, больницах, спальных корпусах образовательных учреждений </w:t>
            </w:r>
            <w:proofErr w:type="spellStart"/>
            <w:r w:rsidRPr="00FA47CE">
              <w:rPr>
                <w:rFonts w:ascii="Times New Roman" w:eastAsia="Times New Roman" w:hAnsi="Times New Roman" w:cs="Times New Roman"/>
                <w:sz w:val="20"/>
                <w:szCs w:val="20"/>
                <w:lang w:eastAsia="ru-RU"/>
              </w:rPr>
              <w:t>интернатного</w:t>
            </w:r>
            <w:proofErr w:type="spellEnd"/>
            <w:r w:rsidRPr="00FA47CE">
              <w:rPr>
                <w:rFonts w:ascii="Times New Roman" w:eastAsia="Times New Roman" w:hAnsi="Times New Roman" w:cs="Times New Roman"/>
                <w:sz w:val="20"/>
                <w:szCs w:val="20"/>
                <w:lang w:eastAsia="ru-RU"/>
              </w:rPr>
              <w:t xml:space="preserve"> типа и детских учреждений, для электропроводок в операционных отделениях больниц и т.п.</w:t>
            </w:r>
            <w:proofErr w:type="gramEnd"/>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Климатическое исполнение кабеля ВВГнг-</w:t>
            </w:r>
            <w:proofErr w:type="gramStart"/>
            <w:r w:rsidRPr="00FA47CE">
              <w:rPr>
                <w:rFonts w:ascii="Times New Roman" w:eastAsia="Times New Roman" w:hAnsi="Times New Roman" w:cs="Times New Roman"/>
                <w:sz w:val="20"/>
                <w:szCs w:val="20"/>
                <w:lang w:eastAsia="ru-RU"/>
              </w:rPr>
              <w:t>FRLS</w:t>
            </w:r>
            <w:proofErr w:type="gramEnd"/>
            <w:r w:rsidRPr="00FA47CE">
              <w:rPr>
                <w:rFonts w:ascii="Times New Roman" w:eastAsia="Times New Roman" w:hAnsi="Times New Roman" w:cs="Times New Roman"/>
                <w:sz w:val="20"/>
                <w:szCs w:val="20"/>
                <w:lang w:eastAsia="ru-RU"/>
              </w:rPr>
              <w:t xml:space="preserve"> - УХЛ, третья и четвертая категории размещения по ГОСТ 15150-69.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Диапазон температур эксплуатации кабеля ВВГнг(А)-FRLSL- от -50</w:t>
            </w:r>
            <w:proofErr w:type="gramStart"/>
            <w:r w:rsidRPr="00FA47CE">
              <w:rPr>
                <w:rFonts w:ascii="Times New Roman" w:eastAsia="Times New Roman" w:hAnsi="Times New Roman" w:cs="Times New Roman"/>
                <w:sz w:val="20"/>
                <w:szCs w:val="20"/>
                <w:lang w:eastAsia="ru-RU"/>
              </w:rPr>
              <w:t xml:space="preserve"> °С</w:t>
            </w:r>
            <w:proofErr w:type="gramEnd"/>
            <w:r w:rsidRPr="00FA47CE">
              <w:rPr>
                <w:rFonts w:ascii="Times New Roman" w:eastAsia="Times New Roman" w:hAnsi="Times New Roman" w:cs="Times New Roman"/>
                <w:sz w:val="20"/>
                <w:szCs w:val="20"/>
                <w:lang w:eastAsia="ru-RU"/>
              </w:rPr>
              <w:t xml:space="preserve"> до 50 °С.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Прокладка ВВГн</w:t>
            </w:r>
            <w:proofErr w:type="gramStart"/>
            <w:r w:rsidRPr="00FA47CE">
              <w:rPr>
                <w:rFonts w:ascii="Times New Roman" w:eastAsia="Times New Roman" w:hAnsi="Times New Roman" w:cs="Times New Roman"/>
                <w:sz w:val="20"/>
                <w:szCs w:val="20"/>
                <w:lang w:eastAsia="ru-RU"/>
              </w:rPr>
              <w:t>г(</w:t>
            </w:r>
            <w:proofErr w:type="gramEnd"/>
            <w:r w:rsidRPr="00FA47CE">
              <w:rPr>
                <w:rFonts w:ascii="Times New Roman" w:eastAsia="Times New Roman" w:hAnsi="Times New Roman" w:cs="Times New Roman"/>
                <w:sz w:val="20"/>
                <w:szCs w:val="20"/>
                <w:lang w:eastAsia="ru-RU"/>
              </w:rPr>
              <w:t xml:space="preserve">А)-FRLS без предварительного подогрева производится при температуре воздуха не ниже -15 °С.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Огнестойкость (t 750+50) °С - не менее 180 мин.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Предельная температура нагрева жил по условиям не возгорания - не более 400 °С.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Срок службы -  не менее 30 лет с даты изготовления.</w:t>
            </w:r>
          </w:p>
        </w:tc>
      </w:tr>
      <w:tr w:rsidR="00FA47CE" w:rsidRPr="00FA47CE" w:rsidTr="00FA47C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jc w:val="center"/>
              <w:rPr>
                <w:rFonts w:ascii="Times New Roman" w:eastAsia="Times New Roman" w:hAnsi="Times New Roman" w:cs="Times New Roman"/>
                <w:sz w:val="20"/>
                <w:szCs w:val="20"/>
                <w:lang w:val="en-US" w:eastAsia="ru-RU"/>
              </w:rPr>
            </w:pPr>
            <w:r w:rsidRPr="00FA47CE">
              <w:rPr>
                <w:rFonts w:ascii="Times New Roman" w:eastAsia="Times New Roman" w:hAnsi="Times New Roman" w:cs="Times New Roman"/>
                <w:sz w:val="20"/>
                <w:szCs w:val="20"/>
                <w:lang w:val="en-US" w:eastAsia="ru-RU"/>
              </w:rPr>
              <w:t>23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Кабель оптический, </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опс-004е04-1</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Должен быть предназначен для организации линий интерфейса между зданиями.</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Тип сердечника: центральная трубка</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Тип внутренней оболочки: </w:t>
            </w:r>
            <w:proofErr w:type="gramStart"/>
            <w:r w:rsidRPr="00FA47CE">
              <w:rPr>
                <w:rFonts w:ascii="Times New Roman" w:eastAsia="Times New Roman" w:hAnsi="Times New Roman" w:cs="Times New Roman"/>
                <w:sz w:val="20"/>
                <w:szCs w:val="20"/>
                <w:lang w:eastAsia="ru-RU"/>
              </w:rPr>
              <w:t>полиэтиленовая</w:t>
            </w:r>
            <w:proofErr w:type="gramEnd"/>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Тип защитных покровов - броня из стальных проволок</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Общее количество оптических волокон в кабеле – 4</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Температурный диапазон эксплуатации: от –600</w:t>
            </w:r>
            <w:r w:rsidRPr="00FA47CE">
              <w:rPr>
                <w:rFonts w:ascii="Times New Roman" w:eastAsia="Times New Roman" w:hAnsi="Times New Roman" w:cs="Times New Roman"/>
                <w:sz w:val="20"/>
                <w:szCs w:val="20"/>
                <w:vertAlign w:val="superscript"/>
                <w:lang w:eastAsia="ru-RU"/>
              </w:rPr>
              <w:t>о</w:t>
            </w:r>
            <w:r w:rsidRPr="00FA47CE">
              <w:rPr>
                <w:rFonts w:ascii="Times New Roman" w:eastAsia="Times New Roman" w:hAnsi="Times New Roman" w:cs="Times New Roman"/>
                <w:sz w:val="20"/>
                <w:szCs w:val="20"/>
                <w:lang w:eastAsia="ru-RU"/>
              </w:rPr>
              <w:t>С до +700</w:t>
            </w:r>
            <w:r w:rsidRPr="00FA47CE">
              <w:rPr>
                <w:rFonts w:ascii="Times New Roman" w:eastAsia="Times New Roman" w:hAnsi="Times New Roman" w:cs="Times New Roman"/>
                <w:sz w:val="20"/>
                <w:szCs w:val="20"/>
                <w:vertAlign w:val="superscript"/>
                <w:lang w:eastAsia="ru-RU"/>
              </w:rPr>
              <w:t>о</w:t>
            </w:r>
            <w:r w:rsidRPr="00FA47CE">
              <w:rPr>
                <w:rFonts w:ascii="Times New Roman" w:eastAsia="Times New Roman" w:hAnsi="Times New Roman" w:cs="Times New Roman"/>
                <w:sz w:val="20"/>
                <w:szCs w:val="20"/>
                <w:lang w:eastAsia="ru-RU"/>
              </w:rPr>
              <w:t>С</w:t>
            </w:r>
          </w:p>
          <w:p w:rsidR="00FA47CE" w:rsidRPr="00FA47CE" w:rsidRDefault="00FA47CE" w:rsidP="00FA47CE">
            <w:pPr>
              <w:spacing w:after="0" w:line="240" w:lineRule="auto"/>
              <w:rPr>
                <w:rFonts w:ascii="Times New Roman" w:eastAsia="Times New Roman" w:hAnsi="Times New Roman" w:cs="Times New Roman"/>
                <w:sz w:val="20"/>
                <w:szCs w:val="20"/>
                <w:lang w:eastAsia="ru-RU"/>
              </w:rPr>
            </w:pPr>
            <w:r w:rsidRPr="00FA47CE">
              <w:rPr>
                <w:rFonts w:ascii="Times New Roman" w:eastAsia="Times New Roman" w:hAnsi="Times New Roman" w:cs="Times New Roman"/>
                <w:sz w:val="20"/>
                <w:szCs w:val="20"/>
                <w:lang w:eastAsia="ru-RU"/>
              </w:rPr>
              <w:t xml:space="preserve">Температурный диапазон при прокладке: от –100С до + 50 </w:t>
            </w:r>
            <w:r w:rsidRPr="00FA47CE">
              <w:rPr>
                <w:rFonts w:ascii="Times New Roman" w:eastAsia="Times New Roman" w:hAnsi="Times New Roman" w:cs="Times New Roman"/>
                <w:sz w:val="20"/>
                <w:szCs w:val="20"/>
                <w:vertAlign w:val="superscript"/>
                <w:lang w:eastAsia="ru-RU"/>
              </w:rPr>
              <w:t>0</w:t>
            </w:r>
            <w:r w:rsidRPr="00FA47CE">
              <w:rPr>
                <w:rFonts w:ascii="Times New Roman" w:eastAsia="Times New Roman" w:hAnsi="Times New Roman" w:cs="Times New Roman"/>
                <w:sz w:val="20"/>
                <w:szCs w:val="20"/>
                <w:lang w:eastAsia="ru-RU"/>
              </w:rPr>
              <w:t>С</w:t>
            </w:r>
          </w:p>
        </w:tc>
      </w:tr>
    </w:tbl>
    <w:p w:rsidR="00B162E0" w:rsidRDefault="00B162E0" w:rsidP="00044701">
      <w:pPr>
        <w:spacing w:after="0" w:line="240" w:lineRule="auto"/>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8057BA" w:rsidRPr="00F10DAD" w:rsidRDefault="008057BA" w:rsidP="008057BA">
      <w:pPr>
        <w:spacing w:after="0" w:line="240" w:lineRule="auto"/>
        <w:jc w:val="center"/>
        <w:rPr>
          <w:rFonts w:ascii="Times New Roman" w:hAnsi="Times New Roman" w:cs="Times New Roman"/>
        </w:rPr>
      </w:pPr>
      <w:r w:rsidRPr="00F10DAD">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F10DAD" w:rsidRDefault="008057BA" w:rsidP="008057BA">
      <w:pPr>
        <w:spacing w:after="0" w:line="240" w:lineRule="auto"/>
        <w:jc w:val="center"/>
        <w:rPr>
          <w:rFonts w:ascii="Times New Roman" w:hAnsi="Times New Roman" w:cs="Times New Roman"/>
        </w:rPr>
      </w:pPr>
      <w:r w:rsidRPr="00F10DAD">
        <w:rPr>
          <w:rFonts w:ascii="Times New Roman" w:hAnsi="Times New Roman" w:cs="Times New Roman"/>
        </w:rPr>
        <w:t>«Сибирский государственный университет путей сообщения» (СГУПС)</w:t>
      </w:r>
    </w:p>
    <w:p w:rsidR="008057BA" w:rsidRPr="00F10DAD" w:rsidRDefault="008057BA" w:rsidP="008057BA">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F10DAD" w:rsidRDefault="008057BA" w:rsidP="008057BA">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8057BA" w:rsidRPr="00F10DAD" w:rsidRDefault="00044701" w:rsidP="005021EE">
      <w:pPr>
        <w:spacing w:after="0" w:line="240" w:lineRule="auto"/>
        <w:ind w:left="720"/>
        <w:jc w:val="center"/>
        <w:rPr>
          <w:rFonts w:ascii="Times New Roman" w:hAnsi="Times New Roman" w:cs="Times New Roman"/>
          <w:b/>
          <w:bCs/>
          <w:sz w:val="26"/>
          <w:szCs w:val="26"/>
        </w:rPr>
      </w:pPr>
      <w:r w:rsidRPr="00044701">
        <w:rPr>
          <w:rFonts w:ascii="Times New Roman" w:eastAsia="Times New Roman" w:hAnsi="Times New Roman" w:cs="Times New Roman"/>
          <w:b/>
          <w:sz w:val="24"/>
          <w:szCs w:val="24"/>
          <w:lang w:eastAsia="ru-RU"/>
        </w:rPr>
        <w:t xml:space="preserve">Выполнение работ по </w:t>
      </w:r>
      <w:r w:rsidR="005021EE">
        <w:rPr>
          <w:rFonts w:ascii="Times New Roman" w:eastAsia="Times New Roman" w:hAnsi="Times New Roman" w:cs="Times New Roman"/>
          <w:b/>
          <w:sz w:val="24"/>
          <w:szCs w:val="24"/>
          <w:lang w:eastAsia="ru-RU"/>
        </w:rPr>
        <w:t>монтажу пожарной сигнализации и системы оповещения людей о пожаре</w:t>
      </w:r>
    </w:p>
    <w:p w:rsidR="008057BA" w:rsidRPr="00F10DAD" w:rsidRDefault="00044701" w:rsidP="008057BA">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 xml:space="preserve"> </w:t>
      </w:r>
      <w:r w:rsidR="008057BA" w:rsidRPr="00F10DAD">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5664E9" w:rsidTr="008057BA">
        <w:tc>
          <w:tcPr>
            <w:tcW w:w="3289" w:type="dxa"/>
          </w:tcPr>
          <w:p w:rsidR="008057BA" w:rsidRPr="005664E9" w:rsidRDefault="008057BA" w:rsidP="008057BA">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044701" w:rsidRDefault="00044701" w:rsidP="005021EE">
            <w:pPr>
              <w:spacing w:after="0" w:line="240" w:lineRule="auto"/>
              <w:jc w:val="both"/>
              <w:rPr>
                <w:rFonts w:ascii="Times New Roman" w:eastAsia="Times New Roman" w:hAnsi="Times New Roman" w:cs="Times New Roman"/>
                <w:color w:val="FF0000"/>
                <w:sz w:val="24"/>
                <w:szCs w:val="24"/>
                <w:lang w:eastAsia="ru-RU"/>
              </w:rPr>
            </w:pPr>
            <w:r w:rsidRPr="00044701">
              <w:rPr>
                <w:rFonts w:ascii="Times New Roman" w:eastAsia="Times New Roman" w:hAnsi="Times New Roman" w:cs="Times New Roman"/>
                <w:lang w:eastAsia="ru-RU"/>
              </w:rPr>
              <w:t xml:space="preserve">Выполнение работ по </w:t>
            </w:r>
            <w:r w:rsidR="005021EE">
              <w:rPr>
                <w:rFonts w:ascii="Times New Roman" w:eastAsia="Times New Roman" w:hAnsi="Times New Roman" w:cs="Times New Roman"/>
                <w:lang w:eastAsia="ru-RU"/>
              </w:rPr>
              <w:t>монтажу пожарной сигнализации и системы оповещения людей о пожаре в здании гаража университета</w:t>
            </w:r>
          </w:p>
        </w:tc>
      </w:tr>
      <w:tr w:rsidR="008057BA" w:rsidRPr="005664E9" w:rsidTr="008057BA">
        <w:tc>
          <w:tcPr>
            <w:tcW w:w="3289" w:type="dxa"/>
          </w:tcPr>
          <w:p w:rsidR="008057BA" w:rsidRPr="005664E9" w:rsidRDefault="008057BA" w:rsidP="008057BA">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 xml:space="preserve">Используемый метод определения НМЦК </w:t>
            </w:r>
            <w:r w:rsidRPr="005664E9">
              <w:rPr>
                <w:rFonts w:ascii="Times New Roman" w:hAnsi="Times New Roman" w:cs="Times New Roman"/>
                <w:b/>
                <w:bCs/>
                <w:sz w:val="24"/>
                <w:szCs w:val="24"/>
              </w:rPr>
              <w:br/>
              <w:t>с обоснованием:</w:t>
            </w:r>
          </w:p>
        </w:tc>
        <w:tc>
          <w:tcPr>
            <w:tcW w:w="10206" w:type="dxa"/>
            <w:gridSpan w:val="2"/>
          </w:tcPr>
          <w:p w:rsidR="008057BA" w:rsidRPr="005664E9" w:rsidRDefault="008057BA" w:rsidP="008057BA">
            <w:pPr>
              <w:spacing w:after="0" w:line="240" w:lineRule="auto"/>
              <w:rPr>
                <w:rFonts w:ascii="Times New Roman" w:hAnsi="Times New Roman" w:cs="Times New Roman"/>
                <w:sz w:val="24"/>
                <w:szCs w:val="24"/>
              </w:rPr>
            </w:pPr>
            <w:proofErr w:type="spellStart"/>
            <w:r w:rsidRPr="005664E9">
              <w:rPr>
                <w:rFonts w:ascii="Times New Roman" w:hAnsi="Times New Roman" w:cs="Times New Roman"/>
                <w:sz w:val="24"/>
                <w:szCs w:val="24"/>
              </w:rPr>
              <w:t>Проектно</w:t>
            </w:r>
            <w:proofErr w:type="spellEnd"/>
            <w:r w:rsidRPr="005664E9">
              <w:rPr>
                <w:rFonts w:ascii="Times New Roman" w:hAnsi="Times New Roman" w:cs="Times New Roman"/>
                <w:sz w:val="24"/>
                <w:szCs w:val="24"/>
              </w:rPr>
              <w:t xml:space="preserve"> - сметный метод.  Использованы</w:t>
            </w:r>
            <w:r w:rsidRPr="005664E9">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5664E9">
              <w:rPr>
                <w:rFonts w:ascii="Times New Roman" w:hAnsi="Times New Roman" w:cs="Times New Roman"/>
              </w:rPr>
              <w:t>утвержд</w:t>
            </w:r>
            <w:proofErr w:type="gramStart"/>
            <w:r w:rsidRPr="005664E9">
              <w:rPr>
                <w:rFonts w:ascii="Times New Roman" w:hAnsi="Times New Roman" w:cs="Times New Roman"/>
              </w:rPr>
              <w:t>.П</w:t>
            </w:r>
            <w:proofErr w:type="gramEnd"/>
            <w:r w:rsidRPr="005664E9">
              <w:rPr>
                <w:rFonts w:ascii="Times New Roman" w:hAnsi="Times New Roman" w:cs="Times New Roman"/>
              </w:rPr>
              <w:t>риказом</w:t>
            </w:r>
            <w:proofErr w:type="spellEnd"/>
            <w:r w:rsidRPr="005664E9">
              <w:rPr>
                <w:rFonts w:ascii="Times New Roman" w:hAnsi="Times New Roman" w:cs="Times New Roman"/>
              </w:rPr>
              <w:t xml:space="preserve"> Минстроя России)</w:t>
            </w:r>
          </w:p>
        </w:tc>
      </w:tr>
      <w:tr w:rsidR="008057BA" w:rsidRPr="005664E9" w:rsidTr="008057BA">
        <w:tc>
          <w:tcPr>
            <w:tcW w:w="3289" w:type="dxa"/>
          </w:tcPr>
          <w:p w:rsidR="008057BA" w:rsidRPr="005664E9" w:rsidRDefault="008057BA" w:rsidP="008057BA">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Расчет НМЦК</w:t>
            </w:r>
          </w:p>
        </w:tc>
        <w:tc>
          <w:tcPr>
            <w:tcW w:w="10206" w:type="dxa"/>
            <w:gridSpan w:val="2"/>
          </w:tcPr>
          <w:p w:rsidR="008057BA" w:rsidRPr="005664E9" w:rsidRDefault="008057BA" w:rsidP="008057BA">
            <w:pPr>
              <w:spacing w:after="0" w:line="240" w:lineRule="auto"/>
              <w:rPr>
                <w:rFonts w:ascii="Times New Roman" w:hAnsi="Times New Roman" w:cs="Times New Roman"/>
                <w:sz w:val="24"/>
                <w:szCs w:val="24"/>
              </w:rPr>
            </w:pPr>
            <w:r w:rsidRPr="005664E9">
              <w:rPr>
                <w:rFonts w:ascii="Times New Roman" w:hAnsi="Times New Roman" w:cs="Times New Roman"/>
                <w:sz w:val="24"/>
                <w:szCs w:val="24"/>
              </w:rPr>
              <w:t>См. приложение.</w:t>
            </w:r>
          </w:p>
        </w:tc>
      </w:tr>
      <w:tr w:rsidR="008057BA" w:rsidRPr="005664E9" w:rsidTr="008057BA">
        <w:trPr>
          <w:cantSplit/>
        </w:trPr>
        <w:tc>
          <w:tcPr>
            <w:tcW w:w="8392" w:type="dxa"/>
            <w:gridSpan w:val="2"/>
            <w:tcBorders>
              <w:right w:val="nil"/>
            </w:tcBorders>
          </w:tcPr>
          <w:p w:rsidR="008057BA" w:rsidRPr="005664E9" w:rsidRDefault="008057BA" w:rsidP="008057BA">
            <w:pPr>
              <w:spacing w:after="0" w:line="240" w:lineRule="auto"/>
              <w:jc w:val="right"/>
              <w:rPr>
                <w:rFonts w:ascii="Times New Roman" w:hAnsi="Times New Roman" w:cs="Times New Roman"/>
                <w:b/>
                <w:bCs/>
                <w:sz w:val="24"/>
                <w:szCs w:val="24"/>
              </w:rPr>
            </w:pPr>
            <w:r w:rsidRPr="005664E9">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5664E9" w:rsidRDefault="005021EE"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20.09</w:t>
            </w:r>
            <w:r w:rsidR="008057BA">
              <w:rPr>
                <w:rFonts w:ascii="Times New Roman" w:hAnsi="Times New Roman" w:cs="Times New Roman"/>
                <w:b/>
                <w:bCs/>
                <w:sz w:val="24"/>
                <w:szCs w:val="24"/>
              </w:rPr>
              <w:t>.2018</w:t>
            </w:r>
          </w:p>
        </w:tc>
      </w:tr>
    </w:tbl>
    <w:p w:rsidR="008057BA" w:rsidRPr="00F10DAD"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5664E9" w:rsidTr="008057BA">
        <w:tc>
          <w:tcPr>
            <w:tcW w:w="4649" w:type="dxa"/>
            <w:tcBorders>
              <w:top w:val="nil"/>
              <w:left w:val="nil"/>
              <w:bottom w:val="single" w:sz="4" w:space="0" w:color="auto"/>
              <w:right w:val="nil"/>
            </w:tcBorders>
            <w:vAlign w:val="bottom"/>
          </w:tcPr>
          <w:p w:rsidR="008057BA" w:rsidRPr="005664E9" w:rsidRDefault="008057BA" w:rsidP="008057BA">
            <w:pPr>
              <w:spacing w:after="0" w:line="240" w:lineRule="auto"/>
              <w:jc w:val="center"/>
              <w:rPr>
                <w:rFonts w:ascii="Times New Roman" w:hAnsi="Times New Roman" w:cs="Times New Roman"/>
                <w:sz w:val="24"/>
                <w:szCs w:val="24"/>
              </w:rPr>
            </w:pPr>
            <w:r w:rsidRPr="005664E9">
              <w:rPr>
                <w:rFonts w:ascii="Times New Roman" w:hAnsi="Times New Roman" w:cs="Times New Roman"/>
                <w:sz w:val="24"/>
                <w:szCs w:val="24"/>
              </w:rPr>
              <w:t>Печко Е.И.</w:t>
            </w:r>
          </w:p>
        </w:tc>
      </w:tr>
    </w:tbl>
    <w:p w:rsidR="00044701" w:rsidRDefault="005021EE" w:rsidP="00DF0241">
      <w:pPr>
        <w:spacing w:after="0" w:line="240" w:lineRule="auto"/>
        <w:jc w:val="center"/>
        <w:rPr>
          <w:rFonts w:ascii="Times New Roman" w:hAnsi="Times New Roman" w:cs="Times New Roman"/>
          <w:bCs/>
          <w:sz w:val="20"/>
          <w:szCs w:val="20"/>
        </w:rPr>
      </w:pPr>
      <w:r w:rsidRPr="005021EE">
        <w:rPr>
          <w:noProof/>
          <w:lang w:eastAsia="ru-RU"/>
        </w:rPr>
        <w:lastRenderedPageBreak/>
        <w:drawing>
          <wp:inline distT="0" distB="0" distL="0" distR="0" wp14:anchorId="2B5AEDA0" wp14:editId="5A5AD00A">
            <wp:extent cx="9431655" cy="3672913"/>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31655" cy="3672913"/>
                    </a:xfrm>
                    <a:prstGeom prst="rect">
                      <a:avLst/>
                    </a:prstGeom>
                    <a:noFill/>
                    <a:ln>
                      <a:noFill/>
                    </a:ln>
                  </pic:spPr>
                </pic:pic>
              </a:graphicData>
            </a:graphic>
          </wp:inline>
        </w:drawing>
      </w:r>
    </w:p>
    <w:tbl>
      <w:tblPr>
        <w:tblW w:w="15759" w:type="dxa"/>
        <w:tblInd w:w="93" w:type="dxa"/>
        <w:tblLayout w:type="fixed"/>
        <w:tblLook w:val="04A0" w:firstRow="1" w:lastRow="0" w:firstColumn="1" w:lastColumn="0" w:noHBand="0" w:noVBand="1"/>
      </w:tblPr>
      <w:tblGrid>
        <w:gridCol w:w="500"/>
        <w:gridCol w:w="2140"/>
        <w:gridCol w:w="4585"/>
        <w:gridCol w:w="1380"/>
        <w:gridCol w:w="1240"/>
        <w:gridCol w:w="1120"/>
        <w:gridCol w:w="1120"/>
        <w:gridCol w:w="1160"/>
        <w:gridCol w:w="945"/>
        <w:gridCol w:w="709"/>
        <w:gridCol w:w="860"/>
      </w:tblGrid>
      <w:tr w:rsidR="005021EE" w:rsidRPr="005021EE" w:rsidTr="005021EE">
        <w:trPr>
          <w:trHeight w:val="87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w:t>
            </w:r>
            <w:proofErr w:type="spellStart"/>
            <w:r w:rsidRPr="005021EE">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Шифр и номер позиции норматива</w:t>
            </w:r>
          </w:p>
        </w:tc>
        <w:tc>
          <w:tcPr>
            <w:tcW w:w="4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Наименование работ и затрат, единица измерения</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Стоимость единицы, руб.</w:t>
            </w:r>
          </w:p>
        </w:tc>
        <w:tc>
          <w:tcPr>
            <w:tcW w:w="3225" w:type="dxa"/>
            <w:gridSpan w:val="3"/>
            <w:tcBorders>
              <w:top w:val="single" w:sz="4" w:space="0" w:color="auto"/>
              <w:left w:val="nil"/>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Общая стоимость, руб.</w:t>
            </w: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Затраты труда рабочих, чел</w:t>
            </w:r>
            <w:proofErr w:type="gramStart"/>
            <w:r w:rsidRPr="005021EE">
              <w:rPr>
                <w:rFonts w:ascii="Arial" w:eastAsia="Times New Roman" w:hAnsi="Arial" w:cs="Arial"/>
                <w:sz w:val="18"/>
                <w:szCs w:val="18"/>
                <w:lang w:eastAsia="ru-RU"/>
              </w:rPr>
              <w:t>.-</w:t>
            </w:r>
            <w:proofErr w:type="gramEnd"/>
            <w:r w:rsidRPr="005021EE">
              <w:rPr>
                <w:rFonts w:ascii="Arial" w:eastAsia="Times New Roman" w:hAnsi="Arial" w:cs="Arial"/>
                <w:sz w:val="18"/>
                <w:szCs w:val="18"/>
                <w:lang w:eastAsia="ru-RU"/>
              </w:rPr>
              <w:t>ч, не занятых обслуживанием машин</w:t>
            </w:r>
          </w:p>
        </w:tc>
      </w:tr>
      <w:tr w:rsidR="005021EE" w:rsidRPr="005021EE" w:rsidTr="005021EE">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5021EE" w:rsidRPr="005021EE" w:rsidRDefault="005021EE" w:rsidP="005021EE">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5021EE" w:rsidRPr="005021EE" w:rsidRDefault="005021EE" w:rsidP="005021EE">
            <w:pPr>
              <w:spacing w:after="0" w:line="240" w:lineRule="auto"/>
              <w:rPr>
                <w:rFonts w:ascii="Arial" w:eastAsia="Times New Roman" w:hAnsi="Arial" w:cs="Arial"/>
                <w:sz w:val="18"/>
                <w:szCs w:val="18"/>
                <w:lang w:eastAsia="ru-RU"/>
              </w:rPr>
            </w:pPr>
          </w:p>
        </w:tc>
        <w:tc>
          <w:tcPr>
            <w:tcW w:w="4585" w:type="dxa"/>
            <w:vMerge/>
            <w:tcBorders>
              <w:top w:val="single" w:sz="4" w:space="0" w:color="auto"/>
              <w:left w:val="single" w:sz="4" w:space="0" w:color="auto"/>
              <w:bottom w:val="single" w:sz="4" w:space="0" w:color="auto"/>
              <w:right w:val="single" w:sz="4" w:space="0" w:color="auto"/>
            </w:tcBorders>
            <w:vAlign w:val="center"/>
            <w:hideMark/>
          </w:tcPr>
          <w:p w:rsidR="005021EE" w:rsidRPr="005021EE" w:rsidRDefault="005021EE" w:rsidP="005021EE">
            <w:pPr>
              <w:spacing w:after="0" w:line="240" w:lineRule="auto"/>
              <w:rPr>
                <w:rFonts w:ascii="Arial" w:eastAsia="Times New Roman" w:hAnsi="Arial" w:cs="Arial"/>
                <w:sz w:val="18"/>
                <w:szCs w:val="18"/>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5021EE" w:rsidRPr="005021EE" w:rsidRDefault="005021EE" w:rsidP="005021EE">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proofErr w:type="spellStart"/>
            <w:r w:rsidRPr="005021EE">
              <w:rPr>
                <w:rFonts w:ascii="Arial" w:eastAsia="Times New Roman" w:hAnsi="Arial" w:cs="Arial"/>
                <w:sz w:val="18"/>
                <w:szCs w:val="18"/>
                <w:lang w:eastAsia="ru-RU"/>
              </w:rPr>
              <w:t>эксплуат</w:t>
            </w:r>
            <w:proofErr w:type="gramStart"/>
            <w:r w:rsidRPr="005021EE">
              <w:rPr>
                <w:rFonts w:ascii="Arial" w:eastAsia="Times New Roman" w:hAnsi="Arial" w:cs="Arial"/>
                <w:sz w:val="18"/>
                <w:szCs w:val="18"/>
                <w:lang w:eastAsia="ru-RU"/>
              </w:rPr>
              <w:t>а</w:t>
            </w:r>
            <w:proofErr w:type="spellEnd"/>
            <w:r w:rsidRPr="005021EE">
              <w:rPr>
                <w:rFonts w:ascii="Arial" w:eastAsia="Times New Roman" w:hAnsi="Arial" w:cs="Arial"/>
                <w:sz w:val="18"/>
                <w:szCs w:val="18"/>
                <w:lang w:eastAsia="ru-RU"/>
              </w:rPr>
              <w:t>-</w:t>
            </w:r>
            <w:proofErr w:type="gramEnd"/>
            <w:r w:rsidRPr="005021EE">
              <w:rPr>
                <w:rFonts w:ascii="Arial" w:eastAsia="Times New Roman" w:hAnsi="Arial" w:cs="Arial"/>
                <w:sz w:val="18"/>
                <w:szCs w:val="18"/>
                <w:lang w:eastAsia="ru-RU"/>
              </w:rPr>
              <w:br/>
            </w:r>
            <w:proofErr w:type="spellStart"/>
            <w:r w:rsidRPr="005021EE">
              <w:rPr>
                <w:rFonts w:ascii="Arial" w:eastAsia="Times New Roman" w:hAnsi="Arial" w:cs="Arial"/>
                <w:sz w:val="18"/>
                <w:szCs w:val="18"/>
                <w:lang w:eastAsia="ru-RU"/>
              </w:rPr>
              <w:t>ции</w:t>
            </w:r>
            <w:proofErr w:type="spellEnd"/>
            <w:r w:rsidRPr="005021EE">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оплаты труда</w:t>
            </w:r>
          </w:p>
        </w:tc>
        <w:tc>
          <w:tcPr>
            <w:tcW w:w="945" w:type="dxa"/>
            <w:tcBorders>
              <w:top w:val="nil"/>
              <w:left w:val="nil"/>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proofErr w:type="spellStart"/>
            <w:r w:rsidRPr="005021EE">
              <w:rPr>
                <w:rFonts w:ascii="Arial" w:eastAsia="Times New Roman" w:hAnsi="Arial" w:cs="Arial"/>
                <w:sz w:val="18"/>
                <w:szCs w:val="18"/>
                <w:lang w:eastAsia="ru-RU"/>
              </w:rPr>
              <w:t>эксплуат</w:t>
            </w:r>
            <w:proofErr w:type="gramStart"/>
            <w:r w:rsidRPr="005021EE">
              <w:rPr>
                <w:rFonts w:ascii="Arial" w:eastAsia="Times New Roman" w:hAnsi="Arial" w:cs="Arial"/>
                <w:sz w:val="18"/>
                <w:szCs w:val="18"/>
                <w:lang w:eastAsia="ru-RU"/>
              </w:rPr>
              <w:t>а</w:t>
            </w:r>
            <w:proofErr w:type="spellEnd"/>
            <w:r w:rsidRPr="005021EE">
              <w:rPr>
                <w:rFonts w:ascii="Arial" w:eastAsia="Times New Roman" w:hAnsi="Arial" w:cs="Arial"/>
                <w:sz w:val="18"/>
                <w:szCs w:val="18"/>
                <w:lang w:eastAsia="ru-RU"/>
              </w:rPr>
              <w:t>-</w:t>
            </w:r>
            <w:proofErr w:type="gramEnd"/>
            <w:r w:rsidRPr="005021EE">
              <w:rPr>
                <w:rFonts w:ascii="Arial" w:eastAsia="Times New Roman" w:hAnsi="Arial" w:cs="Arial"/>
                <w:sz w:val="18"/>
                <w:szCs w:val="18"/>
                <w:lang w:eastAsia="ru-RU"/>
              </w:rPr>
              <w:br/>
            </w:r>
            <w:proofErr w:type="spellStart"/>
            <w:r w:rsidRPr="005021EE">
              <w:rPr>
                <w:rFonts w:ascii="Arial" w:eastAsia="Times New Roman" w:hAnsi="Arial" w:cs="Arial"/>
                <w:sz w:val="18"/>
                <w:szCs w:val="18"/>
                <w:lang w:eastAsia="ru-RU"/>
              </w:rPr>
              <w:t>ция</w:t>
            </w:r>
            <w:proofErr w:type="spellEnd"/>
            <w:r w:rsidRPr="005021EE">
              <w:rPr>
                <w:rFonts w:ascii="Arial" w:eastAsia="Times New Roman" w:hAnsi="Arial" w:cs="Arial"/>
                <w:sz w:val="18"/>
                <w:szCs w:val="18"/>
                <w:lang w:eastAsia="ru-RU"/>
              </w:rPr>
              <w:t xml:space="preserve"> машин</w:t>
            </w:r>
          </w:p>
        </w:tc>
        <w:tc>
          <w:tcPr>
            <w:tcW w:w="1569" w:type="dxa"/>
            <w:gridSpan w:val="2"/>
            <w:vMerge/>
            <w:tcBorders>
              <w:top w:val="nil"/>
              <w:left w:val="nil"/>
              <w:bottom w:val="single" w:sz="4" w:space="0" w:color="auto"/>
              <w:right w:val="single" w:sz="4" w:space="0" w:color="auto"/>
            </w:tcBorders>
            <w:vAlign w:val="center"/>
            <w:hideMark/>
          </w:tcPr>
          <w:p w:rsidR="005021EE" w:rsidRPr="005021EE" w:rsidRDefault="005021EE" w:rsidP="005021EE">
            <w:pPr>
              <w:spacing w:after="0" w:line="240" w:lineRule="auto"/>
              <w:rPr>
                <w:rFonts w:ascii="Arial" w:eastAsia="Times New Roman" w:hAnsi="Arial" w:cs="Arial"/>
                <w:sz w:val="18"/>
                <w:szCs w:val="18"/>
                <w:lang w:eastAsia="ru-RU"/>
              </w:rPr>
            </w:pPr>
          </w:p>
        </w:tc>
      </w:tr>
      <w:tr w:rsidR="005021EE" w:rsidRPr="005021EE" w:rsidTr="005021EE">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5021EE" w:rsidRPr="005021EE" w:rsidRDefault="005021EE" w:rsidP="005021EE">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5021EE" w:rsidRPr="005021EE" w:rsidRDefault="005021EE" w:rsidP="005021EE">
            <w:pPr>
              <w:spacing w:after="0" w:line="240" w:lineRule="auto"/>
              <w:rPr>
                <w:rFonts w:ascii="Arial" w:eastAsia="Times New Roman" w:hAnsi="Arial" w:cs="Arial"/>
                <w:sz w:val="18"/>
                <w:szCs w:val="18"/>
                <w:lang w:eastAsia="ru-RU"/>
              </w:rPr>
            </w:pPr>
          </w:p>
        </w:tc>
        <w:tc>
          <w:tcPr>
            <w:tcW w:w="4585" w:type="dxa"/>
            <w:vMerge/>
            <w:tcBorders>
              <w:top w:val="single" w:sz="4" w:space="0" w:color="auto"/>
              <w:left w:val="single" w:sz="4" w:space="0" w:color="auto"/>
              <w:bottom w:val="single" w:sz="4" w:space="0" w:color="auto"/>
              <w:right w:val="single" w:sz="4" w:space="0" w:color="auto"/>
            </w:tcBorders>
            <w:vAlign w:val="center"/>
            <w:hideMark/>
          </w:tcPr>
          <w:p w:rsidR="005021EE" w:rsidRPr="005021EE" w:rsidRDefault="005021EE" w:rsidP="005021EE">
            <w:pPr>
              <w:spacing w:after="0" w:line="240" w:lineRule="auto"/>
              <w:rPr>
                <w:rFonts w:ascii="Arial" w:eastAsia="Times New Roman" w:hAnsi="Arial" w:cs="Arial"/>
                <w:sz w:val="18"/>
                <w:szCs w:val="18"/>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5021EE" w:rsidRPr="005021EE" w:rsidRDefault="005021EE" w:rsidP="005021EE">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в </w:t>
            </w:r>
            <w:proofErr w:type="spellStart"/>
            <w:r w:rsidRPr="005021EE">
              <w:rPr>
                <w:rFonts w:ascii="Arial" w:eastAsia="Times New Roman" w:hAnsi="Arial" w:cs="Arial"/>
                <w:sz w:val="18"/>
                <w:szCs w:val="18"/>
                <w:lang w:eastAsia="ru-RU"/>
              </w:rPr>
              <w:t>т.ч</w:t>
            </w:r>
            <w:proofErr w:type="spellEnd"/>
            <w:r w:rsidRPr="005021EE">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5021EE" w:rsidRPr="005021EE" w:rsidRDefault="005021EE" w:rsidP="005021EE">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5021EE" w:rsidRPr="005021EE" w:rsidRDefault="005021EE" w:rsidP="005021EE">
            <w:pPr>
              <w:spacing w:after="0" w:line="240" w:lineRule="auto"/>
              <w:rPr>
                <w:rFonts w:ascii="Arial" w:eastAsia="Times New Roman" w:hAnsi="Arial" w:cs="Arial"/>
                <w:sz w:val="18"/>
                <w:szCs w:val="18"/>
                <w:lang w:eastAsia="ru-RU"/>
              </w:rPr>
            </w:pPr>
          </w:p>
        </w:tc>
        <w:tc>
          <w:tcPr>
            <w:tcW w:w="945" w:type="dxa"/>
            <w:tcBorders>
              <w:top w:val="nil"/>
              <w:left w:val="nil"/>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в </w:t>
            </w:r>
            <w:proofErr w:type="spellStart"/>
            <w:r w:rsidRPr="005021EE">
              <w:rPr>
                <w:rFonts w:ascii="Arial" w:eastAsia="Times New Roman" w:hAnsi="Arial" w:cs="Arial"/>
                <w:sz w:val="18"/>
                <w:szCs w:val="18"/>
                <w:lang w:eastAsia="ru-RU"/>
              </w:rPr>
              <w:t>т.ч</w:t>
            </w:r>
            <w:proofErr w:type="spellEnd"/>
            <w:r w:rsidRPr="005021EE">
              <w:rPr>
                <w:rFonts w:ascii="Arial" w:eastAsia="Times New Roman" w:hAnsi="Arial" w:cs="Arial"/>
                <w:sz w:val="18"/>
                <w:szCs w:val="18"/>
                <w:lang w:eastAsia="ru-RU"/>
              </w:rPr>
              <w:t>.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всего</w:t>
            </w:r>
          </w:p>
        </w:tc>
      </w:tr>
      <w:tr w:rsidR="005021EE" w:rsidRPr="005021EE" w:rsidTr="005021EE">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w:t>
            </w:r>
          </w:p>
        </w:tc>
        <w:tc>
          <w:tcPr>
            <w:tcW w:w="4585" w:type="dxa"/>
            <w:tcBorders>
              <w:top w:val="nil"/>
              <w:left w:val="nil"/>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3</w:t>
            </w:r>
          </w:p>
        </w:tc>
        <w:tc>
          <w:tcPr>
            <w:tcW w:w="1380" w:type="dxa"/>
            <w:tcBorders>
              <w:top w:val="nil"/>
              <w:left w:val="nil"/>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8</w:t>
            </w:r>
          </w:p>
        </w:tc>
        <w:tc>
          <w:tcPr>
            <w:tcW w:w="945" w:type="dxa"/>
            <w:tcBorders>
              <w:top w:val="nil"/>
              <w:left w:val="nil"/>
              <w:bottom w:val="single" w:sz="4" w:space="0" w:color="auto"/>
              <w:right w:val="single" w:sz="4" w:space="0" w:color="auto"/>
            </w:tcBorders>
            <w:shd w:val="clear" w:color="auto" w:fill="auto"/>
            <w:noWrap/>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11</w:t>
            </w:r>
          </w:p>
        </w:tc>
      </w:tr>
      <w:tr w:rsidR="005021EE" w:rsidRPr="005021EE" w:rsidTr="005021EE">
        <w:trPr>
          <w:trHeight w:val="398"/>
        </w:trPr>
        <w:tc>
          <w:tcPr>
            <w:tcW w:w="15759" w:type="dxa"/>
            <w:gridSpan w:val="11"/>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20"/>
                <w:szCs w:val="20"/>
                <w:lang w:eastAsia="ru-RU"/>
              </w:rPr>
            </w:pPr>
            <w:r w:rsidRPr="005021EE">
              <w:rPr>
                <w:rFonts w:ascii="Arial" w:eastAsia="Times New Roman" w:hAnsi="Arial" w:cs="Arial"/>
                <w:b/>
                <w:bCs/>
                <w:sz w:val="20"/>
                <w:szCs w:val="20"/>
                <w:lang w:eastAsia="ru-RU"/>
              </w:rPr>
              <w:t xml:space="preserve">Раздел 1. </w:t>
            </w:r>
          </w:p>
        </w:tc>
      </w:tr>
      <w:tr w:rsidR="005021EE" w:rsidRPr="005021EE" w:rsidTr="005021EE">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lastRenderedPageBreak/>
              <w:t>1</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ФЕРм10-08-001-02</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Приборы ПС приемно-контрольные, пусковые, концентратор: блок базовый на 20 лучей</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r w:rsidRPr="005021EE">
              <w:rPr>
                <w:rFonts w:ascii="Arial" w:eastAsia="Times New Roman" w:hAnsi="Arial" w:cs="Arial"/>
                <w:i/>
                <w:iCs/>
                <w:sz w:val="14"/>
                <w:szCs w:val="14"/>
                <w:lang w:eastAsia="ru-RU"/>
              </w:rPr>
              <w:br/>
              <w:t>НР (188,32 руб.): 80% от ФОТ</w:t>
            </w:r>
            <w:r w:rsidRPr="005021EE">
              <w:rPr>
                <w:rFonts w:ascii="Arial" w:eastAsia="Times New Roman" w:hAnsi="Arial" w:cs="Arial"/>
                <w:i/>
                <w:iCs/>
                <w:sz w:val="14"/>
                <w:szCs w:val="14"/>
                <w:lang w:eastAsia="ru-RU"/>
              </w:rPr>
              <w:br/>
              <w:t>СП (141,24 руб.): 60% от ФОТ</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130,23</w:t>
            </w:r>
            <w:r w:rsidRPr="005021EE">
              <w:rPr>
                <w:rFonts w:ascii="Arial" w:eastAsia="Times New Roman" w:hAnsi="Arial" w:cs="Arial"/>
                <w:sz w:val="16"/>
                <w:szCs w:val="16"/>
                <w:lang w:eastAsia="ru-RU"/>
              </w:rPr>
              <w:br/>
              <w:t>117,7</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260,46</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235,4</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11,7</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23,4</w:t>
            </w:r>
          </w:p>
        </w:tc>
      </w:tr>
      <w:tr w:rsidR="005021EE" w:rsidRPr="005021EE" w:rsidTr="005021EE">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ФССЦ-61.2.07.02-0034</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Блок контрольно-пусковой, марка "С2000-КПБ"</w:t>
            </w:r>
            <w:r>
              <w:rPr>
                <w:rFonts w:ascii="Arial" w:eastAsia="Times New Roman" w:hAnsi="Arial" w:cs="Arial"/>
                <w:sz w:val="18"/>
                <w:szCs w:val="18"/>
                <w:lang w:eastAsia="ru-RU"/>
              </w:rPr>
              <w:t xml:space="preserve"> (или эквивалент)*</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243,85</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487,7</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ФЕРм10-08-001-06</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Приборы приемно-контрольные сигнальные, концентратор: блок базовый на 10 лучей</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r w:rsidRPr="005021EE">
              <w:rPr>
                <w:rFonts w:ascii="Arial" w:eastAsia="Times New Roman" w:hAnsi="Arial" w:cs="Arial"/>
                <w:i/>
                <w:iCs/>
                <w:sz w:val="14"/>
                <w:szCs w:val="14"/>
                <w:lang w:eastAsia="ru-RU"/>
              </w:rPr>
              <w:br/>
              <w:t>НР (38,63 руб.): 80% от ФОТ</w:t>
            </w:r>
            <w:r w:rsidRPr="005021EE">
              <w:rPr>
                <w:rFonts w:ascii="Arial" w:eastAsia="Times New Roman" w:hAnsi="Arial" w:cs="Arial"/>
                <w:i/>
                <w:iCs/>
                <w:sz w:val="14"/>
                <w:szCs w:val="14"/>
                <w:lang w:eastAsia="ru-RU"/>
              </w:rPr>
              <w:br/>
              <w:t>СП (28,97 руб.): 60% от ФОТ</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54,63</w:t>
            </w:r>
            <w:r w:rsidRPr="005021EE">
              <w:rPr>
                <w:rFonts w:ascii="Arial" w:eastAsia="Times New Roman" w:hAnsi="Arial" w:cs="Arial"/>
                <w:sz w:val="16"/>
                <w:szCs w:val="16"/>
                <w:lang w:eastAsia="ru-RU"/>
              </w:rPr>
              <w:br/>
              <w:t>48,29</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54,63</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48,29</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4,8</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4,8</w:t>
            </w:r>
          </w:p>
        </w:tc>
      </w:tr>
      <w:tr w:rsidR="005021EE" w:rsidRPr="005021EE" w:rsidTr="005021EE">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ФССЦ-61.2.07.02-0035</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Блок контроля и индикации, марка "С2000-БКИ"</w:t>
            </w:r>
            <w:r>
              <w:rPr>
                <w:rFonts w:ascii="Arial" w:eastAsia="Times New Roman" w:hAnsi="Arial" w:cs="Arial"/>
                <w:sz w:val="18"/>
                <w:szCs w:val="18"/>
                <w:lang w:eastAsia="ru-RU"/>
              </w:rPr>
              <w:t xml:space="preserve"> (или эквивалент)*</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396,74</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396,74</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ФЕРм10-08-001-05</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Приборы ПС на: 1 луч</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r w:rsidRPr="005021EE">
              <w:rPr>
                <w:rFonts w:ascii="Arial" w:eastAsia="Times New Roman" w:hAnsi="Arial" w:cs="Arial"/>
                <w:i/>
                <w:iCs/>
                <w:sz w:val="14"/>
                <w:szCs w:val="14"/>
                <w:lang w:eastAsia="ru-RU"/>
              </w:rPr>
              <w:br/>
              <w:t>НР (295,18 руб.): 80% от ФОТ</w:t>
            </w:r>
            <w:r w:rsidRPr="005021EE">
              <w:rPr>
                <w:rFonts w:ascii="Arial" w:eastAsia="Times New Roman" w:hAnsi="Arial" w:cs="Arial"/>
                <w:i/>
                <w:iCs/>
                <w:sz w:val="14"/>
                <w:szCs w:val="14"/>
                <w:lang w:eastAsia="ru-RU"/>
              </w:rPr>
              <w:br/>
              <w:t>СП (221,38 руб.): 60% от ФОТ</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21</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21,61</w:t>
            </w:r>
            <w:r w:rsidRPr="005021EE">
              <w:rPr>
                <w:rFonts w:ascii="Arial" w:eastAsia="Times New Roman" w:hAnsi="Arial" w:cs="Arial"/>
                <w:sz w:val="16"/>
                <w:szCs w:val="16"/>
                <w:lang w:eastAsia="ru-RU"/>
              </w:rPr>
              <w:br/>
              <w:t>17,57</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453,81</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368,97</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1,8</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37,8</w:t>
            </w:r>
          </w:p>
        </w:tc>
      </w:tr>
      <w:tr w:rsidR="005021EE" w:rsidRPr="005021EE" w:rsidTr="005021E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ФССЦ-61.2.07.04-0002</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Контроллер двухпроводной линии связи, марка "С2000- КДЛ</w:t>
            </w:r>
            <w:proofErr w:type="gramStart"/>
            <w:r w:rsidRPr="005021EE">
              <w:rPr>
                <w:rFonts w:ascii="Arial" w:eastAsia="Times New Roman" w:hAnsi="Arial" w:cs="Arial"/>
                <w:sz w:val="18"/>
                <w:szCs w:val="18"/>
                <w:lang w:eastAsia="ru-RU"/>
              </w:rPr>
              <w:t>"</w:t>
            </w:r>
            <w:r>
              <w:rPr>
                <w:rFonts w:ascii="Arial" w:eastAsia="Times New Roman" w:hAnsi="Arial" w:cs="Arial"/>
                <w:sz w:val="18"/>
                <w:szCs w:val="18"/>
                <w:lang w:eastAsia="ru-RU"/>
              </w:rPr>
              <w:t>(</w:t>
            </w:r>
            <w:proofErr w:type="gramEnd"/>
            <w:r>
              <w:rPr>
                <w:rFonts w:ascii="Arial" w:eastAsia="Times New Roman" w:hAnsi="Arial" w:cs="Arial"/>
                <w:sz w:val="18"/>
                <w:szCs w:val="18"/>
                <w:lang w:eastAsia="ru-RU"/>
              </w:rPr>
              <w:t xml:space="preserve"> или эквивалент)*</w:t>
            </w:r>
            <w:r w:rsidRPr="005021EE">
              <w:rPr>
                <w:rFonts w:ascii="Arial" w:eastAsia="Times New Roman" w:hAnsi="Arial" w:cs="Arial"/>
                <w:sz w:val="18"/>
                <w:szCs w:val="18"/>
                <w:lang w:eastAsia="ru-RU"/>
              </w:rPr>
              <w:br/>
              <w:t>(</w:t>
            </w:r>
            <w:proofErr w:type="spellStart"/>
            <w:r w:rsidRPr="005021EE">
              <w:rPr>
                <w:rFonts w:ascii="Arial" w:eastAsia="Times New Roman" w:hAnsi="Arial" w:cs="Arial"/>
                <w:sz w:val="18"/>
                <w:szCs w:val="18"/>
                <w:lang w:eastAsia="ru-RU"/>
              </w:rPr>
              <w:t>шт</w:t>
            </w:r>
            <w:proofErr w:type="spell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175,63</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351,26</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ФССЦ-61.2.07.02-0051</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Блок </w:t>
            </w:r>
            <w:proofErr w:type="spellStart"/>
            <w:r w:rsidRPr="005021EE">
              <w:rPr>
                <w:rFonts w:ascii="Arial" w:eastAsia="Times New Roman" w:hAnsi="Arial" w:cs="Arial"/>
                <w:sz w:val="18"/>
                <w:szCs w:val="18"/>
                <w:lang w:eastAsia="ru-RU"/>
              </w:rPr>
              <w:t>разветвительно</w:t>
            </w:r>
            <w:proofErr w:type="spellEnd"/>
            <w:r w:rsidRPr="005021EE">
              <w:rPr>
                <w:rFonts w:ascii="Arial" w:eastAsia="Times New Roman" w:hAnsi="Arial" w:cs="Arial"/>
                <w:sz w:val="18"/>
                <w:szCs w:val="18"/>
                <w:lang w:eastAsia="ru-RU"/>
              </w:rPr>
              <w:t>-изолирующий, марка "БРИЗ",</w:t>
            </w:r>
            <w:r>
              <w:rPr>
                <w:rFonts w:ascii="Arial" w:eastAsia="Times New Roman" w:hAnsi="Arial" w:cs="Arial"/>
                <w:sz w:val="18"/>
                <w:szCs w:val="18"/>
                <w:lang w:eastAsia="ru-RU"/>
              </w:rPr>
              <w:t xml:space="preserve"> (или эквивалент)*</w:t>
            </w:r>
            <w:r w:rsidRPr="005021EE">
              <w:rPr>
                <w:rFonts w:ascii="Arial" w:eastAsia="Times New Roman" w:hAnsi="Arial" w:cs="Arial"/>
                <w:sz w:val="18"/>
                <w:szCs w:val="18"/>
                <w:lang w:eastAsia="ru-RU"/>
              </w:rPr>
              <w:br/>
              <w:t xml:space="preserve"> размер 50x30x25 мм</w:t>
            </w:r>
            <w:r w:rsidRPr="005021EE">
              <w:rPr>
                <w:rFonts w:ascii="Arial" w:eastAsia="Times New Roman" w:hAnsi="Arial" w:cs="Arial"/>
                <w:sz w:val="18"/>
                <w:szCs w:val="18"/>
                <w:lang w:eastAsia="ru-RU"/>
              </w:rPr>
              <w:br/>
              <w:t xml:space="preserve">(10 </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1,7</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688,2</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1169,94</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065"/>
        </w:trPr>
        <w:tc>
          <w:tcPr>
            <w:tcW w:w="500" w:type="dxa"/>
            <w:tcBorders>
              <w:top w:val="nil"/>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8</w:t>
            </w:r>
            <w:proofErr w:type="gramStart"/>
            <w:r w:rsidRPr="005021EE">
              <w:rPr>
                <w:rFonts w:ascii="Arial" w:eastAsia="Times New Roman" w:hAnsi="Arial" w:cs="Arial"/>
                <w:i/>
                <w:iCs/>
                <w:sz w:val="18"/>
                <w:szCs w:val="18"/>
                <w:lang w:eastAsia="ru-RU"/>
              </w:rPr>
              <w:br/>
              <w:t>О</w:t>
            </w:r>
            <w:proofErr w:type="gramEnd"/>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Оборудование</w:t>
            </w:r>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Преобразователь интерфейсов С2000-Ethernet</w:t>
            </w:r>
            <w:r>
              <w:rPr>
                <w:rFonts w:ascii="Arial" w:eastAsia="Times New Roman" w:hAnsi="Arial" w:cs="Arial"/>
                <w:sz w:val="18"/>
                <w:szCs w:val="18"/>
                <w:lang w:eastAsia="ru-RU"/>
              </w:rPr>
              <w:t xml:space="preserve"> ( или эквивалент)*</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1 Оборудование по объектам непроизводственного назначения СМР=3,74</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485,82</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971,64</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lastRenderedPageBreak/>
              <w:t>9</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ФЕРм10-04-087-14</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Устройство цифровой регистрации</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r w:rsidRPr="005021EE">
              <w:rPr>
                <w:rFonts w:ascii="Arial" w:eastAsia="Times New Roman" w:hAnsi="Arial" w:cs="Arial"/>
                <w:i/>
                <w:iCs/>
                <w:sz w:val="14"/>
                <w:szCs w:val="14"/>
                <w:lang w:eastAsia="ru-RU"/>
              </w:rPr>
              <w:br/>
              <w:t>НР (133,51 руб.): 92% от ФОТ</w:t>
            </w:r>
            <w:r w:rsidRPr="005021EE">
              <w:rPr>
                <w:rFonts w:ascii="Arial" w:eastAsia="Times New Roman" w:hAnsi="Arial" w:cs="Arial"/>
                <w:i/>
                <w:iCs/>
                <w:sz w:val="14"/>
                <w:szCs w:val="14"/>
                <w:lang w:eastAsia="ru-RU"/>
              </w:rPr>
              <w:br/>
              <w:t>СП (94,33 руб.): 65% от ФОТ</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86,71</w:t>
            </w:r>
            <w:r w:rsidRPr="005021EE">
              <w:rPr>
                <w:rFonts w:ascii="Arial" w:eastAsia="Times New Roman" w:hAnsi="Arial" w:cs="Arial"/>
                <w:sz w:val="16"/>
                <w:szCs w:val="16"/>
                <w:lang w:eastAsia="ru-RU"/>
              </w:rPr>
              <w:br/>
              <w:t>72,56</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173,42</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145,12</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8</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16</w:t>
            </w:r>
          </w:p>
        </w:tc>
      </w:tr>
      <w:tr w:rsidR="005021EE" w:rsidRPr="005021EE" w:rsidTr="005021EE">
        <w:trPr>
          <w:trHeight w:val="1065"/>
        </w:trPr>
        <w:tc>
          <w:tcPr>
            <w:tcW w:w="500" w:type="dxa"/>
            <w:tcBorders>
              <w:top w:val="nil"/>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10</w:t>
            </w:r>
            <w:proofErr w:type="gramStart"/>
            <w:r w:rsidRPr="005021EE">
              <w:rPr>
                <w:rFonts w:ascii="Arial" w:eastAsia="Times New Roman" w:hAnsi="Arial" w:cs="Arial"/>
                <w:i/>
                <w:iCs/>
                <w:sz w:val="18"/>
                <w:szCs w:val="18"/>
                <w:lang w:eastAsia="ru-RU"/>
              </w:rPr>
              <w:br/>
              <w:t>О</w:t>
            </w:r>
            <w:proofErr w:type="gramEnd"/>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Оборудование</w:t>
            </w:r>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proofErr w:type="spellStart"/>
            <w:r w:rsidRPr="005021EE">
              <w:rPr>
                <w:rFonts w:ascii="Arial" w:eastAsia="Times New Roman" w:hAnsi="Arial" w:cs="Arial"/>
                <w:sz w:val="18"/>
                <w:szCs w:val="18"/>
                <w:lang w:eastAsia="ru-RU"/>
              </w:rPr>
              <w:t>Медиаконвертер</w:t>
            </w:r>
            <w:proofErr w:type="spellEnd"/>
            <w:r w:rsidRPr="005021EE">
              <w:rPr>
                <w:rFonts w:ascii="Arial" w:eastAsia="Times New Roman" w:hAnsi="Arial" w:cs="Arial"/>
                <w:sz w:val="18"/>
                <w:szCs w:val="18"/>
                <w:lang w:eastAsia="ru-RU"/>
              </w:rPr>
              <w:t xml:space="preserve"> STM-206A25</w:t>
            </w:r>
            <w:r>
              <w:rPr>
                <w:rFonts w:ascii="Arial" w:eastAsia="Times New Roman" w:hAnsi="Arial" w:cs="Arial"/>
                <w:sz w:val="18"/>
                <w:szCs w:val="18"/>
                <w:lang w:eastAsia="ru-RU"/>
              </w:rPr>
              <w:t xml:space="preserve"> (или эквивалент)*</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1 Оборудование по объектам непроизводственного назначения СМР=3,74</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697,56</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1395,12</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ФЕРм10-08-003-06</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Устройство оптик</w:t>
            </w:r>
            <w:proofErr w:type="gramStart"/>
            <w:r w:rsidRPr="005021EE">
              <w:rPr>
                <w:rFonts w:ascii="Arial" w:eastAsia="Times New Roman" w:hAnsi="Arial" w:cs="Arial"/>
                <w:sz w:val="18"/>
                <w:szCs w:val="18"/>
                <w:lang w:eastAsia="ru-RU"/>
              </w:rPr>
              <w:t>о-</w:t>
            </w:r>
            <w:proofErr w:type="gramEnd"/>
            <w:r w:rsidRPr="005021EE">
              <w:rPr>
                <w:rFonts w:ascii="Arial" w:eastAsia="Times New Roman" w:hAnsi="Arial" w:cs="Arial"/>
                <w:sz w:val="18"/>
                <w:szCs w:val="18"/>
                <w:lang w:eastAsia="ru-RU"/>
              </w:rPr>
              <w:t>(фото)электрическое,: блок питания и контроля</w:t>
            </w:r>
            <w:r w:rsidRPr="005021EE">
              <w:rPr>
                <w:rFonts w:ascii="Arial" w:eastAsia="Times New Roman" w:hAnsi="Arial" w:cs="Arial"/>
                <w:sz w:val="18"/>
                <w:szCs w:val="18"/>
                <w:lang w:eastAsia="ru-RU"/>
              </w:rPr>
              <w:br/>
              <w:t>(</w:t>
            </w:r>
            <w:proofErr w:type="spellStart"/>
            <w:r w:rsidRPr="005021EE">
              <w:rPr>
                <w:rFonts w:ascii="Arial" w:eastAsia="Times New Roman" w:hAnsi="Arial" w:cs="Arial"/>
                <w:sz w:val="18"/>
                <w:szCs w:val="18"/>
                <w:lang w:eastAsia="ru-RU"/>
              </w:rPr>
              <w:t>шт</w:t>
            </w:r>
            <w:proofErr w:type="spell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r w:rsidRPr="005021EE">
              <w:rPr>
                <w:rFonts w:ascii="Arial" w:eastAsia="Times New Roman" w:hAnsi="Arial" w:cs="Arial"/>
                <w:i/>
                <w:iCs/>
                <w:sz w:val="14"/>
                <w:szCs w:val="14"/>
                <w:lang w:eastAsia="ru-RU"/>
              </w:rPr>
              <w:br/>
              <w:t>НР (47,7 руб.): 80% от ФОТ</w:t>
            </w:r>
            <w:r w:rsidRPr="005021EE">
              <w:rPr>
                <w:rFonts w:ascii="Arial" w:eastAsia="Times New Roman" w:hAnsi="Arial" w:cs="Arial"/>
                <w:i/>
                <w:iCs/>
                <w:sz w:val="14"/>
                <w:szCs w:val="14"/>
                <w:lang w:eastAsia="ru-RU"/>
              </w:rPr>
              <w:br/>
              <w:t>СП (35,77 руб.): 60% от ФОТ</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66,75</w:t>
            </w:r>
            <w:r w:rsidRPr="005021EE">
              <w:rPr>
                <w:rFonts w:ascii="Arial" w:eastAsia="Times New Roman" w:hAnsi="Arial" w:cs="Arial"/>
                <w:sz w:val="16"/>
                <w:szCs w:val="16"/>
                <w:lang w:eastAsia="ru-RU"/>
              </w:rPr>
              <w:br/>
              <w:t>59,62</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66,75</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59,62</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5,76</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5,76</w:t>
            </w:r>
          </w:p>
        </w:tc>
      </w:tr>
      <w:tr w:rsidR="005021EE" w:rsidRPr="005021EE" w:rsidTr="005021EE">
        <w:trPr>
          <w:trHeight w:val="1065"/>
        </w:trPr>
        <w:tc>
          <w:tcPr>
            <w:tcW w:w="500" w:type="dxa"/>
            <w:tcBorders>
              <w:top w:val="nil"/>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12</w:t>
            </w:r>
            <w:proofErr w:type="gramStart"/>
            <w:r w:rsidRPr="005021EE">
              <w:rPr>
                <w:rFonts w:ascii="Arial" w:eastAsia="Times New Roman" w:hAnsi="Arial" w:cs="Arial"/>
                <w:i/>
                <w:iCs/>
                <w:sz w:val="18"/>
                <w:szCs w:val="18"/>
                <w:lang w:eastAsia="ru-RU"/>
              </w:rPr>
              <w:br/>
              <w:t>О</w:t>
            </w:r>
            <w:proofErr w:type="gramEnd"/>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Оборудование</w:t>
            </w:r>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РИП-12 исп. 56</w:t>
            </w:r>
            <w:r>
              <w:rPr>
                <w:rFonts w:ascii="Arial" w:eastAsia="Times New Roman" w:hAnsi="Arial" w:cs="Arial"/>
                <w:sz w:val="18"/>
                <w:szCs w:val="18"/>
                <w:lang w:eastAsia="ru-RU"/>
              </w:rPr>
              <w:t xml:space="preserve"> (или эквивалент)*</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1 Оборудование по объектам непроизводственного назначения СМР=3,74</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1703,08</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1703,08</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065"/>
        </w:trPr>
        <w:tc>
          <w:tcPr>
            <w:tcW w:w="500" w:type="dxa"/>
            <w:tcBorders>
              <w:top w:val="nil"/>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13</w:t>
            </w:r>
            <w:proofErr w:type="gramStart"/>
            <w:r w:rsidRPr="005021EE">
              <w:rPr>
                <w:rFonts w:ascii="Arial" w:eastAsia="Times New Roman" w:hAnsi="Arial" w:cs="Arial"/>
                <w:i/>
                <w:iCs/>
                <w:sz w:val="18"/>
                <w:szCs w:val="18"/>
                <w:lang w:eastAsia="ru-RU"/>
              </w:rPr>
              <w:br/>
              <w:t>О</w:t>
            </w:r>
            <w:proofErr w:type="gramEnd"/>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Оборудование</w:t>
            </w:r>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АКБ </w:t>
            </w:r>
            <w:proofErr w:type="spellStart"/>
            <w:r w:rsidRPr="005021EE">
              <w:rPr>
                <w:rFonts w:ascii="Arial" w:eastAsia="Times New Roman" w:hAnsi="Arial" w:cs="Arial"/>
                <w:sz w:val="18"/>
                <w:szCs w:val="18"/>
                <w:lang w:eastAsia="ru-RU"/>
              </w:rPr>
              <w:t>Delta</w:t>
            </w:r>
            <w:proofErr w:type="spellEnd"/>
            <w:r w:rsidRPr="005021EE">
              <w:rPr>
                <w:rFonts w:ascii="Arial" w:eastAsia="Times New Roman" w:hAnsi="Arial" w:cs="Arial"/>
                <w:sz w:val="18"/>
                <w:szCs w:val="18"/>
                <w:lang w:eastAsia="ru-RU"/>
              </w:rPr>
              <w:t xml:space="preserve"> GX 12-40</w:t>
            </w:r>
            <w:r>
              <w:rPr>
                <w:rFonts w:ascii="Arial" w:eastAsia="Times New Roman" w:hAnsi="Arial" w:cs="Arial"/>
                <w:sz w:val="18"/>
                <w:szCs w:val="18"/>
                <w:lang w:eastAsia="ru-RU"/>
              </w:rPr>
              <w:t xml:space="preserve"> (или эквивалент)*</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1 Оборудование по объектам непроизводственного назначения СМР=3,74</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2359,74</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2359,74</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ФЕРм10-08-002-02</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proofErr w:type="spellStart"/>
            <w:r w:rsidRPr="005021EE">
              <w:rPr>
                <w:rFonts w:ascii="Arial" w:eastAsia="Times New Roman" w:hAnsi="Arial" w:cs="Arial"/>
                <w:sz w:val="18"/>
                <w:szCs w:val="18"/>
                <w:lang w:eastAsia="ru-RU"/>
              </w:rPr>
              <w:t>Извещатель</w:t>
            </w:r>
            <w:proofErr w:type="spellEnd"/>
            <w:r w:rsidRPr="005021EE">
              <w:rPr>
                <w:rFonts w:ascii="Arial" w:eastAsia="Times New Roman" w:hAnsi="Arial" w:cs="Arial"/>
                <w:sz w:val="18"/>
                <w:szCs w:val="18"/>
                <w:lang w:eastAsia="ru-RU"/>
              </w:rPr>
              <w:t xml:space="preserve"> ПС автоматический: дымовой, фотоэлектрический, радиоизотопный, световой в нормальном исполнении</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r w:rsidRPr="005021EE">
              <w:rPr>
                <w:rFonts w:ascii="Arial" w:eastAsia="Times New Roman" w:hAnsi="Arial" w:cs="Arial"/>
                <w:i/>
                <w:iCs/>
                <w:sz w:val="14"/>
                <w:szCs w:val="14"/>
                <w:lang w:eastAsia="ru-RU"/>
              </w:rPr>
              <w:br/>
              <w:t>НР (1034,24 руб.): 80% от ФОТ</w:t>
            </w:r>
            <w:r w:rsidRPr="005021EE">
              <w:rPr>
                <w:rFonts w:ascii="Arial" w:eastAsia="Times New Roman" w:hAnsi="Arial" w:cs="Arial"/>
                <w:i/>
                <w:iCs/>
                <w:sz w:val="14"/>
                <w:szCs w:val="14"/>
                <w:lang w:eastAsia="ru-RU"/>
              </w:rPr>
              <w:br/>
              <w:t>СП (775,68 руб.): 60% от ФОТ</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80</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18,91</w:t>
            </w:r>
            <w:r w:rsidRPr="005021EE">
              <w:rPr>
                <w:rFonts w:ascii="Arial" w:eastAsia="Times New Roman" w:hAnsi="Arial" w:cs="Arial"/>
                <w:sz w:val="16"/>
                <w:szCs w:val="16"/>
                <w:lang w:eastAsia="ru-RU"/>
              </w:rPr>
              <w:br/>
              <w:t>16,16</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1512,8</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1292,8</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1,68</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134,4</w:t>
            </w:r>
          </w:p>
        </w:tc>
      </w:tr>
      <w:tr w:rsidR="005021EE" w:rsidRPr="005021EE" w:rsidTr="005021E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ФССЦ-61.2.02.01-0070</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proofErr w:type="spellStart"/>
            <w:r w:rsidRPr="005021EE">
              <w:rPr>
                <w:rFonts w:ascii="Arial" w:eastAsia="Times New Roman" w:hAnsi="Arial" w:cs="Arial"/>
                <w:sz w:val="18"/>
                <w:szCs w:val="18"/>
                <w:lang w:eastAsia="ru-RU"/>
              </w:rPr>
              <w:t>Извещатель</w:t>
            </w:r>
            <w:proofErr w:type="spellEnd"/>
            <w:r w:rsidRPr="005021EE">
              <w:rPr>
                <w:rFonts w:ascii="Arial" w:eastAsia="Times New Roman" w:hAnsi="Arial" w:cs="Arial"/>
                <w:sz w:val="18"/>
                <w:szCs w:val="18"/>
                <w:lang w:eastAsia="ru-RU"/>
              </w:rPr>
              <w:t xml:space="preserve"> пожарный дымовой: ИП 212-34ПА (ДИП-34ПА)</w:t>
            </w:r>
            <w:r>
              <w:rPr>
                <w:rFonts w:ascii="Arial" w:eastAsia="Times New Roman" w:hAnsi="Arial" w:cs="Arial"/>
                <w:sz w:val="18"/>
                <w:szCs w:val="18"/>
                <w:lang w:eastAsia="ru-RU"/>
              </w:rPr>
              <w:t xml:space="preserve"> (или эквивалент)*</w:t>
            </w:r>
            <w:r w:rsidRPr="005021EE">
              <w:rPr>
                <w:rFonts w:ascii="Arial" w:eastAsia="Times New Roman" w:hAnsi="Arial" w:cs="Arial"/>
                <w:sz w:val="18"/>
                <w:szCs w:val="18"/>
                <w:lang w:eastAsia="ru-RU"/>
              </w:rPr>
              <w:br/>
              <w:t xml:space="preserve">(10 </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3,3</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934,41</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3083,55</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lastRenderedPageBreak/>
              <w:t>16</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ФССЦ-61.2.02.02-0051</w:t>
            </w:r>
            <w:r w:rsidRPr="005021EE">
              <w:rPr>
                <w:rFonts w:ascii="Arial" w:eastAsia="Times New Roman" w:hAnsi="Arial" w:cs="Arial"/>
                <w:b/>
                <w:bCs/>
                <w:sz w:val="18"/>
                <w:szCs w:val="18"/>
                <w:lang w:eastAsia="ru-RU"/>
              </w:rPr>
              <w:br/>
              <w:t>Приказ Минстроя России от 30.12.2016 №1039/</w:t>
            </w:r>
            <w:proofErr w:type="spellStart"/>
            <w:proofErr w:type="gramStart"/>
            <w:r w:rsidRPr="005021EE">
              <w:rPr>
                <w:rFonts w:ascii="Arial" w:eastAsia="Times New Roman" w:hAnsi="Arial" w:cs="Arial"/>
                <w:b/>
                <w:bCs/>
                <w:sz w:val="18"/>
                <w:szCs w:val="18"/>
                <w:lang w:eastAsia="ru-RU"/>
              </w:rPr>
              <w:t>пр</w:t>
            </w:r>
            <w:proofErr w:type="spellEnd"/>
            <w:proofErr w:type="gramEnd"/>
            <w:r w:rsidRPr="005021EE">
              <w:rPr>
                <w:rFonts w:ascii="Arial" w:eastAsia="Times New Roman" w:hAnsi="Arial" w:cs="Arial"/>
                <w:i/>
                <w:iCs/>
                <w:sz w:val="18"/>
                <w:szCs w:val="18"/>
                <w:lang w:eastAsia="ru-RU"/>
              </w:rPr>
              <w:br/>
              <w:t>прим.</w:t>
            </w:r>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proofErr w:type="spellStart"/>
            <w:r w:rsidRPr="005021EE">
              <w:rPr>
                <w:rFonts w:ascii="Arial" w:eastAsia="Times New Roman" w:hAnsi="Arial" w:cs="Arial"/>
                <w:sz w:val="18"/>
                <w:szCs w:val="18"/>
                <w:lang w:eastAsia="ru-RU"/>
              </w:rPr>
              <w:t>Извещатель</w:t>
            </w:r>
            <w:proofErr w:type="spellEnd"/>
            <w:r w:rsidRPr="005021EE">
              <w:rPr>
                <w:rFonts w:ascii="Arial" w:eastAsia="Times New Roman" w:hAnsi="Arial" w:cs="Arial"/>
                <w:sz w:val="18"/>
                <w:szCs w:val="18"/>
                <w:lang w:eastAsia="ru-RU"/>
              </w:rPr>
              <w:t xml:space="preserve"> пожарный тепловой: максимальн</w:t>
            </w:r>
            <w:proofErr w:type="gramStart"/>
            <w:r w:rsidRPr="005021EE">
              <w:rPr>
                <w:rFonts w:ascii="Arial" w:eastAsia="Times New Roman" w:hAnsi="Arial" w:cs="Arial"/>
                <w:sz w:val="18"/>
                <w:szCs w:val="18"/>
                <w:lang w:eastAsia="ru-RU"/>
              </w:rPr>
              <w:t>о-</w:t>
            </w:r>
            <w:proofErr w:type="gramEnd"/>
            <w:r w:rsidRPr="005021EE">
              <w:rPr>
                <w:rFonts w:ascii="Arial" w:eastAsia="Times New Roman" w:hAnsi="Arial" w:cs="Arial"/>
                <w:sz w:val="18"/>
                <w:szCs w:val="18"/>
                <w:lang w:eastAsia="ru-RU"/>
              </w:rPr>
              <w:t xml:space="preserve"> дифференциальный адресно-аналоговый, марка "С2000-ИП-03"</w:t>
            </w:r>
            <w:r>
              <w:rPr>
                <w:rFonts w:ascii="Arial" w:eastAsia="Times New Roman" w:hAnsi="Arial" w:cs="Arial"/>
                <w:sz w:val="18"/>
                <w:szCs w:val="18"/>
                <w:lang w:eastAsia="ru-RU"/>
              </w:rPr>
              <w:t xml:space="preserve"> (или эквивалент)*</w:t>
            </w:r>
            <w:r w:rsidRPr="005021EE">
              <w:rPr>
                <w:rFonts w:ascii="Arial" w:eastAsia="Times New Roman" w:hAnsi="Arial" w:cs="Arial"/>
                <w:sz w:val="18"/>
                <w:szCs w:val="18"/>
                <w:lang w:eastAsia="ru-RU"/>
              </w:rPr>
              <w:br/>
              <w:t>(</w:t>
            </w:r>
            <w:proofErr w:type="spellStart"/>
            <w:r w:rsidRPr="005021EE">
              <w:rPr>
                <w:rFonts w:ascii="Arial" w:eastAsia="Times New Roman" w:hAnsi="Arial" w:cs="Arial"/>
                <w:sz w:val="18"/>
                <w:szCs w:val="18"/>
                <w:lang w:eastAsia="ru-RU"/>
              </w:rPr>
              <w:t>шт</w:t>
            </w:r>
            <w:proofErr w:type="spell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47</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137,34</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6454,98</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ФЕРм10-08-002-01</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proofErr w:type="spellStart"/>
            <w:r w:rsidRPr="005021EE">
              <w:rPr>
                <w:rFonts w:ascii="Arial" w:eastAsia="Times New Roman" w:hAnsi="Arial" w:cs="Arial"/>
                <w:sz w:val="18"/>
                <w:szCs w:val="18"/>
                <w:lang w:eastAsia="ru-RU"/>
              </w:rPr>
              <w:t>Извещатель</w:t>
            </w:r>
            <w:proofErr w:type="spellEnd"/>
            <w:r w:rsidRPr="005021EE">
              <w:rPr>
                <w:rFonts w:ascii="Arial" w:eastAsia="Times New Roman" w:hAnsi="Arial" w:cs="Arial"/>
                <w:sz w:val="18"/>
                <w:szCs w:val="18"/>
                <w:lang w:eastAsia="ru-RU"/>
              </w:rPr>
              <w:t xml:space="preserve"> ПС автоматический: тепловой электро-контактный, </w:t>
            </w:r>
            <w:proofErr w:type="spellStart"/>
            <w:r w:rsidRPr="005021EE">
              <w:rPr>
                <w:rFonts w:ascii="Arial" w:eastAsia="Times New Roman" w:hAnsi="Arial" w:cs="Arial"/>
                <w:sz w:val="18"/>
                <w:szCs w:val="18"/>
                <w:lang w:eastAsia="ru-RU"/>
              </w:rPr>
              <w:t>магнитоконтактный</w:t>
            </w:r>
            <w:proofErr w:type="spellEnd"/>
            <w:r w:rsidRPr="005021EE">
              <w:rPr>
                <w:rFonts w:ascii="Arial" w:eastAsia="Times New Roman" w:hAnsi="Arial" w:cs="Arial"/>
                <w:sz w:val="18"/>
                <w:szCs w:val="18"/>
                <w:lang w:eastAsia="ru-RU"/>
              </w:rPr>
              <w:t xml:space="preserve"> в нормальном исполнении</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r w:rsidRPr="005021EE">
              <w:rPr>
                <w:rFonts w:ascii="Arial" w:eastAsia="Times New Roman" w:hAnsi="Arial" w:cs="Arial"/>
                <w:i/>
                <w:iCs/>
                <w:sz w:val="14"/>
                <w:szCs w:val="14"/>
                <w:lang w:eastAsia="ru-RU"/>
              </w:rPr>
              <w:br/>
              <w:t>НР (71,1 руб.): 80% от ФОТ</w:t>
            </w:r>
            <w:r w:rsidRPr="005021EE">
              <w:rPr>
                <w:rFonts w:ascii="Arial" w:eastAsia="Times New Roman" w:hAnsi="Arial" w:cs="Arial"/>
                <w:i/>
                <w:iCs/>
                <w:sz w:val="14"/>
                <w:szCs w:val="14"/>
                <w:lang w:eastAsia="ru-RU"/>
              </w:rPr>
              <w:br/>
              <w:t>СП (53,33 руб.): 60% от ФОТ</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11</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9,36</w:t>
            </w:r>
            <w:r w:rsidRPr="005021EE">
              <w:rPr>
                <w:rFonts w:ascii="Arial" w:eastAsia="Times New Roman" w:hAnsi="Arial" w:cs="Arial"/>
                <w:sz w:val="16"/>
                <w:szCs w:val="16"/>
                <w:lang w:eastAsia="ru-RU"/>
              </w:rPr>
              <w:br/>
              <w:t>8,08</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102,96</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88,88</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0,84</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9,24</w:t>
            </w:r>
          </w:p>
        </w:tc>
      </w:tr>
      <w:tr w:rsidR="005021EE" w:rsidRPr="005021EE" w:rsidTr="005021EE">
        <w:trPr>
          <w:trHeight w:val="1305"/>
        </w:trPr>
        <w:tc>
          <w:tcPr>
            <w:tcW w:w="500" w:type="dxa"/>
            <w:tcBorders>
              <w:top w:val="nil"/>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18</w:t>
            </w:r>
            <w:proofErr w:type="gramStart"/>
            <w:r w:rsidRPr="005021EE">
              <w:rPr>
                <w:rFonts w:ascii="Arial" w:eastAsia="Times New Roman" w:hAnsi="Arial" w:cs="Arial"/>
                <w:i/>
                <w:iCs/>
                <w:sz w:val="18"/>
                <w:szCs w:val="18"/>
                <w:lang w:eastAsia="ru-RU"/>
              </w:rPr>
              <w:br/>
              <w:t>О</w:t>
            </w:r>
            <w:proofErr w:type="gramEnd"/>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Оборудование</w:t>
            </w:r>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proofErr w:type="spellStart"/>
            <w:r w:rsidRPr="005021EE">
              <w:rPr>
                <w:rFonts w:ascii="Arial" w:eastAsia="Times New Roman" w:hAnsi="Arial" w:cs="Arial"/>
                <w:sz w:val="18"/>
                <w:szCs w:val="18"/>
                <w:lang w:eastAsia="ru-RU"/>
              </w:rPr>
              <w:t>Извещатель</w:t>
            </w:r>
            <w:proofErr w:type="spellEnd"/>
            <w:r w:rsidRPr="005021EE">
              <w:rPr>
                <w:rFonts w:ascii="Arial" w:eastAsia="Times New Roman" w:hAnsi="Arial" w:cs="Arial"/>
                <w:sz w:val="18"/>
                <w:szCs w:val="18"/>
                <w:lang w:eastAsia="ru-RU"/>
              </w:rPr>
              <w:t xml:space="preserve"> пожарный ручной: ИПР-513-3АМ исп. 01</w:t>
            </w:r>
            <w:r>
              <w:rPr>
                <w:rFonts w:ascii="Arial" w:eastAsia="Times New Roman" w:hAnsi="Arial" w:cs="Arial"/>
                <w:sz w:val="18"/>
                <w:szCs w:val="18"/>
                <w:lang w:eastAsia="ru-RU"/>
              </w:rPr>
              <w:t xml:space="preserve"> (или эквивалент)*</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1 Оборудование по объектам непроизводственного назначения СМР=3,74</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11</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140,49</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1545,39</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ФЕРм08-03-593-10</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Световые настенные указатели</w:t>
            </w:r>
            <w:r w:rsidRPr="005021EE">
              <w:rPr>
                <w:rFonts w:ascii="Arial" w:eastAsia="Times New Roman" w:hAnsi="Arial" w:cs="Arial"/>
                <w:sz w:val="18"/>
                <w:szCs w:val="18"/>
                <w:lang w:eastAsia="ru-RU"/>
              </w:rPr>
              <w:br/>
              <w:t xml:space="preserve">(100 </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r w:rsidRPr="005021EE">
              <w:rPr>
                <w:rFonts w:ascii="Arial" w:eastAsia="Times New Roman" w:hAnsi="Arial" w:cs="Arial"/>
                <w:i/>
                <w:iCs/>
                <w:sz w:val="14"/>
                <w:szCs w:val="14"/>
                <w:lang w:eastAsia="ru-RU"/>
              </w:rPr>
              <w:br/>
              <w:t>НР (214,6 руб.): 95% от ФОТ</w:t>
            </w:r>
            <w:r w:rsidRPr="005021EE">
              <w:rPr>
                <w:rFonts w:ascii="Arial" w:eastAsia="Times New Roman" w:hAnsi="Arial" w:cs="Arial"/>
                <w:i/>
                <w:iCs/>
                <w:sz w:val="14"/>
                <w:szCs w:val="14"/>
                <w:lang w:eastAsia="ru-RU"/>
              </w:rPr>
              <w:br/>
              <w:t>СП (146,83 руб.): 65% от ФОТ</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0,24</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1335,26</w:t>
            </w:r>
            <w:r w:rsidRPr="005021EE">
              <w:rPr>
                <w:rFonts w:ascii="Arial" w:eastAsia="Times New Roman" w:hAnsi="Arial" w:cs="Arial"/>
                <w:sz w:val="16"/>
                <w:szCs w:val="16"/>
                <w:lang w:eastAsia="ru-RU"/>
              </w:rPr>
              <w:br/>
              <w:t>779,32</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35,54</w:t>
            </w:r>
            <w:r w:rsidRPr="005021EE">
              <w:rPr>
                <w:rFonts w:ascii="Arial" w:eastAsia="Times New Roman" w:hAnsi="Arial" w:cs="Arial"/>
                <w:sz w:val="16"/>
                <w:szCs w:val="16"/>
                <w:lang w:eastAsia="ru-RU"/>
              </w:rPr>
              <w:br/>
              <w:t>5,02</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320,46</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187,04</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8,53</w:t>
            </w:r>
            <w:r w:rsidRPr="005021EE">
              <w:rPr>
                <w:rFonts w:ascii="Arial" w:eastAsia="Times New Roman" w:hAnsi="Arial" w:cs="Arial"/>
                <w:sz w:val="16"/>
                <w:szCs w:val="16"/>
                <w:lang w:eastAsia="ru-RU"/>
              </w:rPr>
              <w:br/>
              <w:t>1,20</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78,56</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18,85</w:t>
            </w:r>
          </w:p>
        </w:tc>
      </w:tr>
      <w:tr w:rsidR="005021EE" w:rsidRPr="005021EE" w:rsidTr="005021EE">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ФССЦ-61.2.04.07-0008</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proofErr w:type="spellStart"/>
            <w:r w:rsidRPr="005021EE">
              <w:rPr>
                <w:rFonts w:ascii="Arial" w:eastAsia="Times New Roman" w:hAnsi="Arial" w:cs="Arial"/>
                <w:sz w:val="18"/>
                <w:szCs w:val="18"/>
                <w:lang w:eastAsia="ru-RU"/>
              </w:rPr>
              <w:t>Оповещатель</w:t>
            </w:r>
            <w:proofErr w:type="spellEnd"/>
            <w:r w:rsidRPr="005021EE">
              <w:rPr>
                <w:rFonts w:ascii="Arial" w:eastAsia="Times New Roman" w:hAnsi="Arial" w:cs="Arial"/>
                <w:sz w:val="18"/>
                <w:szCs w:val="18"/>
                <w:lang w:eastAsia="ru-RU"/>
              </w:rPr>
              <w:t xml:space="preserve"> световой МОЛНИЯ-12(24) "Выход"</w:t>
            </w:r>
            <w:r>
              <w:rPr>
                <w:rFonts w:ascii="Arial" w:eastAsia="Times New Roman" w:hAnsi="Arial" w:cs="Arial"/>
                <w:sz w:val="18"/>
                <w:szCs w:val="18"/>
                <w:lang w:eastAsia="ru-RU"/>
              </w:rPr>
              <w:t xml:space="preserve"> (или эквивалент)*</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24</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38,38</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921,12</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ФЕРм10-08-003-02</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Устройство ультразвуковое,: прибор ультразвуковой в одноблочном исполнении</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r w:rsidRPr="005021EE">
              <w:rPr>
                <w:rFonts w:ascii="Arial" w:eastAsia="Times New Roman" w:hAnsi="Arial" w:cs="Arial"/>
                <w:i/>
                <w:iCs/>
                <w:sz w:val="14"/>
                <w:szCs w:val="14"/>
                <w:lang w:eastAsia="ru-RU"/>
              </w:rPr>
              <w:br/>
              <w:t>НР (646,98 руб.): 80% от ФОТ</w:t>
            </w:r>
            <w:r w:rsidRPr="005021EE">
              <w:rPr>
                <w:rFonts w:ascii="Arial" w:eastAsia="Times New Roman" w:hAnsi="Arial" w:cs="Arial"/>
                <w:i/>
                <w:iCs/>
                <w:sz w:val="14"/>
                <w:szCs w:val="14"/>
                <w:lang w:eastAsia="ru-RU"/>
              </w:rPr>
              <w:br/>
              <w:t>СП (485,23 руб.): 60% от ФОТ</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22</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39,58</w:t>
            </w:r>
            <w:r w:rsidRPr="005021EE">
              <w:rPr>
                <w:rFonts w:ascii="Arial" w:eastAsia="Times New Roman" w:hAnsi="Arial" w:cs="Arial"/>
                <w:sz w:val="16"/>
                <w:szCs w:val="16"/>
                <w:lang w:eastAsia="ru-RU"/>
              </w:rPr>
              <w:br/>
              <w:t>36,76</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870,76</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808,72</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3,6</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79,2</w:t>
            </w:r>
          </w:p>
        </w:tc>
      </w:tr>
      <w:tr w:rsidR="005021EE" w:rsidRPr="005021EE" w:rsidTr="005021EE">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ФССЦ-61.2.04.05-0012</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proofErr w:type="spellStart"/>
            <w:r w:rsidRPr="005021EE">
              <w:rPr>
                <w:rFonts w:ascii="Arial" w:eastAsia="Times New Roman" w:hAnsi="Arial" w:cs="Arial"/>
                <w:sz w:val="18"/>
                <w:szCs w:val="18"/>
                <w:lang w:eastAsia="ru-RU"/>
              </w:rPr>
              <w:t>Оповещатель</w:t>
            </w:r>
            <w:proofErr w:type="spellEnd"/>
            <w:r w:rsidRPr="005021EE">
              <w:rPr>
                <w:rFonts w:ascii="Arial" w:eastAsia="Times New Roman" w:hAnsi="Arial" w:cs="Arial"/>
                <w:sz w:val="18"/>
                <w:szCs w:val="18"/>
                <w:lang w:eastAsia="ru-RU"/>
              </w:rPr>
              <w:t xml:space="preserve"> звуковой, марка "Маяк-12-ЗМ"</w:t>
            </w:r>
            <w:r>
              <w:rPr>
                <w:rFonts w:ascii="Arial" w:eastAsia="Times New Roman" w:hAnsi="Arial" w:cs="Arial"/>
                <w:sz w:val="18"/>
                <w:szCs w:val="18"/>
                <w:lang w:eastAsia="ru-RU"/>
              </w:rPr>
              <w:t xml:space="preserve"> (или эквивалент)*</w:t>
            </w:r>
            <w:r w:rsidRPr="005021EE">
              <w:rPr>
                <w:rFonts w:ascii="Arial" w:eastAsia="Times New Roman" w:hAnsi="Arial" w:cs="Arial"/>
                <w:sz w:val="18"/>
                <w:szCs w:val="18"/>
                <w:lang w:eastAsia="ru-RU"/>
              </w:rPr>
              <w:br/>
              <w:t xml:space="preserve">(10 </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2,2</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248,9</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547,58</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lastRenderedPageBreak/>
              <w:t>24</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ФЕРм08-03-575-01</w:t>
            </w:r>
            <w:r w:rsidRPr="005021EE">
              <w:rPr>
                <w:rFonts w:ascii="Arial" w:eastAsia="Times New Roman" w:hAnsi="Arial" w:cs="Arial"/>
                <w:i/>
                <w:iCs/>
                <w:sz w:val="14"/>
                <w:szCs w:val="14"/>
                <w:lang w:eastAsia="ru-RU"/>
              </w:rPr>
              <w:br/>
              <w:t>Приказ Минстроя России №1039/</w:t>
            </w:r>
            <w:proofErr w:type="spellStart"/>
            <w:proofErr w:type="gramStart"/>
            <w:r w:rsidRPr="005021EE">
              <w:rPr>
                <w:rFonts w:ascii="Arial" w:eastAsia="Times New Roman" w:hAnsi="Arial" w:cs="Arial"/>
                <w:i/>
                <w:iCs/>
                <w:sz w:val="14"/>
                <w:szCs w:val="14"/>
                <w:lang w:eastAsia="ru-RU"/>
              </w:rPr>
              <w:t>пр</w:t>
            </w:r>
            <w:proofErr w:type="spellEnd"/>
            <w:proofErr w:type="gramEnd"/>
            <w:r w:rsidRPr="005021EE">
              <w:rPr>
                <w:rFonts w:ascii="Arial" w:eastAsia="Times New Roman" w:hAnsi="Arial" w:cs="Arial"/>
                <w:i/>
                <w:iCs/>
                <w:sz w:val="14"/>
                <w:szCs w:val="14"/>
                <w:lang w:eastAsia="ru-RU"/>
              </w:rPr>
              <w:t xml:space="preserve"> от 30.12.2016</w:t>
            </w:r>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Прибор или аппарат</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r w:rsidRPr="005021EE">
              <w:rPr>
                <w:rFonts w:ascii="Arial" w:eastAsia="Times New Roman" w:hAnsi="Arial" w:cs="Arial"/>
                <w:i/>
                <w:iCs/>
                <w:sz w:val="14"/>
                <w:szCs w:val="14"/>
                <w:lang w:eastAsia="ru-RU"/>
              </w:rPr>
              <w:br/>
              <w:t>НР (12,66 руб.): 95% от ФОТ</w:t>
            </w:r>
            <w:r w:rsidRPr="005021EE">
              <w:rPr>
                <w:rFonts w:ascii="Arial" w:eastAsia="Times New Roman" w:hAnsi="Arial" w:cs="Arial"/>
                <w:i/>
                <w:iCs/>
                <w:sz w:val="14"/>
                <w:szCs w:val="14"/>
                <w:lang w:eastAsia="ru-RU"/>
              </w:rPr>
              <w:br/>
              <w:t>СП (8,66 руб.): 65% от ФОТ</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11,51</w:t>
            </w:r>
            <w:r w:rsidRPr="005021EE">
              <w:rPr>
                <w:rFonts w:ascii="Arial" w:eastAsia="Times New Roman" w:hAnsi="Arial" w:cs="Arial"/>
                <w:sz w:val="16"/>
                <w:szCs w:val="16"/>
                <w:lang w:eastAsia="ru-RU"/>
              </w:rPr>
              <w:br/>
              <w:t>11,11</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11,51</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11,11</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1,12</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1,12</w:t>
            </w:r>
          </w:p>
        </w:tc>
      </w:tr>
      <w:tr w:rsidR="005021EE" w:rsidRPr="005021EE" w:rsidTr="005021E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ФССЦ-62.1.01.09-0013</w:t>
            </w:r>
            <w:r w:rsidRPr="005021EE">
              <w:rPr>
                <w:rFonts w:ascii="Arial" w:eastAsia="Times New Roman" w:hAnsi="Arial" w:cs="Arial"/>
                <w:i/>
                <w:iCs/>
                <w:sz w:val="14"/>
                <w:szCs w:val="14"/>
                <w:lang w:eastAsia="ru-RU"/>
              </w:rPr>
              <w:br/>
              <w:t>Приказ Минстроя России №1039/</w:t>
            </w:r>
            <w:proofErr w:type="spellStart"/>
            <w:proofErr w:type="gramStart"/>
            <w:r w:rsidRPr="005021EE">
              <w:rPr>
                <w:rFonts w:ascii="Arial" w:eastAsia="Times New Roman" w:hAnsi="Arial" w:cs="Arial"/>
                <w:i/>
                <w:iCs/>
                <w:sz w:val="14"/>
                <w:szCs w:val="14"/>
                <w:lang w:eastAsia="ru-RU"/>
              </w:rPr>
              <w:t>пр</w:t>
            </w:r>
            <w:proofErr w:type="spellEnd"/>
            <w:proofErr w:type="gramEnd"/>
            <w:r w:rsidRPr="005021EE">
              <w:rPr>
                <w:rFonts w:ascii="Arial" w:eastAsia="Times New Roman" w:hAnsi="Arial" w:cs="Arial"/>
                <w:i/>
                <w:iCs/>
                <w:sz w:val="14"/>
                <w:szCs w:val="14"/>
                <w:lang w:eastAsia="ru-RU"/>
              </w:rPr>
              <w:t xml:space="preserve"> от 30.12.2016</w:t>
            </w:r>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Выключатели автоматические: «IEK» ВА47-29 2Р 16А, характеристика С</w:t>
            </w:r>
            <w:r>
              <w:rPr>
                <w:rFonts w:ascii="Arial" w:eastAsia="Times New Roman" w:hAnsi="Arial" w:cs="Arial"/>
                <w:sz w:val="18"/>
                <w:szCs w:val="18"/>
                <w:lang w:eastAsia="ru-RU"/>
              </w:rPr>
              <w:t xml:space="preserve"> (или эквивалент)*</w:t>
            </w:r>
            <w:r w:rsidRPr="005021EE">
              <w:rPr>
                <w:rFonts w:ascii="Arial" w:eastAsia="Times New Roman" w:hAnsi="Arial" w:cs="Arial"/>
                <w:sz w:val="18"/>
                <w:szCs w:val="18"/>
                <w:lang w:eastAsia="ru-RU"/>
              </w:rPr>
              <w:br/>
              <w:t>(шт.)</w:t>
            </w:r>
            <w:r w:rsidRPr="005021EE">
              <w:rPr>
                <w:rFonts w:ascii="Arial" w:eastAsia="Times New Roman" w:hAnsi="Arial" w:cs="Arial"/>
                <w:i/>
                <w:iCs/>
                <w:sz w:val="14"/>
                <w:szCs w:val="14"/>
                <w:lang w:eastAsia="ru-RU"/>
              </w:rPr>
              <w:br/>
              <w:t>ИНДЕКС К ПОЗИЦИ</w:t>
            </w:r>
            <w:proofErr w:type="gramStart"/>
            <w:r w:rsidRPr="005021EE">
              <w:rPr>
                <w:rFonts w:ascii="Arial" w:eastAsia="Times New Roman" w:hAnsi="Arial" w:cs="Arial"/>
                <w:i/>
                <w:iCs/>
                <w:sz w:val="14"/>
                <w:szCs w:val="14"/>
                <w:lang w:eastAsia="ru-RU"/>
              </w:rPr>
              <w:t>И(</w:t>
            </w:r>
            <w:proofErr w:type="spellStart"/>
            <w:proofErr w:type="gramEnd"/>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19,75</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19,75</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ФЕРм08-03-599-09</w:t>
            </w:r>
            <w:r w:rsidRPr="005021EE">
              <w:rPr>
                <w:rFonts w:ascii="Arial" w:eastAsia="Times New Roman" w:hAnsi="Arial" w:cs="Arial"/>
                <w:i/>
                <w:iCs/>
                <w:sz w:val="14"/>
                <w:szCs w:val="14"/>
                <w:lang w:eastAsia="ru-RU"/>
              </w:rPr>
              <w:br/>
              <w:t>Приказ Минстроя России №1039/</w:t>
            </w:r>
            <w:proofErr w:type="spellStart"/>
            <w:proofErr w:type="gramStart"/>
            <w:r w:rsidRPr="005021EE">
              <w:rPr>
                <w:rFonts w:ascii="Arial" w:eastAsia="Times New Roman" w:hAnsi="Arial" w:cs="Arial"/>
                <w:i/>
                <w:iCs/>
                <w:sz w:val="14"/>
                <w:szCs w:val="14"/>
                <w:lang w:eastAsia="ru-RU"/>
              </w:rPr>
              <w:t>пр</w:t>
            </w:r>
            <w:proofErr w:type="spellEnd"/>
            <w:proofErr w:type="gramEnd"/>
            <w:r w:rsidRPr="005021EE">
              <w:rPr>
                <w:rFonts w:ascii="Arial" w:eastAsia="Times New Roman" w:hAnsi="Arial" w:cs="Arial"/>
                <w:i/>
                <w:iCs/>
                <w:sz w:val="14"/>
                <w:szCs w:val="14"/>
                <w:lang w:eastAsia="ru-RU"/>
              </w:rPr>
              <w:t xml:space="preserve"> от 30.12.2016</w:t>
            </w:r>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Щитки осветительные, устанавливаемые на стене: распорными дюбелями, масса щитка до 6 кг</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r w:rsidRPr="005021EE">
              <w:rPr>
                <w:rFonts w:ascii="Arial" w:eastAsia="Times New Roman" w:hAnsi="Arial" w:cs="Arial"/>
                <w:i/>
                <w:iCs/>
                <w:sz w:val="14"/>
                <w:szCs w:val="14"/>
                <w:lang w:eastAsia="ru-RU"/>
              </w:rPr>
              <w:br/>
              <w:t>НР (58,5 руб.): 95% от ФОТ</w:t>
            </w:r>
            <w:r w:rsidRPr="005021EE">
              <w:rPr>
                <w:rFonts w:ascii="Arial" w:eastAsia="Times New Roman" w:hAnsi="Arial" w:cs="Arial"/>
                <w:i/>
                <w:iCs/>
                <w:sz w:val="14"/>
                <w:szCs w:val="14"/>
                <w:lang w:eastAsia="ru-RU"/>
              </w:rPr>
              <w:br/>
              <w:t>СП (40,03 руб.): 65% от ФОТ</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70,22</w:t>
            </w:r>
            <w:r w:rsidRPr="005021EE">
              <w:rPr>
                <w:rFonts w:ascii="Arial" w:eastAsia="Times New Roman" w:hAnsi="Arial" w:cs="Arial"/>
                <w:sz w:val="16"/>
                <w:szCs w:val="16"/>
                <w:lang w:eastAsia="ru-RU"/>
              </w:rPr>
              <w:br/>
              <w:t>25,4</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1,78</w:t>
            </w:r>
            <w:r w:rsidRPr="005021EE">
              <w:rPr>
                <w:rFonts w:ascii="Arial" w:eastAsia="Times New Roman" w:hAnsi="Arial" w:cs="Arial"/>
                <w:sz w:val="16"/>
                <w:szCs w:val="16"/>
                <w:lang w:eastAsia="ru-RU"/>
              </w:rPr>
              <w:br/>
              <w:t>0,26</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140,44</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50,8</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3,56</w:t>
            </w:r>
            <w:r w:rsidRPr="005021EE">
              <w:rPr>
                <w:rFonts w:ascii="Arial" w:eastAsia="Times New Roman" w:hAnsi="Arial" w:cs="Arial"/>
                <w:sz w:val="16"/>
                <w:szCs w:val="16"/>
                <w:lang w:eastAsia="ru-RU"/>
              </w:rPr>
              <w:br/>
              <w:t>0,52</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2,56</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5,12</w:t>
            </w:r>
          </w:p>
        </w:tc>
      </w:tr>
      <w:tr w:rsidR="005021EE" w:rsidRPr="005021EE" w:rsidTr="005021E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ФССЦ-62.1.02.03-0001</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Боксы модульные для автоматических выключателей наружной установки: </w:t>
            </w:r>
            <w:proofErr w:type="spellStart"/>
            <w:r w:rsidRPr="005021EE">
              <w:rPr>
                <w:rFonts w:ascii="Arial" w:eastAsia="Times New Roman" w:hAnsi="Arial" w:cs="Arial"/>
                <w:sz w:val="18"/>
                <w:szCs w:val="18"/>
                <w:lang w:eastAsia="ru-RU"/>
              </w:rPr>
              <w:t>КМПн</w:t>
            </w:r>
            <w:proofErr w:type="spellEnd"/>
            <w:r w:rsidRPr="005021EE">
              <w:rPr>
                <w:rFonts w:ascii="Arial" w:eastAsia="Times New Roman" w:hAnsi="Arial" w:cs="Arial"/>
                <w:sz w:val="18"/>
                <w:szCs w:val="18"/>
                <w:lang w:eastAsia="ru-RU"/>
              </w:rPr>
              <w:t xml:space="preserve"> 1/2</w:t>
            </w:r>
            <w:r>
              <w:rPr>
                <w:rFonts w:ascii="Arial" w:eastAsia="Times New Roman" w:hAnsi="Arial" w:cs="Arial"/>
                <w:sz w:val="18"/>
                <w:szCs w:val="18"/>
                <w:lang w:eastAsia="ru-RU"/>
              </w:rPr>
              <w:t xml:space="preserve"> (или эквивалент)*</w:t>
            </w:r>
            <w:r w:rsidRPr="005021EE">
              <w:rPr>
                <w:rFonts w:ascii="Arial" w:eastAsia="Times New Roman" w:hAnsi="Arial" w:cs="Arial"/>
                <w:sz w:val="18"/>
                <w:szCs w:val="18"/>
                <w:lang w:eastAsia="ru-RU"/>
              </w:rPr>
              <w:br/>
              <w:t xml:space="preserve">(10 </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66</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6,6</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065"/>
        </w:trPr>
        <w:tc>
          <w:tcPr>
            <w:tcW w:w="500" w:type="dxa"/>
            <w:tcBorders>
              <w:top w:val="nil"/>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28</w:t>
            </w:r>
            <w:proofErr w:type="gramStart"/>
            <w:r w:rsidRPr="005021EE">
              <w:rPr>
                <w:rFonts w:ascii="Arial" w:eastAsia="Times New Roman" w:hAnsi="Arial" w:cs="Arial"/>
                <w:i/>
                <w:iCs/>
                <w:sz w:val="18"/>
                <w:szCs w:val="18"/>
                <w:lang w:eastAsia="ru-RU"/>
              </w:rPr>
              <w:br/>
              <w:t>О</w:t>
            </w:r>
            <w:proofErr w:type="gramEnd"/>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Оборудование</w:t>
            </w:r>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Щит-4.4-1-0 (400х400х150) TDM SQ0905-0054</w:t>
            </w:r>
            <w:r>
              <w:rPr>
                <w:rFonts w:ascii="Arial" w:eastAsia="Times New Roman" w:hAnsi="Arial" w:cs="Arial"/>
                <w:sz w:val="18"/>
                <w:szCs w:val="18"/>
                <w:lang w:eastAsia="ru-RU"/>
              </w:rPr>
              <w:t xml:space="preserve"> (или эквивалент)*</w:t>
            </w:r>
            <w:r w:rsidRPr="005021EE">
              <w:rPr>
                <w:rFonts w:ascii="Arial" w:eastAsia="Times New Roman" w:hAnsi="Arial" w:cs="Arial"/>
                <w:sz w:val="18"/>
                <w:szCs w:val="18"/>
                <w:lang w:eastAsia="ru-RU"/>
              </w:rPr>
              <w:br/>
              <w:t>(</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1 Оборудование по объектам непроизводственного назначения СМР=3,74</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626,56</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626,56</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398"/>
        </w:trPr>
        <w:tc>
          <w:tcPr>
            <w:tcW w:w="15759" w:type="dxa"/>
            <w:gridSpan w:val="11"/>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Прокладка кабеля</w:t>
            </w:r>
          </w:p>
        </w:tc>
      </w:tr>
      <w:tr w:rsidR="005021EE" w:rsidRPr="005021EE" w:rsidTr="005021EE">
        <w:trPr>
          <w:trHeight w:val="1845"/>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ФЕР46-03-010-03</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Пробивка в бетонных стенах и полах</w:t>
            </w:r>
            <w:r w:rsidRPr="005021EE">
              <w:rPr>
                <w:rFonts w:ascii="Arial" w:eastAsia="Times New Roman" w:hAnsi="Arial" w:cs="Arial"/>
                <w:sz w:val="18"/>
                <w:szCs w:val="18"/>
                <w:lang w:eastAsia="ru-RU"/>
              </w:rPr>
              <w:br/>
              <w:t xml:space="preserve">(100 </w:t>
            </w:r>
            <w:proofErr w:type="spellStart"/>
            <w:proofErr w:type="gramStart"/>
            <w:r w:rsidRPr="005021EE">
              <w:rPr>
                <w:rFonts w:ascii="Arial" w:eastAsia="Times New Roman" w:hAnsi="Arial" w:cs="Arial"/>
                <w:sz w:val="18"/>
                <w:szCs w:val="18"/>
                <w:lang w:eastAsia="ru-RU"/>
              </w:rPr>
              <w:t>шт</w:t>
            </w:r>
            <w:proofErr w:type="spellEnd"/>
            <w:proofErr w:type="gramEnd"/>
            <w:r w:rsidRPr="005021EE">
              <w:rPr>
                <w:rFonts w:ascii="Arial" w:eastAsia="Times New Roman" w:hAnsi="Arial" w:cs="Arial"/>
                <w:sz w:val="18"/>
                <w:szCs w:val="18"/>
                <w:lang w:eastAsia="ru-RU"/>
              </w:rPr>
              <w:t>)</w:t>
            </w:r>
            <w:r w:rsidRPr="005021EE">
              <w:rPr>
                <w:rFonts w:ascii="Arial" w:eastAsia="Times New Roman" w:hAnsi="Arial" w:cs="Arial"/>
                <w:i/>
                <w:iCs/>
                <w:sz w:val="14"/>
                <w:szCs w:val="14"/>
                <w:lang w:eastAsia="ru-RU"/>
              </w:rPr>
              <w:br/>
              <w:t xml:space="preserve">(Прил.46.1 п.3.4При пробивке проемов, отверстий и борозд в железобетонных конструкциях ОЗП=1,1; ЭМ=1,1 к </w:t>
            </w:r>
            <w:proofErr w:type="spellStart"/>
            <w:r w:rsidRPr="005021EE">
              <w:rPr>
                <w:rFonts w:ascii="Arial" w:eastAsia="Times New Roman" w:hAnsi="Arial" w:cs="Arial"/>
                <w:i/>
                <w:iCs/>
                <w:sz w:val="14"/>
                <w:szCs w:val="14"/>
                <w:lang w:eastAsia="ru-RU"/>
              </w:rPr>
              <w:t>расх</w:t>
            </w:r>
            <w:proofErr w:type="spellEnd"/>
            <w:r w:rsidRPr="005021EE">
              <w:rPr>
                <w:rFonts w:ascii="Arial" w:eastAsia="Times New Roman" w:hAnsi="Arial" w:cs="Arial"/>
                <w:i/>
                <w:iCs/>
                <w:sz w:val="14"/>
                <w:szCs w:val="14"/>
                <w:lang w:eastAsia="ru-RU"/>
              </w:rPr>
              <w:t>.; ЗПМ=1,1; ТЗ=1,1; ТЗМ=1,1)</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r w:rsidRPr="005021EE">
              <w:rPr>
                <w:rFonts w:ascii="Arial" w:eastAsia="Times New Roman" w:hAnsi="Arial" w:cs="Arial"/>
                <w:i/>
                <w:iCs/>
                <w:sz w:val="14"/>
                <w:szCs w:val="14"/>
                <w:lang w:eastAsia="ru-RU"/>
              </w:rPr>
              <w:br/>
              <w:t>НР (127,31 руб.): 110% от ФОТ</w:t>
            </w:r>
            <w:r w:rsidRPr="005021EE">
              <w:rPr>
                <w:rFonts w:ascii="Arial" w:eastAsia="Times New Roman" w:hAnsi="Arial" w:cs="Arial"/>
                <w:i/>
                <w:iCs/>
                <w:sz w:val="14"/>
                <w:szCs w:val="14"/>
                <w:lang w:eastAsia="ru-RU"/>
              </w:rPr>
              <w:br/>
              <w:t>СП (81,02 руб.): 70% от ФОТ</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2353,19</w:t>
            </w:r>
            <w:r w:rsidRPr="005021EE">
              <w:rPr>
                <w:rFonts w:ascii="Arial" w:eastAsia="Times New Roman" w:hAnsi="Arial" w:cs="Arial"/>
                <w:sz w:val="16"/>
                <w:szCs w:val="16"/>
                <w:lang w:eastAsia="ru-RU"/>
              </w:rPr>
              <w:br/>
              <w:t>1157,41</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1195,78</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235,32</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115,74</w:t>
            </w:r>
          </w:p>
        </w:tc>
        <w:tc>
          <w:tcPr>
            <w:tcW w:w="945"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119,58</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121,704</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12,17</w:t>
            </w:r>
          </w:p>
        </w:tc>
      </w:tr>
      <w:tr w:rsidR="005021EE" w:rsidRPr="005021EE" w:rsidTr="005021EE">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ФЕРм08-02-390-01</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Короба пластмассовые: шириной до 40 мм</w:t>
            </w:r>
            <w:r w:rsidRPr="005021EE">
              <w:rPr>
                <w:rFonts w:ascii="Arial" w:eastAsia="Times New Roman" w:hAnsi="Arial" w:cs="Arial"/>
                <w:sz w:val="18"/>
                <w:szCs w:val="18"/>
                <w:lang w:eastAsia="ru-RU"/>
              </w:rPr>
              <w:br/>
              <w:t>(100 м)</w:t>
            </w:r>
            <w:r w:rsidRPr="005021EE">
              <w:rPr>
                <w:rFonts w:ascii="Arial" w:eastAsia="Times New Roman" w:hAnsi="Arial" w:cs="Arial"/>
                <w:i/>
                <w:iCs/>
                <w:sz w:val="14"/>
                <w:szCs w:val="14"/>
                <w:lang w:eastAsia="ru-RU"/>
              </w:rPr>
              <w:br/>
              <w:t>ИНДЕКС К ПОЗИЦИ</w:t>
            </w:r>
            <w:proofErr w:type="gramStart"/>
            <w:r w:rsidRPr="005021EE">
              <w:rPr>
                <w:rFonts w:ascii="Arial" w:eastAsia="Times New Roman" w:hAnsi="Arial" w:cs="Arial"/>
                <w:i/>
                <w:iCs/>
                <w:sz w:val="14"/>
                <w:szCs w:val="14"/>
                <w:lang w:eastAsia="ru-RU"/>
              </w:rPr>
              <w:t>И(</w:t>
            </w:r>
            <w:proofErr w:type="spellStart"/>
            <w:proofErr w:type="gramEnd"/>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r w:rsidRPr="005021EE">
              <w:rPr>
                <w:rFonts w:ascii="Arial" w:eastAsia="Times New Roman" w:hAnsi="Arial" w:cs="Arial"/>
                <w:i/>
                <w:iCs/>
                <w:sz w:val="14"/>
                <w:szCs w:val="14"/>
                <w:lang w:eastAsia="ru-RU"/>
              </w:rPr>
              <w:br/>
              <w:t>НР (883,84 руб.): 95% от ФОТ</w:t>
            </w:r>
            <w:r w:rsidRPr="005021EE">
              <w:rPr>
                <w:rFonts w:ascii="Arial" w:eastAsia="Times New Roman" w:hAnsi="Arial" w:cs="Arial"/>
                <w:i/>
                <w:iCs/>
                <w:sz w:val="14"/>
                <w:szCs w:val="14"/>
                <w:lang w:eastAsia="ru-RU"/>
              </w:rPr>
              <w:br/>
              <w:t>СП (604,73 руб.): 65% от ФОТ</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206,76</w:t>
            </w:r>
            <w:r w:rsidRPr="005021EE">
              <w:rPr>
                <w:rFonts w:ascii="Arial" w:eastAsia="Times New Roman" w:hAnsi="Arial" w:cs="Arial"/>
                <w:sz w:val="16"/>
                <w:szCs w:val="16"/>
                <w:lang w:eastAsia="ru-RU"/>
              </w:rPr>
              <w:br/>
              <w:t>154,92</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0,31</w:t>
            </w:r>
            <w:r w:rsidRPr="005021EE">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1033,8</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774,6</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1,55</w:t>
            </w:r>
            <w:r w:rsidRPr="005021EE">
              <w:rPr>
                <w:rFonts w:ascii="Arial" w:eastAsia="Times New Roman" w:hAnsi="Arial" w:cs="Arial"/>
                <w:sz w:val="16"/>
                <w:szCs w:val="16"/>
                <w:lang w:eastAsia="ru-RU"/>
              </w:rPr>
              <w:br/>
              <w:t>0,70</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16,29</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81,45</w:t>
            </w:r>
          </w:p>
        </w:tc>
      </w:tr>
      <w:tr w:rsidR="005021EE" w:rsidRPr="005021EE" w:rsidTr="005021EE">
        <w:trPr>
          <w:trHeight w:val="852"/>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lastRenderedPageBreak/>
              <w:t>31</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ФССЦ-20.2.05.04-0024</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Кабель-канал (короб) "</w:t>
            </w:r>
            <w:proofErr w:type="spellStart"/>
            <w:r w:rsidRPr="005021EE">
              <w:rPr>
                <w:rFonts w:ascii="Arial" w:eastAsia="Times New Roman" w:hAnsi="Arial" w:cs="Arial"/>
                <w:sz w:val="18"/>
                <w:szCs w:val="18"/>
                <w:lang w:eastAsia="ru-RU"/>
              </w:rPr>
              <w:t>Электропласт</w:t>
            </w:r>
            <w:proofErr w:type="spellEnd"/>
            <w:proofErr w:type="gramStart"/>
            <w:r w:rsidRPr="005021EE">
              <w:rPr>
                <w:rFonts w:ascii="Arial" w:eastAsia="Times New Roman" w:hAnsi="Arial" w:cs="Arial"/>
                <w:sz w:val="18"/>
                <w:szCs w:val="18"/>
                <w:lang w:eastAsia="ru-RU"/>
              </w:rPr>
              <w:t>"</w:t>
            </w:r>
            <w:r>
              <w:rPr>
                <w:rFonts w:ascii="Arial" w:eastAsia="Times New Roman" w:hAnsi="Arial" w:cs="Arial"/>
                <w:sz w:val="18"/>
                <w:szCs w:val="18"/>
                <w:lang w:eastAsia="ru-RU"/>
              </w:rPr>
              <w:t>(</w:t>
            </w:r>
            <w:proofErr w:type="gramEnd"/>
            <w:r>
              <w:rPr>
                <w:rFonts w:ascii="Arial" w:eastAsia="Times New Roman" w:hAnsi="Arial" w:cs="Arial"/>
                <w:sz w:val="18"/>
                <w:szCs w:val="18"/>
                <w:lang w:eastAsia="ru-RU"/>
              </w:rPr>
              <w:t>или эквивалент)*</w:t>
            </w:r>
            <w:r w:rsidRPr="005021EE">
              <w:rPr>
                <w:rFonts w:ascii="Arial" w:eastAsia="Times New Roman" w:hAnsi="Arial" w:cs="Arial"/>
                <w:sz w:val="18"/>
                <w:szCs w:val="18"/>
                <w:lang w:eastAsia="ru-RU"/>
              </w:rPr>
              <w:t>: 20x10 мм</w:t>
            </w:r>
            <w:r w:rsidRPr="005021EE">
              <w:rPr>
                <w:rFonts w:ascii="Arial" w:eastAsia="Times New Roman" w:hAnsi="Arial" w:cs="Arial"/>
                <w:sz w:val="18"/>
                <w:szCs w:val="18"/>
                <w:lang w:eastAsia="ru-RU"/>
              </w:rPr>
              <w:br/>
              <w:t>(100 м)</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3,7</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119</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440,3</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ФССЦ-20.2.05.04-0027</w:t>
            </w:r>
            <w:r w:rsidRPr="005021EE">
              <w:rPr>
                <w:rFonts w:ascii="Arial" w:eastAsia="Times New Roman" w:hAnsi="Arial" w:cs="Arial"/>
                <w:b/>
                <w:bCs/>
                <w:sz w:val="18"/>
                <w:szCs w:val="18"/>
                <w:lang w:eastAsia="ru-RU"/>
              </w:rPr>
              <w:br/>
              <w:t>Приказ Минстроя России от 30.12.2016 №1039/</w:t>
            </w:r>
            <w:proofErr w:type="spellStart"/>
            <w:proofErr w:type="gramStart"/>
            <w:r w:rsidRPr="005021EE">
              <w:rPr>
                <w:rFonts w:ascii="Arial" w:eastAsia="Times New Roman" w:hAnsi="Arial" w:cs="Arial"/>
                <w:b/>
                <w:bCs/>
                <w:sz w:val="18"/>
                <w:szCs w:val="18"/>
                <w:lang w:eastAsia="ru-RU"/>
              </w:rPr>
              <w:t>пр</w:t>
            </w:r>
            <w:proofErr w:type="spellEnd"/>
            <w:proofErr w:type="gramEnd"/>
            <w:r w:rsidRPr="005021EE">
              <w:rPr>
                <w:rFonts w:ascii="Arial" w:eastAsia="Times New Roman" w:hAnsi="Arial" w:cs="Arial"/>
                <w:i/>
                <w:iCs/>
                <w:sz w:val="18"/>
                <w:szCs w:val="18"/>
                <w:lang w:eastAsia="ru-RU"/>
              </w:rPr>
              <w:br/>
              <w:t>прим.</w:t>
            </w:r>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Кабель-канал (короб) "</w:t>
            </w:r>
            <w:proofErr w:type="spellStart"/>
            <w:r w:rsidRPr="005021EE">
              <w:rPr>
                <w:rFonts w:ascii="Arial" w:eastAsia="Times New Roman" w:hAnsi="Arial" w:cs="Arial"/>
                <w:sz w:val="18"/>
                <w:szCs w:val="18"/>
                <w:lang w:eastAsia="ru-RU"/>
              </w:rPr>
              <w:t>Электропласт</w:t>
            </w:r>
            <w:proofErr w:type="spellEnd"/>
            <w:proofErr w:type="gramStart"/>
            <w:r w:rsidRPr="005021EE">
              <w:rPr>
                <w:rFonts w:ascii="Arial" w:eastAsia="Times New Roman" w:hAnsi="Arial" w:cs="Arial"/>
                <w:sz w:val="18"/>
                <w:szCs w:val="18"/>
                <w:lang w:eastAsia="ru-RU"/>
              </w:rPr>
              <w:t>"</w:t>
            </w:r>
            <w:r>
              <w:rPr>
                <w:rFonts w:ascii="Arial" w:eastAsia="Times New Roman" w:hAnsi="Arial" w:cs="Arial"/>
                <w:sz w:val="18"/>
                <w:szCs w:val="18"/>
                <w:lang w:eastAsia="ru-RU"/>
              </w:rPr>
              <w:t>(</w:t>
            </w:r>
            <w:proofErr w:type="gramEnd"/>
            <w:r>
              <w:rPr>
                <w:rFonts w:ascii="Arial" w:eastAsia="Times New Roman" w:hAnsi="Arial" w:cs="Arial"/>
                <w:sz w:val="18"/>
                <w:szCs w:val="18"/>
                <w:lang w:eastAsia="ru-RU"/>
              </w:rPr>
              <w:t>или эквивалент)*</w:t>
            </w:r>
            <w:r w:rsidRPr="005021EE">
              <w:rPr>
                <w:rFonts w:ascii="Arial" w:eastAsia="Times New Roman" w:hAnsi="Arial" w:cs="Arial"/>
                <w:sz w:val="18"/>
                <w:szCs w:val="18"/>
                <w:lang w:eastAsia="ru-RU"/>
              </w:rPr>
              <w:t>: 40x20 мм</w:t>
            </w:r>
            <w:r w:rsidRPr="005021EE">
              <w:rPr>
                <w:rFonts w:ascii="Arial" w:eastAsia="Times New Roman" w:hAnsi="Arial" w:cs="Arial"/>
                <w:sz w:val="18"/>
                <w:szCs w:val="18"/>
                <w:lang w:eastAsia="ru-RU"/>
              </w:rPr>
              <w:br/>
              <w:t>(100 м)</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1,3</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270</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351</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ФЕРм08-02-409-04</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Труба винипластовая по установленным конструкциям, по потолкам, диаметр: до 50 мм</w:t>
            </w:r>
            <w:r w:rsidRPr="005021EE">
              <w:rPr>
                <w:rFonts w:ascii="Arial" w:eastAsia="Times New Roman" w:hAnsi="Arial" w:cs="Arial"/>
                <w:sz w:val="18"/>
                <w:szCs w:val="18"/>
                <w:lang w:eastAsia="ru-RU"/>
              </w:rPr>
              <w:br/>
              <w:t>(100 м)</w:t>
            </w:r>
            <w:r w:rsidRPr="005021EE">
              <w:rPr>
                <w:rFonts w:ascii="Arial" w:eastAsia="Times New Roman" w:hAnsi="Arial" w:cs="Arial"/>
                <w:i/>
                <w:iCs/>
                <w:sz w:val="14"/>
                <w:szCs w:val="14"/>
                <w:lang w:eastAsia="ru-RU"/>
              </w:rPr>
              <w:br/>
              <w:t>ИНДЕКС К ПОЗИЦИ</w:t>
            </w:r>
            <w:proofErr w:type="gramStart"/>
            <w:r w:rsidRPr="005021EE">
              <w:rPr>
                <w:rFonts w:ascii="Arial" w:eastAsia="Times New Roman" w:hAnsi="Arial" w:cs="Arial"/>
                <w:i/>
                <w:iCs/>
                <w:sz w:val="14"/>
                <w:szCs w:val="14"/>
                <w:lang w:eastAsia="ru-RU"/>
              </w:rPr>
              <w:t>И(</w:t>
            </w:r>
            <w:proofErr w:type="spellStart"/>
            <w:proofErr w:type="gramEnd"/>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r w:rsidRPr="005021EE">
              <w:rPr>
                <w:rFonts w:ascii="Arial" w:eastAsia="Times New Roman" w:hAnsi="Arial" w:cs="Arial"/>
                <w:i/>
                <w:iCs/>
                <w:sz w:val="14"/>
                <w:szCs w:val="14"/>
                <w:lang w:eastAsia="ru-RU"/>
              </w:rPr>
              <w:br/>
              <w:t>НР (14,49 руб.): 95% от ФОТ</w:t>
            </w:r>
            <w:r w:rsidRPr="005021EE">
              <w:rPr>
                <w:rFonts w:ascii="Arial" w:eastAsia="Times New Roman" w:hAnsi="Arial" w:cs="Arial"/>
                <w:i/>
                <w:iCs/>
                <w:sz w:val="14"/>
                <w:szCs w:val="14"/>
                <w:lang w:eastAsia="ru-RU"/>
              </w:rPr>
              <w:br/>
              <w:t>СП (9,91 руб.): 65% от ФОТ</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0,06</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293,58</w:t>
            </w:r>
            <w:r w:rsidRPr="005021EE">
              <w:rPr>
                <w:rFonts w:ascii="Arial" w:eastAsia="Times New Roman" w:hAnsi="Arial" w:cs="Arial"/>
                <w:sz w:val="16"/>
                <w:szCs w:val="16"/>
                <w:lang w:eastAsia="ru-RU"/>
              </w:rPr>
              <w:br/>
              <w:t>205,3</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63,7</w:t>
            </w:r>
            <w:r w:rsidRPr="005021EE">
              <w:rPr>
                <w:rFonts w:ascii="Arial" w:eastAsia="Times New Roman" w:hAnsi="Arial" w:cs="Arial"/>
                <w:sz w:val="16"/>
                <w:szCs w:val="16"/>
                <w:lang w:eastAsia="ru-RU"/>
              </w:rPr>
              <w:br/>
              <w:t>6,53</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17,61</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12,32</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3,82</w:t>
            </w:r>
            <w:r w:rsidRPr="005021EE">
              <w:rPr>
                <w:rFonts w:ascii="Arial" w:eastAsia="Times New Roman" w:hAnsi="Arial" w:cs="Arial"/>
                <w:sz w:val="16"/>
                <w:szCs w:val="16"/>
                <w:lang w:eastAsia="ru-RU"/>
              </w:rPr>
              <w:br/>
              <w:t>0,39</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21,84</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1,31</w:t>
            </w:r>
          </w:p>
        </w:tc>
      </w:tr>
      <w:tr w:rsidR="005021EE" w:rsidRPr="005021EE" w:rsidTr="005021E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ФССЦ-24.3.01.03-0004</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Трубы гладкие жесткие из ПВХ "DKC" диаметром: 50 мм</w:t>
            </w:r>
            <w:r w:rsidRPr="005021EE">
              <w:rPr>
                <w:rFonts w:ascii="Arial" w:eastAsia="Times New Roman" w:hAnsi="Arial" w:cs="Arial"/>
                <w:sz w:val="18"/>
                <w:szCs w:val="18"/>
                <w:lang w:eastAsia="ru-RU"/>
              </w:rPr>
              <w:br/>
              <w:t>(10 м)</w:t>
            </w:r>
            <w:r w:rsidRPr="005021EE">
              <w:rPr>
                <w:rFonts w:ascii="Arial" w:eastAsia="Times New Roman" w:hAnsi="Arial" w:cs="Arial"/>
                <w:i/>
                <w:iCs/>
                <w:sz w:val="14"/>
                <w:szCs w:val="14"/>
                <w:lang w:eastAsia="ru-RU"/>
              </w:rPr>
              <w:br/>
              <w:t>ИНДЕКС К ПОЗИЦИ</w:t>
            </w:r>
            <w:proofErr w:type="gramStart"/>
            <w:r w:rsidRPr="005021EE">
              <w:rPr>
                <w:rFonts w:ascii="Arial" w:eastAsia="Times New Roman" w:hAnsi="Arial" w:cs="Arial"/>
                <w:i/>
                <w:iCs/>
                <w:sz w:val="14"/>
                <w:szCs w:val="14"/>
                <w:lang w:eastAsia="ru-RU"/>
              </w:rPr>
              <w:t>И(</w:t>
            </w:r>
            <w:proofErr w:type="spellStart"/>
            <w:proofErr w:type="gramEnd"/>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0,6</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129</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77,4</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ФССЦ-20.2.05.02-0013</w:t>
            </w:r>
            <w:r w:rsidRPr="005021EE">
              <w:rPr>
                <w:rFonts w:ascii="Arial" w:eastAsia="Times New Roman" w:hAnsi="Arial" w:cs="Arial"/>
                <w:i/>
                <w:iCs/>
                <w:sz w:val="14"/>
                <w:szCs w:val="14"/>
                <w:lang w:eastAsia="ru-RU"/>
              </w:rPr>
              <w:br/>
              <w:t>Приказ Минстроя России №1039/</w:t>
            </w:r>
            <w:proofErr w:type="spellStart"/>
            <w:proofErr w:type="gramStart"/>
            <w:r w:rsidRPr="005021EE">
              <w:rPr>
                <w:rFonts w:ascii="Arial" w:eastAsia="Times New Roman" w:hAnsi="Arial" w:cs="Arial"/>
                <w:i/>
                <w:iCs/>
                <w:sz w:val="14"/>
                <w:szCs w:val="14"/>
                <w:lang w:eastAsia="ru-RU"/>
              </w:rPr>
              <w:t>пр</w:t>
            </w:r>
            <w:proofErr w:type="spellEnd"/>
            <w:proofErr w:type="gramEnd"/>
            <w:r w:rsidRPr="005021EE">
              <w:rPr>
                <w:rFonts w:ascii="Arial" w:eastAsia="Times New Roman" w:hAnsi="Arial" w:cs="Arial"/>
                <w:i/>
                <w:iCs/>
                <w:sz w:val="14"/>
                <w:szCs w:val="14"/>
                <w:lang w:eastAsia="ru-RU"/>
              </w:rPr>
              <w:t xml:space="preserve"> от 30.12.2016</w:t>
            </w:r>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Держатель с защелкой "DKC" для труб диаметром: 50 мм</w:t>
            </w:r>
            <w:r w:rsidRPr="005021EE">
              <w:rPr>
                <w:rFonts w:ascii="Arial" w:eastAsia="Times New Roman" w:hAnsi="Arial" w:cs="Arial"/>
                <w:sz w:val="18"/>
                <w:szCs w:val="18"/>
                <w:lang w:eastAsia="ru-RU"/>
              </w:rPr>
              <w:br/>
              <w:t>(100 шт.)</w:t>
            </w:r>
            <w:r w:rsidRPr="005021EE">
              <w:rPr>
                <w:rFonts w:ascii="Arial" w:eastAsia="Times New Roman" w:hAnsi="Arial" w:cs="Arial"/>
                <w:i/>
                <w:iCs/>
                <w:sz w:val="14"/>
                <w:szCs w:val="14"/>
                <w:lang w:eastAsia="ru-RU"/>
              </w:rPr>
              <w:br/>
              <w:t>ИНДЕКС К ПОЗИЦИ</w:t>
            </w:r>
            <w:proofErr w:type="gramStart"/>
            <w:r w:rsidRPr="005021EE">
              <w:rPr>
                <w:rFonts w:ascii="Arial" w:eastAsia="Times New Roman" w:hAnsi="Arial" w:cs="Arial"/>
                <w:i/>
                <w:iCs/>
                <w:sz w:val="14"/>
                <w:szCs w:val="14"/>
                <w:lang w:eastAsia="ru-RU"/>
              </w:rPr>
              <w:t>И(</w:t>
            </w:r>
            <w:proofErr w:type="spellStart"/>
            <w:proofErr w:type="gramEnd"/>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136</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13,6</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ФЕРм08-02-399-01</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Провод в коробах, сечением: до 6 мм2</w:t>
            </w:r>
            <w:r w:rsidRPr="005021EE">
              <w:rPr>
                <w:rFonts w:ascii="Arial" w:eastAsia="Times New Roman" w:hAnsi="Arial" w:cs="Arial"/>
                <w:sz w:val="18"/>
                <w:szCs w:val="18"/>
                <w:lang w:eastAsia="ru-RU"/>
              </w:rPr>
              <w:br/>
              <w:t>(100 м)</w:t>
            </w:r>
            <w:r w:rsidRPr="005021EE">
              <w:rPr>
                <w:rFonts w:ascii="Arial" w:eastAsia="Times New Roman" w:hAnsi="Arial" w:cs="Arial"/>
                <w:i/>
                <w:iCs/>
                <w:sz w:val="14"/>
                <w:szCs w:val="14"/>
                <w:lang w:eastAsia="ru-RU"/>
              </w:rPr>
              <w:br/>
              <w:t>ИНДЕКС К ПОЗИЦИ</w:t>
            </w:r>
            <w:proofErr w:type="gramStart"/>
            <w:r w:rsidRPr="005021EE">
              <w:rPr>
                <w:rFonts w:ascii="Arial" w:eastAsia="Times New Roman" w:hAnsi="Arial" w:cs="Arial"/>
                <w:i/>
                <w:iCs/>
                <w:sz w:val="14"/>
                <w:szCs w:val="14"/>
                <w:lang w:eastAsia="ru-RU"/>
              </w:rPr>
              <w:t>И(</w:t>
            </w:r>
            <w:proofErr w:type="spellStart"/>
            <w:proofErr w:type="gramEnd"/>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r w:rsidRPr="005021EE">
              <w:rPr>
                <w:rFonts w:ascii="Arial" w:eastAsia="Times New Roman" w:hAnsi="Arial" w:cs="Arial"/>
                <w:i/>
                <w:iCs/>
                <w:sz w:val="14"/>
                <w:szCs w:val="14"/>
                <w:lang w:eastAsia="ru-RU"/>
              </w:rPr>
              <w:br/>
              <w:t>НР (227,36 руб.): 95% от ФОТ</w:t>
            </w:r>
            <w:r w:rsidRPr="005021EE">
              <w:rPr>
                <w:rFonts w:ascii="Arial" w:eastAsia="Times New Roman" w:hAnsi="Arial" w:cs="Arial"/>
                <w:i/>
                <w:iCs/>
                <w:sz w:val="14"/>
                <w:szCs w:val="14"/>
                <w:lang w:eastAsia="ru-RU"/>
              </w:rPr>
              <w:br/>
              <w:t>СП (155,56 руб.): 65% от ФОТ</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7,45</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41,11</w:t>
            </w:r>
            <w:r w:rsidRPr="005021EE">
              <w:rPr>
                <w:rFonts w:ascii="Arial" w:eastAsia="Times New Roman" w:hAnsi="Arial" w:cs="Arial"/>
                <w:sz w:val="16"/>
                <w:szCs w:val="16"/>
                <w:lang w:eastAsia="ru-RU"/>
              </w:rPr>
              <w:br/>
              <w:t>26,51</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1,78</w:t>
            </w:r>
            <w:r w:rsidRPr="005021EE">
              <w:rPr>
                <w:rFonts w:ascii="Arial" w:eastAsia="Times New Roman" w:hAnsi="Arial" w:cs="Arial"/>
                <w:sz w:val="16"/>
                <w:szCs w:val="16"/>
                <w:lang w:eastAsia="ru-RU"/>
              </w:rPr>
              <w:br/>
              <w:t>0,26</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306,27</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197,5</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13,26</w:t>
            </w:r>
            <w:r w:rsidRPr="005021EE">
              <w:rPr>
                <w:rFonts w:ascii="Arial" w:eastAsia="Times New Roman" w:hAnsi="Arial" w:cs="Arial"/>
                <w:sz w:val="16"/>
                <w:szCs w:val="16"/>
                <w:lang w:eastAsia="ru-RU"/>
              </w:rPr>
              <w:br/>
              <w:t>1,94</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2,82</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21,01</w:t>
            </w:r>
          </w:p>
        </w:tc>
      </w:tr>
      <w:tr w:rsidR="005021EE" w:rsidRPr="005021EE" w:rsidTr="005021EE">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Материал</w:t>
            </w:r>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Кабель (провод) КСРЭВ </w:t>
            </w:r>
            <w:proofErr w:type="spellStart"/>
            <w:r w:rsidRPr="005021EE">
              <w:rPr>
                <w:rFonts w:ascii="Arial" w:eastAsia="Times New Roman" w:hAnsi="Arial" w:cs="Arial"/>
                <w:sz w:val="18"/>
                <w:szCs w:val="18"/>
                <w:lang w:eastAsia="ru-RU"/>
              </w:rPr>
              <w:t>н</w:t>
            </w:r>
            <w:proofErr w:type="gramStart"/>
            <w:r w:rsidRPr="005021EE">
              <w:rPr>
                <w:rFonts w:ascii="Arial" w:eastAsia="Times New Roman" w:hAnsi="Arial" w:cs="Arial"/>
                <w:sz w:val="18"/>
                <w:szCs w:val="18"/>
                <w:lang w:eastAsia="ru-RU"/>
              </w:rPr>
              <w:t>г</w:t>
            </w:r>
            <w:proofErr w:type="spellEnd"/>
            <w:r w:rsidRPr="005021EE">
              <w:rPr>
                <w:rFonts w:ascii="Arial" w:eastAsia="Times New Roman" w:hAnsi="Arial" w:cs="Arial"/>
                <w:sz w:val="18"/>
                <w:szCs w:val="18"/>
                <w:lang w:eastAsia="ru-RU"/>
              </w:rPr>
              <w:t>(</w:t>
            </w:r>
            <w:proofErr w:type="gramEnd"/>
            <w:r w:rsidRPr="005021EE">
              <w:rPr>
                <w:rFonts w:ascii="Arial" w:eastAsia="Times New Roman" w:hAnsi="Arial" w:cs="Arial"/>
                <w:sz w:val="18"/>
                <w:szCs w:val="18"/>
                <w:lang w:eastAsia="ru-RU"/>
              </w:rPr>
              <w:t>А)-FRLS 1х2х0,97 мм</w:t>
            </w:r>
            <w:r w:rsidRPr="005021EE">
              <w:rPr>
                <w:rFonts w:ascii="Arial" w:eastAsia="Times New Roman" w:hAnsi="Arial" w:cs="Arial"/>
                <w:sz w:val="18"/>
                <w:szCs w:val="18"/>
                <w:lang w:eastAsia="ru-RU"/>
              </w:rPr>
              <w:br/>
              <w:t>(м)</w:t>
            </w:r>
            <w:r w:rsidRPr="005021EE">
              <w:rPr>
                <w:rFonts w:ascii="Arial" w:eastAsia="Times New Roman" w:hAnsi="Arial" w:cs="Arial"/>
                <w:i/>
                <w:iCs/>
                <w:sz w:val="14"/>
                <w:szCs w:val="14"/>
                <w:lang w:eastAsia="ru-RU"/>
              </w:rPr>
              <w:br/>
              <w:t>ИНДЕКС К ПОЗИЦИИ(</w:t>
            </w:r>
            <w:proofErr w:type="spellStart"/>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725</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2,97</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2153,25</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ФССЦ-21.1.08.01-0063</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Кабели  огнестойкие для систем пожарной сигнализации (транспортные и </w:t>
            </w:r>
            <w:proofErr w:type="spellStart"/>
            <w:r w:rsidRPr="005021EE">
              <w:rPr>
                <w:rFonts w:ascii="Arial" w:eastAsia="Times New Roman" w:hAnsi="Arial" w:cs="Arial"/>
                <w:sz w:val="18"/>
                <w:szCs w:val="18"/>
                <w:lang w:eastAsia="ru-RU"/>
              </w:rPr>
              <w:t>заготов</w:t>
            </w:r>
            <w:proofErr w:type="spellEnd"/>
            <w:r w:rsidRPr="005021EE">
              <w:rPr>
                <w:rFonts w:ascii="Arial" w:eastAsia="Times New Roman" w:hAnsi="Arial" w:cs="Arial"/>
                <w:sz w:val="18"/>
                <w:szCs w:val="18"/>
                <w:lang w:eastAsia="ru-RU"/>
              </w:rPr>
              <w:t xml:space="preserve">. </w:t>
            </w:r>
            <w:proofErr w:type="spellStart"/>
            <w:r w:rsidRPr="005021EE">
              <w:rPr>
                <w:rFonts w:ascii="Arial" w:eastAsia="Times New Roman" w:hAnsi="Arial" w:cs="Arial"/>
                <w:sz w:val="18"/>
                <w:szCs w:val="18"/>
                <w:lang w:eastAsia="ru-RU"/>
              </w:rPr>
              <w:t>скл</w:t>
            </w:r>
            <w:proofErr w:type="spellEnd"/>
            <w:r w:rsidRPr="005021EE">
              <w:rPr>
                <w:rFonts w:ascii="Arial" w:eastAsia="Times New Roman" w:hAnsi="Arial" w:cs="Arial"/>
                <w:sz w:val="18"/>
                <w:szCs w:val="18"/>
                <w:lang w:eastAsia="ru-RU"/>
              </w:rPr>
              <w:t>. )</w:t>
            </w:r>
            <w:r w:rsidRPr="005021EE">
              <w:rPr>
                <w:rFonts w:ascii="Arial" w:eastAsia="Times New Roman" w:hAnsi="Arial" w:cs="Arial"/>
                <w:sz w:val="18"/>
                <w:szCs w:val="18"/>
                <w:lang w:eastAsia="ru-RU"/>
              </w:rPr>
              <w:br/>
              <w:t>(1000 м)</w:t>
            </w:r>
            <w:r w:rsidRPr="005021EE">
              <w:rPr>
                <w:rFonts w:ascii="Arial" w:eastAsia="Times New Roman" w:hAnsi="Arial" w:cs="Arial"/>
                <w:i/>
                <w:iCs/>
                <w:sz w:val="14"/>
                <w:szCs w:val="14"/>
                <w:lang w:eastAsia="ru-RU"/>
              </w:rPr>
              <w:br/>
              <w:t>ИНДЕКС К ПОЗИЦИ</w:t>
            </w:r>
            <w:proofErr w:type="gramStart"/>
            <w:r w:rsidRPr="005021EE">
              <w:rPr>
                <w:rFonts w:ascii="Arial" w:eastAsia="Times New Roman" w:hAnsi="Arial" w:cs="Arial"/>
                <w:i/>
                <w:iCs/>
                <w:sz w:val="14"/>
                <w:szCs w:val="14"/>
                <w:lang w:eastAsia="ru-RU"/>
              </w:rPr>
              <w:t>И(</w:t>
            </w:r>
            <w:proofErr w:type="spellStart"/>
            <w:proofErr w:type="gramEnd"/>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0,725</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178,18</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129,18</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83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lastRenderedPageBreak/>
              <w:t>41</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ФССЦ-21.1.06.10-0168</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Кабель силовой огнестойкий с медными жилами с изоляцией и оболочкой из ПВХ, не распространяющий горение, с низким </w:t>
            </w:r>
            <w:proofErr w:type="spellStart"/>
            <w:r w:rsidRPr="005021EE">
              <w:rPr>
                <w:rFonts w:ascii="Arial" w:eastAsia="Times New Roman" w:hAnsi="Arial" w:cs="Arial"/>
                <w:sz w:val="18"/>
                <w:szCs w:val="18"/>
                <w:lang w:eastAsia="ru-RU"/>
              </w:rPr>
              <w:t>дым</w:t>
            </w:r>
            <w:proofErr w:type="gramStart"/>
            <w:r w:rsidRPr="005021EE">
              <w:rPr>
                <w:rFonts w:ascii="Arial" w:eastAsia="Times New Roman" w:hAnsi="Arial" w:cs="Arial"/>
                <w:sz w:val="18"/>
                <w:szCs w:val="18"/>
                <w:lang w:eastAsia="ru-RU"/>
              </w:rPr>
              <w:t>о</w:t>
            </w:r>
            <w:proofErr w:type="spellEnd"/>
            <w:r w:rsidRPr="005021EE">
              <w:rPr>
                <w:rFonts w:ascii="Arial" w:eastAsia="Times New Roman" w:hAnsi="Arial" w:cs="Arial"/>
                <w:sz w:val="18"/>
                <w:szCs w:val="18"/>
                <w:lang w:eastAsia="ru-RU"/>
              </w:rPr>
              <w:t>-</w:t>
            </w:r>
            <w:proofErr w:type="gramEnd"/>
            <w:r w:rsidRPr="005021EE">
              <w:rPr>
                <w:rFonts w:ascii="Arial" w:eastAsia="Times New Roman" w:hAnsi="Arial" w:cs="Arial"/>
                <w:sz w:val="18"/>
                <w:szCs w:val="18"/>
                <w:lang w:eastAsia="ru-RU"/>
              </w:rPr>
              <w:t xml:space="preserve"> и </w:t>
            </w:r>
            <w:proofErr w:type="spellStart"/>
            <w:r w:rsidRPr="005021EE">
              <w:rPr>
                <w:rFonts w:ascii="Arial" w:eastAsia="Times New Roman" w:hAnsi="Arial" w:cs="Arial"/>
                <w:sz w:val="18"/>
                <w:szCs w:val="18"/>
                <w:lang w:eastAsia="ru-RU"/>
              </w:rPr>
              <w:t>газовыделением</w:t>
            </w:r>
            <w:proofErr w:type="spellEnd"/>
            <w:r w:rsidRPr="005021EE">
              <w:rPr>
                <w:rFonts w:ascii="Arial" w:eastAsia="Times New Roman" w:hAnsi="Arial" w:cs="Arial"/>
                <w:sz w:val="18"/>
                <w:szCs w:val="18"/>
                <w:lang w:eastAsia="ru-RU"/>
              </w:rPr>
              <w:t xml:space="preserve">, напряжением 1,0 </w:t>
            </w:r>
            <w:proofErr w:type="spellStart"/>
            <w:r w:rsidRPr="005021EE">
              <w:rPr>
                <w:rFonts w:ascii="Arial" w:eastAsia="Times New Roman" w:hAnsi="Arial" w:cs="Arial"/>
                <w:sz w:val="18"/>
                <w:szCs w:val="18"/>
                <w:lang w:eastAsia="ru-RU"/>
              </w:rPr>
              <w:t>кВ</w:t>
            </w:r>
            <w:proofErr w:type="spellEnd"/>
            <w:r w:rsidRPr="005021EE">
              <w:rPr>
                <w:rFonts w:ascii="Arial" w:eastAsia="Times New Roman" w:hAnsi="Arial" w:cs="Arial"/>
                <w:sz w:val="18"/>
                <w:szCs w:val="18"/>
                <w:lang w:eastAsia="ru-RU"/>
              </w:rPr>
              <w:t xml:space="preserve"> (ГОСТ Р 53769-2010), марки: ВВГнг(A)-FRLS 3х1,5ок(N,РЕ)</w:t>
            </w:r>
            <w:r w:rsidRPr="005021EE">
              <w:rPr>
                <w:rFonts w:ascii="Arial" w:eastAsia="Times New Roman" w:hAnsi="Arial" w:cs="Arial"/>
                <w:sz w:val="18"/>
                <w:szCs w:val="18"/>
                <w:lang w:eastAsia="ru-RU"/>
              </w:rPr>
              <w:br/>
              <w:t>(1000 м)</w:t>
            </w:r>
            <w:r w:rsidRPr="005021EE">
              <w:rPr>
                <w:rFonts w:ascii="Arial" w:eastAsia="Times New Roman" w:hAnsi="Arial" w:cs="Arial"/>
                <w:i/>
                <w:iCs/>
                <w:sz w:val="14"/>
                <w:szCs w:val="14"/>
                <w:lang w:eastAsia="ru-RU"/>
              </w:rPr>
              <w:br/>
              <w:t>ИНДЕКС К ПОЗИЦИ</w:t>
            </w:r>
            <w:proofErr w:type="gramStart"/>
            <w:r w:rsidRPr="005021EE">
              <w:rPr>
                <w:rFonts w:ascii="Arial" w:eastAsia="Times New Roman" w:hAnsi="Arial" w:cs="Arial"/>
                <w:i/>
                <w:iCs/>
                <w:sz w:val="14"/>
                <w:szCs w:val="14"/>
                <w:lang w:eastAsia="ru-RU"/>
              </w:rPr>
              <w:t>И(</w:t>
            </w:r>
            <w:proofErr w:type="spellStart"/>
            <w:proofErr w:type="gramEnd"/>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19862,94</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397,26</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ФЕРм08-02-394-02</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Линия провода тросового, количество проводов в линии до 4, сечение жил провода до 16 мм2</w:t>
            </w:r>
            <w:r w:rsidRPr="005021EE">
              <w:rPr>
                <w:rFonts w:ascii="Arial" w:eastAsia="Times New Roman" w:hAnsi="Arial" w:cs="Arial"/>
                <w:sz w:val="18"/>
                <w:szCs w:val="18"/>
                <w:lang w:eastAsia="ru-RU"/>
              </w:rPr>
              <w:br/>
              <w:t>(100 м)</w:t>
            </w:r>
            <w:r w:rsidRPr="005021EE">
              <w:rPr>
                <w:rFonts w:ascii="Arial" w:eastAsia="Times New Roman" w:hAnsi="Arial" w:cs="Arial"/>
                <w:i/>
                <w:iCs/>
                <w:sz w:val="14"/>
                <w:szCs w:val="14"/>
                <w:lang w:eastAsia="ru-RU"/>
              </w:rPr>
              <w:br/>
              <w:t>ИНДЕКС К ПОЗИЦИ</w:t>
            </w:r>
            <w:proofErr w:type="gramStart"/>
            <w:r w:rsidRPr="005021EE">
              <w:rPr>
                <w:rFonts w:ascii="Arial" w:eastAsia="Times New Roman" w:hAnsi="Arial" w:cs="Arial"/>
                <w:i/>
                <w:iCs/>
                <w:sz w:val="14"/>
                <w:szCs w:val="14"/>
                <w:lang w:eastAsia="ru-RU"/>
              </w:rPr>
              <w:t>И(</w:t>
            </w:r>
            <w:proofErr w:type="spellStart"/>
            <w:proofErr w:type="gramEnd"/>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r w:rsidRPr="005021EE">
              <w:rPr>
                <w:rFonts w:ascii="Arial" w:eastAsia="Times New Roman" w:hAnsi="Arial" w:cs="Arial"/>
                <w:i/>
                <w:iCs/>
                <w:sz w:val="14"/>
                <w:szCs w:val="14"/>
                <w:lang w:eastAsia="ru-RU"/>
              </w:rPr>
              <w:br/>
              <w:t>НР (813,73 руб.): 95% от ФОТ</w:t>
            </w:r>
            <w:r w:rsidRPr="005021EE">
              <w:rPr>
                <w:rFonts w:ascii="Arial" w:eastAsia="Times New Roman" w:hAnsi="Arial" w:cs="Arial"/>
                <w:i/>
                <w:iCs/>
                <w:sz w:val="14"/>
                <w:szCs w:val="14"/>
                <w:lang w:eastAsia="ru-RU"/>
              </w:rPr>
              <w:br/>
              <w:t>СП (556,76 руб.): 65% от ФОТ</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621,88</w:t>
            </w:r>
            <w:r w:rsidRPr="005021EE">
              <w:rPr>
                <w:rFonts w:ascii="Arial" w:eastAsia="Times New Roman" w:hAnsi="Arial" w:cs="Arial"/>
                <w:sz w:val="16"/>
                <w:szCs w:val="16"/>
                <w:lang w:eastAsia="ru-RU"/>
              </w:rPr>
              <w:br/>
              <w:t>275,98</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84,3</w:t>
            </w:r>
            <w:r w:rsidRPr="005021EE">
              <w:rPr>
                <w:rFonts w:ascii="Arial" w:eastAsia="Times New Roman" w:hAnsi="Arial" w:cs="Arial"/>
                <w:sz w:val="16"/>
                <w:szCs w:val="16"/>
                <w:lang w:eastAsia="ru-RU"/>
              </w:rPr>
              <w:br/>
              <w:t>9,54</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1554,7</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689,95</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210,75</w:t>
            </w:r>
            <w:r w:rsidRPr="005021EE">
              <w:rPr>
                <w:rFonts w:ascii="Arial" w:eastAsia="Times New Roman" w:hAnsi="Arial" w:cs="Arial"/>
                <w:sz w:val="16"/>
                <w:szCs w:val="16"/>
                <w:lang w:eastAsia="ru-RU"/>
              </w:rPr>
              <w:br/>
              <w:t>23,85</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29,36</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73,4</w:t>
            </w:r>
          </w:p>
        </w:tc>
      </w:tr>
      <w:tr w:rsidR="005021EE" w:rsidRPr="005021EE" w:rsidTr="005021EE">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ФССЦ-21.1.01.01-0182</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Кабель связи оптический: ОПС-004Е04-1</w:t>
            </w:r>
            <w:r w:rsidRPr="005021EE">
              <w:rPr>
                <w:rFonts w:ascii="Arial" w:eastAsia="Times New Roman" w:hAnsi="Arial" w:cs="Arial"/>
                <w:sz w:val="18"/>
                <w:szCs w:val="18"/>
                <w:lang w:eastAsia="ru-RU"/>
              </w:rPr>
              <w:br/>
              <w:t>(1000 м)</w:t>
            </w:r>
            <w:r w:rsidRPr="005021EE">
              <w:rPr>
                <w:rFonts w:ascii="Arial" w:eastAsia="Times New Roman" w:hAnsi="Arial" w:cs="Arial"/>
                <w:i/>
                <w:iCs/>
                <w:sz w:val="14"/>
                <w:szCs w:val="14"/>
                <w:lang w:eastAsia="ru-RU"/>
              </w:rPr>
              <w:br/>
              <w:t>ИНДЕКС К ПОЗИЦИ</w:t>
            </w:r>
            <w:proofErr w:type="gramStart"/>
            <w:r w:rsidRPr="005021EE">
              <w:rPr>
                <w:rFonts w:ascii="Arial" w:eastAsia="Times New Roman" w:hAnsi="Arial" w:cs="Arial"/>
                <w:i/>
                <w:iCs/>
                <w:sz w:val="14"/>
                <w:szCs w:val="14"/>
                <w:lang w:eastAsia="ru-RU"/>
              </w:rPr>
              <w:t>И(</w:t>
            </w:r>
            <w:proofErr w:type="spellStart"/>
            <w:proofErr w:type="gramEnd"/>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3 Объекты образования (прочие) СМР=6,23</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0,25</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3665,68</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916,42</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450"/>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Итого прямые затраты по разделу в ценах 2001г.</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33634,86</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5086,86</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361,05</w:t>
            </w:r>
            <w:r w:rsidRPr="005021EE">
              <w:rPr>
                <w:rFonts w:ascii="Arial" w:eastAsia="Times New Roman" w:hAnsi="Arial" w:cs="Arial"/>
                <w:sz w:val="16"/>
                <w:szCs w:val="16"/>
                <w:lang w:eastAsia="ru-RU"/>
              </w:rPr>
              <w:br/>
              <w:t>28,60</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525,03</w:t>
            </w:r>
          </w:p>
        </w:tc>
      </w:tr>
      <w:tr w:rsidR="005021EE" w:rsidRPr="005021EE" w:rsidTr="005021EE">
        <w:trPr>
          <w:trHeight w:val="450"/>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Итого прямые затраты по разделу с учетом коэффициентов к итогам</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34693,31</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5471,52</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409,34</w:t>
            </w:r>
            <w:r w:rsidRPr="005021EE">
              <w:rPr>
                <w:rFonts w:ascii="Arial" w:eastAsia="Times New Roman" w:hAnsi="Arial" w:cs="Arial"/>
                <w:sz w:val="16"/>
                <w:szCs w:val="16"/>
                <w:lang w:eastAsia="ru-RU"/>
              </w:rPr>
              <w:br/>
              <w:t>34,32</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565,48</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4808,15</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3439,46</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Итоги по разделу 1</w:t>
            </w:r>
            <w:proofErr w:type="gramStart"/>
            <w:r w:rsidRPr="005021EE">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2763,94</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12,17</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207273,6</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553,31</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Итого Оборудование</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34509,09</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244546,63</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565,48</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w:t>
            </w:r>
            <w:proofErr w:type="spellStart"/>
            <w:r w:rsidRPr="005021EE">
              <w:rPr>
                <w:rFonts w:ascii="Arial" w:eastAsia="Times New Roman" w:hAnsi="Arial" w:cs="Arial"/>
                <w:sz w:val="18"/>
                <w:szCs w:val="18"/>
                <w:lang w:eastAsia="ru-RU"/>
              </w:rPr>
              <w:t>Справочно</w:t>
            </w:r>
            <w:proofErr w:type="spellEnd"/>
            <w:r w:rsidRPr="005021EE">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19585,42</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409,34</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5505,84</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Оборудование</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9227,03</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4808,15</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3439,46</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 xml:space="preserve">  Итого по разделу 1 </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b/>
                <w:bCs/>
                <w:sz w:val="16"/>
                <w:szCs w:val="16"/>
                <w:lang w:eastAsia="ru-RU"/>
              </w:rPr>
            </w:pPr>
            <w:r w:rsidRPr="005021EE">
              <w:rPr>
                <w:rFonts w:ascii="Arial" w:eastAsia="Times New Roman" w:hAnsi="Arial" w:cs="Arial"/>
                <w:b/>
                <w:bCs/>
                <w:sz w:val="16"/>
                <w:szCs w:val="16"/>
                <w:lang w:eastAsia="ru-RU"/>
              </w:rPr>
              <w:t>244546,63</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b/>
                <w:bCs/>
                <w:sz w:val="16"/>
                <w:szCs w:val="16"/>
                <w:lang w:eastAsia="ru-RU"/>
              </w:rPr>
            </w:pPr>
            <w:r w:rsidRPr="005021EE">
              <w:rPr>
                <w:rFonts w:ascii="Arial" w:eastAsia="Times New Roman" w:hAnsi="Arial" w:cs="Arial"/>
                <w:b/>
                <w:bCs/>
                <w:sz w:val="16"/>
                <w:szCs w:val="16"/>
                <w:lang w:eastAsia="ru-RU"/>
              </w:rPr>
              <w:t>565,48</w:t>
            </w:r>
          </w:p>
        </w:tc>
      </w:tr>
      <w:tr w:rsidR="005021EE" w:rsidRPr="005021EE" w:rsidTr="005021EE">
        <w:trPr>
          <w:trHeight w:val="398"/>
        </w:trPr>
        <w:tc>
          <w:tcPr>
            <w:tcW w:w="15759" w:type="dxa"/>
            <w:gridSpan w:val="11"/>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20"/>
                <w:szCs w:val="20"/>
                <w:lang w:eastAsia="ru-RU"/>
              </w:rPr>
            </w:pPr>
            <w:r w:rsidRPr="005021EE">
              <w:rPr>
                <w:rFonts w:ascii="Arial" w:eastAsia="Times New Roman" w:hAnsi="Arial" w:cs="Arial"/>
                <w:b/>
                <w:bCs/>
                <w:sz w:val="20"/>
                <w:szCs w:val="20"/>
                <w:lang w:eastAsia="ru-RU"/>
              </w:rPr>
              <w:t>Раздел 2. Пуско-наладочные работы</w:t>
            </w:r>
          </w:p>
        </w:tc>
      </w:tr>
      <w:tr w:rsidR="005021EE" w:rsidRPr="005021EE" w:rsidTr="005021EE">
        <w:trPr>
          <w:trHeight w:val="252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lastRenderedPageBreak/>
              <w:t>47</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ФЕРп02-01-002-09</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proofErr w:type="gramStart"/>
            <w:r w:rsidRPr="005021EE">
              <w:rPr>
                <w:rFonts w:ascii="Arial" w:eastAsia="Times New Roman" w:hAnsi="Arial" w:cs="Arial"/>
                <w:sz w:val="18"/>
                <w:szCs w:val="18"/>
                <w:lang w:eastAsia="ru-RU"/>
              </w:rPr>
              <w:t>Автоматизированная система управления II категории технической сложности с количеством каналов (</w:t>
            </w:r>
            <w:proofErr w:type="spellStart"/>
            <w:r w:rsidRPr="005021EE">
              <w:rPr>
                <w:rFonts w:ascii="Arial" w:eastAsia="Times New Roman" w:hAnsi="Arial" w:cs="Arial"/>
                <w:sz w:val="18"/>
                <w:szCs w:val="18"/>
                <w:lang w:eastAsia="ru-RU"/>
              </w:rPr>
              <w:t>Кобщ</w:t>
            </w:r>
            <w:proofErr w:type="spellEnd"/>
            <w:r w:rsidRPr="005021EE">
              <w:rPr>
                <w:rFonts w:ascii="Arial" w:eastAsia="Times New Roman" w:hAnsi="Arial" w:cs="Arial"/>
                <w:sz w:val="18"/>
                <w:szCs w:val="18"/>
                <w:lang w:eastAsia="ru-RU"/>
              </w:rPr>
              <w:t>): 80</w:t>
            </w:r>
            <w:r w:rsidRPr="005021EE">
              <w:rPr>
                <w:rFonts w:ascii="Arial" w:eastAsia="Times New Roman" w:hAnsi="Arial" w:cs="Arial"/>
                <w:sz w:val="18"/>
                <w:szCs w:val="18"/>
                <w:lang w:eastAsia="ru-RU"/>
              </w:rPr>
              <w:br/>
              <w:t>(система)</w:t>
            </w:r>
            <w:r w:rsidRPr="005021EE">
              <w:rPr>
                <w:rFonts w:ascii="Arial" w:eastAsia="Times New Roman" w:hAnsi="Arial" w:cs="Arial"/>
                <w:i/>
                <w:iCs/>
                <w:sz w:val="14"/>
                <w:szCs w:val="14"/>
                <w:lang w:eastAsia="ru-RU"/>
              </w:rPr>
              <w:br/>
              <w:t xml:space="preserve">(Коэффициент учитывающий "метрологическую" сложность и "развитость информационных функций" системы ПЗ=0,5 (ОЗП=0,5; ЭМ=0,5 к </w:t>
            </w:r>
            <w:proofErr w:type="spellStart"/>
            <w:r w:rsidRPr="005021EE">
              <w:rPr>
                <w:rFonts w:ascii="Arial" w:eastAsia="Times New Roman" w:hAnsi="Arial" w:cs="Arial"/>
                <w:i/>
                <w:iCs/>
                <w:sz w:val="14"/>
                <w:szCs w:val="14"/>
                <w:lang w:eastAsia="ru-RU"/>
              </w:rPr>
              <w:t>расх</w:t>
            </w:r>
            <w:proofErr w:type="spellEnd"/>
            <w:r w:rsidRPr="005021EE">
              <w:rPr>
                <w:rFonts w:ascii="Arial" w:eastAsia="Times New Roman" w:hAnsi="Arial" w:cs="Arial"/>
                <w:i/>
                <w:iCs/>
                <w:sz w:val="14"/>
                <w:szCs w:val="14"/>
                <w:lang w:eastAsia="ru-RU"/>
              </w:rPr>
              <w:t xml:space="preserve">.; ЗПМ=0,5; МАТ=0,5 к </w:t>
            </w:r>
            <w:proofErr w:type="spellStart"/>
            <w:r w:rsidRPr="005021EE">
              <w:rPr>
                <w:rFonts w:ascii="Arial" w:eastAsia="Times New Roman" w:hAnsi="Arial" w:cs="Arial"/>
                <w:i/>
                <w:iCs/>
                <w:sz w:val="14"/>
                <w:szCs w:val="14"/>
                <w:lang w:eastAsia="ru-RU"/>
              </w:rPr>
              <w:t>расх</w:t>
            </w:r>
            <w:proofErr w:type="spellEnd"/>
            <w:r w:rsidRPr="005021EE">
              <w:rPr>
                <w:rFonts w:ascii="Arial" w:eastAsia="Times New Roman" w:hAnsi="Arial" w:cs="Arial"/>
                <w:i/>
                <w:iCs/>
                <w:sz w:val="14"/>
                <w:szCs w:val="14"/>
                <w:lang w:eastAsia="ru-RU"/>
              </w:rPr>
              <w:t>.; ТЗ=0,5;</w:t>
            </w:r>
            <w:proofErr w:type="gramEnd"/>
            <w:r w:rsidRPr="005021EE">
              <w:rPr>
                <w:rFonts w:ascii="Arial" w:eastAsia="Times New Roman" w:hAnsi="Arial" w:cs="Arial"/>
                <w:i/>
                <w:iCs/>
                <w:sz w:val="14"/>
                <w:szCs w:val="14"/>
                <w:lang w:eastAsia="ru-RU"/>
              </w:rPr>
              <w:t xml:space="preserve"> ТЗМ=0,5))</w:t>
            </w:r>
            <w:r w:rsidRPr="005021EE">
              <w:rPr>
                <w:rFonts w:ascii="Arial" w:eastAsia="Times New Roman" w:hAnsi="Arial" w:cs="Arial"/>
                <w:i/>
                <w:iCs/>
                <w:sz w:val="14"/>
                <w:szCs w:val="14"/>
                <w:lang w:eastAsia="ru-RU"/>
              </w:rPr>
              <w:br/>
              <w:t>ИНДЕКС К ПОЗИЦИ</w:t>
            </w:r>
            <w:proofErr w:type="gramStart"/>
            <w:r w:rsidRPr="005021EE">
              <w:rPr>
                <w:rFonts w:ascii="Arial" w:eastAsia="Times New Roman" w:hAnsi="Arial" w:cs="Arial"/>
                <w:i/>
                <w:iCs/>
                <w:sz w:val="14"/>
                <w:szCs w:val="14"/>
                <w:lang w:eastAsia="ru-RU"/>
              </w:rPr>
              <w:t>И(</w:t>
            </w:r>
            <w:proofErr w:type="spellStart"/>
            <w:proofErr w:type="gramEnd"/>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2 Пусконаладочные работы СМР=13,26</w:t>
            </w:r>
            <w:r w:rsidRPr="005021EE">
              <w:rPr>
                <w:rFonts w:ascii="Arial" w:eastAsia="Times New Roman" w:hAnsi="Arial" w:cs="Arial"/>
                <w:i/>
                <w:iCs/>
                <w:sz w:val="14"/>
                <w:szCs w:val="14"/>
                <w:lang w:eastAsia="ru-RU"/>
              </w:rPr>
              <w:br/>
              <w:t>НР (3106,84 руб.): 65% от ФОТ</w:t>
            </w:r>
            <w:r w:rsidRPr="005021EE">
              <w:rPr>
                <w:rFonts w:ascii="Arial" w:eastAsia="Times New Roman" w:hAnsi="Arial" w:cs="Arial"/>
                <w:i/>
                <w:iCs/>
                <w:sz w:val="14"/>
                <w:szCs w:val="14"/>
                <w:lang w:eastAsia="ru-RU"/>
              </w:rPr>
              <w:br/>
              <w:t>СП (1911,9 руб.): 40% от ФОТ</w:t>
            </w:r>
          </w:p>
        </w:tc>
        <w:tc>
          <w:tcPr>
            <w:tcW w:w="138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4779,76</w:t>
            </w:r>
            <w:r w:rsidRPr="005021EE">
              <w:rPr>
                <w:rFonts w:ascii="Arial" w:eastAsia="Times New Roman" w:hAnsi="Arial" w:cs="Arial"/>
                <w:sz w:val="16"/>
                <w:szCs w:val="16"/>
                <w:lang w:eastAsia="ru-RU"/>
              </w:rPr>
              <w:br/>
              <w:t>4779,76</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4779,76</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4779,76</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323</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323</w:t>
            </w:r>
          </w:p>
        </w:tc>
      </w:tr>
      <w:tr w:rsidR="005021EE" w:rsidRPr="005021EE" w:rsidTr="005021EE">
        <w:trPr>
          <w:trHeight w:val="2760"/>
        </w:trPr>
        <w:tc>
          <w:tcPr>
            <w:tcW w:w="500" w:type="dxa"/>
            <w:tcBorders>
              <w:top w:val="nil"/>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ФЕРп02-01-002-10</w:t>
            </w:r>
            <w:r w:rsidRPr="005021EE">
              <w:rPr>
                <w:rFonts w:ascii="Arial" w:eastAsia="Times New Roman" w:hAnsi="Arial" w:cs="Arial"/>
                <w:i/>
                <w:iCs/>
                <w:sz w:val="14"/>
                <w:szCs w:val="14"/>
                <w:lang w:eastAsia="ru-RU"/>
              </w:rPr>
              <w:br/>
              <w:t>Приказ Минстроя России от 30.12.2016 №1039/</w:t>
            </w:r>
            <w:proofErr w:type="spellStart"/>
            <w:proofErr w:type="gramStart"/>
            <w:r w:rsidRPr="005021EE">
              <w:rPr>
                <w:rFonts w:ascii="Arial" w:eastAsia="Times New Roman" w:hAnsi="Arial" w:cs="Arial"/>
                <w:i/>
                <w:iCs/>
                <w:sz w:val="14"/>
                <w:szCs w:val="14"/>
                <w:lang w:eastAsia="ru-RU"/>
              </w:rPr>
              <w:t>пр</w:t>
            </w:r>
            <w:proofErr w:type="spellEnd"/>
            <w:proofErr w:type="gramEnd"/>
          </w:p>
        </w:tc>
        <w:tc>
          <w:tcPr>
            <w:tcW w:w="458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proofErr w:type="gramStart"/>
            <w:r w:rsidRPr="005021EE">
              <w:rPr>
                <w:rFonts w:ascii="Arial" w:eastAsia="Times New Roman" w:hAnsi="Arial" w:cs="Arial"/>
                <w:sz w:val="18"/>
                <w:szCs w:val="18"/>
                <w:lang w:eastAsia="ru-RU"/>
              </w:rPr>
              <w:t>Автоматизированная система управления II категории технической сложности с количеством каналов (</w:t>
            </w:r>
            <w:proofErr w:type="spellStart"/>
            <w:r w:rsidRPr="005021EE">
              <w:rPr>
                <w:rFonts w:ascii="Arial" w:eastAsia="Times New Roman" w:hAnsi="Arial" w:cs="Arial"/>
                <w:sz w:val="18"/>
                <w:szCs w:val="18"/>
                <w:lang w:eastAsia="ru-RU"/>
              </w:rPr>
              <w:t>Кобщ</w:t>
            </w:r>
            <w:proofErr w:type="spellEnd"/>
            <w:r w:rsidRPr="005021EE">
              <w:rPr>
                <w:rFonts w:ascii="Arial" w:eastAsia="Times New Roman" w:hAnsi="Arial" w:cs="Arial"/>
                <w:sz w:val="18"/>
                <w:szCs w:val="18"/>
                <w:lang w:eastAsia="ru-RU"/>
              </w:rPr>
              <w:t>): за каждый канал свыше 80 до 159 добавлять к расценке 02-01-002-09</w:t>
            </w:r>
            <w:r w:rsidRPr="005021EE">
              <w:rPr>
                <w:rFonts w:ascii="Arial" w:eastAsia="Times New Roman" w:hAnsi="Arial" w:cs="Arial"/>
                <w:sz w:val="18"/>
                <w:szCs w:val="18"/>
                <w:lang w:eastAsia="ru-RU"/>
              </w:rPr>
              <w:br/>
              <w:t>(канал)</w:t>
            </w:r>
            <w:r w:rsidRPr="005021EE">
              <w:rPr>
                <w:rFonts w:ascii="Arial" w:eastAsia="Times New Roman" w:hAnsi="Arial" w:cs="Arial"/>
                <w:i/>
                <w:iCs/>
                <w:sz w:val="14"/>
                <w:szCs w:val="14"/>
                <w:lang w:eastAsia="ru-RU"/>
              </w:rPr>
              <w:br/>
              <w:t xml:space="preserve">(Коэффициент учитывающий "метрологическую" сложность и "развитость информационных функций" системы ПЗ=0,5 (ОЗП=0,5; ЭМ=0,5 к </w:t>
            </w:r>
            <w:proofErr w:type="spellStart"/>
            <w:r w:rsidRPr="005021EE">
              <w:rPr>
                <w:rFonts w:ascii="Arial" w:eastAsia="Times New Roman" w:hAnsi="Arial" w:cs="Arial"/>
                <w:i/>
                <w:iCs/>
                <w:sz w:val="14"/>
                <w:szCs w:val="14"/>
                <w:lang w:eastAsia="ru-RU"/>
              </w:rPr>
              <w:t>расх</w:t>
            </w:r>
            <w:proofErr w:type="spellEnd"/>
            <w:r w:rsidRPr="005021EE">
              <w:rPr>
                <w:rFonts w:ascii="Arial" w:eastAsia="Times New Roman" w:hAnsi="Arial" w:cs="Arial"/>
                <w:i/>
                <w:iCs/>
                <w:sz w:val="14"/>
                <w:szCs w:val="14"/>
                <w:lang w:eastAsia="ru-RU"/>
              </w:rPr>
              <w:t xml:space="preserve">.; ЗПМ=0,5; МАТ=0,5 к </w:t>
            </w:r>
            <w:proofErr w:type="spellStart"/>
            <w:r w:rsidRPr="005021EE">
              <w:rPr>
                <w:rFonts w:ascii="Arial" w:eastAsia="Times New Roman" w:hAnsi="Arial" w:cs="Arial"/>
                <w:i/>
                <w:iCs/>
                <w:sz w:val="14"/>
                <w:szCs w:val="14"/>
                <w:lang w:eastAsia="ru-RU"/>
              </w:rPr>
              <w:t>расх</w:t>
            </w:r>
            <w:proofErr w:type="spellEnd"/>
            <w:r w:rsidRPr="005021EE">
              <w:rPr>
                <w:rFonts w:ascii="Arial" w:eastAsia="Times New Roman" w:hAnsi="Arial" w:cs="Arial"/>
                <w:i/>
                <w:iCs/>
                <w:sz w:val="14"/>
                <w:szCs w:val="14"/>
                <w:lang w:eastAsia="ru-RU"/>
              </w:rPr>
              <w:t>.; ТЗ=0,5;</w:t>
            </w:r>
            <w:proofErr w:type="gramEnd"/>
            <w:r w:rsidRPr="005021EE">
              <w:rPr>
                <w:rFonts w:ascii="Arial" w:eastAsia="Times New Roman" w:hAnsi="Arial" w:cs="Arial"/>
                <w:i/>
                <w:iCs/>
                <w:sz w:val="14"/>
                <w:szCs w:val="14"/>
                <w:lang w:eastAsia="ru-RU"/>
              </w:rPr>
              <w:t xml:space="preserve"> ТЗМ=0,5))</w:t>
            </w:r>
            <w:r w:rsidRPr="005021EE">
              <w:rPr>
                <w:rFonts w:ascii="Arial" w:eastAsia="Times New Roman" w:hAnsi="Arial" w:cs="Arial"/>
                <w:i/>
                <w:iCs/>
                <w:sz w:val="14"/>
                <w:szCs w:val="14"/>
                <w:lang w:eastAsia="ru-RU"/>
              </w:rPr>
              <w:br/>
              <w:t>ИНДЕКС К ПОЗИЦИ</w:t>
            </w:r>
            <w:proofErr w:type="gramStart"/>
            <w:r w:rsidRPr="005021EE">
              <w:rPr>
                <w:rFonts w:ascii="Arial" w:eastAsia="Times New Roman" w:hAnsi="Arial" w:cs="Arial"/>
                <w:i/>
                <w:iCs/>
                <w:sz w:val="14"/>
                <w:szCs w:val="14"/>
                <w:lang w:eastAsia="ru-RU"/>
              </w:rPr>
              <w:t>И(</w:t>
            </w:r>
            <w:proofErr w:type="spellStart"/>
            <w:proofErr w:type="gramEnd"/>
            <w:r w:rsidRPr="005021EE">
              <w:rPr>
                <w:rFonts w:ascii="Arial" w:eastAsia="Times New Roman" w:hAnsi="Arial" w:cs="Arial"/>
                <w:i/>
                <w:iCs/>
                <w:sz w:val="14"/>
                <w:szCs w:val="14"/>
                <w:lang w:eastAsia="ru-RU"/>
              </w:rPr>
              <w:t>справочно</w:t>
            </w:r>
            <w:proofErr w:type="spellEnd"/>
            <w:r w:rsidRPr="005021EE">
              <w:rPr>
                <w:rFonts w:ascii="Arial" w:eastAsia="Times New Roman" w:hAnsi="Arial" w:cs="Arial"/>
                <w:i/>
                <w:iCs/>
                <w:sz w:val="14"/>
                <w:szCs w:val="14"/>
                <w:lang w:eastAsia="ru-RU"/>
              </w:rPr>
              <w:t>):</w:t>
            </w:r>
            <w:r w:rsidRPr="005021EE">
              <w:rPr>
                <w:rFonts w:ascii="Arial" w:eastAsia="Times New Roman" w:hAnsi="Arial" w:cs="Arial"/>
                <w:i/>
                <w:iCs/>
                <w:sz w:val="14"/>
                <w:szCs w:val="14"/>
                <w:lang w:eastAsia="ru-RU"/>
              </w:rPr>
              <w:br/>
              <w:t>2 Пусконаладочные работы СМР=13,26</w:t>
            </w:r>
            <w:r w:rsidRPr="005021EE">
              <w:rPr>
                <w:rFonts w:ascii="Arial" w:eastAsia="Times New Roman" w:hAnsi="Arial" w:cs="Arial"/>
                <w:i/>
                <w:iCs/>
                <w:sz w:val="14"/>
                <w:szCs w:val="14"/>
                <w:lang w:eastAsia="ru-RU"/>
              </w:rPr>
              <w:br/>
              <w:t>НР (407,91 руб.): 65% от ФОТ</w:t>
            </w:r>
            <w:r w:rsidRPr="005021EE">
              <w:rPr>
                <w:rFonts w:ascii="Arial" w:eastAsia="Times New Roman" w:hAnsi="Arial" w:cs="Arial"/>
                <w:i/>
                <w:iCs/>
                <w:sz w:val="14"/>
                <w:szCs w:val="14"/>
                <w:lang w:eastAsia="ru-RU"/>
              </w:rPr>
              <w:br/>
              <w:t>СП (251,02 руб.): 40% от ФОТ</w:t>
            </w:r>
          </w:p>
        </w:tc>
        <w:tc>
          <w:tcPr>
            <w:tcW w:w="138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r w:rsidRPr="005021EE">
              <w:rPr>
                <w:rFonts w:ascii="Arial" w:eastAsia="Times New Roman" w:hAnsi="Arial" w:cs="Arial"/>
                <w:sz w:val="18"/>
                <w:szCs w:val="18"/>
                <w:lang w:eastAsia="ru-RU"/>
              </w:rPr>
              <w:t>11</w:t>
            </w:r>
          </w:p>
        </w:tc>
        <w:tc>
          <w:tcPr>
            <w:tcW w:w="124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57,05</w:t>
            </w:r>
            <w:r w:rsidRPr="005021EE">
              <w:rPr>
                <w:rFonts w:ascii="Arial" w:eastAsia="Times New Roman" w:hAnsi="Arial" w:cs="Arial"/>
                <w:sz w:val="16"/>
                <w:szCs w:val="16"/>
                <w:lang w:eastAsia="ru-RU"/>
              </w:rPr>
              <w:br/>
              <w:t>57,05</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627,55</w:t>
            </w:r>
          </w:p>
        </w:tc>
        <w:tc>
          <w:tcPr>
            <w:tcW w:w="11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627,55</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3,855</w:t>
            </w:r>
          </w:p>
        </w:tc>
        <w:tc>
          <w:tcPr>
            <w:tcW w:w="860" w:type="dxa"/>
            <w:tcBorders>
              <w:top w:val="nil"/>
              <w:left w:val="nil"/>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42,41</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Итого прямые затраты по разделу в ценах 2001г.</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5407,31</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5407,31</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365,41</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3514,75</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2162,92</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Итоги по разделу 2 Пуско-наладочные работы</w:t>
            </w:r>
            <w:proofErr w:type="gramStart"/>
            <w:r w:rsidRPr="005021EE">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Пусконаладочные работы: 'вхолостую' - 80%, 'под нагрузкой' - 20%</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11084,98</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365,41</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11084,98</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365,41</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Всего с учетом "Пусконаладочные работы СМР=13,26"</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146986,83</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365,41</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w:t>
            </w:r>
            <w:proofErr w:type="spellStart"/>
            <w:r w:rsidRPr="005021EE">
              <w:rPr>
                <w:rFonts w:ascii="Arial" w:eastAsia="Times New Roman" w:hAnsi="Arial" w:cs="Arial"/>
                <w:sz w:val="18"/>
                <w:szCs w:val="18"/>
                <w:lang w:eastAsia="ru-RU"/>
              </w:rPr>
              <w:t>Справочно</w:t>
            </w:r>
            <w:proofErr w:type="spellEnd"/>
            <w:r w:rsidRPr="005021EE">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5407,31</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3514,75</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2162,92</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 xml:space="preserve">  Итого по разделу 2 Пуско-наладочные работы</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b/>
                <w:bCs/>
                <w:sz w:val="16"/>
                <w:szCs w:val="16"/>
                <w:lang w:eastAsia="ru-RU"/>
              </w:rPr>
            </w:pPr>
            <w:r w:rsidRPr="005021EE">
              <w:rPr>
                <w:rFonts w:ascii="Arial" w:eastAsia="Times New Roman" w:hAnsi="Arial" w:cs="Arial"/>
                <w:b/>
                <w:bCs/>
                <w:sz w:val="16"/>
                <w:szCs w:val="16"/>
                <w:lang w:eastAsia="ru-RU"/>
              </w:rPr>
              <w:t>146986,83</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b/>
                <w:bCs/>
                <w:sz w:val="16"/>
                <w:szCs w:val="16"/>
                <w:lang w:eastAsia="ru-RU"/>
              </w:rPr>
            </w:pPr>
            <w:r w:rsidRPr="005021EE">
              <w:rPr>
                <w:rFonts w:ascii="Arial" w:eastAsia="Times New Roman" w:hAnsi="Arial" w:cs="Arial"/>
                <w:b/>
                <w:bCs/>
                <w:sz w:val="16"/>
                <w:szCs w:val="16"/>
                <w:lang w:eastAsia="ru-RU"/>
              </w:rPr>
              <w:t>365,41</w:t>
            </w:r>
          </w:p>
        </w:tc>
      </w:tr>
      <w:tr w:rsidR="005021EE" w:rsidRPr="005021EE" w:rsidTr="005021EE">
        <w:trPr>
          <w:trHeight w:val="255"/>
        </w:trPr>
        <w:tc>
          <w:tcPr>
            <w:tcW w:w="15759"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5021EE" w:rsidRPr="005021EE" w:rsidRDefault="005021EE" w:rsidP="005021EE">
            <w:pPr>
              <w:spacing w:after="0" w:line="240" w:lineRule="auto"/>
              <w:jc w:val="center"/>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ИТОГИ ПО СМЕТЕ:</w:t>
            </w:r>
          </w:p>
        </w:tc>
      </w:tr>
      <w:tr w:rsidR="005021EE" w:rsidRPr="005021EE" w:rsidTr="005021EE">
        <w:trPr>
          <w:trHeight w:val="450"/>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39042,17</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10494,17</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361,05</w:t>
            </w:r>
            <w:r w:rsidRPr="005021EE">
              <w:rPr>
                <w:rFonts w:ascii="Arial" w:eastAsia="Times New Roman" w:hAnsi="Arial" w:cs="Arial"/>
                <w:sz w:val="16"/>
                <w:szCs w:val="16"/>
                <w:lang w:eastAsia="ru-RU"/>
              </w:rPr>
              <w:br/>
              <w:t>28,60</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890,44</w:t>
            </w:r>
          </w:p>
        </w:tc>
      </w:tr>
      <w:tr w:rsidR="005021EE" w:rsidRPr="005021EE" w:rsidTr="005021EE">
        <w:trPr>
          <w:trHeight w:val="450"/>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Итого прямые затраты по смете с учетом коэффициентов к итогам</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40100,62</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10878,83</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409,34</w:t>
            </w:r>
            <w:r w:rsidRPr="005021EE">
              <w:rPr>
                <w:rFonts w:ascii="Arial" w:eastAsia="Times New Roman" w:hAnsi="Arial" w:cs="Arial"/>
                <w:sz w:val="16"/>
                <w:szCs w:val="16"/>
                <w:lang w:eastAsia="ru-RU"/>
              </w:rPr>
              <w:br/>
              <w:t>34,32</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930,89</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lastRenderedPageBreak/>
              <w:t>Накладные расходы</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8322,9</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5602,38</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2763,94</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12,17</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207273,6</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553,31</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Итого Оборудование</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34509,09</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Итого</w:t>
            </w:r>
            <w:proofErr w:type="gramStart"/>
            <w:r w:rsidRPr="005021EE">
              <w:rPr>
                <w:rFonts w:ascii="Arial" w:eastAsia="Times New Roman" w:hAnsi="Arial" w:cs="Arial"/>
                <w:sz w:val="18"/>
                <w:szCs w:val="18"/>
                <w:lang w:eastAsia="ru-RU"/>
              </w:rPr>
              <w:t xml:space="preserve"> П</w:t>
            </w:r>
            <w:proofErr w:type="gramEnd"/>
            <w:r w:rsidRPr="005021EE">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146986,83</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365,41</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391533,46</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930,89</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w:t>
            </w:r>
            <w:proofErr w:type="spellStart"/>
            <w:r w:rsidRPr="005021EE">
              <w:rPr>
                <w:rFonts w:ascii="Arial" w:eastAsia="Times New Roman" w:hAnsi="Arial" w:cs="Arial"/>
                <w:sz w:val="18"/>
                <w:szCs w:val="18"/>
                <w:lang w:eastAsia="ru-RU"/>
              </w:rPr>
              <w:t>Справочно</w:t>
            </w:r>
            <w:proofErr w:type="spellEnd"/>
            <w:r w:rsidRPr="005021EE">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19585,42</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409,34</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10913,15</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Оборудование</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9227,03</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8322,9</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5602,38</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7830,67</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b/>
                <w:bCs/>
                <w:sz w:val="16"/>
                <w:szCs w:val="16"/>
                <w:lang w:eastAsia="ru-RU"/>
              </w:rPr>
            </w:pPr>
            <w:r w:rsidRPr="005021EE">
              <w:rPr>
                <w:rFonts w:ascii="Arial" w:eastAsia="Times New Roman" w:hAnsi="Arial" w:cs="Arial"/>
                <w:b/>
                <w:bCs/>
                <w:sz w:val="16"/>
                <w:szCs w:val="16"/>
                <w:lang w:eastAsia="ru-RU"/>
              </w:rPr>
              <w:t>399364,13</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r w:rsidRPr="005021EE">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71885,54</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r>
      <w:tr w:rsidR="005021EE" w:rsidRPr="005021EE" w:rsidTr="005021EE">
        <w:trPr>
          <w:trHeight w:val="255"/>
        </w:trPr>
        <w:tc>
          <w:tcPr>
            <w:tcW w:w="10965" w:type="dxa"/>
            <w:gridSpan w:val="6"/>
            <w:tcBorders>
              <w:top w:val="single" w:sz="4" w:space="0" w:color="auto"/>
              <w:left w:val="single" w:sz="4" w:space="0" w:color="auto"/>
              <w:bottom w:val="single" w:sz="4" w:space="0" w:color="auto"/>
              <w:right w:val="single" w:sz="4" w:space="0" w:color="auto"/>
            </w:tcBorders>
            <w:shd w:val="clear" w:color="auto" w:fill="auto"/>
            <w:hideMark/>
          </w:tcPr>
          <w:p w:rsidR="005021EE" w:rsidRPr="005021EE" w:rsidRDefault="005021EE" w:rsidP="005021EE">
            <w:pPr>
              <w:spacing w:after="0" w:line="240" w:lineRule="auto"/>
              <w:rPr>
                <w:rFonts w:ascii="Arial" w:eastAsia="Times New Roman" w:hAnsi="Arial" w:cs="Arial"/>
                <w:b/>
                <w:bCs/>
                <w:sz w:val="18"/>
                <w:szCs w:val="18"/>
                <w:lang w:eastAsia="ru-RU"/>
              </w:rPr>
            </w:pPr>
            <w:r w:rsidRPr="005021EE">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b/>
                <w:bCs/>
                <w:sz w:val="16"/>
                <w:szCs w:val="16"/>
                <w:lang w:eastAsia="ru-RU"/>
              </w:rPr>
            </w:pPr>
            <w:r w:rsidRPr="005021EE">
              <w:rPr>
                <w:rFonts w:ascii="Arial" w:eastAsia="Times New Roman" w:hAnsi="Arial" w:cs="Arial"/>
                <w:b/>
                <w:bCs/>
                <w:sz w:val="16"/>
                <w:szCs w:val="16"/>
                <w:lang w:eastAsia="ru-RU"/>
              </w:rPr>
              <w:t>471249,67</w:t>
            </w:r>
          </w:p>
        </w:tc>
        <w:tc>
          <w:tcPr>
            <w:tcW w:w="11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945"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r w:rsidRPr="005021E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5021EE" w:rsidRPr="005021EE" w:rsidRDefault="005021EE" w:rsidP="005021EE">
            <w:pPr>
              <w:spacing w:after="0" w:line="240" w:lineRule="auto"/>
              <w:jc w:val="right"/>
              <w:rPr>
                <w:rFonts w:ascii="Arial" w:eastAsia="Times New Roman" w:hAnsi="Arial" w:cs="Arial"/>
                <w:b/>
                <w:bCs/>
                <w:sz w:val="16"/>
                <w:szCs w:val="16"/>
                <w:lang w:eastAsia="ru-RU"/>
              </w:rPr>
            </w:pPr>
            <w:r w:rsidRPr="005021EE">
              <w:rPr>
                <w:rFonts w:ascii="Arial" w:eastAsia="Times New Roman" w:hAnsi="Arial" w:cs="Arial"/>
                <w:b/>
                <w:bCs/>
                <w:sz w:val="16"/>
                <w:szCs w:val="16"/>
                <w:lang w:eastAsia="ru-RU"/>
              </w:rPr>
              <w:t>930,89</w:t>
            </w:r>
          </w:p>
        </w:tc>
      </w:tr>
      <w:tr w:rsidR="005021EE" w:rsidRPr="005021EE" w:rsidTr="005021EE">
        <w:trPr>
          <w:trHeight w:val="255"/>
        </w:trPr>
        <w:tc>
          <w:tcPr>
            <w:tcW w:w="500" w:type="dxa"/>
            <w:tcBorders>
              <w:top w:val="nil"/>
              <w:left w:val="nil"/>
              <w:bottom w:val="nil"/>
              <w:right w:val="nil"/>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p>
        </w:tc>
        <w:tc>
          <w:tcPr>
            <w:tcW w:w="4585" w:type="dxa"/>
            <w:tcBorders>
              <w:top w:val="nil"/>
              <w:left w:val="nil"/>
              <w:bottom w:val="nil"/>
              <w:right w:val="nil"/>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p>
        </w:tc>
        <w:tc>
          <w:tcPr>
            <w:tcW w:w="1380" w:type="dxa"/>
            <w:tcBorders>
              <w:top w:val="nil"/>
              <w:left w:val="nil"/>
              <w:bottom w:val="nil"/>
              <w:right w:val="nil"/>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p>
        </w:tc>
        <w:tc>
          <w:tcPr>
            <w:tcW w:w="945" w:type="dxa"/>
            <w:tcBorders>
              <w:top w:val="nil"/>
              <w:left w:val="nil"/>
              <w:bottom w:val="nil"/>
              <w:right w:val="nil"/>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p>
        </w:tc>
      </w:tr>
      <w:tr w:rsidR="005021EE" w:rsidRPr="005021EE" w:rsidTr="005021EE">
        <w:trPr>
          <w:trHeight w:val="255"/>
        </w:trPr>
        <w:tc>
          <w:tcPr>
            <w:tcW w:w="500" w:type="dxa"/>
            <w:tcBorders>
              <w:top w:val="nil"/>
              <w:left w:val="nil"/>
              <w:bottom w:val="nil"/>
              <w:right w:val="nil"/>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p>
        </w:tc>
        <w:tc>
          <w:tcPr>
            <w:tcW w:w="4585" w:type="dxa"/>
            <w:tcBorders>
              <w:top w:val="nil"/>
              <w:left w:val="nil"/>
              <w:bottom w:val="nil"/>
              <w:right w:val="nil"/>
            </w:tcBorders>
            <w:shd w:val="clear" w:color="auto" w:fill="auto"/>
            <w:hideMark/>
          </w:tcPr>
          <w:p w:rsidR="005021EE" w:rsidRPr="005021EE" w:rsidRDefault="005021EE" w:rsidP="005021EE">
            <w:pPr>
              <w:spacing w:after="0" w:line="240" w:lineRule="auto"/>
              <w:rPr>
                <w:rFonts w:ascii="Arial" w:eastAsia="Times New Roman" w:hAnsi="Arial" w:cs="Arial"/>
                <w:sz w:val="18"/>
                <w:szCs w:val="18"/>
                <w:lang w:eastAsia="ru-RU"/>
              </w:rPr>
            </w:pPr>
          </w:p>
        </w:tc>
        <w:tc>
          <w:tcPr>
            <w:tcW w:w="1380" w:type="dxa"/>
            <w:tcBorders>
              <w:top w:val="nil"/>
              <w:left w:val="nil"/>
              <w:bottom w:val="nil"/>
              <w:right w:val="nil"/>
            </w:tcBorders>
            <w:shd w:val="clear" w:color="auto" w:fill="auto"/>
            <w:hideMark/>
          </w:tcPr>
          <w:p w:rsidR="005021EE" w:rsidRPr="005021EE" w:rsidRDefault="005021EE" w:rsidP="005021EE">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p>
        </w:tc>
        <w:tc>
          <w:tcPr>
            <w:tcW w:w="945" w:type="dxa"/>
            <w:tcBorders>
              <w:top w:val="nil"/>
              <w:left w:val="nil"/>
              <w:bottom w:val="nil"/>
              <w:right w:val="nil"/>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5021EE" w:rsidRPr="005021EE" w:rsidRDefault="005021EE" w:rsidP="005021EE">
            <w:pPr>
              <w:spacing w:after="0" w:line="240" w:lineRule="auto"/>
              <w:jc w:val="right"/>
              <w:rPr>
                <w:rFonts w:ascii="Arial" w:eastAsia="Times New Roman" w:hAnsi="Arial" w:cs="Arial"/>
                <w:sz w:val="16"/>
                <w:szCs w:val="16"/>
                <w:lang w:eastAsia="ru-RU"/>
              </w:rPr>
            </w:pPr>
          </w:p>
        </w:tc>
      </w:tr>
    </w:tbl>
    <w:p w:rsidR="005021EE" w:rsidRDefault="005021EE" w:rsidP="005021EE">
      <w:pPr>
        <w:spacing w:after="0" w:line="240" w:lineRule="auto"/>
        <w:rPr>
          <w:rFonts w:ascii="Times New Roman" w:hAnsi="Times New Roman" w:cs="Times New Roman"/>
          <w:bCs/>
          <w:sz w:val="20"/>
          <w:szCs w:val="20"/>
        </w:rPr>
      </w:pPr>
      <w:r>
        <w:rPr>
          <w:rFonts w:ascii="Times New Roman" w:hAnsi="Times New Roman" w:cs="Times New Roman"/>
          <w:bCs/>
          <w:sz w:val="20"/>
          <w:szCs w:val="20"/>
        </w:rPr>
        <w:t>*- эквивалентность материалов определяется по таблице 2</w:t>
      </w:r>
    </w:p>
    <w:p w:rsidR="005021EE" w:rsidRDefault="005021EE" w:rsidP="005021EE">
      <w:pPr>
        <w:spacing w:after="0" w:line="240" w:lineRule="auto"/>
        <w:jc w:val="both"/>
        <w:rPr>
          <w:rFonts w:ascii="Times New Roman" w:hAnsi="Times New Roman" w:cs="Times New Roman"/>
          <w:bCs/>
          <w:sz w:val="20"/>
          <w:szCs w:val="20"/>
        </w:rPr>
        <w:sectPr w:rsidR="005021EE" w:rsidSect="00044701">
          <w:pgSz w:w="16838" w:h="11906" w:orient="landscape"/>
          <w:pgMar w:top="1418" w:right="1134" w:bottom="567" w:left="851" w:header="709" w:footer="709" w:gutter="0"/>
          <w:cols w:space="708"/>
          <w:docGrid w:linePitch="360"/>
        </w:sectPr>
      </w:pPr>
    </w:p>
    <w:p w:rsidR="008057BA" w:rsidRDefault="008057BA" w:rsidP="00DF0241">
      <w:pPr>
        <w:spacing w:after="0" w:line="240" w:lineRule="auto"/>
        <w:jc w:val="center"/>
        <w:rPr>
          <w:rFonts w:ascii="Times New Roman" w:hAnsi="Times New Roman" w:cs="Times New Roman"/>
          <w:bCs/>
          <w:sz w:val="20"/>
          <w:szCs w:val="20"/>
        </w:rPr>
      </w:pPr>
    </w:p>
    <w:p w:rsidR="008D1F01" w:rsidRDefault="008D1F01" w:rsidP="00DF0241">
      <w:pPr>
        <w:spacing w:after="0" w:line="240" w:lineRule="auto"/>
        <w:jc w:val="center"/>
        <w:rPr>
          <w:rFonts w:ascii="Times New Roman" w:hAnsi="Times New Roman" w:cs="Times New Roman"/>
          <w:bCs/>
          <w:sz w:val="20"/>
          <w:szCs w:val="20"/>
        </w:rPr>
      </w:pPr>
    </w:p>
    <w:p w:rsidR="00D10891" w:rsidRP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10891">
        <w:rPr>
          <w:rFonts w:ascii="Times New Roman" w:hAnsi="Times New Roman" w:cs="Times New Roman"/>
          <w:b/>
        </w:rPr>
        <w:t>Проект контракта</w:t>
      </w:r>
    </w:p>
    <w:p w:rsidR="00B40EC0" w:rsidRPr="000D7691" w:rsidRDefault="00D10891" w:rsidP="00B40EC0">
      <w:pPr>
        <w:widowControl w:val="0"/>
        <w:autoSpaceDE w:val="0"/>
        <w:autoSpaceDN w:val="0"/>
        <w:adjustRightInd w:val="0"/>
        <w:spacing w:after="0" w:line="240" w:lineRule="auto"/>
        <w:ind w:firstLine="540"/>
        <w:rPr>
          <w:rFonts w:ascii="Times New Roman" w:hAnsi="Times New Roman"/>
          <w:b/>
          <w:sz w:val="20"/>
          <w:szCs w:val="20"/>
        </w:rPr>
      </w:pPr>
      <w:r w:rsidRPr="00D10891">
        <w:rPr>
          <w:rFonts w:ascii="Times New Roman" w:hAnsi="Times New Roman"/>
          <w:b/>
        </w:rPr>
        <w:t xml:space="preserve">        </w:t>
      </w:r>
    </w:p>
    <w:p w:rsidR="00B40EC0" w:rsidRPr="000D7691" w:rsidRDefault="00B40EC0" w:rsidP="00B40EC0">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Pr="000D7691">
        <w:rPr>
          <w:rFonts w:ascii="Times New Roman" w:eastAsia="MS Mincho" w:hAnsi="Times New Roman" w:cs="Times New Roman"/>
          <w:b/>
          <w:kern w:val="1"/>
          <w:sz w:val="20"/>
          <w:szCs w:val="20"/>
          <w:lang w:eastAsia="ru-RU"/>
        </w:rPr>
        <w:t>ДОГОВОР № ___</w:t>
      </w:r>
    </w:p>
    <w:p w:rsidR="00B40EC0" w:rsidRPr="000D7691" w:rsidRDefault="00B40EC0" w:rsidP="00B40EC0">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B40EC0" w:rsidRPr="000D7691" w:rsidRDefault="00B40EC0" w:rsidP="00B40EC0">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Pr="000D7691">
        <w:rPr>
          <w:rFonts w:ascii="Times New Roman" w:eastAsia="Times New Roman" w:hAnsi="Times New Roman" w:cs="Times New Roman"/>
          <w:color w:val="000000"/>
          <w:spacing w:val="2"/>
          <w:kern w:val="1"/>
          <w:sz w:val="20"/>
          <w:szCs w:val="20"/>
          <w:lang w:eastAsia="ar-SA"/>
        </w:rPr>
        <w:t>____» _________  201</w:t>
      </w:r>
      <w:r>
        <w:rPr>
          <w:rFonts w:ascii="Times New Roman" w:eastAsia="Times New Roman" w:hAnsi="Times New Roman" w:cs="Times New Roman"/>
          <w:color w:val="000000"/>
          <w:spacing w:val="2"/>
          <w:kern w:val="1"/>
          <w:sz w:val="20"/>
          <w:szCs w:val="20"/>
          <w:lang w:eastAsia="ar-SA"/>
        </w:rPr>
        <w:t>8</w:t>
      </w:r>
      <w:r w:rsidRPr="000D7691">
        <w:rPr>
          <w:rFonts w:ascii="Times New Roman" w:eastAsia="Times New Roman" w:hAnsi="Times New Roman" w:cs="Times New Roman"/>
          <w:color w:val="000000"/>
          <w:spacing w:val="2"/>
          <w:kern w:val="1"/>
          <w:sz w:val="20"/>
          <w:szCs w:val="20"/>
          <w:lang w:eastAsia="ar-SA"/>
        </w:rPr>
        <w:t>г.</w:t>
      </w:r>
    </w:p>
    <w:p w:rsidR="00B40EC0" w:rsidRDefault="00B40EC0" w:rsidP="00B40EC0">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B40EC0" w:rsidRDefault="00B40EC0" w:rsidP="00B40EC0">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B40EC0" w:rsidRDefault="00B40EC0" w:rsidP="00B40EC0">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№181540211315554020100100600494321000</w:t>
      </w:r>
    </w:p>
    <w:p w:rsidR="00B40EC0" w:rsidRDefault="00B40EC0" w:rsidP="00B40EC0">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B40EC0" w:rsidRPr="000D7691" w:rsidRDefault="00B40EC0" w:rsidP="00B40EC0">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B40EC0" w:rsidRDefault="00B40EC0" w:rsidP="00B40EC0">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 именуемый в дальнейшем Исполнитель, в лице ____________,  действующего на основании _________, с другой стороны,  в результате осуществления закупки в соответствии с Федеральным  законом 05.04.2013г. № 44-ФЗ  путем</w:t>
      </w:r>
      <w:proofErr w:type="gramEnd"/>
      <w:r w:rsidRPr="00EE7187">
        <w:rPr>
          <w:rFonts w:ascii="Times New Roman" w:eastAsia="Times New Roman" w:hAnsi="Times New Roman" w:cs="Times New Roman"/>
          <w:color w:val="000000"/>
          <w:spacing w:val="-4"/>
          <w:sz w:val="20"/>
          <w:szCs w:val="20"/>
          <w:lang w:eastAsia="ru-RU"/>
        </w:rPr>
        <w:t xml:space="preserve"> проведения электронного аукциона</w:t>
      </w:r>
      <w:r>
        <w:rPr>
          <w:rFonts w:ascii="Times New Roman" w:eastAsia="Times New Roman" w:hAnsi="Times New Roman" w:cs="Times New Roman"/>
          <w:color w:val="000000"/>
          <w:spacing w:val="-4"/>
          <w:sz w:val="20"/>
          <w:szCs w:val="20"/>
          <w:lang w:eastAsia="ru-RU"/>
        </w:rPr>
        <w:t xml:space="preserve"> №ЭА-32</w:t>
      </w:r>
      <w:r w:rsidRPr="00EE7187">
        <w:rPr>
          <w:rFonts w:ascii="Times New Roman" w:eastAsia="Times New Roman" w:hAnsi="Times New Roman" w:cs="Times New Roman"/>
          <w:color w:val="000000"/>
          <w:spacing w:val="-4"/>
          <w:sz w:val="20"/>
          <w:szCs w:val="20"/>
          <w:lang w:eastAsia="ru-RU"/>
        </w:rPr>
        <w:t>/………</w:t>
      </w:r>
      <w:r>
        <w:rPr>
          <w:rFonts w:ascii="Times New Roman" w:eastAsia="Times New Roman" w:hAnsi="Times New Roman" w:cs="Times New Roman"/>
          <w:color w:val="000000"/>
          <w:spacing w:val="-4"/>
          <w:sz w:val="20"/>
          <w:szCs w:val="20"/>
          <w:lang w:eastAsia="ru-RU"/>
        </w:rPr>
        <w:t xml:space="preserve"> для</w:t>
      </w:r>
      <w:r w:rsidRPr="00A34FDB">
        <w:rPr>
          <w:rFonts w:ascii="Times New Roman" w:hAnsi="Times New Roman" w:cs="Times New Roman"/>
          <w:b/>
        </w:rPr>
        <w:t xml:space="preserve"> </w:t>
      </w:r>
      <w:r w:rsidRPr="00A34FDB">
        <w:rPr>
          <w:rFonts w:ascii="Times New Roman" w:eastAsia="Times New Roman" w:hAnsi="Times New Roman" w:cs="Times New Roman"/>
          <w:color w:val="000000"/>
          <w:spacing w:val="-4"/>
          <w:sz w:val="20"/>
          <w:szCs w:val="20"/>
          <w:lang w:eastAsia="ru-RU"/>
        </w:rPr>
        <w:t>субъектов малого  предпринимательс</w:t>
      </w:r>
      <w:r>
        <w:rPr>
          <w:rFonts w:ascii="Times New Roman" w:eastAsia="Times New Roman" w:hAnsi="Times New Roman" w:cs="Times New Roman"/>
          <w:color w:val="000000"/>
          <w:spacing w:val="-4"/>
          <w:sz w:val="20"/>
          <w:szCs w:val="20"/>
          <w:lang w:eastAsia="ru-RU"/>
        </w:rPr>
        <w:t>тва и  социально ориентированных некоммерческих организаций</w:t>
      </w:r>
      <w:r w:rsidRPr="00EE7187">
        <w:rPr>
          <w:rFonts w:ascii="Times New Roman" w:eastAsia="Times New Roman" w:hAnsi="Times New Roman" w:cs="Times New Roman"/>
          <w:color w:val="000000"/>
          <w:spacing w:val="-4"/>
          <w:sz w:val="20"/>
          <w:szCs w:val="20"/>
          <w:lang w:eastAsia="ru-RU"/>
        </w:rPr>
        <w:t>,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B40EC0" w:rsidRPr="000D7691" w:rsidRDefault="00B40EC0" w:rsidP="00B40EC0">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B40EC0" w:rsidRPr="000D7691" w:rsidRDefault="00B40EC0" w:rsidP="00B40EC0">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B40EC0" w:rsidRPr="000D7691" w:rsidRDefault="00B40EC0" w:rsidP="00B40EC0">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0D7691">
        <w:rPr>
          <w:rFonts w:ascii="Times New Roman" w:eastAsia="Times New Roman" w:hAnsi="Times New Roman" w:cs="Times New Roman"/>
          <w:color w:val="000000"/>
          <w:spacing w:val="-5"/>
          <w:sz w:val="20"/>
          <w:szCs w:val="20"/>
          <w:lang w:val="en-US" w:eastAsia="ru-RU"/>
        </w:rPr>
        <w:t>c</w:t>
      </w:r>
      <w:proofErr w:type="gramEnd"/>
      <w:r w:rsidRPr="000D7691">
        <w:rPr>
          <w:rFonts w:ascii="Times New Roman" w:eastAsia="Times New Roman" w:hAnsi="Times New Roman" w:cs="Times New Roman"/>
          <w:color w:val="000000"/>
          <w:spacing w:val="-5"/>
          <w:sz w:val="20"/>
          <w:szCs w:val="20"/>
          <w:lang w:eastAsia="ru-RU"/>
        </w:rPr>
        <w:t>илами и средствами  подрядные  работы по   монтажу пожарной сигнализации и системы оповещения</w:t>
      </w:r>
      <w:r>
        <w:rPr>
          <w:rFonts w:ascii="Times New Roman" w:eastAsia="Times New Roman" w:hAnsi="Times New Roman" w:cs="Times New Roman"/>
          <w:color w:val="000000"/>
          <w:spacing w:val="-5"/>
          <w:sz w:val="20"/>
          <w:szCs w:val="20"/>
          <w:lang w:eastAsia="ru-RU"/>
        </w:rPr>
        <w:t xml:space="preserve"> людей о пожаре</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B40EC0" w:rsidRPr="000D7691" w:rsidRDefault="00B40EC0" w:rsidP="00B40EC0">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1.2.«Подрядчик» выполняет работы</w:t>
      </w:r>
      <w:r w:rsidRPr="000D7691">
        <w:rPr>
          <w:rFonts w:ascii="Times New Roman" w:eastAsia="Times New Roman" w:hAnsi="Times New Roman" w:cs="Times New Roman"/>
          <w:sz w:val="20"/>
          <w:szCs w:val="20"/>
          <w:lang w:eastAsia="ru-RU"/>
        </w:rPr>
        <w:t xml:space="preserve"> по   монтажу пожарной сигнализации и системы оповещения</w:t>
      </w:r>
      <w:r>
        <w:rPr>
          <w:rFonts w:ascii="Times New Roman" w:eastAsia="Times New Roman" w:hAnsi="Times New Roman" w:cs="Times New Roman"/>
          <w:sz w:val="20"/>
          <w:szCs w:val="20"/>
          <w:lang w:eastAsia="ru-RU"/>
        </w:rPr>
        <w:t xml:space="preserve"> людей о пожаре в помещениях гаража СГУПС</w:t>
      </w:r>
      <w:r w:rsidRPr="000D7691">
        <w:rPr>
          <w:rFonts w:ascii="Times New Roman" w:eastAsia="Times New Roman" w:hAnsi="Times New Roman" w:cs="Times New Roman"/>
          <w:sz w:val="20"/>
          <w:szCs w:val="20"/>
          <w:lang w:eastAsia="ru-RU"/>
        </w:rPr>
        <w:t>, расположенного</w:t>
      </w:r>
      <w:r>
        <w:rPr>
          <w:rFonts w:ascii="Times New Roman" w:eastAsia="Times New Roman" w:hAnsi="Times New Roman" w:cs="Times New Roman"/>
          <w:sz w:val="20"/>
          <w:szCs w:val="20"/>
          <w:lang w:eastAsia="ru-RU"/>
        </w:rPr>
        <w:t xml:space="preserve"> по месту нахождения «Заказчика» -  </w:t>
      </w:r>
      <w:r w:rsidRPr="000D7691">
        <w:rPr>
          <w:rFonts w:ascii="Times New Roman" w:eastAsia="Times New Roman" w:hAnsi="Times New Roman" w:cs="Times New Roman"/>
          <w:sz w:val="20"/>
          <w:szCs w:val="20"/>
          <w:lang w:eastAsia="ru-RU"/>
        </w:rPr>
        <w:t>ул</w:t>
      </w:r>
      <w:r>
        <w:rPr>
          <w:rFonts w:ascii="Times New Roman" w:eastAsia="Times New Roman" w:hAnsi="Times New Roman" w:cs="Times New Roman"/>
          <w:sz w:val="20"/>
          <w:szCs w:val="20"/>
          <w:lang w:eastAsia="ru-RU"/>
        </w:rPr>
        <w:t>. Дуси Ковальчук, 191</w:t>
      </w:r>
      <w:r w:rsidRPr="000D7691">
        <w:rPr>
          <w:rFonts w:ascii="Times New Roman" w:eastAsia="Times New Roman" w:hAnsi="Times New Roman" w:cs="Times New Roman"/>
          <w:sz w:val="20"/>
          <w:szCs w:val="20"/>
          <w:lang w:eastAsia="ru-RU"/>
        </w:rPr>
        <w:t>.</w:t>
      </w:r>
    </w:p>
    <w:p w:rsidR="00B40EC0" w:rsidRPr="000D7691" w:rsidRDefault="00B40EC0" w:rsidP="00B40EC0">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1.3.Все </w:t>
      </w:r>
      <w:r w:rsidRPr="000D7691">
        <w:rPr>
          <w:rFonts w:ascii="Times New Roman" w:eastAsia="Times New Roman" w:hAnsi="Times New Roman" w:cs="Times New Roman"/>
          <w:bCs/>
          <w:sz w:val="20"/>
          <w:szCs w:val="20"/>
          <w:lang w:eastAsia="ru-RU"/>
        </w:rPr>
        <w:t xml:space="preserve"> работы по   монтажу пожарной сигнализации и системы оповещения</w:t>
      </w:r>
      <w:r>
        <w:rPr>
          <w:rFonts w:ascii="Times New Roman" w:eastAsia="Times New Roman" w:hAnsi="Times New Roman" w:cs="Times New Roman"/>
          <w:bCs/>
          <w:sz w:val="20"/>
          <w:szCs w:val="20"/>
          <w:lang w:eastAsia="ru-RU"/>
        </w:rPr>
        <w:t xml:space="preserve"> людей о пожаре</w:t>
      </w:r>
      <w:r w:rsidRPr="000D7691">
        <w:rPr>
          <w:rFonts w:ascii="Times New Roman" w:eastAsia="Times New Roman" w:hAnsi="Times New Roman" w:cs="Times New Roman"/>
          <w:bCs/>
          <w:sz w:val="20"/>
          <w:szCs w:val="20"/>
          <w:lang w:eastAsia="ru-RU"/>
        </w:rPr>
        <w:t xml:space="preserve"> (далее – работы) проводятся «Подрядчиком» в соотв</w:t>
      </w:r>
      <w:r>
        <w:rPr>
          <w:rFonts w:ascii="Times New Roman" w:eastAsia="Times New Roman" w:hAnsi="Times New Roman" w:cs="Times New Roman"/>
          <w:bCs/>
          <w:sz w:val="20"/>
          <w:szCs w:val="20"/>
          <w:lang w:eastAsia="ru-RU"/>
        </w:rPr>
        <w:t>етствии п</w:t>
      </w:r>
      <w:r w:rsidRPr="00EE7187">
        <w:rPr>
          <w:rFonts w:ascii="Times New Roman" w:eastAsia="Times New Roman" w:hAnsi="Times New Roman" w:cs="Times New Roman"/>
          <w:b/>
          <w:bCs/>
          <w:sz w:val="20"/>
          <w:szCs w:val="20"/>
          <w:lang w:eastAsia="ru-RU"/>
        </w:rPr>
        <w:t>роектом № 11/2017-03-ПСПЗ</w:t>
      </w:r>
      <w:r>
        <w:rPr>
          <w:rFonts w:ascii="Times New Roman" w:eastAsia="Times New Roman" w:hAnsi="Times New Roman" w:cs="Times New Roman"/>
          <w:bCs/>
          <w:sz w:val="20"/>
          <w:szCs w:val="20"/>
          <w:lang w:eastAsia="ru-RU"/>
        </w:rPr>
        <w:t>, предоставляемым</w:t>
      </w:r>
      <w:r w:rsidRPr="000D7691">
        <w:rPr>
          <w:rFonts w:ascii="Times New Roman" w:eastAsia="Times New Roman" w:hAnsi="Times New Roman" w:cs="Times New Roman"/>
          <w:bCs/>
          <w:sz w:val="20"/>
          <w:szCs w:val="20"/>
          <w:lang w:eastAsia="ru-RU"/>
        </w:rPr>
        <w:t xml:space="preserve"> «Заказчиком»  и  техническим заданием (Приложение №1 к договору).                 </w:t>
      </w:r>
    </w:p>
    <w:p w:rsidR="00B40EC0" w:rsidRPr="000D7691" w:rsidRDefault="00B40EC0" w:rsidP="00B40EC0">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1.4. Перечень  и стоимость работ </w:t>
      </w:r>
      <w:proofErr w:type="gramStart"/>
      <w:r w:rsidRPr="000D7691">
        <w:rPr>
          <w:rFonts w:ascii="Times New Roman" w:eastAsia="Times New Roman" w:hAnsi="Times New Roman" w:cs="Times New Roman"/>
          <w:sz w:val="20"/>
          <w:szCs w:val="20"/>
          <w:lang w:eastAsia="ru-RU"/>
        </w:rPr>
        <w:t>предусмотрены</w:t>
      </w:r>
      <w:proofErr w:type="gramEnd"/>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B40EC0" w:rsidRPr="000D7691" w:rsidRDefault="00B40EC0" w:rsidP="00B40EC0">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B40EC0" w:rsidRPr="000D7691" w:rsidRDefault="00B40EC0" w:rsidP="00B40EC0">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1.6.</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40EC0" w:rsidRPr="000D7691" w:rsidRDefault="00B40EC0" w:rsidP="00B40EC0">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B40EC0" w:rsidRPr="000D7691" w:rsidRDefault="00B40EC0" w:rsidP="00B40EC0">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B40EC0" w:rsidRPr="00DE3CCD" w:rsidRDefault="00B40EC0" w:rsidP="00B40EC0">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Pr="00DE3CCD">
        <w:rPr>
          <w:rFonts w:ascii="Times New Roman" w:eastAsia="Times New Roman" w:hAnsi="Times New Roman" w:cs="Times New Roman"/>
          <w:sz w:val="20"/>
          <w:szCs w:val="20"/>
          <w:lang w:eastAsia="ru-RU"/>
        </w:rPr>
        <w:t>2.1. Цена договора составляет</w:t>
      </w:r>
      <w:proofErr w:type="gramStart"/>
      <w:r w:rsidRPr="00DE3CCD">
        <w:rPr>
          <w:rFonts w:ascii="Times New Roman" w:eastAsia="Times New Roman" w:hAnsi="Times New Roman" w:cs="Times New Roman"/>
          <w:sz w:val="20"/>
          <w:szCs w:val="20"/>
          <w:lang w:eastAsia="ru-RU"/>
        </w:rPr>
        <w:t xml:space="preserve">  __________________(___________), </w:t>
      </w:r>
      <w:proofErr w:type="gramEnd"/>
      <w:r w:rsidRPr="00DE3CCD">
        <w:rPr>
          <w:rFonts w:ascii="Times New Roman" w:eastAsia="Times New Roman" w:hAnsi="Times New Roman" w:cs="Times New Roman"/>
          <w:sz w:val="20"/>
          <w:szCs w:val="20"/>
          <w:lang w:eastAsia="ru-RU"/>
        </w:rPr>
        <w:t xml:space="preserve">с учетом или без учета НДС. </w:t>
      </w:r>
    </w:p>
    <w:p w:rsidR="00B40EC0" w:rsidRPr="000D7691" w:rsidRDefault="00B40EC0" w:rsidP="00B40EC0">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Pr="000D7691">
        <w:rPr>
          <w:rFonts w:ascii="Times New Roman" w:eastAsia="Times New Roman" w:hAnsi="Times New Roman" w:cs="Times New Roman"/>
          <w:sz w:val="20"/>
          <w:szCs w:val="20"/>
          <w:lang w:eastAsia="ru-RU"/>
        </w:rPr>
        <w:t xml:space="preserve"> </w:t>
      </w:r>
    </w:p>
    <w:p w:rsidR="00B40EC0" w:rsidRPr="000D7691" w:rsidRDefault="00B40EC0" w:rsidP="00B40EC0">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w:t>
      </w:r>
      <w:proofErr w:type="gramStart"/>
      <w:r w:rsidRPr="000D7691">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B40EC0" w:rsidRPr="000D7691" w:rsidRDefault="00B40EC0" w:rsidP="00B40EC0">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B40EC0" w:rsidRPr="000D7691" w:rsidRDefault="00B40EC0" w:rsidP="00B40EC0">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B40EC0" w:rsidRPr="000D7691" w:rsidRDefault="00B40EC0" w:rsidP="00B40EC0">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B40EC0" w:rsidRPr="000D7691" w:rsidRDefault="00B40EC0" w:rsidP="00B40EC0">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B40EC0" w:rsidRPr="000D7691" w:rsidRDefault="00B40EC0" w:rsidP="00B40EC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B40EC0" w:rsidRPr="000D7691" w:rsidRDefault="00B40EC0" w:rsidP="00B40EC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счет-фактура). </w:t>
      </w:r>
    </w:p>
    <w:p w:rsidR="00B40EC0" w:rsidRPr="000D7691" w:rsidRDefault="00B40EC0" w:rsidP="00B40EC0">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B40EC0" w:rsidRPr="000D7691" w:rsidRDefault="00B40EC0" w:rsidP="00B40EC0">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0EC0" w:rsidRPr="000D7691" w:rsidRDefault="00B40EC0" w:rsidP="00B40EC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B40EC0" w:rsidRPr="000D7691" w:rsidRDefault="00B40EC0" w:rsidP="00B40EC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«Подрядчик» обязуется приступить к выполнению работ  </w:t>
      </w:r>
      <w:r>
        <w:rPr>
          <w:rFonts w:ascii="Times New Roman" w:eastAsia="Times New Roman" w:hAnsi="Times New Roman" w:cs="Times New Roman"/>
          <w:color w:val="000000"/>
          <w:spacing w:val="4"/>
          <w:sz w:val="20"/>
          <w:szCs w:val="20"/>
          <w:lang w:eastAsia="ru-RU"/>
        </w:rPr>
        <w:t>после заключения договора</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w:t>
      </w:r>
      <w:proofErr w:type="gramStart"/>
      <w:r w:rsidRPr="000D7691">
        <w:rPr>
          <w:rFonts w:ascii="Times New Roman" w:eastAsia="Times New Roman" w:hAnsi="Times New Roman" w:cs="Times New Roman"/>
          <w:color w:val="000000"/>
          <w:spacing w:val="4"/>
          <w:sz w:val="20"/>
          <w:szCs w:val="20"/>
          <w:lang w:eastAsia="ru-RU"/>
        </w:rPr>
        <w:t>и</w:t>
      </w:r>
      <w:proofErr w:type="gramEnd"/>
      <w:r w:rsidRPr="000D7691">
        <w:rPr>
          <w:rFonts w:ascii="Times New Roman" w:eastAsia="Times New Roman" w:hAnsi="Times New Roman" w:cs="Times New Roman"/>
          <w:color w:val="000000"/>
          <w:spacing w:val="4"/>
          <w:sz w:val="20"/>
          <w:szCs w:val="20"/>
          <w:lang w:eastAsia="ru-RU"/>
        </w:rPr>
        <w:t xml:space="preserve"> выполнить весь объем работ, предусмотренный н</w:t>
      </w:r>
      <w:r>
        <w:rPr>
          <w:rFonts w:ascii="Times New Roman" w:eastAsia="Times New Roman" w:hAnsi="Times New Roman" w:cs="Times New Roman"/>
          <w:color w:val="000000"/>
          <w:spacing w:val="4"/>
          <w:sz w:val="20"/>
          <w:szCs w:val="20"/>
          <w:lang w:eastAsia="ru-RU"/>
        </w:rPr>
        <w:t>астоящим договором в течение 30  (тридцать</w:t>
      </w:r>
      <w:r w:rsidRPr="000D7691">
        <w:rPr>
          <w:rFonts w:ascii="Times New Roman" w:eastAsia="Times New Roman" w:hAnsi="Times New Roman" w:cs="Times New Roman"/>
          <w:color w:val="000000"/>
          <w:spacing w:val="4"/>
          <w:sz w:val="20"/>
          <w:szCs w:val="20"/>
          <w:lang w:eastAsia="ru-RU"/>
        </w:rPr>
        <w:t>) рабочих дней.</w:t>
      </w:r>
    </w:p>
    <w:p w:rsidR="00B40EC0" w:rsidRPr="000D7691" w:rsidRDefault="00B40EC0" w:rsidP="00B40EC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4.2.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B40EC0" w:rsidRPr="000D7691" w:rsidRDefault="00B40EC0" w:rsidP="00B40EC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B40EC0" w:rsidRPr="000D7691" w:rsidRDefault="00B40EC0" w:rsidP="00B40EC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B40EC0" w:rsidRPr="000D7691" w:rsidRDefault="00B40EC0" w:rsidP="00B40EC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B40EC0" w:rsidRPr="000D7691" w:rsidRDefault="00B40EC0" w:rsidP="00B40EC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4.6. В случае</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B40EC0" w:rsidRPr="000D7691" w:rsidRDefault="00B40EC0" w:rsidP="00B40EC0">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B40EC0" w:rsidRPr="000D7691" w:rsidRDefault="00B40EC0" w:rsidP="00B40EC0">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0D7691">
        <w:rPr>
          <w:rFonts w:ascii="Times New Roman" w:eastAsia="Times New Roman" w:hAnsi="Times New Roman" w:cs="Times New Roman"/>
          <w:color w:val="000000"/>
          <w:spacing w:val="-2"/>
          <w:sz w:val="20"/>
          <w:szCs w:val="20"/>
          <w:lang w:eastAsia="ru-RU"/>
        </w:rPr>
        <w:t>контроль за</w:t>
      </w:r>
      <w:proofErr w:type="gramEnd"/>
      <w:r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B40EC0" w:rsidRPr="000D7691" w:rsidRDefault="00B40EC0" w:rsidP="00B40EC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B40EC0" w:rsidRPr="000D7691" w:rsidRDefault="00B40EC0" w:rsidP="00B40EC0">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B40EC0" w:rsidRPr="000D7691" w:rsidRDefault="00B40EC0" w:rsidP="00B40EC0">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B40EC0" w:rsidRPr="000D7691" w:rsidRDefault="00B40EC0" w:rsidP="00B40EC0">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B40EC0" w:rsidRPr="000D7691" w:rsidRDefault="00B40EC0" w:rsidP="00B40EC0">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B40EC0" w:rsidRPr="000D7691" w:rsidRDefault="00B40EC0" w:rsidP="00B40EC0">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B40EC0" w:rsidRPr="000D7691" w:rsidRDefault="00B40EC0" w:rsidP="00B40EC0">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B40EC0" w:rsidRDefault="00B40EC0" w:rsidP="00B40EC0">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Pr="00A34FDB">
        <w:rPr>
          <w:rFonts w:ascii="Times New Roman" w:eastAsia="Times New Roman" w:hAnsi="Times New Roman" w:cs="Times New Roman"/>
          <w:color w:val="000000"/>
          <w:spacing w:val="-11"/>
          <w:sz w:val="20"/>
          <w:szCs w:val="20"/>
          <w:lang w:eastAsia="ru-RU"/>
        </w:rPr>
        <w:t xml:space="preserve"> комплек</w:t>
      </w:r>
      <w:r>
        <w:rPr>
          <w:rFonts w:ascii="Times New Roman" w:eastAsia="Times New Roman" w:hAnsi="Times New Roman" w:cs="Times New Roman"/>
          <w:color w:val="000000"/>
          <w:spacing w:val="-11"/>
          <w:sz w:val="20"/>
          <w:szCs w:val="20"/>
          <w:lang w:eastAsia="ru-RU"/>
        </w:rPr>
        <w:t>т отчетной и исполнительной документации (</w:t>
      </w:r>
      <w:r w:rsidRPr="00DE3CCD">
        <w:rPr>
          <w:rFonts w:ascii="Times New Roman" w:eastAsia="Times New Roman" w:hAnsi="Times New Roman" w:cs="Times New Roman"/>
          <w:color w:val="000000"/>
          <w:spacing w:val="-11"/>
          <w:sz w:val="20"/>
          <w:szCs w:val="20"/>
          <w:lang w:eastAsia="ru-RU"/>
        </w:rPr>
        <w:t xml:space="preserve"> линейные, кабельно-монтажные схемы, акты пусконаладочных работ, и ввода системы в эксплуатацию</w:t>
      </w:r>
      <w:proofErr w:type="gramStart"/>
      <w:r>
        <w:rPr>
          <w:rFonts w:ascii="Times New Roman" w:eastAsia="Times New Roman" w:hAnsi="Times New Roman" w:cs="Times New Roman"/>
          <w:color w:val="000000"/>
          <w:spacing w:val="-11"/>
          <w:sz w:val="20"/>
          <w:szCs w:val="20"/>
          <w:lang w:eastAsia="ru-RU"/>
        </w:rPr>
        <w:t xml:space="preserve">., </w:t>
      </w:r>
      <w:proofErr w:type="gramEnd"/>
      <w:r w:rsidRPr="00DE3CCD">
        <w:rPr>
          <w:rFonts w:ascii="Times New Roman" w:eastAsia="Times New Roman" w:hAnsi="Times New Roman" w:cs="Times New Roman"/>
          <w:color w:val="000000"/>
          <w:spacing w:val="-11"/>
          <w:sz w:val="20"/>
          <w:szCs w:val="20"/>
          <w:lang w:eastAsia="ru-RU"/>
        </w:rPr>
        <w:t>сертификаты на материалы, паспорта на оборудование,   акты на скрытые работы, акты на выполненные объемы работ по форме КС-2;КС-3</w:t>
      </w:r>
      <w:r>
        <w:rPr>
          <w:rFonts w:ascii="Times New Roman" w:eastAsia="Times New Roman" w:hAnsi="Times New Roman" w:cs="Times New Roman"/>
          <w:color w:val="000000"/>
          <w:spacing w:val="-11"/>
          <w:sz w:val="20"/>
          <w:szCs w:val="20"/>
          <w:lang w:eastAsia="ru-RU"/>
        </w:rPr>
        <w:t>)</w:t>
      </w:r>
      <w:r w:rsidRPr="00DE3CCD">
        <w:rPr>
          <w:rFonts w:ascii="Times New Roman" w:eastAsia="Times New Roman" w:hAnsi="Times New Roman" w:cs="Times New Roman"/>
          <w:color w:val="000000"/>
          <w:spacing w:val="-11"/>
          <w:sz w:val="20"/>
          <w:szCs w:val="20"/>
          <w:lang w:eastAsia="ru-RU"/>
        </w:rPr>
        <w:t xml:space="preserve">.  </w:t>
      </w:r>
    </w:p>
    <w:p w:rsidR="00B40EC0" w:rsidRPr="000D7691" w:rsidRDefault="00B40EC0" w:rsidP="00B40EC0">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B40EC0" w:rsidRPr="000D7691" w:rsidRDefault="00B40EC0" w:rsidP="00B40EC0">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B40EC0" w:rsidRPr="000D7691" w:rsidRDefault="00B40EC0" w:rsidP="00B40EC0">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B40EC0" w:rsidRPr="000D7691" w:rsidRDefault="00B40EC0" w:rsidP="00B40EC0">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B40EC0" w:rsidRPr="000D7691" w:rsidRDefault="00B40EC0" w:rsidP="00B40EC0">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B40EC0" w:rsidRPr="000D7691" w:rsidRDefault="00B40EC0" w:rsidP="00B40EC0">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6.7.</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D7691">
        <w:rPr>
          <w:rFonts w:ascii="Times New Roman" w:eastAsia="Times New Roman" w:hAnsi="Times New Roman" w:cs="Times New Roman"/>
          <w:b/>
          <w:color w:val="000000"/>
          <w:spacing w:val="-3"/>
          <w:sz w:val="20"/>
          <w:szCs w:val="20"/>
          <w:lang w:eastAsia="ru-RU"/>
        </w:rPr>
        <w:t xml:space="preserve"> </w:t>
      </w:r>
    </w:p>
    <w:p w:rsidR="00B40EC0" w:rsidRPr="000D7691" w:rsidRDefault="00B40EC0" w:rsidP="00B40EC0">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B40EC0" w:rsidRPr="000D7691" w:rsidRDefault="00B40EC0" w:rsidP="00B40EC0">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B40EC0" w:rsidRPr="000D7691" w:rsidRDefault="00B40EC0" w:rsidP="00B40EC0">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7.1.</w:t>
      </w:r>
      <w:r w:rsidRPr="000D7691">
        <w:rPr>
          <w:rFonts w:ascii="Times New Roman" w:eastAsia="Times New Roman" w:hAnsi="Times New Roman" w:cs="Times New Roman"/>
          <w:kern w:val="1"/>
          <w:sz w:val="18"/>
          <w:szCs w:val="18"/>
          <w:lang w:eastAsia="ru-RU"/>
        </w:rPr>
        <w:t xml:space="preserve"> </w:t>
      </w:r>
      <w:r w:rsidRPr="000D7691">
        <w:rPr>
          <w:rFonts w:ascii="Times New Roman" w:eastAsia="Times New Roman" w:hAnsi="Times New Roman" w:cs="Times New Roman"/>
          <w:sz w:val="20"/>
          <w:szCs w:val="20"/>
          <w:lang w:eastAsia="ru-RU"/>
        </w:rPr>
        <w:t>Подрядчик” представляет гарантийное обязательство  на весь объем произведенных работ   - 24 месяца со дня подписания актов сдачи-приемки выполненных работ, а  на установленные изделия, комплектующие, оборудование  – 12 месяцев.</w:t>
      </w:r>
    </w:p>
    <w:p w:rsidR="00B40EC0" w:rsidRPr="000D7691" w:rsidRDefault="00B40EC0" w:rsidP="00B40EC0">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B40EC0" w:rsidRPr="000D7691" w:rsidRDefault="00B40EC0" w:rsidP="00B40EC0">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B40EC0" w:rsidRPr="000D7691" w:rsidRDefault="00B40EC0" w:rsidP="00B40EC0">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B40EC0" w:rsidRPr="000D7691" w:rsidRDefault="00B40EC0" w:rsidP="00B40EC0">
      <w:pPr>
        <w:spacing w:after="0" w:line="240" w:lineRule="auto"/>
        <w:ind w:firstLine="360"/>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w:t>
      </w:r>
    </w:p>
    <w:p w:rsidR="00B40EC0" w:rsidRPr="000D7691" w:rsidRDefault="00B40EC0" w:rsidP="00B40EC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B40EC0" w:rsidRPr="007D58A5" w:rsidRDefault="00B40EC0" w:rsidP="00B40EC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40EC0" w:rsidRPr="007D58A5" w:rsidRDefault="00B40EC0" w:rsidP="00B40EC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B40EC0" w:rsidRPr="007D58A5" w:rsidRDefault="00B40EC0" w:rsidP="00B40EC0">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kern w:val="1"/>
          <w:sz w:val="20"/>
          <w:szCs w:val="20"/>
          <w:lang w:eastAsia="ar-SA"/>
        </w:rPr>
        <w:t xml:space="preserve">ключевой ставки </w:t>
      </w:r>
      <w:r w:rsidRPr="007D58A5">
        <w:rPr>
          <w:rFonts w:ascii="Times New Roman" w:eastAsia="Times New Roman" w:hAnsi="Times New Roman" w:cs="Times New Roman"/>
          <w:kern w:val="1"/>
          <w:sz w:val="20"/>
          <w:szCs w:val="20"/>
          <w:lang w:eastAsia="ar-SA"/>
        </w:rPr>
        <w:t xml:space="preserve"> Централ</w:t>
      </w:r>
      <w:r>
        <w:rPr>
          <w:rFonts w:ascii="Times New Roman" w:eastAsia="Times New Roman" w:hAnsi="Times New Roman" w:cs="Times New Roman"/>
          <w:kern w:val="1"/>
          <w:sz w:val="20"/>
          <w:szCs w:val="20"/>
          <w:lang w:eastAsia="ar-SA"/>
        </w:rPr>
        <w:t>ьного банка РФ</w:t>
      </w:r>
      <w:r w:rsidRPr="007D58A5">
        <w:rPr>
          <w:rFonts w:ascii="Times New Roman" w:eastAsia="Times New Roman"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B40EC0" w:rsidRPr="007D58A5" w:rsidRDefault="00B40EC0" w:rsidP="00B40EC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lang w:eastAsia="ru-RU"/>
        </w:rPr>
        <w:t xml:space="preserve"> в виде фиксированной суммы – 3</w:t>
      </w:r>
      <w:r w:rsidRPr="007D58A5">
        <w:rPr>
          <w:rFonts w:ascii="Times New Roman" w:eastAsia="Times New Roman" w:hAnsi="Times New Roman" w:cs="Times New Roman"/>
          <w:sz w:val="20"/>
          <w:szCs w:val="20"/>
          <w:lang w:eastAsia="ru-RU"/>
        </w:rPr>
        <w:t>% цены договора (этапа договора).</w:t>
      </w:r>
    </w:p>
    <w:p w:rsidR="00B40EC0" w:rsidRPr="007D58A5" w:rsidRDefault="00B40EC0" w:rsidP="00B40EC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B40EC0" w:rsidRPr="007D58A5" w:rsidRDefault="00B40EC0" w:rsidP="00B40EC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B40EC0" w:rsidRPr="007D58A5" w:rsidRDefault="00B40EC0" w:rsidP="00B40EC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B40EC0" w:rsidRPr="007D58A5" w:rsidRDefault="00B40EC0" w:rsidP="00B40EC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B40EC0" w:rsidRPr="007D58A5" w:rsidRDefault="00B40EC0" w:rsidP="00B40EC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40EC0" w:rsidRPr="007D58A5" w:rsidRDefault="00B40EC0" w:rsidP="00B40EC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40EC0" w:rsidRPr="007D58A5" w:rsidRDefault="00B40EC0" w:rsidP="00B40EC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40EC0" w:rsidRPr="00A34FDB"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B40EC0" w:rsidRPr="000D7691" w:rsidRDefault="00B40EC0" w:rsidP="00B40EC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0EC0" w:rsidRPr="000D7691" w:rsidRDefault="00B40EC0" w:rsidP="00B40EC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10.1 Размер обеспечения исполнения настоящего договор</w:t>
      </w:r>
      <w:r>
        <w:rPr>
          <w:rFonts w:ascii="Times New Roman" w:eastAsia="Times New Roman" w:hAnsi="Times New Roman" w:cs="Times New Roman"/>
          <w:sz w:val="20"/>
          <w:szCs w:val="20"/>
          <w:lang w:eastAsia="ru-RU"/>
        </w:rPr>
        <w:t>а установлен в сумме  47 124,97</w:t>
      </w:r>
      <w:r w:rsidRPr="000D7691">
        <w:rPr>
          <w:rFonts w:ascii="Times New Roman" w:eastAsia="Times New Roman" w:hAnsi="Times New Roman" w:cs="Times New Roman"/>
          <w:sz w:val="20"/>
          <w:szCs w:val="20"/>
          <w:lang w:eastAsia="ru-RU"/>
        </w:rPr>
        <w:t xml:space="preserve">  рублей.</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документацией об аукционе, если эта обязанность «Подрядчика» возникла на момент заключения договора. </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10.6.  </w:t>
      </w:r>
      <w:proofErr w:type="gramStart"/>
      <w:r w:rsidRPr="000D769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B40EC0" w:rsidRPr="000D7691" w:rsidRDefault="00B40EC0" w:rsidP="00B40EC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40EC0" w:rsidRPr="000D7691" w:rsidRDefault="00B40EC0" w:rsidP="00B40EC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0EC0" w:rsidRPr="000D7691" w:rsidRDefault="00B40EC0" w:rsidP="00B40EC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0D7691">
        <w:rPr>
          <w:rFonts w:ascii="Times New Roman" w:eastAsia="Times New Roman" w:hAnsi="Times New Roman" w:cs="Times New Roman"/>
          <w:sz w:val="20"/>
          <w:szCs w:val="20"/>
          <w:lang w:eastAsia="ru-RU"/>
        </w:rPr>
        <w:t xml:space="preserve"> ,</w:t>
      </w:r>
      <w:proofErr w:type="gramEnd"/>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0EC0" w:rsidRPr="000D7691" w:rsidRDefault="00B40EC0" w:rsidP="00B40EC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w:t>
      </w:r>
      <w:r w:rsidRPr="000D7691">
        <w:rPr>
          <w:rFonts w:ascii="Times New Roman" w:eastAsia="Times New Roman" w:hAnsi="Times New Roman" w:cs="Times New Roman"/>
          <w:bCs/>
          <w:sz w:val="20"/>
          <w:szCs w:val="20"/>
          <w:lang w:eastAsia="ru-RU"/>
        </w:rPr>
        <w:lastRenderedPageBreak/>
        <w:t>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40EC0" w:rsidRPr="000D7691" w:rsidRDefault="00B40EC0" w:rsidP="00B40EC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40EC0" w:rsidRPr="000D7691" w:rsidRDefault="00B40EC0" w:rsidP="00B40EC0">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B40EC0" w:rsidRPr="000D7691" w:rsidRDefault="00B40EC0" w:rsidP="00B40EC0">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B40EC0" w:rsidRPr="000D7691" w:rsidTr="008D7D50">
        <w:tc>
          <w:tcPr>
            <w:tcW w:w="5070" w:type="dxa"/>
            <w:tcBorders>
              <w:top w:val="single" w:sz="4" w:space="0" w:color="auto"/>
              <w:left w:val="single" w:sz="4" w:space="0" w:color="auto"/>
              <w:bottom w:val="single" w:sz="4" w:space="0" w:color="auto"/>
              <w:right w:val="single" w:sz="4" w:space="0" w:color="auto"/>
            </w:tcBorders>
            <w:shd w:val="clear" w:color="auto" w:fill="auto"/>
          </w:tcPr>
          <w:p w:rsidR="00B40EC0" w:rsidRPr="000D7691" w:rsidRDefault="00B40EC0" w:rsidP="008D7D50">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B40EC0" w:rsidRPr="000D7691" w:rsidRDefault="00B40EC0" w:rsidP="008D7D50">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B40EC0" w:rsidRPr="000D7691" w:rsidRDefault="00B40EC0" w:rsidP="008D7D50">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B40EC0" w:rsidRPr="000D7691" w:rsidRDefault="00B40EC0" w:rsidP="008D7D50">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B40EC0" w:rsidRPr="000D7691" w:rsidRDefault="00B40EC0" w:rsidP="008D7D50">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Pr="000D7691">
              <w:rPr>
                <w:rFonts w:ascii="Times New Roman" w:eastAsia="Times New Roman" w:hAnsi="Times New Roman" w:cs="Times New Roman"/>
                <w:kern w:val="1"/>
                <w:sz w:val="20"/>
                <w:szCs w:val="20"/>
                <w:lang w:eastAsia="ar-SA"/>
              </w:rPr>
              <w:t xml:space="preserve">     ОКПО 01115969</w:t>
            </w:r>
          </w:p>
          <w:p w:rsidR="00B40EC0" w:rsidRPr="000D7691" w:rsidRDefault="00B40EC0" w:rsidP="008D7D50">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B40EC0" w:rsidRPr="000D7691" w:rsidRDefault="00B40EC0" w:rsidP="008D7D50">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B40EC0" w:rsidRPr="000D7691" w:rsidRDefault="00B40EC0" w:rsidP="008D7D50">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w:t>
            </w:r>
            <w:proofErr w:type="gramStart"/>
            <w:r w:rsidRPr="000D7691">
              <w:rPr>
                <w:rFonts w:ascii="Times New Roman" w:eastAsia="Times New Roman" w:hAnsi="Times New Roman" w:cs="Times New Roman"/>
                <w:kern w:val="1"/>
                <w:sz w:val="20"/>
                <w:szCs w:val="20"/>
                <w:lang w:eastAsia="ar-SA"/>
              </w:rPr>
              <w:t>Сибирское</w:t>
            </w:r>
            <w:proofErr w:type="gramEnd"/>
            <w:r w:rsidRPr="000D7691">
              <w:rPr>
                <w:rFonts w:ascii="Times New Roman" w:eastAsia="Times New Roman" w:hAnsi="Times New Roman" w:cs="Times New Roman"/>
                <w:kern w:val="1"/>
                <w:sz w:val="20"/>
                <w:szCs w:val="20"/>
                <w:lang w:eastAsia="ar-SA"/>
              </w:rPr>
              <w:t xml:space="preserve">  ГУ Банка России  г.</w:t>
            </w:r>
            <w:r>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B40EC0" w:rsidRPr="000D7691" w:rsidRDefault="00B40EC0" w:rsidP="008D7D50">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B40EC0" w:rsidRPr="000D7691" w:rsidRDefault="00B40EC0" w:rsidP="008D7D50">
            <w:pPr>
              <w:suppressAutoHyphens/>
              <w:spacing w:after="0" w:line="240" w:lineRule="auto"/>
              <w:rPr>
                <w:rFonts w:ascii="Times New Roman" w:eastAsia="Times New Roman" w:hAnsi="Times New Roman" w:cs="Times New Roman"/>
                <w:kern w:val="1"/>
                <w:sz w:val="20"/>
                <w:szCs w:val="20"/>
                <w:lang w:eastAsia="ar-SA"/>
              </w:rPr>
            </w:pPr>
          </w:p>
          <w:p w:rsidR="00B40EC0" w:rsidRPr="000D7691" w:rsidRDefault="00B40EC0" w:rsidP="008D7D50">
            <w:pPr>
              <w:suppressAutoHyphens/>
              <w:spacing w:after="0" w:line="240" w:lineRule="auto"/>
              <w:rPr>
                <w:rFonts w:ascii="Times New Roman" w:eastAsia="Times New Roman" w:hAnsi="Times New Roman" w:cs="Times New Roman"/>
                <w:kern w:val="1"/>
                <w:sz w:val="20"/>
                <w:szCs w:val="20"/>
                <w:lang w:eastAsia="ar-SA"/>
              </w:rPr>
            </w:pPr>
          </w:p>
          <w:p w:rsidR="00B40EC0" w:rsidRPr="000D7691" w:rsidRDefault="00B40EC0" w:rsidP="008D7D50">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B40EC0" w:rsidRPr="000D7691" w:rsidRDefault="00B40EC0" w:rsidP="008D7D50">
            <w:pPr>
              <w:suppressAutoHyphens/>
              <w:spacing w:after="0" w:line="240" w:lineRule="auto"/>
              <w:rPr>
                <w:rFonts w:ascii="Times New Roman" w:eastAsia="Times New Roman" w:hAnsi="Times New Roman" w:cs="Times New Roman"/>
                <w:kern w:val="1"/>
                <w:sz w:val="20"/>
                <w:szCs w:val="20"/>
                <w:lang w:eastAsia="ar-SA"/>
              </w:rPr>
            </w:pPr>
          </w:p>
          <w:p w:rsidR="00B40EC0" w:rsidRPr="000D7691" w:rsidRDefault="00B40EC0" w:rsidP="008D7D50">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О.Ю.Васильев</w:t>
            </w:r>
            <w:proofErr w:type="spellEnd"/>
          </w:p>
          <w:p w:rsidR="00B40EC0" w:rsidRPr="000D7691" w:rsidRDefault="00B40EC0" w:rsidP="008D7D50">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B40EC0" w:rsidRPr="000D7691" w:rsidRDefault="00B40EC0" w:rsidP="008D7D50">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B40EC0" w:rsidRPr="000D7691" w:rsidRDefault="00B40EC0" w:rsidP="008D7D50">
            <w:pPr>
              <w:suppressAutoHyphens/>
              <w:spacing w:after="0" w:line="240" w:lineRule="auto"/>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b/>
                <w:kern w:val="1"/>
                <w:sz w:val="20"/>
                <w:szCs w:val="20"/>
                <w:lang w:eastAsia="ar-SA"/>
              </w:rPr>
              <w:t xml:space="preserve"> </w:t>
            </w:r>
          </w:p>
          <w:p w:rsidR="00B40EC0" w:rsidRPr="000D7691" w:rsidRDefault="00B40EC0" w:rsidP="008D7D50">
            <w:pPr>
              <w:suppressAutoHyphens/>
              <w:spacing w:after="0" w:line="240" w:lineRule="auto"/>
              <w:rPr>
                <w:rFonts w:ascii="Times New Roman" w:eastAsia="Times New Roman" w:hAnsi="Times New Roman" w:cs="Times New Roman"/>
                <w:kern w:val="2"/>
                <w:sz w:val="20"/>
                <w:szCs w:val="20"/>
                <w:lang w:eastAsia="ar-SA"/>
              </w:rPr>
            </w:pPr>
          </w:p>
        </w:tc>
      </w:tr>
    </w:tbl>
    <w:p w:rsidR="00B40EC0" w:rsidRPr="000D7691" w:rsidRDefault="00B40EC0" w:rsidP="00B40EC0">
      <w:pPr>
        <w:suppressAutoHyphens/>
        <w:spacing w:after="0" w:line="240" w:lineRule="auto"/>
        <w:rPr>
          <w:rFonts w:ascii="Times New Roman" w:eastAsia="Times New Roman" w:hAnsi="Times New Roman" w:cs="Times New Roman"/>
          <w:kern w:val="1"/>
          <w:sz w:val="20"/>
          <w:szCs w:val="20"/>
          <w:lang w:eastAsia="ar-SA"/>
        </w:rPr>
      </w:pPr>
    </w:p>
    <w:p w:rsidR="00D10891" w:rsidRPr="00D10891" w:rsidRDefault="00D10891" w:rsidP="00D10891">
      <w:pPr>
        <w:spacing w:after="0"/>
        <w:rPr>
          <w:rFonts w:ascii="Times New Roman" w:hAnsi="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5383480"/>
    <w:multiLevelType w:val="multilevel"/>
    <w:tmpl w:val="97E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449"/>
    <w:rsid w:val="0017452E"/>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179D3"/>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021EE"/>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1F1"/>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735D"/>
    <w:rsid w:val="009222A0"/>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0EC0"/>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D6D6F"/>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A47CE"/>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FA47C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uiPriority w:val="9"/>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2">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FA47CE"/>
    <w:rPr>
      <w:rFonts w:ascii="Times New Roman" w:eastAsia="Times New Roman" w:hAnsi="Times New Roman" w:cs="Times New Roman"/>
      <w:b/>
      <w:bCs/>
      <w:sz w:val="28"/>
      <w:szCs w:val="28"/>
      <w:lang w:eastAsia="ru-RU"/>
    </w:rPr>
  </w:style>
  <w:style w:type="numbering" w:customStyle="1" w:styleId="6">
    <w:name w:val="Нет списка6"/>
    <w:next w:val="a3"/>
    <w:uiPriority w:val="99"/>
    <w:semiHidden/>
    <w:rsid w:val="00FA47CE"/>
  </w:style>
  <w:style w:type="paragraph" w:styleId="aff6">
    <w:name w:val="Body Text Indent"/>
    <w:basedOn w:val="a"/>
    <w:link w:val="aff7"/>
    <w:rsid w:val="00FA47CE"/>
    <w:pPr>
      <w:spacing w:after="120" w:line="480" w:lineRule="auto"/>
    </w:pPr>
    <w:rPr>
      <w:rFonts w:ascii="Times New Roman" w:eastAsia="Times New Roman" w:hAnsi="Times New Roman" w:cs="Times New Roman"/>
      <w:sz w:val="20"/>
      <w:szCs w:val="20"/>
      <w:lang w:eastAsia="ru-RU"/>
    </w:rPr>
  </w:style>
  <w:style w:type="character" w:customStyle="1" w:styleId="aff7">
    <w:name w:val="Основной текст с отступом Знак"/>
    <w:basedOn w:val="a1"/>
    <w:link w:val="aff6"/>
    <w:rsid w:val="00FA47CE"/>
    <w:rPr>
      <w:rFonts w:ascii="Times New Roman" w:eastAsia="Times New Roman" w:hAnsi="Times New Roman" w:cs="Times New Roman"/>
      <w:sz w:val="20"/>
      <w:szCs w:val="20"/>
      <w:lang w:eastAsia="ru-RU"/>
    </w:rPr>
  </w:style>
  <w:style w:type="table" w:customStyle="1" w:styleId="53">
    <w:name w:val="Сетка таблицы5"/>
    <w:basedOn w:val="a2"/>
    <w:next w:val="a6"/>
    <w:uiPriority w:val="39"/>
    <w:rsid w:val="00FA47C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Document Map"/>
    <w:basedOn w:val="a"/>
    <w:link w:val="aff9"/>
    <w:semiHidden/>
    <w:rsid w:val="00FA47CE"/>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1"/>
    <w:link w:val="aff8"/>
    <w:semiHidden/>
    <w:rsid w:val="00FA47CE"/>
    <w:rPr>
      <w:rFonts w:ascii="Tahoma" w:eastAsia="Times New Roman" w:hAnsi="Tahoma" w:cs="Tahoma"/>
      <w:sz w:val="20"/>
      <w:szCs w:val="20"/>
      <w:shd w:val="clear" w:color="auto" w:fill="000080"/>
      <w:lang w:eastAsia="ru-RU"/>
    </w:rPr>
  </w:style>
  <w:style w:type="paragraph" w:styleId="36">
    <w:name w:val="Body Text 3"/>
    <w:basedOn w:val="a"/>
    <w:link w:val="37"/>
    <w:rsid w:val="00FA47CE"/>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FA47CE"/>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FA47C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uiPriority w:val="9"/>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2">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FA47CE"/>
    <w:rPr>
      <w:rFonts w:ascii="Times New Roman" w:eastAsia="Times New Roman" w:hAnsi="Times New Roman" w:cs="Times New Roman"/>
      <w:b/>
      <w:bCs/>
      <w:sz w:val="28"/>
      <w:szCs w:val="28"/>
      <w:lang w:eastAsia="ru-RU"/>
    </w:rPr>
  </w:style>
  <w:style w:type="numbering" w:customStyle="1" w:styleId="6">
    <w:name w:val="Нет списка6"/>
    <w:next w:val="a3"/>
    <w:uiPriority w:val="99"/>
    <w:semiHidden/>
    <w:rsid w:val="00FA47CE"/>
  </w:style>
  <w:style w:type="paragraph" w:styleId="aff6">
    <w:name w:val="Body Text Indent"/>
    <w:basedOn w:val="a"/>
    <w:link w:val="aff7"/>
    <w:rsid w:val="00FA47CE"/>
    <w:pPr>
      <w:spacing w:after="120" w:line="480" w:lineRule="auto"/>
    </w:pPr>
    <w:rPr>
      <w:rFonts w:ascii="Times New Roman" w:eastAsia="Times New Roman" w:hAnsi="Times New Roman" w:cs="Times New Roman"/>
      <w:sz w:val="20"/>
      <w:szCs w:val="20"/>
      <w:lang w:eastAsia="ru-RU"/>
    </w:rPr>
  </w:style>
  <w:style w:type="character" w:customStyle="1" w:styleId="aff7">
    <w:name w:val="Основной текст с отступом Знак"/>
    <w:basedOn w:val="a1"/>
    <w:link w:val="aff6"/>
    <w:rsid w:val="00FA47CE"/>
    <w:rPr>
      <w:rFonts w:ascii="Times New Roman" w:eastAsia="Times New Roman" w:hAnsi="Times New Roman" w:cs="Times New Roman"/>
      <w:sz w:val="20"/>
      <w:szCs w:val="20"/>
      <w:lang w:eastAsia="ru-RU"/>
    </w:rPr>
  </w:style>
  <w:style w:type="table" w:customStyle="1" w:styleId="53">
    <w:name w:val="Сетка таблицы5"/>
    <w:basedOn w:val="a2"/>
    <w:next w:val="a6"/>
    <w:uiPriority w:val="39"/>
    <w:rsid w:val="00FA47C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Document Map"/>
    <w:basedOn w:val="a"/>
    <w:link w:val="aff9"/>
    <w:semiHidden/>
    <w:rsid w:val="00FA47CE"/>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1"/>
    <w:link w:val="aff8"/>
    <w:semiHidden/>
    <w:rsid w:val="00FA47CE"/>
    <w:rPr>
      <w:rFonts w:ascii="Tahoma" w:eastAsia="Times New Roman" w:hAnsi="Tahoma" w:cs="Tahoma"/>
      <w:sz w:val="20"/>
      <w:szCs w:val="20"/>
      <w:shd w:val="clear" w:color="auto" w:fill="000080"/>
      <w:lang w:eastAsia="ru-RU"/>
    </w:rPr>
  </w:style>
  <w:style w:type="paragraph" w:styleId="36">
    <w:name w:val="Body Text 3"/>
    <w:basedOn w:val="a"/>
    <w:link w:val="37"/>
    <w:rsid w:val="00FA47CE"/>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FA47CE"/>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0000348">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0874D-1899-4641-96E6-C889642D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38</Pages>
  <Words>18131</Words>
  <Characters>103352</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25</cp:revision>
  <dcterms:created xsi:type="dcterms:W3CDTF">2018-04-18T08:51:00Z</dcterms:created>
  <dcterms:modified xsi:type="dcterms:W3CDTF">2018-09-20T03:23:00Z</dcterms:modified>
</cp:coreProperties>
</file>