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5E6C39" w:rsidRDefault="009C506D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9F7D8A" w:rsidRPr="005E6C39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 w:rsidRPr="005E6C39">
        <w:rPr>
          <w:sz w:val="20"/>
          <w:szCs w:val="20"/>
        </w:rPr>
        <w:t>ДОГОВОР № _____</w:t>
      </w:r>
      <w:r w:rsidR="00766B97">
        <w:rPr>
          <w:sz w:val="20"/>
          <w:szCs w:val="20"/>
        </w:rPr>
        <w:t>_____________________</w:t>
      </w:r>
    </w:p>
    <w:p w:rsidR="009F7D8A" w:rsidRPr="005E6C39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на поставку товаров</w:t>
      </w:r>
    </w:p>
    <w:p w:rsidR="009F7D8A" w:rsidRPr="005E6C39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        </w:t>
      </w:r>
      <w:r w:rsidR="009E3C61" w:rsidRPr="005E6C39">
        <w:rPr>
          <w:rFonts w:ascii="Times New Roman" w:hAnsi="Times New Roman"/>
          <w:sz w:val="20"/>
          <w:szCs w:val="20"/>
        </w:rPr>
        <w:t>«___»  _________</w:t>
      </w:r>
      <w:r w:rsidR="00766B97">
        <w:rPr>
          <w:rFonts w:ascii="Times New Roman" w:hAnsi="Times New Roman"/>
          <w:sz w:val="20"/>
          <w:szCs w:val="20"/>
        </w:rPr>
        <w:t>______________</w:t>
      </w:r>
      <w:r w:rsidR="00A670D6">
        <w:rPr>
          <w:rFonts w:ascii="Times New Roman" w:hAnsi="Times New Roman"/>
          <w:sz w:val="20"/>
          <w:szCs w:val="20"/>
        </w:rPr>
        <w:t>_ 2018</w:t>
      </w:r>
      <w:r w:rsidRPr="005E6C39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5E6C39" w:rsidRDefault="009F7D8A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C962FA" w:rsidRDefault="009F7D8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C962FA" w:rsidRPr="00247F1F">
        <w:rPr>
          <w:rFonts w:ascii="Times New Roman" w:hAnsi="Times New Roman"/>
          <w:b/>
          <w:sz w:val="20"/>
          <w:szCs w:val="20"/>
        </w:rPr>
        <w:t>Идентификационный код закупки №</w:t>
      </w:r>
      <w:r w:rsidR="00E23EA6" w:rsidRPr="00E23EA6">
        <w:rPr>
          <w:rFonts w:ascii="Times New Roman" w:hAnsi="Times New Roman"/>
          <w:b/>
          <w:sz w:val="20"/>
          <w:szCs w:val="20"/>
        </w:rPr>
        <w:t>181540211315554020100100650540000000</w:t>
      </w:r>
      <w:r w:rsidR="00C962FA">
        <w:rPr>
          <w:rFonts w:ascii="Times New Roman" w:hAnsi="Times New Roman"/>
          <w:b/>
          <w:sz w:val="20"/>
          <w:szCs w:val="20"/>
        </w:rPr>
        <w:t xml:space="preserve"> </w:t>
      </w:r>
    </w:p>
    <w:p w:rsidR="00C962FA" w:rsidRDefault="00C962F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9F7D8A" w:rsidRPr="005E6C39" w:rsidRDefault="009F7D8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5E6C39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</w:t>
      </w:r>
      <w:r w:rsidR="00C962FA">
        <w:rPr>
          <w:rFonts w:ascii="Times New Roman" w:hAnsi="Times New Roman"/>
          <w:b/>
          <w:sz w:val="20"/>
          <w:szCs w:val="20"/>
        </w:rPr>
        <w:t xml:space="preserve">ждение высшего </w:t>
      </w:r>
      <w:r w:rsidRPr="005E6C39">
        <w:rPr>
          <w:rFonts w:ascii="Times New Roman" w:hAnsi="Times New Roman"/>
          <w:b/>
          <w:sz w:val="20"/>
          <w:szCs w:val="20"/>
        </w:rPr>
        <w:t xml:space="preserve"> образования «Сибирский государственный университет путей сообщения» (СГУПС)</w:t>
      </w:r>
      <w:r w:rsidRPr="005E6C39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5E6C39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5E6C39">
        <w:rPr>
          <w:rFonts w:ascii="Times New Roman" w:hAnsi="Times New Roman"/>
          <w:sz w:val="20"/>
          <w:szCs w:val="20"/>
        </w:rPr>
        <w:t>про</w:t>
      </w:r>
      <w:r w:rsidR="00517B4D" w:rsidRPr="005E6C39">
        <w:rPr>
          <w:rFonts w:ascii="Times New Roman" w:hAnsi="Times New Roman"/>
          <w:sz w:val="20"/>
          <w:szCs w:val="20"/>
        </w:rPr>
        <w:t xml:space="preserve">ректора </w:t>
      </w:r>
      <w:r w:rsidR="00603AED">
        <w:rPr>
          <w:rFonts w:ascii="Times New Roman" w:hAnsi="Times New Roman"/>
          <w:sz w:val="20"/>
          <w:szCs w:val="20"/>
        </w:rPr>
        <w:t>Васильева Олега Юрьевича</w:t>
      </w:r>
      <w:r w:rsidR="00517B4D" w:rsidRPr="005E6C39">
        <w:rPr>
          <w:rFonts w:ascii="Times New Roman" w:hAnsi="Times New Roman"/>
          <w:sz w:val="20"/>
          <w:szCs w:val="20"/>
        </w:rPr>
        <w:t xml:space="preserve">, </w:t>
      </w:r>
      <w:r w:rsidR="00E26FBD" w:rsidRPr="005E6C39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4066E9" w:rsidRPr="005E6C39">
        <w:rPr>
          <w:rFonts w:ascii="Times New Roman" w:hAnsi="Times New Roman"/>
          <w:sz w:val="20"/>
          <w:szCs w:val="20"/>
        </w:rPr>
        <w:t xml:space="preserve">доверенности № </w:t>
      </w:r>
      <w:r w:rsidR="00C962FA">
        <w:rPr>
          <w:rFonts w:ascii="Times New Roman" w:hAnsi="Times New Roman"/>
          <w:sz w:val="20"/>
          <w:szCs w:val="20"/>
        </w:rPr>
        <w:t>4</w:t>
      </w:r>
      <w:r w:rsidR="00A670D6">
        <w:rPr>
          <w:rFonts w:ascii="Times New Roman" w:hAnsi="Times New Roman"/>
          <w:sz w:val="20"/>
          <w:szCs w:val="20"/>
        </w:rPr>
        <w:t>8 от  24.11.2017</w:t>
      </w:r>
      <w:r w:rsidR="0006130B" w:rsidRPr="005E6C39">
        <w:rPr>
          <w:rFonts w:ascii="Times New Roman" w:hAnsi="Times New Roman"/>
          <w:sz w:val="20"/>
          <w:szCs w:val="20"/>
        </w:rPr>
        <w:t>г.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r w:rsidRPr="005E6C39">
        <w:rPr>
          <w:rFonts w:ascii="Times New Roman" w:hAnsi="Times New Roman"/>
          <w:sz w:val="20"/>
          <w:szCs w:val="20"/>
        </w:rPr>
        <w:t xml:space="preserve"> с одной стороны, и </w:t>
      </w:r>
      <w:r w:rsidR="006B69E4" w:rsidRPr="006B69E4">
        <w:rPr>
          <w:rFonts w:ascii="Times New Roman" w:hAnsi="Times New Roman"/>
          <w:b/>
          <w:sz w:val="20"/>
          <w:szCs w:val="20"/>
        </w:rPr>
        <w:t xml:space="preserve"> </w:t>
      </w:r>
      <w:r w:rsidR="00792D30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«Центральная Стройбаза»</w:t>
      </w:r>
      <w:r w:rsidR="009145BD" w:rsidRPr="005E6C39">
        <w:rPr>
          <w:rFonts w:ascii="Times New Roman" w:hAnsi="Times New Roman"/>
          <w:b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>именуемое в дальнейшем Постав</w:t>
      </w:r>
      <w:r w:rsidR="00361214" w:rsidRPr="005E6C39">
        <w:rPr>
          <w:rFonts w:ascii="Times New Roman" w:hAnsi="Times New Roman"/>
          <w:sz w:val="20"/>
          <w:szCs w:val="20"/>
        </w:rPr>
        <w:t>щик, в лице</w:t>
      </w:r>
      <w:r w:rsidR="00A51614">
        <w:rPr>
          <w:sz w:val="20"/>
          <w:szCs w:val="20"/>
        </w:rPr>
        <w:t xml:space="preserve"> </w:t>
      </w:r>
      <w:r w:rsidR="00792D30">
        <w:rPr>
          <w:rFonts w:ascii="Times New Roman" w:hAnsi="Times New Roman"/>
          <w:sz w:val="20"/>
          <w:szCs w:val="20"/>
        </w:rPr>
        <w:t xml:space="preserve">директора Кузьмина Владимира </w:t>
      </w:r>
      <w:proofErr w:type="spellStart"/>
      <w:r w:rsidR="00792D30">
        <w:rPr>
          <w:rFonts w:ascii="Times New Roman" w:hAnsi="Times New Roman"/>
          <w:sz w:val="20"/>
          <w:szCs w:val="20"/>
        </w:rPr>
        <w:t>Донатовича</w:t>
      </w:r>
      <w:proofErr w:type="spellEnd"/>
      <w:r w:rsidR="009145BD" w:rsidRPr="005E6C39">
        <w:rPr>
          <w:rFonts w:ascii="Times New Roman" w:hAnsi="Times New Roman"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A51614">
        <w:rPr>
          <w:rFonts w:ascii="Times New Roman" w:hAnsi="Times New Roman"/>
          <w:sz w:val="20"/>
          <w:szCs w:val="20"/>
        </w:rPr>
        <w:t>действующего</w:t>
      </w:r>
      <w:r w:rsidR="00361214" w:rsidRPr="005E6C39">
        <w:rPr>
          <w:rFonts w:ascii="Times New Roman" w:hAnsi="Times New Roman"/>
          <w:sz w:val="20"/>
          <w:szCs w:val="20"/>
        </w:rPr>
        <w:t xml:space="preserve">  на основании  Устава</w:t>
      </w:r>
      <w:r w:rsidRPr="005E6C39">
        <w:rPr>
          <w:rFonts w:ascii="Times New Roman" w:hAnsi="Times New Roman"/>
          <w:sz w:val="20"/>
          <w:szCs w:val="20"/>
        </w:rPr>
        <w:t>, с другой стороны</w:t>
      </w:r>
      <w:r w:rsidR="00486EC1" w:rsidRPr="005E6C39">
        <w:rPr>
          <w:rFonts w:ascii="Times New Roman" w:hAnsi="Times New Roman"/>
          <w:sz w:val="20"/>
          <w:szCs w:val="20"/>
        </w:rPr>
        <w:t>, в результате</w:t>
      </w:r>
      <w:proofErr w:type="gramEnd"/>
      <w:r w:rsidR="00486EC1"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86EC1" w:rsidRPr="005E6C39">
        <w:rPr>
          <w:rFonts w:ascii="Times New Roman" w:hAnsi="Times New Roman"/>
          <w:sz w:val="20"/>
          <w:szCs w:val="20"/>
        </w:rPr>
        <w:t>осуществления закупки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5E6C39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5E6C39">
        <w:rPr>
          <w:rFonts w:ascii="Times New Roman" w:hAnsi="Times New Roman"/>
          <w:sz w:val="20"/>
          <w:szCs w:val="20"/>
        </w:rPr>
        <w:t>4-Ф</w:t>
      </w:r>
      <w:r w:rsidR="00ED6F13" w:rsidRPr="005E6C39">
        <w:rPr>
          <w:rFonts w:ascii="Times New Roman" w:hAnsi="Times New Roman"/>
          <w:sz w:val="20"/>
          <w:szCs w:val="20"/>
        </w:rPr>
        <w:t>З путем проведения электронного аукциона</w:t>
      </w:r>
      <w:r w:rsidR="00C15152" w:rsidRPr="005E6C39">
        <w:rPr>
          <w:rFonts w:ascii="Times New Roman" w:hAnsi="Times New Roman"/>
          <w:sz w:val="20"/>
          <w:szCs w:val="20"/>
        </w:rPr>
        <w:t xml:space="preserve"> </w:t>
      </w:r>
      <w:r w:rsidR="00C15152" w:rsidRPr="00247F1F">
        <w:rPr>
          <w:rFonts w:ascii="Times New Roman" w:hAnsi="Times New Roman"/>
          <w:sz w:val="20"/>
          <w:szCs w:val="20"/>
        </w:rPr>
        <w:t>№ЭА-</w:t>
      </w:r>
      <w:r w:rsidR="00E23EA6">
        <w:rPr>
          <w:rFonts w:ascii="Times New Roman" w:hAnsi="Times New Roman"/>
          <w:sz w:val="20"/>
          <w:szCs w:val="20"/>
        </w:rPr>
        <w:t>25</w:t>
      </w:r>
      <w:r w:rsidR="00792D30">
        <w:rPr>
          <w:rFonts w:ascii="Times New Roman" w:hAnsi="Times New Roman"/>
          <w:sz w:val="20"/>
          <w:szCs w:val="20"/>
        </w:rPr>
        <w:t>/0351100001718000050</w:t>
      </w:r>
      <w:r w:rsidR="00247F1F">
        <w:rPr>
          <w:rFonts w:ascii="Times New Roman" w:hAnsi="Times New Roman"/>
          <w:sz w:val="20"/>
          <w:szCs w:val="20"/>
        </w:rPr>
        <w:t xml:space="preserve"> для субъектов</w:t>
      </w:r>
      <w:r w:rsidR="00247F1F" w:rsidRPr="00247F1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47F1F" w:rsidRPr="00247F1F">
        <w:rPr>
          <w:rFonts w:ascii="Times New Roman" w:hAnsi="Times New Roman"/>
          <w:bCs/>
          <w:sz w:val="20"/>
          <w:szCs w:val="20"/>
        </w:rPr>
        <w:t>малого предприниматель</w:t>
      </w:r>
      <w:r w:rsidR="00247F1F">
        <w:rPr>
          <w:rFonts w:ascii="Times New Roman" w:hAnsi="Times New Roman"/>
          <w:bCs/>
          <w:sz w:val="20"/>
          <w:szCs w:val="20"/>
        </w:rPr>
        <w:t>ства и социально ориентированных некоммерческих организаций</w:t>
      </w:r>
      <w:r w:rsidR="00744685">
        <w:rPr>
          <w:rFonts w:ascii="Times New Roman" w:hAnsi="Times New Roman"/>
          <w:sz w:val="20"/>
          <w:szCs w:val="20"/>
        </w:rPr>
        <w:t>,  на осн</w:t>
      </w:r>
      <w:r w:rsidR="00A51614">
        <w:rPr>
          <w:rFonts w:ascii="Times New Roman" w:hAnsi="Times New Roman"/>
          <w:sz w:val="20"/>
          <w:szCs w:val="20"/>
        </w:rPr>
        <w:t>овании п</w:t>
      </w:r>
      <w:r w:rsidR="00371D0E">
        <w:rPr>
          <w:rFonts w:ascii="Times New Roman" w:hAnsi="Times New Roman"/>
          <w:sz w:val="20"/>
          <w:szCs w:val="20"/>
        </w:rPr>
        <w:t xml:space="preserve">ротокола </w:t>
      </w:r>
      <w:r w:rsidR="00792D30">
        <w:rPr>
          <w:rFonts w:ascii="Times New Roman" w:hAnsi="Times New Roman"/>
          <w:sz w:val="20"/>
          <w:szCs w:val="20"/>
        </w:rPr>
        <w:t xml:space="preserve"> подведения итогов электронного аукциона от 20.09.2018г.</w:t>
      </w:r>
      <w:r w:rsidRPr="005E6C39">
        <w:rPr>
          <w:rFonts w:ascii="Times New Roman" w:hAnsi="Times New Roman"/>
          <w:sz w:val="20"/>
          <w:szCs w:val="20"/>
        </w:rPr>
        <w:t>, заключили</w:t>
      </w:r>
      <w:r w:rsidR="00233B2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путем</w:t>
      </w:r>
      <w:r w:rsidR="00361214" w:rsidRPr="005E6C39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5E6C39">
        <w:rPr>
          <w:rFonts w:ascii="Times New Roman" w:hAnsi="Times New Roman"/>
          <w:sz w:val="20"/>
          <w:szCs w:val="20"/>
        </w:rPr>
        <w:t xml:space="preserve"> подпи</w:t>
      </w:r>
      <w:r w:rsidR="000A0710" w:rsidRPr="005E6C39">
        <w:rPr>
          <w:rFonts w:ascii="Times New Roman" w:hAnsi="Times New Roman"/>
          <w:sz w:val="20"/>
          <w:szCs w:val="20"/>
        </w:rPr>
        <w:t xml:space="preserve">сью </w:t>
      </w:r>
      <w:r w:rsidRPr="005E6C39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9F7D8A" w:rsidRPr="005E6C39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7D8A" w:rsidRPr="005E6C39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</w:t>
      </w:r>
      <w:r w:rsidR="000D4F68" w:rsidRPr="005E6C39">
        <w:rPr>
          <w:rFonts w:ascii="Times New Roman" w:hAnsi="Times New Roman"/>
          <w:sz w:val="20"/>
          <w:szCs w:val="20"/>
        </w:rPr>
        <w:t>поставке  товара</w:t>
      </w:r>
      <w:r w:rsidRPr="005E6C39">
        <w:rPr>
          <w:rFonts w:ascii="Times New Roman" w:hAnsi="Times New Roman"/>
          <w:sz w:val="20"/>
          <w:szCs w:val="20"/>
        </w:rPr>
        <w:t xml:space="preserve"> – </w:t>
      </w:r>
      <w:r w:rsidR="00E23EA6">
        <w:rPr>
          <w:rFonts w:ascii="Times New Roman" w:hAnsi="Times New Roman"/>
          <w:sz w:val="20"/>
          <w:szCs w:val="20"/>
        </w:rPr>
        <w:t>отделочных</w:t>
      </w:r>
      <w:r w:rsidR="00603AED">
        <w:rPr>
          <w:rFonts w:ascii="Times New Roman" w:hAnsi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/>
          <w:sz w:val="20"/>
          <w:szCs w:val="20"/>
        </w:rPr>
        <w:t xml:space="preserve"> материалов</w:t>
      </w:r>
      <w:r w:rsidRPr="005E6C39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0D4F68" w:rsidRPr="005E6C39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1.2. Поставщик поставляет </w:t>
      </w:r>
      <w:r w:rsidR="00E23EA6">
        <w:rPr>
          <w:rFonts w:ascii="Times New Roman" w:hAnsi="Times New Roman"/>
          <w:sz w:val="20"/>
          <w:szCs w:val="20"/>
        </w:rPr>
        <w:t xml:space="preserve"> отделочные</w:t>
      </w:r>
      <w:r w:rsidR="00BE5C97">
        <w:rPr>
          <w:rFonts w:ascii="Times New Roman" w:hAnsi="Times New Roman"/>
          <w:sz w:val="20"/>
          <w:szCs w:val="20"/>
        </w:rPr>
        <w:t xml:space="preserve"> материалы</w:t>
      </w:r>
      <w:r w:rsidR="00C15152" w:rsidRPr="005E6C39">
        <w:rPr>
          <w:rFonts w:ascii="Times New Roman" w:hAnsi="Times New Roman"/>
          <w:sz w:val="20"/>
          <w:szCs w:val="20"/>
        </w:rPr>
        <w:t>, перечень которых предусмотрен спецификацией, производит их доставку и передачу на складе Заказчика</w:t>
      </w:r>
      <w:r w:rsidR="000D4F68" w:rsidRPr="005E6C39">
        <w:rPr>
          <w:rFonts w:ascii="Times New Roman" w:hAnsi="Times New Roman"/>
          <w:sz w:val="20"/>
          <w:szCs w:val="20"/>
        </w:rPr>
        <w:t xml:space="preserve"> по адресу ул. Дуси Ковальчук 1</w:t>
      </w:r>
      <w:r w:rsidR="00C2780D" w:rsidRPr="005E6C39">
        <w:rPr>
          <w:rFonts w:ascii="Times New Roman" w:hAnsi="Times New Roman"/>
          <w:sz w:val="20"/>
          <w:szCs w:val="20"/>
        </w:rPr>
        <w:t>91</w:t>
      </w:r>
      <w:r w:rsidR="002A309F" w:rsidRPr="005E6C39">
        <w:rPr>
          <w:rFonts w:ascii="Times New Roman" w:hAnsi="Times New Roman"/>
          <w:sz w:val="20"/>
          <w:szCs w:val="20"/>
        </w:rPr>
        <w:t xml:space="preserve"> </w:t>
      </w:r>
    </w:p>
    <w:p w:rsidR="009F7D8A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1.3</w:t>
      </w:r>
      <w:r w:rsidR="00AD7EE7" w:rsidRPr="005E6C39">
        <w:rPr>
          <w:rFonts w:ascii="Times New Roman" w:hAnsi="Times New Roman"/>
          <w:sz w:val="20"/>
          <w:szCs w:val="20"/>
        </w:rPr>
        <w:t>.</w:t>
      </w:r>
      <w:r w:rsidR="00C962FA">
        <w:rPr>
          <w:rFonts w:ascii="Times New Roman" w:hAnsi="Times New Roman"/>
          <w:sz w:val="20"/>
          <w:szCs w:val="20"/>
        </w:rPr>
        <w:t xml:space="preserve"> Наименование, т</w:t>
      </w:r>
      <w:r w:rsidR="009F7D8A" w:rsidRPr="005E6C39">
        <w:rPr>
          <w:rFonts w:ascii="Times New Roman" w:hAnsi="Times New Roman"/>
          <w:sz w:val="20"/>
          <w:szCs w:val="20"/>
        </w:rPr>
        <w:t>ехнически</w:t>
      </w:r>
      <w:r w:rsidR="00C962FA">
        <w:rPr>
          <w:rFonts w:ascii="Times New Roman" w:hAnsi="Times New Roman"/>
          <w:sz w:val="20"/>
          <w:szCs w:val="20"/>
        </w:rPr>
        <w:t>е и качественные характеристики</w:t>
      </w:r>
      <w:r w:rsidR="00FF1C81">
        <w:rPr>
          <w:rFonts w:ascii="Times New Roman" w:hAnsi="Times New Roman"/>
          <w:sz w:val="20"/>
          <w:szCs w:val="20"/>
        </w:rPr>
        <w:t>, количество,</w:t>
      </w:r>
      <w:r w:rsidR="009F7D8A" w:rsidRPr="005E6C39">
        <w:rPr>
          <w:rFonts w:ascii="Times New Roman" w:hAnsi="Times New Roman"/>
          <w:sz w:val="20"/>
          <w:szCs w:val="20"/>
        </w:rPr>
        <w:t xml:space="preserve"> цена поставля</w:t>
      </w:r>
      <w:r w:rsidR="009145BD" w:rsidRPr="005E6C39">
        <w:rPr>
          <w:rFonts w:ascii="Times New Roman" w:hAnsi="Times New Roman"/>
          <w:sz w:val="20"/>
          <w:szCs w:val="20"/>
        </w:rPr>
        <w:t>ем</w:t>
      </w:r>
      <w:r w:rsidR="00E23EA6">
        <w:rPr>
          <w:rFonts w:ascii="Times New Roman" w:hAnsi="Times New Roman"/>
          <w:sz w:val="20"/>
          <w:szCs w:val="20"/>
        </w:rPr>
        <w:t>ых отделочных</w:t>
      </w:r>
      <w:r w:rsidRPr="005E6C39">
        <w:rPr>
          <w:rFonts w:ascii="Times New Roman" w:hAnsi="Times New Roman"/>
          <w:sz w:val="20"/>
          <w:szCs w:val="20"/>
        </w:rPr>
        <w:t xml:space="preserve"> материалов</w:t>
      </w:r>
      <w:r w:rsidR="00E371DE" w:rsidRPr="005E6C39">
        <w:rPr>
          <w:rFonts w:ascii="Times New Roman" w:hAnsi="Times New Roman"/>
          <w:sz w:val="20"/>
          <w:szCs w:val="20"/>
        </w:rPr>
        <w:t xml:space="preserve"> </w:t>
      </w:r>
      <w:r w:rsidR="009F7D8A" w:rsidRPr="005E6C39">
        <w:rPr>
          <w:rFonts w:ascii="Times New Roman" w:hAnsi="Times New Roman"/>
          <w:sz w:val="20"/>
          <w:szCs w:val="20"/>
        </w:rPr>
        <w:t xml:space="preserve">  (далее – товар) приведены в спецификации, являющейся приложением №1 к настоящему договору.</w:t>
      </w:r>
    </w:p>
    <w:p w:rsidR="00A62368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1.4</w:t>
      </w:r>
      <w:r w:rsidR="00A62368" w:rsidRPr="005E6C39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391425" w:rsidRDefault="00481107" w:rsidP="0039142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2.1. </w:t>
      </w:r>
      <w:proofErr w:type="gramStart"/>
      <w:r w:rsidRPr="005E6C39">
        <w:rPr>
          <w:rFonts w:ascii="Times New Roman" w:hAnsi="Times New Roman" w:cs="Times New Roman"/>
          <w:sz w:val="20"/>
          <w:szCs w:val="20"/>
        </w:rPr>
        <w:t xml:space="preserve">Цена договора </w:t>
      </w:r>
      <w:r w:rsidR="0006130B" w:rsidRPr="005E6C39">
        <w:rPr>
          <w:rFonts w:ascii="Times New Roman" w:hAnsi="Times New Roman" w:cs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 w:cs="Times New Roman"/>
          <w:sz w:val="20"/>
          <w:szCs w:val="20"/>
        </w:rPr>
        <w:t>сос</w:t>
      </w:r>
      <w:r w:rsidR="00BE5C97">
        <w:rPr>
          <w:rFonts w:ascii="Times New Roman" w:hAnsi="Times New Roman" w:cs="Times New Roman"/>
          <w:sz w:val="20"/>
          <w:szCs w:val="20"/>
        </w:rPr>
        <w:t xml:space="preserve">тавляет </w:t>
      </w:r>
      <w:r w:rsidR="00792D30">
        <w:rPr>
          <w:rFonts w:ascii="Times New Roman" w:hAnsi="Times New Roman" w:cs="Times New Roman"/>
          <w:sz w:val="20"/>
          <w:szCs w:val="20"/>
        </w:rPr>
        <w:t>429 203,71 рублей (четыреста двадцать девять тысяч двести три рубля 71 копейка, с учетом</w:t>
      </w:r>
      <w:r w:rsidR="00C962FA">
        <w:rPr>
          <w:rFonts w:ascii="Times New Roman" w:hAnsi="Times New Roman" w:cs="Times New Roman"/>
          <w:sz w:val="20"/>
          <w:szCs w:val="20"/>
        </w:rPr>
        <w:t xml:space="preserve"> НДС</w:t>
      </w:r>
      <w:r w:rsidR="00792D30">
        <w:rPr>
          <w:rFonts w:ascii="Times New Roman" w:hAnsi="Times New Roman" w:cs="Times New Roman"/>
          <w:sz w:val="20"/>
          <w:szCs w:val="20"/>
        </w:rPr>
        <w:t>- 65 471,75 рублей</w:t>
      </w:r>
      <w:r w:rsidR="00686EC8" w:rsidRPr="00686EC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A44FB" w:rsidRPr="00391425" w:rsidRDefault="006A44FB" w:rsidP="00391425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1425">
        <w:rPr>
          <w:rFonts w:ascii="Times New Roman" w:hAnsi="Times New Roman"/>
          <w:sz w:val="20"/>
          <w:szCs w:val="20"/>
        </w:rPr>
        <w:t xml:space="preserve"> </w:t>
      </w:r>
      <w:r w:rsidR="00391425" w:rsidRPr="0039142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Сумма, подлежащая уплате Заказчиком  Поставщику (юридическому лицу или физическому лицу, в том числе зарегистрированному в качестве индивидуального предпринимателя) по настоящему договору,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</w:r>
      <w:r w:rsidR="00391425" w:rsidRPr="00391425">
        <w:rPr>
          <w:rFonts w:ascii="Times New Roman" w:eastAsiaTheme="minorHAnsi" w:hAnsi="Times New Roman"/>
          <w:kern w:val="0"/>
          <w:lang w:eastAsia="en-US"/>
        </w:rPr>
        <w:t>.</w:t>
      </w:r>
    </w:p>
    <w:p w:rsidR="00E26FBD" w:rsidRPr="005E6C39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F7D8A" w:rsidRPr="005E6C39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5E6C39">
        <w:rPr>
          <w:rFonts w:ascii="Times New Roman" w:hAnsi="Times New Roman"/>
          <w:sz w:val="20"/>
          <w:szCs w:val="20"/>
        </w:rPr>
        <w:t>акта</w:t>
      </w:r>
      <w:r w:rsidRPr="005E6C39">
        <w:rPr>
          <w:rFonts w:ascii="Times New Roman" w:hAnsi="Times New Roman"/>
          <w:sz w:val="20"/>
          <w:szCs w:val="20"/>
        </w:rPr>
        <w:t xml:space="preserve"> сдачи-приемки исполнения обязательств по поставке товара.</w:t>
      </w:r>
    </w:p>
    <w:p w:rsidR="009F7D8A" w:rsidRPr="005E6C39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2.3.О</w:t>
      </w:r>
      <w:r w:rsidR="00E26FBD" w:rsidRPr="005E6C39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071684">
        <w:rPr>
          <w:rFonts w:ascii="Times New Roman" w:hAnsi="Times New Roman"/>
          <w:sz w:val="20"/>
          <w:szCs w:val="20"/>
        </w:rPr>
        <w:t xml:space="preserve"> в течение 10-ти рабочих</w:t>
      </w:r>
      <w:r w:rsidR="009F7D8A" w:rsidRPr="005E6C39">
        <w:rPr>
          <w:rFonts w:ascii="Times New Roman" w:hAnsi="Times New Roman"/>
          <w:sz w:val="20"/>
          <w:szCs w:val="20"/>
        </w:rPr>
        <w:t xml:space="preserve"> дней со дня предоставления Поставщ</w:t>
      </w:r>
      <w:r w:rsidR="00233B2B" w:rsidRPr="005E6C39">
        <w:rPr>
          <w:rFonts w:ascii="Times New Roman" w:hAnsi="Times New Roman"/>
          <w:sz w:val="20"/>
          <w:szCs w:val="20"/>
        </w:rPr>
        <w:t>иком документов на оплату (счет, счет-фактур</w:t>
      </w:r>
      <w:proofErr w:type="gramStart"/>
      <w:r w:rsidR="00233B2B" w:rsidRPr="005E6C39">
        <w:rPr>
          <w:rFonts w:ascii="Times New Roman" w:hAnsi="Times New Roman"/>
          <w:sz w:val="20"/>
          <w:szCs w:val="20"/>
        </w:rPr>
        <w:t>а</w:t>
      </w:r>
      <w:r w:rsidR="00FF1C81">
        <w:rPr>
          <w:rFonts w:ascii="Times New Roman" w:hAnsi="Times New Roman"/>
          <w:sz w:val="20"/>
          <w:szCs w:val="20"/>
        </w:rPr>
        <w:t>(</w:t>
      </w:r>
      <w:proofErr w:type="gramEnd"/>
      <w:r w:rsidR="00FF1C81">
        <w:rPr>
          <w:rFonts w:ascii="Times New Roman" w:hAnsi="Times New Roman"/>
          <w:sz w:val="20"/>
          <w:szCs w:val="20"/>
        </w:rPr>
        <w:t>при наличии)</w:t>
      </w:r>
      <w:r w:rsidR="009F7D8A" w:rsidRPr="005E6C39">
        <w:rPr>
          <w:rFonts w:ascii="Times New Roman" w:hAnsi="Times New Roman"/>
          <w:sz w:val="20"/>
          <w:szCs w:val="20"/>
        </w:rPr>
        <w:t>, т</w:t>
      </w:r>
      <w:r w:rsidR="00233B2B" w:rsidRPr="005E6C39">
        <w:rPr>
          <w:rFonts w:ascii="Times New Roman" w:hAnsi="Times New Roman"/>
          <w:sz w:val="20"/>
          <w:szCs w:val="20"/>
        </w:rPr>
        <w:t>оварная накладная</w:t>
      </w:r>
      <w:r w:rsidR="00E26FBD" w:rsidRPr="005E6C39">
        <w:rPr>
          <w:rFonts w:ascii="Times New Roman" w:hAnsi="Times New Roman"/>
          <w:sz w:val="20"/>
          <w:szCs w:val="20"/>
        </w:rPr>
        <w:t>, акт сдачи-приемки исполнения обязательств по поставке товара</w:t>
      </w:r>
      <w:r w:rsidR="009F7D8A" w:rsidRPr="005E6C39">
        <w:rPr>
          <w:rFonts w:ascii="Times New Roman" w:hAnsi="Times New Roman"/>
          <w:sz w:val="20"/>
          <w:szCs w:val="20"/>
        </w:rPr>
        <w:t xml:space="preserve">). </w:t>
      </w:r>
    </w:p>
    <w:p w:rsidR="009F7D8A" w:rsidRPr="005E6C39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2.4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481107" w:rsidRPr="005E6C39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5E6C39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5E6C39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5E6C39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5E6C39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5E6C39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5E6C39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5E6C39">
        <w:rPr>
          <w:rFonts w:ascii="Times New Roman" w:hAnsi="Times New Roman" w:cs="Times New Roman"/>
          <w:sz w:val="20"/>
          <w:szCs w:val="20"/>
        </w:rPr>
        <w:t>, а также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5E6C3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5E6C39">
        <w:rPr>
          <w:rFonts w:ascii="Times New Roman" w:eastAsia="DejaVu Sans" w:hAnsi="Times New Roman"/>
          <w:sz w:val="20"/>
          <w:szCs w:val="20"/>
        </w:rPr>
        <w:t xml:space="preserve"> </w:t>
      </w:r>
      <w:r w:rsidRPr="005E6C39">
        <w:rPr>
          <w:rFonts w:ascii="Times New Roman" w:eastAsia="DejaVu Sans" w:hAnsi="Times New Roman"/>
          <w:sz w:val="20"/>
          <w:szCs w:val="20"/>
        </w:rPr>
        <w:t>2.5</w:t>
      </w:r>
      <w:r w:rsidR="00E52235" w:rsidRPr="005E6C39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5E6C39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5E6C39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5E6C39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5E6C39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5E6C39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5E6C39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5E6C39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5E6C39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5E6C39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Pr="005E6C39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</w:t>
      </w:r>
      <w:r w:rsidR="00AF4D76" w:rsidRPr="005E6C39">
        <w:rPr>
          <w:rFonts w:ascii="Times New Roman" w:hAnsi="Times New Roman"/>
          <w:sz w:val="20"/>
          <w:szCs w:val="20"/>
        </w:rPr>
        <w:t>7</w:t>
      </w:r>
      <w:r w:rsidR="009F7D8A" w:rsidRPr="005E6C39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C962FA">
        <w:rPr>
          <w:rFonts w:ascii="Times New Roman" w:hAnsi="Times New Roman"/>
          <w:sz w:val="20"/>
          <w:szCs w:val="20"/>
        </w:rPr>
        <w:t xml:space="preserve">бюджетного учреждения </w:t>
      </w:r>
      <w:r w:rsidR="009F7D8A" w:rsidRPr="005E6C39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5E6C39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5E6C39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5E6C39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5E6C39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bCs/>
          <w:sz w:val="20"/>
          <w:szCs w:val="20"/>
        </w:rPr>
        <w:t>3.1.</w:t>
      </w:r>
      <w:r w:rsidR="00CF0BF3" w:rsidRPr="005E6C39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5E6C39">
        <w:rPr>
          <w:rFonts w:ascii="Times New Roman" w:hAnsi="Times New Roman"/>
          <w:sz w:val="20"/>
          <w:szCs w:val="20"/>
        </w:rPr>
        <w:t>, он должен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3.2. Поставка товара о</w:t>
      </w:r>
      <w:r w:rsidR="004066E9" w:rsidRPr="005E6C39">
        <w:rPr>
          <w:rFonts w:ascii="Times New Roman" w:hAnsi="Times New Roman"/>
          <w:sz w:val="20"/>
          <w:szCs w:val="20"/>
        </w:rPr>
        <w:t>с</w:t>
      </w:r>
      <w:r w:rsidR="00C64A12">
        <w:rPr>
          <w:rFonts w:ascii="Times New Roman" w:hAnsi="Times New Roman"/>
          <w:sz w:val="20"/>
          <w:szCs w:val="20"/>
        </w:rPr>
        <w:t xml:space="preserve">уществляется в  </w:t>
      </w:r>
      <w:r w:rsidR="00744685">
        <w:rPr>
          <w:rFonts w:ascii="Times New Roman" w:hAnsi="Times New Roman"/>
          <w:sz w:val="20"/>
          <w:szCs w:val="20"/>
        </w:rPr>
        <w:t>течение 5 календарных дней со дня заключения договора</w:t>
      </w:r>
      <w:r w:rsidR="00A9746F"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 xml:space="preserve">3.3. </w:t>
      </w:r>
      <w:r w:rsidR="00426A44" w:rsidRPr="005E6C39">
        <w:rPr>
          <w:rFonts w:ascii="Times New Roman" w:hAnsi="Times New Roman"/>
          <w:sz w:val="20"/>
          <w:szCs w:val="20"/>
        </w:rPr>
        <w:t>Поставка товара по д</w:t>
      </w:r>
      <w:r w:rsidR="00CF0BF3" w:rsidRPr="005E6C39">
        <w:rPr>
          <w:rFonts w:ascii="Times New Roman" w:hAnsi="Times New Roman"/>
          <w:sz w:val="20"/>
          <w:szCs w:val="20"/>
        </w:rPr>
        <w:t>оговору осуществляе</w:t>
      </w:r>
      <w:r w:rsidR="00426A44" w:rsidRPr="005E6C39">
        <w:rPr>
          <w:rFonts w:ascii="Times New Roman" w:hAnsi="Times New Roman"/>
          <w:sz w:val="20"/>
          <w:szCs w:val="20"/>
        </w:rPr>
        <w:t>тся  путем передачи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426A44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="00CF0BF3" w:rsidRPr="005E6C39">
        <w:rPr>
          <w:rFonts w:ascii="Times New Roman" w:hAnsi="Times New Roman"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5E6C39">
          <w:rPr>
            <w:rFonts w:ascii="Times New Roman" w:hAnsi="Times New Roman"/>
            <w:kern w:val="0"/>
            <w:sz w:val="20"/>
            <w:szCs w:val="20"/>
            <w:lang w:eastAsia="ru-RU"/>
          </w:rPr>
          <w:t>630049 г</w:t>
        </w:r>
      </w:smartTag>
      <w:proofErr w:type="gramStart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.Н</w:t>
      </w:r>
      <w:proofErr w:type="gramEnd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овосибирск,49 ул. Дуси Ковальчук д.191,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склад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>работнику контрактной службы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Заказчика -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специалисту контрактной службы по приемке Рыжих Елене Юрьевне тел (383)328-03-80</w:t>
      </w:r>
      <w:r w:rsidR="00CF0BF3" w:rsidRPr="005E6C39">
        <w:rPr>
          <w:rFonts w:ascii="Times New Roman" w:hAnsi="Times New Roman"/>
          <w:sz w:val="20"/>
          <w:szCs w:val="20"/>
        </w:rPr>
        <w:t>.</w:t>
      </w:r>
    </w:p>
    <w:p w:rsidR="00ED2F67" w:rsidRPr="005E6C39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lastRenderedPageBreak/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3.4</w:t>
      </w:r>
      <w:r w:rsidR="00CF0BF3" w:rsidRPr="005E6C39">
        <w:rPr>
          <w:rFonts w:ascii="Times New Roman" w:hAnsi="Times New Roman"/>
          <w:sz w:val="20"/>
          <w:szCs w:val="20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5E6C39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3.5</w:t>
      </w:r>
      <w:r w:rsidRPr="005E6C39">
        <w:rPr>
          <w:rFonts w:ascii="Times New Roman" w:hAnsi="Times New Roman"/>
          <w:sz w:val="20"/>
          <w:szCs w:val="20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5E6C39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3.6</w:t>
      </w:r>
      <w:r w:rsidR="00ED2F67" w:rsidRPr="005E6C39">
        <w:rPr>
          <w:rFonts w:ascii="Times New Roman" w:hAnsi="Times New Roman"/>
          <w:sz w:val="20"/>
          <w:szCs w:val="20"/>
        </w:rPr>
        <w:t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</w:t>
      </w:r>
      <w:r w:rsidR="00A62368" w:rsidRPr="005E6C39">
        <w:rPr>
          <w:rFonts w:ascii="Times New Roman" w:hAnsi="Times New Roman"/>
          <w:sz w:val="20"/>
          <w:szCs w:val="20"/>
        </w:rPr>
        <w:t xml:space="preserve"> (является)</w:t>
      </w:r>
      <w:r w:rsidR="00ED2F67" w:rsidRPr="005E6C39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</w:t>
      </w:r>
      <w:r w:rsidR="0092529A" w:rsidRPr="005E6C39">
        <w:rPr>
          <w:rFonts w:ascii="Times New Roman" w:hAnsi="Times New Roman"/>
          <w:sz w:val="20"/>
          <w:szCs w:val="20"/>
        </w:rPr>
        <w:t>7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  <w:r w:rsidR="00E15129" w:rsidRPr="005E6C39">
        <w:rPr>
          <w:rFonts w:ascii="Times New Roman" w:hAnsi="Times New Roman"/>
          <w:sz w:val="20"/>
          <w:szCs w:val="20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3.8</w:t>
      </w:r>
      <w:r w:rsidRPr="005E6C39">
        <w:rPr>
          <w:rFonts w:ascii="Times New Roman" w:hAnsi="Times New Roman"/>
          <w:sz w:val="20"/>
          <w:szCs w:val="20"/>
        </w:rPr>
        <w:t>. В течение 5 (пяти)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 с момента поставки</w:t>
      </w:r>
      <w:r w:rsidR="002419BA" w:rsidRPr="005E6C39">
        <w:rPr>
          <w:rFonts w:ascii="Times New Roman" w:hAnsi="Times New Roman"/>
          <w:sz w:val="20"/>
          <w:szCs w:val="20"/>
        </w:rPr>
        <w:t xml:space="preserve"> (доставки)</w:t>
      </w:r>
      <w:r w:rsidRPr="005E6C39">
        <w:rPr>
          <w:rFonts w:ascii="Times New Roman" w:hAnsi="Times New Roman"/>
          <w:sz w:val="20"/>
          <w:szCs w:val="20"/>
        </w:rPr>
        <w:t xml:space="preserve">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2419BA" w:rsidRPr="005E6C39">
        <w:rPr>
          <w:rFonts w:ascii="Times New Roman" w:hAnsi="Times New Roman"/>
          <w:sz w:val="20"/>
          <w:szCs w:val="20"/>
        </w:rPr>
        <w:t xml:space="preserve"> в адрес Заказчика, он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проводит</w:t>
      </w:r>
      <w:r w:rsidR="00640D49" w:rsidRPr="005E6C39">
        <w:rPr>
          <w:rFonts w:ascii="Times New Roman" w:hAnsi="Times New Roman"/>
          <w:sz w:val="20"/>
          <w:szCs w:val="20"/>
        </w:rPr>
        <w:t>: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CF0BF3" w:rsidRPr="005E6C39">
        <w:rPr>
          <w:rFonts w:ascii="Times New Roman" w:hAnsi="Times New Roman"/>
          <w:sz w:val="20"/>
          <w:szCs w:val="20"/>
        </w:rPr>
        <w:t xml:space="preserve"> экспертизу </w:t>
      </w:r>
      <w:r w:rsidR="002419BA" w:rsidRPr="005E6C39">
        <w:rPr>
          <w:rFonts w:ascii="Times New Roman" w:hAnsi="Times New Roman"/>
          <w:sz w:val="20"/>
          <w:szCs w:val="20"/>
        </w:rPr>
        <w:t>поставленного товара и представленной на него документации</w:t>
      </w:r>
      <w:r w:rsidRPr="005E6C39">
        <w:rPr>
          <w:rFonts w:ascii="Times New Roman" w:hAnsi="Times New Roman"/>
          <w:sz w:val="20"/>
          <w:szCs w:val="20"/>
        </w:rPr>
        <w:t>, на предмет их</w:t>
      </w:r>
      <w:r w:rsidR="002419BA" w:rsidRPr="005E6C39">
        <w:rPr>
          <w:rFonts w:ascii="Times New Roman" w:hAnsi="Times New Roman"/>
          <w:sz w:val="20"/>
          <w:szCs w:val="20"/>
        </w:rPr>
        <w:t xml:space="preserve"> соответствия</w:t>
      </w:r>
      <w:r w:rsidRPr="005E6C39">
        <w:rPr>
          <w:rFonts w:ascii="Times New Roman" w:hAnsi="Times New Roman"/>
          <w:sz w:val="20"/>
          <w:szCs w:val="20"/>
        </w:rPr>
        <w:t xml:space="preserve"> требованиям и условиям договора к предмету поставки</w:t>
      </w:r>
      <w:r w:rsidR="00071CB1" w:rsidRPr="005E6C39">
        <w:rPr>
          <w:rFonts w:ascii="Times New Roman" w:hAnsi="Times New Roman"/>
          <w:sz w:val="20"/>
          <w:szCs w:val="20"/>
        </w:rPr>
        <w:t>, с составлением заключения</w:t>
      </w:r>
      <w:r w:rsidRPr="005E6C39">
        <w:rPr>
          <w:rFonts w:ascii="Times New Roman" w:hAnsi="Times New Roman"/>
          <w:sz w:val="20"/>
          <w:szCs w:val="20"/>
        </w:rPr>
        <w:t>;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 приемку </w:t>
      </w:r>
      <w:r w:rsidR="00CF0BF3" w:rsidRPr="005E6C39">
        <w:rPr>
          <w:rFonts w:ascii="Times New Roman" w:hAnsi="Times New Roman"/>
          <w:sz w:val="20"/>
          <w:szCs w:val="20"/>
        </w:rPr>
        <w:t>результатов исполнения Поставщи</w:t>
      </w:r>
      <w:r w:rsidR="00ED2F67" w:rsidRPr="005E6C39">
        <w:rPr>
          <w:rFonts w:ascii="Times New Roman" w:hAnsi="Times New Roman"/>
          <w:sz w:val="20"/>
          <w:szCs w:val="20"/>
        </w:rPr>
        <w:t>ком обязательств по настоящему д</w:t>
      </w:r>
      <w:r w:rsidR="00CF0BF3" w:rsidRPr="005E6C39">
        <w:rPr>
          <w:rFonts w:ascii="Times New Roman" w:hAnsi="Times New Roman"/>
          <w:sz w:val="20"/>
          <w:szCs w:val="20"/>
        </w:rPr>
        <w:t>оговору</w:t>
      </w:r>
      <w:r w:rsidR="00071CB1" w:rsidRPr="005E6C39">
        <w:rPr>
          <w:rFonts w:ascii="Times New Roman" w:hAnsi="Times New Roman"/>
          <w:sz w:val="20"/>
          <w:szCs w:val="20"/>
        </w:rPr>
        <w:t xml:space="preserve">, с составлением </w:t>
      </w:r>
      <w:r w:rsidR="003265FD" w:rsidRPr="005E6C39">
        <w:rPr>
          <w:rFonts w:ascii="Times New Roman" w:hAnsi="Times New Roman"/>
          <w:sz w:val="20"/>
          <w:szCs w:val="20"/>
        </w:rPr>
        <w:t>акта сдачи-приемки исполнения обязательств по договору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5E6C39">
        <w:rPr>
          <w:rFonts w:ascii="Times New Roman" w:hAnsi="Times New Roman"/>
          <w:sz w:val="20"/>
          <w:szCs w:val="20"/>
        </w:rPr>
        <w:t xml:space="preserve"> и приемки результатов исполнения обязательств по настоящему д</w:t>
      </w:r>
      <w:r w:rsidRPr="005E6C39">
        <w:rPr>
          <w:rFonts w:ascii="Times New Roman" w:hAnsi="Times New Roman"/>
          <w:sz w:val="20"/>
          <w:szCs w:val="20"/>
        </w:rPr>
        <w:t>оговору не может превышать 20 (двадцать)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дней.</w:t>
      </w:r>
    </w:p>
    <w:p w:rsidR="007E524C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3.9</w:t>
      </w:r>
      <w:r w:rsidR="00AE09BB" w:rsidRPr="005E6C39">
        <w:rPr>
          <w:rFonts w:ascii="Times New Roman" w:hAnsi="Times New Roman"/>
          <w:sz w:val="20"/>
          <w:szCs w:val="20"/>
        </w:rPr>
        <w:t>. С учетом</w:t>
      </w:r>
      <w:r w:rsidR="003265FD" w:rsidRPr="005E6C39">
        <w:rPr>
          <w:rFonts w:ascii="Times New Roman" w:hAnsi="Times New Roman"/>
          <w:sz w:val="20"/>
          <w:szCs w:val="20"/>
        </w:rPr>
        <w:t xml:space="preserve"> заключения </w:t>
      </w:r>
      <w:r w:rsidR="0025463E" w:rsidRPr="005E6C39">
        <w:rPr>
          <w:rFonts w:ascii="Times New Roman" w:hAnsi="Times New Roman"/>
          <w:sz w:val="20"/>
          <w:szCs w:val="20"/>
        </w:rPr>
        <w:t xml:space="preserve"> экспертизы </w:t>
      </w:r>
      <w:r w:rsidR="00AE09BB" w:rsidRPr="005E6C39">
        <w:rPr>
          <w:rFonts w:ascii="Times New Roman" w:hAnsi="Times New Roman"/>
          <w:sz w:val="20"/>
          <w:szCs w:val="20"/>
        </w:rPr>
        <w:t xml:space="preserve"> по предмету поставки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приемочная комиссия Заказчика </w:t>
      </w:r>
      <w:r w:rsidR="00AE09BB" w:rsidRPr="005E6C39">
        <w:rPr>
          <w:rFonts w:ascii="Times New Roman" w:hAnsi="Times New Roman"/>
          <w:sz w:val="20"/>
          <w:szCs w:val="20"/>
        </w:rPr>
        <w:t xml:space="preserve">проводит приемку результатов исполнения Поставщиком </w:t>
      </w:r>
      <w:r w:rsidR="00FF2719" w:rsidRPr="005E6C39">
        <w:rPr>
          <w:rFonts w:ascii="Times New Roman" w:hAnsi="Times New Roman"/>
          <w:sz w:val="20"/>
          <w:szCs w:val="20"/>
        </w:rPr>
        <w:t xml:space="preserve">всех </w:t>
      </w:r>
      <w:r w:rsidR="00AE09BB" w:rsidRPr="005E6C39">
        <w:rPr>
          <w:rFonts w:ascii="Times New Roman" w:hAnsi="Times New Roman"/>
          <w:sz w:val="20"/>
          <w:szCs w:val="20"/>
        </w:rPr>
        <w:t>обязательств</w:t>
      </w:r>
      <w:r w:rsidR="00FF2719" w:rsidRPr="005E6C39">
        <w:rPr>
          <w:rFonts w:ascii="Times New Roman" w:hAnsi="Times New Roman"/>
          <w:sz w:val="20"/>
          <w:szCs w:val="20"/>
        </w:rPr>
        <w:t>, предусмотренных договором</w:t>
      </w:r>
      <w:r w:rsidR="003265FD" w:rsidRPr="005E6C39">
        <w:rPr>
          <w:rFonts w:ascii="Times New Roman" w:hAnsi="Times New Roman"/>
          <w:sz w:val="20"/>
          <w:szCs w:val="20"/>
        </w:rPr>
        <w:t xml:space="preserve">, </w:t>
      </w:r>
      <w:r w:rsidR="00324C52" w:rsidRPr="005E6C39">
        <w:rPr>
          <w:rFonts w:ascii="Times New Roman" w:hAnsi="Times New Roman"/>
          <w:sz w:val="20"/>
          <w:szCs w:val="20"/>
        </w:rPr>
        <w:t xml:space="preserve"> о чем составляется акт сдачи-приемки</w:t>
      </w:r>
      <w:r w:rsidR="00FF2719" w:rsidRPr="005E6C39">
        <w:rPr>
          <w:rFonts w:ascii="Times New Roman" w:hAnsi="Times New Roman"/>
          <w:sz w:val="20"/>
          <w:szCs w:val="20"/>
        </w:rPr>
        <w:t xml:space="preserve"> исполнения обязательств</w:t>
      </w:r>
      <w:r w:rsidR="007E524C" w:rsidRPr="005E6C39">
        <w:rPr>
          <w:rFonts w:ascii="Times New Roman" w:hAnsi="Times New Roman"/>
          <w:sz w:val="20"/>
          <w:szCs w:val="20"/>
        </w:rPr>
        <w:t>, который подписывается всеми членами коми</w:t>
      </w:r>
      <w:r w:rsidR="00FF2719" w:rsidRPr="005E6C39">
        <w:rPr>
          <w:rFonts w:ascii="Times New Roman" w:hAnsi="Times New Roman"/>
          <w:sz w:val="20"/>
          <w:szCs w:val="20"/>
        </w:rPr>
        <w:t>ссии и утверждается Заказчиком</w:t>
      </w:r>
      <w:r w:rsidR="003265FD" w:rsidRPr="005E6C39">
        <w:rPr>
          <w:rFonts w:ascii="Times New Roman" w:hAnsi="Times New Roman"/>
          <w:sz w:val="20"/>
          <w:szCs w:val="20"/>
        </w:rPr>
        <w:t>.</w:t>
      </w:r>
    </w:p>
    <w:p w:rsidR="00BB319C" w:rsidRPr="005E6C39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Подписанный Заказчиком </w:t>
      </w:r>
      <w:r w:rsidR="007E524C" w:rsidRPr="005E6C39">
        <w:rPr>
          <w:rFonts w:ascii="Times New Roman" w:hAnsi="Times New Roman"/>
          <w:sz w:val="20"/>
          <w:szCs w:val="20"/>
        </w:rPr>
        <w:t xml:space="preserve">акт </w:t>
      </w:r>
      <w:r w:rsidRPr="005E6C39">
        <w:rPr>
          <w:rFonts w:ascii="Times New Roman" w:hAnsi="Times New Roman"/>
          <w:sz w:val="20"/>
          <w:szCs w:val="20"/>
        </w:rPr>
        <w:t>сдачи-</w:t>
      </w:r>
      <w:r w:rsidR="007E524C" w:rsidRPr="005E6C39">
        <w:rPr>
          <w:rFonts w:ascii="Times New Roman" w:hAnsi="Times New Roman"/>
          <w:sz w:val="20"/>
          <w:szCs w:val="20"/>
        </w:rPr>
        <w:t>приемки</w:t>
      </w:r>
      <w:r w:rsidR="003265F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исполнения обязательств Заказчик передает Поставщику для подписания.</w:t>
      </w:r>
      <w:r w:rsidR="00BB319C" w:rsidRPr="005E6C39">
        <w:rPr>
          <w:rFonts w:ascii="Times New Roman" w:hAnsi="Times New Roman"/>
          <w:sz w:val="20"/>
          <w:szCs w:val="20"/>
        </w:rPr>
        <w:t xml:space="preserve">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5E6C39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3.10.  </w:t>
      </w:r>
      <w:r w:rsidR="00FA369D" w:rsidRPr="005E6C39">
        <w:rPr>
          <w:rFonts w:ascii="Times New Roman" w:hAnsi="Times New Roman"/>
          <w:sz w:val="20"/>
          <w:szCs w:val="20"/>
        </w:rPr>
        <w:t>Заказчик  направляет Поставщику мотивированный отказ от приемки</w:t>
      </w:r>
      <w:r w:rsidR="00830466" w:rsidRPr="005E6C39">
        <w:rPr>
          <w:rFonts w:ascii="Times New Roman" w:hAnsi="Times New Roman"/>
          <w:sz w:val="20"/>
          <w:szCs w:val="20"/>
        </w:rPr>
        <w:t xml:space="preserve"> результатов исполнения </w:t>
      </w:r>
      <w:proofErr w:type="gramStart"/>
      <w:r w:rsidR="00830466" w:rsidRPr="005E6C39">
        <w:rPr>
          <w:rFonts w:ascii="Times New Roman" w:hAnsi="Times New Roman"/>
          <w:sz w:val="20"/>
          <w:szCs w:val="20"/>
        </w:rPr>
        <w:t>обязательств</w:t>
      </w:r>
      <w:proofErr w:type="gramEnd"/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в случае </w:t>
      </w:r>
      <w:r w:rsidR="00CF0BF3" w:rsidRPr="005E6C39">
        <w:rPr>
          <w:rFonts w:ascii="Times New Roman" w:hAnsi="Times New Roman"/>
          <w:sz w:val="20"/>
          <w:szCs w:val="20"/>
        </w:rPr>
        <w:t>если</w:t>
      </w:r>
      <w:r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с учетом экспертизы и комиссионной приемки исполнения обязательств  по договору</w:t>
      </w:r>
      <w:r w:rsidRPr="005E6C39">
        <w:rPr>
          <w:rFonts w:ascii="Times New Roman" w:hAnsi="Times New Roman"/>
          <w:sz w:val="20"/>
          <w:szCs w:val="20"/>
        </w:rPr>
        <w:t>,</w:t>
      </w:r>
      <w:r w:rsidR="00830466" w:rsidRPr="005E6C39">
        <w:rPr>
          <w:rFonts w:ascii="Times New Roman" w:hAnsi="Times New Roman"/>
          <w:sz w:val="20"/>
          <w:szCs w:val="20"/>
        </w:rPr>
        <w:t xml:space="preserve"> Заказчик пришел к выводу, что </w:t>
      </w:r>
      <w:r w:rsidR="00CF0BF3" w:rsidRPr="005E6C39">
        <w:rPr>
          <w:rFonts w:ascii="Times New Roman" w:hAnsi="Times New Roman"/>
          <w:sz w:val="20"/>
          <w:szCs w:val="20"/>
        </w:rPr>
        <w:t>това</w:t>
      </w:r>
      <w:r w:rsidR="00ED2F67" w:rsidRPr="005E6C39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5E6C39">
        <w:rPr>
          <w:rFonts w:ascii="Times New Roman" w:hAnsi="Times New Roman"/>
          <w:sz w:val="20"/>
          <w:szCs w:val="20"/>
        </w:rPr>
        <w:t>оговора,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некачественным</w:t>
      </w:r>
      <w:r w:rsidRPr="005E6C39">
        <w:rPr>
          <w:rFonts w:ascii="Times New Roman" w:hAnsi="Times New Roman"/>
          <w:sz w:val="20"/>
          <w:szCs w:val="20"/>
        </w:rPr>
        <w:t>, бракованным</w:t>
      </w:r>
      <w:r w:rsidR="00830466" w:rsidRPr="005E6C39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5E6C39">
        <w:rPr>
          <w:rFonts w:ascii="Times New Roman" w:hAnsi="Times New Roman"/>
          <w:sz w:val="20"/>
          <w:szCs w:val="20"/>
        </w:rPr>
        <w:t>,</w:t>
      </w:r>
      <w:r w:rsidR="00796F6A" w:rsidRPr="005E6C39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5A5256" w:rsidRPr="005E6C39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5E6C39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5E6C39">
        <w:rPr>
          <w:rFonts w:ascii="Times New Roman" w:hAnsi="Times New Roman"/>
          <w:sz w:val="20"/>
          <w:szCs w:val="20"/>
        </w:rPr>
        <w:t>условия</w:t>
      </w:r>
      <w:r w:rsidR="006642B5" w:rsidRPr="005E6C39">
        <w:rPr>
          <w:rFonts w:ascii="Times New Roman" w:hAnsi="Times New Roman"/>
          <w:sz w:val="20"/>
          <w:szCs w:val="20"/>
        </w:rPr>
        <w:t>ми</w:t>
      </w:r>
      <w:r w:rsidR="00577336" w:rsidRPr="005E6C39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</w:p>
    <w:p w:rsidR="00DB734C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sz w:val="20"/>
          <w:szCs w:val="20"/>
        </w:rPr>
        <w:t>3.11.</w:t>
      </w:r>
      <w:r w:rsidR="00CF0BF3" w:rsidRPr="005E6C39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5A5256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="00CF0BF3" w:rsidRPr="005E6C39">
        <w:rPr>
          <w:rFonts w:ascii="Times New Roman" w:hAnsi="Times New Roman"/>
          <w:sz w:val="20"/>
          <w:szCs w:val="20"/>
        </w:rPr>
        <w:t>, Поставщик обязан рассмотреть мотивированный отказ и</w:t>
      </w:r>
      <w:r w:rsidR="00BB319C" w:rsidRPr="005E6C39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5E6C39">
        <w:rPr>
          <w:rFonts w:ascii="Times New Roman" w:hAnsi="Times New Roman"/>
          <w:sz w:val="20"/>
          <w:szCs w:val="20"/>
        </w:rPr>
        <w:t xml:space="preserve"> устранить недостатки и исполнить требования Заказчика </w:t>
      </w:r>
      <w:r w:rsidR="00CF0BF3" w:rsidRPr="005E6C39">
        <w:rPr>
          <w:rFonts w:ascii="Times New Roman" w:hAnsi="Times New Roman"/>
          <w:sz w:val="20"/>
          <w:szCs w:val="20"/>
        </w:rPr>
        <w:t xml:space="preserve"> в ср</w:t>
      </w:r>
      <w:r w:rsidR="00577336" w:rsidRPr="005E6C39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5E6C39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В случае не</w:t>
      </w:r>
      <w:r w:rsidR="00966E75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устранения  Пост</w:t>
      </w:r>
      <w:r w:rsidR="00966E75" w:rsidRPr="005E6C39">
        <w:rPr>
          <w:rFonts w:ascii="Times New Roman" w:hAnsi="Times New Roman"/>
          <w:sz w:val="20"/>
          <w:szCs w:val="20"/>
        </w:rPr>
        <w:t>а</w:t>
      </w:r>
      <w:r w:rsidRPr="005E6C39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5E6C39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5E6C39">
        <w:rPr>
          <w:rFonts w:ascii="Times New Roman" w:hAnsi="Times New Roman"/>
          <w:sz w:val="20"/>
          <w:szCs w:val="20"/>
        </w:rPr>
        <w:t>, указанных в мотивированном отказе Заказчика от 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Pr="005E6C39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5E6C39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5E6C39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5E6C39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577336" w:rsidRPr="005E6C39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5E6C39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5E6C39">
        <w:rPr>
          <w:rFonts w:ascii="Times New Roman" w:hAnsi="Times New Roman"/>
          <w:sz w:val="20"/>
          <w:szCs w:val="20"/>
        </w:rPr>
        <w:t>;</w:t>
      </w:r>
    </w:p>
    <w:p w:rsidR="006642B5" w:rsidRPr="005E6C39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5E6C39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5E6C39">
        <w:rPr>
          <w:rFonts w:ascii="Times New Roman" w:hAnsi="Times New Roman"/>
          <w:sz w:val="20"/>
          <w:szCs w:val="20"/>
        </w:rPr>
        <w:t>.</w:t>
      </w:r>
    </w:p>
    <w:p w:rsidR="0092529A" w:rsidRPr="005E6C39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3.12</w:t>
      </w:r>
      <w:r w:rsidR="00DB734C" w:rsidRPr="005E6C39">
        <w:rPr>
          <w:rFonts w:ascii="Times New Roman" w:hAnsi="Times New Roman"/>
          <w:sz w:val="20"/>
          <w:szCs w:val="20"/>
        </w:rPr>
        <w:t>.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DB734C" w:rsidRPr="005E6C39">
        <w:rPr>
          <w:rFonts w:ascii="Times New Roman" w:hAnsi="Times New Roman"/>
          <w:sz w:val="20"/>
          <w:szCs w:val="20"/>
        </w:rPr>
        <w:t xml:space="preserve">Датой поставки </w:t>
      </w:r>
      <w:r w:rsidR="005A5256" w:rsidRPr="005E6C39">
        <w:rPr>
          <w:rFonts w:ascii="Times New Roman" w:hAnsi="Times New Roman"/>
          <w:sz w:val="20"/>
          <w:szCs w:val="20"/>
        </w:rPr>
        <w:t>товара</w:t>
      </w:r>
      <w:r w:rsidR="00FF1C81">
        <w:rPr>
          <w:rFonts w:ascii="Times New Roman" w:hAnsi="Times New Roman"/>
          <w:sz w:val="20"/>
          <w:szCs w:val="20"/>
        </w:rPr>
        <w:t xml:space="preserve"> является дата принятия товара, указанная Заказчиком в товарной или товарно-транспортной накладной, датой</w:t>
      </w:r>
      <w:r w:rsidR="00AA7139" w:rsidRPr="005E6C39">
        <w:rPr>
          <w:rFonts w:ascii="Times New Roman" w:hAnsi="Times New Roman"/>
          <w:sz w:val="20"/>
          <w:szCs w:val="20"/>
        </w:rPr>
        <w:t xml:space="preserve"> исполнения  Поставщиком обязательств по договору </w:t>
      </w:r>
      <w:r w:rsidR="00DB734C" w:rsidRPr="005E6C39">
        <w:rPr>
          <w:rFonts w:ascii="Times New Roman" w:hAnsi="Times New Roman"/>
          <w:sz w:val="20"/>
          <w:szCs w:val="20"/>
        </w:rPr>
        <w:t>является дата подписания Заказчиком</w:t>
      </w:r>
      <w:r w:rsidR="0092529A" w:rsidRPr="005E6C39">
        <w:rPr>
          <w:rFonts w:ascii="Times New Roman" w:hAnsi="Times New Roman"/>
          <w:sz w:val="20"/>
          <w:szCs w:val="20"/>
        </w:rPr>
        <w:t xml:space="preserve"> акта сдачи –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приемки исполнения</w:t>
      </w:r>
      <w:r w:rsidRPr="005E6C39">
        <w:rPr>
          <w:rFonts w:ascii="Times New Roman" w:hAnsi="Times New Roman"/>
          <w:sz w:val="20"/>
          <w:szCs w:val="20"/>
        </w:rPr>
        <w:t xml:space="preserve"> обязательств по договору</w:t>
      </w:r>
      <w:r w:rsidR="0092529A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3.13</w:t>
      </w:r>
      <w:r w:rsidR="0092529A" w:rsidRPr="005E6C39">
        <w:rPr>
          <w:rFonts w:ascii="Times New Roman" w:hAnsi="Times New Roman"/>
          <w:sz w:val="20"/>
          <w:szCs w:val="20"/>
        </w:rPr>
        <w:t>.Подписанные сторонами документы</w:t>
      </w:r>
      <w:proofErr w:type="gramStart"/>
      <w:r w:rsidR="0092529A" w:rsidRPr="005E6C3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CF0BF3" w:rsidRPr="005E6C39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</w:t>
      </w:r>
      <w:r w:rsidR="00CB4BC0" w:rsidRPr="005E6C39">
        <w:rPr>
          <w:rFonts w:ascii="Times New Roman" w:hAnsi="Times New Roman"/>
          <w:sz w:val="20"/>
          <w:szCs w:val="20"/>
        </w:rPr>
        <w:t xml:space="preserve"> по д</w:t>
      </w:r>
      <w:r w:rsidR="00CF0BF3" w:rsidRPr="005E6C39">
        <w:rPr>
          <w:rFonts w:ascii="Times New Roman" w:hAnsi="Times New Roman"/>
          <w:sz w:val="20"/>
          <w:szCs w:val="20"/>
        </w:rPr>
        <w:t>огово</w:t>
      </w:r>
      <w:r w:rsidR="007B6D5C" w:rsidRPr="005E6C39">
        <w:rPr>
          <w:rFonts w:ascii="Times New Roman" w:hAnsi="Times New Roman"/>
          <w:sz w:val="20"/>
          <w:szCs w:val="20"/>
        </w:rPr>
        <w:t>ру</w:t>
      </w:r>
      <w:r w:rsidR="005B53B5" w:rsidRPr="005E6C39">
        <w:rPr>
          <w:rFonts w:ascii="Times New Roman" w:hAnsi="Times New Roman"/>
          <w:sz w:val="20"/>
          <w:szCs w:val="20"/>
        </w:rPr>
        <w:t>, товарная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и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B4BC0" w:rsidRPr="005E6C39">
        <w:rPr>
          <w:rFonts w:ascii="Times New Roman" w:hAnsi="Times New Roman"/>
          <w:sz w:val="20"/>
          <w:szCs w:val="20"/>
        </w:rPr>
        <w:t>(или)</w:t>
      </w:r>
      <w:r w:rsidR="005B53B5" w:rsidRPr="005E6C39">
        <w:rPr>
          <w:rFonts w:ascii="Times New Roman" w:hAnsi="Times New Roman"/>
          <w:sz w:val="20"/>
          <w:szCs w:val="20"/>
        </w:rPr>
        <w:t xml:space="preserve"> товарно-транспортная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наклад</w:t>
      </w:r>
      <w:r w:rsidR="005B53B5" w:rsidRPr="005E6C39">
        <w:rPr>
          <w:rFonts w:ascii="Times New Roman" w:hAnsi="Times New Roman"/>
          <w:sz w:val="20"/>
          <w:szCs w:val="20"/>
        </w:rPr>
        <w:t>ная</w:t>
      </w:r>
      <w:r w:rsidR="00CF0BF3" w:rsidRPr="005E6C39">
        <w:rPr>
          <w:rFonts w:ascii="Times New Roman" w:hAnsi="Times New Roman"/>
          <w:sz w:val="20"/>
          <w:szCs w:val="20"/>
        </w:rPr>
        <w:t>,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счет и счет-фактура (при наличии) являются основанием для оплаты</w:t>
      </w:r>
      <w:r w:rsidR="005A5256" w:rsidRPr="005E6C39">
        <w:rPr>
          <w:rFonts w:ascii="Times New Roman" w:hAnsi="Times New Roman"/>
          <w:sz w:val="20"/>
          <w:szCs w:val="20"/>
        </w:rPr>
        <w:t xml:space="preserve"> Заказчиком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 xml:space="preserve">цены договора или </w:t>
      </w:r>
      <w:r w:rsidR="005B53B5" w:rsidRPr="005E6C39">
        <w:rPr>
          <w:rFonts w:ascii="Times New Roman" w:hAnsi="Times New Roman"/>
          <w:sz w:val="20"/>
          <w:szCs w:val="20"/>
        </w:rPr>
        <w:t>стоимости поставленного товара.</w:t>
      </w:r>
      <w:r w:rsidR="00CF0BF3" w:rsidRPr="005E6C39">
        <w:rPr>
          <w:rFonts w:ascii="Times New Roman" w:hAnsi="Times New Roman"/>
          <w:sz w:val="20"/>
          <w:szCs w:val="20"/>
        </w:rPr>
        <w:t xml:space="preserve">  </w:t>
      </w:r>
    </w:p>
    <w:p w:rsidR="00CF0BF3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3.14</w:t>
      </w:r>
      <w:r w:rsidR="00AA7139" w:rsidRPr="005E6C39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6642B5" w:rsidRPr="005E6C39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5E6C39">
        <w:rPr>
          <w:rFonts w:ascii="Times New Roman" w:hAnsi="Times New Roman"/>
          <w:sz w:val="20"/>
          <w:szCs w:val="20"/>
        </w:rPr>
        <w:t xml:space="preserve">отказа Заказчика от </w:t>
      </w:r>
      <w:r w:rsidR="00AA7139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5E6C39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5E6C39">
        <w:rPr>
          <w:rFonts w:ascii="Times New Roman" w:hAnsi="Times New Roman"/>
          <w:sz w:val="20"/>
          <w:szCs w:val="20"/>
        </w:rPr>
        <w:t xml:space="preserve"> его</w:t>
      </w:r>
      <w:r w:rsidR="00577336" w:rsidRPr="005E6C39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5E6C39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5E6C39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6C1901" w:rsidP="009466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3.15</w:t>
      </w:r>
      <w:r w:rsidR="00B47DE7" w:rsidRPr="005E6C39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5E6C39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5E6C39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5E6C39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5E6C39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5E6C39">
        <w:rPr>
          <w:rFonts w:ascii="Times New Roman" w:hAnsi="Times New Roman"/>
          <w:sz w:val="20"/>
          <w:szCs w:val="20"/>
        </w:rPr>
        <w:t>-ти дней.</w:t>
      </w:r>
      <w:r w:rsidR="00CC5CC9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5E6C39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5E6C39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5E6C39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4</w:t>
      </w:r>
      <w:r w:rsidR="009F7D8A" w:rsidRPr="005E6C39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946684" w:rsidRDefault="009F7D8A" w:rsidP="0094668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4.1.</w:t>
      </w:r>
      <w:r w:rsidRPr="005E6C39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5E6C39">
        <w:rPr>
          <w:rFonts w:ascii="Times New Roman" w:hAnsi="Times New Roman"/>
          <w:sz w:val="20"/>
          <w:szCs w:val="20"/>
        </w:rPr>
        <w:t>, гигиенические сертификаты, санитарно-эпидемиологические заключения в случаях, предусмотренных действующими нормативно-</w:t>
      </w:r>
      <w:r w:rsidR="00251403" w:rsidRPr="005E6C39">
        <w:rPr>
          <w:rFonts w:ascii="Times New Roman" w:hAnsi="Times New Roman"/>
          <w:sz w:val="20"/>
          <w:szCs w:val="20"/>
        </w:rPr>
        <w:lastRenderedPageBreak/>
        <w:t xml:space="preserve">правовыми актами РФ, </w:t>
      </w:r>
      <w:r w:rsidRPr="005E6C39">
        <w:rPr>
          <w:rFonts w:ascii="Times New Roman" w:hAnsi="Times New Roman"/>
          <w:sz w:val="20"/>
          <w:szCs w:val="20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5E6C39" w:rsidRDefault="009F7D8A" w:rsidP="0094668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CB4BC0" w:rsidRPr="005E6C39">
        <w:rPr>
          <w:rFonts w:ascii="Times New Roman" w:hAnsi="Times New Roman"/>
          <w:sz w:val="20"/>
          <w:szCs w:val="20"/>
        </w:rPr>
        <w:t>4</w:t>
      </w:r>
      <w:r w:rsidRPr="005E6C39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5E6C39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 4.3.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Pr="005E6C39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5E6C39">
        <w:rPr>
          <w:rFonts w:ascii="Times New Roman" w:hAnsi="Times New Roman"/>
          <w:sz w:val="20"/>
          <w:szCs w:val="20"/>
        </w:rPr>
        <w:t xml:space="preserve"> по поставке</w:t>
      </w:r>
      <w:r w:rsidRPr="005E6C39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5E6C39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4.4.</w:t>
      </w:r>
      <w:r w:rsidR="0044336E"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соотв</w:t>
      </w:r>
      <w:r w:rsidR="0044336E" w:rsidRPr="005E6C39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5E6C39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t>товар</w:t>
      </w:r>
      <w:r w:rsidRPr="005E6C39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5E6C39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5E6C39">
        <w:rPr>
          <w:rFonts w:ascii="Times New Roman" w:hAnsi="Times New Roman"/>
          <w:sz w:val="20"/>
          <w:szCs w:val="20"/>
        </w:rPr>
        <w:t>,</w:t>
      </w:r>
      <w:r w:rsidR="005C1FDB" w:rsidRPr="005E6C39">
        <w:rPr>
          <w:rFonts w:ascii="Times New Roman" w:hAnsi="Times New Roman"/>
          <w:sz w:val="20"/>
          <w:szCs w:val="20"/>
        </w:rPr>
        <w:t xml:space="preserve"> выявленного</w:t>
      </w:r>
      <w:r w:rsidRPr="005E6C39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5E6C39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4.5.</w:t>
      </w:r>
      <w:r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соответствии с гарантийными обязательствами.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4.6</w:t>
      </w:r>
      <w:r w:rsidRPr="005E6C39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5E6C39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4.7</w:t>
      </w:r>
      <w:r w:rsidRPr="005E6C39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E6C39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5E6C39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5.2. Срок гарантии </w:t>
      </w:r>
      <w:r w:rsidR="00481107" w:rsidRPr="005E6C39">
        <w:rPr>
          <w:rFonts w:ascii="Times New Roman" w:hAnsi="Times New Roman"/>
          <w:sz w:val="20"/>
          <w:szCs w:val="20"/>
        </w:rPr>
        <w:t>н</w:t>
      </w:r>
      <w:r w:rsidR="00A9746F" w:rsidRPr="005E6C39">
        <w:rPr>
          <w:rFonts w:ascii="Times New Roman" w:hAnsi="Times New Roman"/>
          <w:sz w:val="20"/>
          <w:szCs w:val="20"/>
        </w:rPr>
        <w:t>а поставляемый товар -  не установлен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0D4F68" w:rsidRPr="005E6C39" w:rsidRDefault="000B0780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 5</w:t>
      </w:r>
      <w:r w:rsidR="000C0EC4" w:rsidRPr="005E6C39">
        <w:rPr>
          <w:rFonts w:ascii="Times New Roman" w:hAnsi="Times New Roman"/>
          <w:sz w:val="20"/>
          <w:szCs w:val="20"/>
        </w:rPr>
        <w:t>.3. Поставщик га</w:t>
      </w:r>
      <w:r w:rsidR="00481107" w:rsidRPr="005E6C39">
        <w:rPr>
          <w:rFonts w:ascii="Times New Roman" w:hAnsi="Times New Roman"/>
          <w:sz w:val="20"/>
          <w:szCs w:val="20"/>
        </w:rPr>
        <w:t>рантирует, что поставленный по д</w:t>
      </w:r>
      <w:r w:rsidR="000C0EC4" w:rsidRPr="005E6C39">
        <w:rPr>
          <w:rFonts w:ascii="Times New Roman" w:hAnsi="Times New Roman"/>
          <w:sz w:val="20"/>
          <w:szCs w:val="20"/>
        </w:rPr>
        <w:t xml:space="preserve">оговору товар </w:t>
      </w:r>
      <w:r w:rsidR="00481107" w:rsidRPr="005E6C39">
        <w:rPr>
          <w:rFonts w:ascii="Times New Roman" w:hAnsi="Times New Roman"/>
          <w:sz w:val="20"/>
          <w:szCs w:val="20"/>
        </w:rPr>
        <w:t>изготовлен</w:t>
      </w:r>
      <w:r w:rsidR="000C0EC4" w:rsidRPr="005E6C39">
        <w:rPr>
          <w:rFonts w:ascii="Times New Roman" w:hAnsi="Times New Roman"/>
          <w:sz w:val="20"/>
          <w:szCs w:val="20"/>
        </w:rPr>
        <w:t xml:space="preserve"> в соответствии с действующими стандартами и нормами.</w:t>
      </w:r>
    </w:p>
    <w:p w:rsidR="009F7D8A" w:rsidRPr="005E6C39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6.2. В случае просрочки Поставщиком исполнения  обязательств, предусмотренных договором, а также в случае неисполнения или ненадлежащего исполнения Поставщиком обязательств, предусмотренных договором, Заказчик начисляет неустойку (пеню, штраф) и  направляет  Поставщику  требование об уплате пени.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6.3.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ключевой ставки 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 Поставщиком.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6.4.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</w:t>
      </w: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в виде фиксированной суммы – </w:t>
      </w:r>
      <w:r w:rsidR="00247F1F">
        <w:rPr>
          <w:rFonts w:ascii="Times New Roman" w:hAnsi="Times New Roman"/>
          <w:kern w:val="0"/>
          <w:sz w:val="20"/>
          <w:szCs w:val="20"/>
          <w:lang w:eastAsia="ru-RU"/>
        </w:rPr>
        <w:t>3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% цены  договора (этапа договора).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6.5. За каждый факт неисполнения или ненадлежащего исполнения Поставщиком обязательства, предусмотренного  договором, которое не имеет стоимостного выражения, размер штрафа устанавливается  в виде фиксированной суммы – 1000 рублей.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6.6. В случае просрочки исполнения Заказчиком обязательств, предусмотренных договором, а также в иных случаях  неисполнения или ненадлежащего исполнения  Заказчиком обязательств, предусмотренных договором,  Поставщик вправе потребовать уплаты неустойки </w:t>
      </w:r>
      <w:proofErr w:type="gramStart"/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( </w:t>
      </w:r>
      <w:proofErr w:type="gramEnd"/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штрафа, пени) на следующих условиях: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- 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</w:t>
      </w:r>
      <w:r w:rsidR="00391425">
        <w:rPr>
          <w:rFonts w:ascii="Times New Roman" w:hAnsi="Times New Roman"/>
          <w:kern w:val="0"/>
          <w:sz w:val="20"/>
          <w:szCs w:val="20"/>
          <w:lang w:eastAsia="ru-RU"/>
        </w:rPr>
        <w:t xml:space="preserve">аты пени ключевой ставки 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Центрального банка РФ от не уплаченной в срок суммы;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- штраф устанавливается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 в виде фиксированной суммы -  1000 рублей.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6.7. 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 договора.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6.8.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6.9.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6.10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. Возмещение убытков и выплата неустойки не освобождает стороны от исполнения своих обязательств по договору в полном объеме. </w:t>
      </w:r>
    </w:p>
    <w:p w:rsidR="00CC5CC9" w:rsidRPr="005E6C39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44E5A" w:rsidRPr="005E6C39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044E5A" w:rsidRPr="005E6C39">
        <w:rPr>
          <w:rFonts w:ascii="Times New Roman" w:hAnsi="Times New Roman" w:cs="Times New Roman"/>
          <w:b/>
          <w:sz w:val="20"/>
          <w:szCs w:val="20"/>
        </w:rPr>
        <w:t xml:space="preserve">Обеспечение исполнения контракта </w:t>
      </w:r>
    </w:p>
    <w:p w:rsidR="00415ECA" w:rsidRPr="005E6C39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7.1</w:t>
      </w:r>
      <w:r w:rsidR="00415EC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обеспечения исполнения настояще</w:t>
      </w:r>
      <w:r w:rsidR="00A27367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го договора установлен в сумме</w:t>
      </w:r>
      <w:r w:rsidR="00E23EA6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49 333,77</w:t>
      </w:r>
      <w:r w:rsidR="008E42E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рублей и предоставляется с учетом антидемпинговых мер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если такая обязанность Поставщика возникла на момент 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lastRenderedPageBreak/>
        <w:t>заключения договора.</w:t>
      </w:r>
    </w:p>
    <w:p w:rsidR="00415ECA" w:rsidRPr="005E6C39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договора может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быть обеспечено, по усмотрению Поставщика, или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предоставлением банковской гарантии, выданной банк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ом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или внесением денежных средств на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счет заказчика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126575" w:rsidRPr="005E6C39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7.3. 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полном объеме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 условии надлежащего исполнения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условий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подтверж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567738" w:rsidRPr="005E6C39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7.4.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минусом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суммы ущерба и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(или) 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суммы штрафных санкций, рассчитанных по условиям договора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 удержанных без согласия Поставщика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в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случае если при исполнении договора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:</w:t>
      </w:r>
    </w:p>
    <w:p w:rsidR="00567738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были допу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щены нарушения условий  договора, которые бы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ли отражены в акте сдачи-приемки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- 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ом в мотивированном отказе от 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приемки результатов исполнения обязательств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 В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озврат денежных средств  осуществляет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аказчиком на основании письменного  требования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о возврате суммы обеспечения, в течение пяти ба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нковских дней со дня получения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7.6.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Денежная сумма, полученная Заказчиком в обеспечение исполнения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настоящего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удержи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вается Заказчиком без согласия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="00A9746F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а также без обращения в суд и не подлежит возврату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авщику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следующих случаях:</w:t>
      </w:r>
    </w:p>
    <w:p w:rsidR="00044E5A" w:rsidRPr="005E6C39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сполнения Поставщиком условий договора полностью или в части</w:t>
      </w:r>
    </w:p>
    <w:p w:rsidR="009F7D8A" w:rsidRPr="005E6C39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</w:t>
      </w:r>
      <w:r w:rsidR="00365691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5E6C39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5E6C39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8</w:t>
      </w:r>
      <w:r w:rsidR="00AE1176" w:rsidRPr="005E6C39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0B0780" w:rsidRPr="005E6C39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sz w:val="20"/>
          <w:szCs w:val="20"/>
        </w:rPr>
        <w:t xml:space="preserve">  </w:t>
      </w:r>
      <w:r w:rsidR="00C83596"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C83596" w:rsidRPr="005E6C39">
        <w:rPr>
          <w:rFonts w:ascii="Times New Roman" w:hAnsi="Times New Roman"/>
          <w:sz w:val="20"/>
          <w:szCs w:val="20"/>
        </w:rPr>
        <w:t>8</w:t>
      </w:r>
      <w:r w:rsidRPr="005E6C39">
        <w:rPr>
          <w:rFonts w:ascii="Times New Roman" w:hAnsi="Times New Roman"/>
          <w:sz w:val="20"/>
          <w:szCs w:val="20"/>
        </w:rPr>
        <w:t>.1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.Ни одна из с</w:t>
      </w:r>
      <w:r w:rsidRPr="005E6C39">
        <w:rPr>
          <w:rFonts w:ascii="Times New Roman" w:hAnsi="Times New Roman"/>
          <w:kern w:val="0"/>
          <w:sz w:val="20"/>
          <w:szCs w:val="20"/>
        </w:rPr>
        <w:t>торон не несет ответственности перед другой стороной за неисполне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ние обязательств по настоящему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рок исполнения обязательств по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5E6C39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E117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8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.4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.Если действие непреодолимой силы про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должается свыше одного месяца, с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тороны обязаны согласовать условия дальней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шего действия либо прекращения д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оговора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853076" w:rsidRPr="005E6C39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5E6C39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9F7D8A" w:rsidRPr="00946684" w:rsidRDefault="00AE1176" w:rsidP="00946684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</w:t>
      </w:r>
      <w:r w:rsidR="00AD6465">
        <w:rPr>
          <w:rFonts w:ascii="Times New Roman" w:hAnsi="Times New Roman"/>
          <w:kern w:val="0"/>
          <w:sz w:val="20"/>
          <w:szCs w:val="20"/>
          <w:lang w:eastAsia="ru-RU"/>
        </w:rPr>
        <w:t xml:space="preserve"> претензия, в срок не позднее 10 (деся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ти) календарный дней со дня ее получения.</w:t>
      </w:r>
    </w:p>
    <w:p w:rsidR="009F7D8A" w:rsidRPr="005E6C39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10</w:t>
      </w:r>
      <w:r w:rsidR="009F7D8A" w:rsidRPr="005E6C39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72027B" w:rsidRPr="005E6C39">
        <w:rPr>
          <w:rFonts w:ascii="Times New Roman" w:hAnsi="Times New Roman"/>
          <w:sz w:val="20"/>
          <w:szCs w:val="20"/>
        </w:rPr>
        <w:t>.2.  Д</w:t>
      </w:r>
      <w:r w:rsidRPr="005E6C39">
        <w:rPr>
          <w:rFonts w:ascii="Times New Roman" w:hAnsi="Times New Roman"/>
          <w:sz w:val="20"/>
          <w:szCs w:val="20"/>
        </w:rPr>
        <w:t>оговора</w:t>
      </w:r>
      <w:r w:rsidR="0072027B" w:rsidRPr="005E6C39">
        <w:rPr>
          <w:rFonts w:ascii="Times New Roman" w:hAnsi="Times New Roman"/>
          <w:sz w:val="20"/>
          <w:szCs w:val="20"/>
        </w:rPr>
        <w:t xml:space="preserve"> заключается в электронной форме и</w:t>
      </w:r>
      <w:r w:rsidRPr="005E6C39">
        <w:rPr>
          <w:rFonts w:ascii="Times New Roman" w:hAnsi="Times New Roman"/>
          <w:sz w:val="20"/>
          <w:szCs w:val="20"/>
        </w:rPr>
        <w:t xml:space="preserve"> п</w:t>
      </w:r>
      <w:r w:rsidR="00FF476E" w:rsidRPr="005E6C39">
        <w:rPr>
          <w:rFonts w:ascii="Times New Roman" w:hAnsi="Times New Roman"/>
          <w:sz w:val="20"/>
          <w:szCs w:val="20"/>
        </w:rPr>
        <w:t>одписывается сторонами  электронной</w:t>
      </w:r>
      <w:r w:rsidR="00C83596" w:rsidRPr="005E6C39">
        <w:rPr>
          <w:rFonts w:ascii="Times New Roman" w:hAnsi="Times New Roman"/>
          <w:sz w:val="20"/>
          <w:szCs w:val="20"/>
        </w:rPr>
        <w:t xml:space="preserve"> подписью</w:t>
      </w:r>
      <w:r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5E6C39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.5.</w:t>
      </w:r>
      <w:r w:rsidR="00A62368" w:rsidRPr="005E6C39">
        <w:rPr>
          <w:rFonts w:ascii="Times New Roman" w:hAnsi="Times New Roman"/>
          <w:sz w:val="20"/>
          <w:szCs w:val="20"/>
        </w:rPr>
        <w:t>При исполнении договора</w:t>
      </w:r>
      <w:r w:rsidRPr="005E6C39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5E6C39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5E6C3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5E6C39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Pr="005E6C39">
        <w:rPr>
          <w:rFonts w:ascii="Times New Roman" w:hAnsi="Times New Roman"/>
          <w:sz w:val="20"/>
          <w:szCs w:val="20"/>
        </w:rPr>
        <w:t>овый П</w:t>
      </w:r>
      <w:r w:rsidR="00A62368" w:rsidRPr="005E6C39">
        <w:rPr>
          <w:rFonts w:ascii="Times New Roman" w:hAnsi="Times New Roman"/>
          <w:sz w:val="20"/>
          <w:szCs w:val="20"/>
        </w:rPr>
        <w:t xml:space="preserve">оставщик </w:t>
      </w:r>
      <w:r w:rsidRPr="005E6C39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5E6C39">
        <w:rPr>
          <w:rFonts w:ascii="Times New Roman" w:hAnsi="Times New Roman"/>
          <w:sz w:val="20"/>
          <w:szCs w:val="20"/>
        </w:rPr>
        <w:t>ост</w:t>
      </w:r>
      <w:r w:rsidRPr="005E6C39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5E6C39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lastRenderedPageBreak/>
        <w:t xml:space="preserve">  10</w:t>
      </w:r>
      <w:r w:rsidR="00A62368" w:rsidRPr="005E6C39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5E6C39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Pr="005E6C39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5E6C39">
        <w:rPr>
          <w:rFonts w:ascii="Times New Roman" w:hAnsi="Times New Roman"/>
          <w:sz w:val="20"/>
          <w:szCs w:val="20"/>
        </w:rPr>
        <w:t>аказчику.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11</w:t>
      </w:r>
      <w:r w:rsidR="00A62368" w:rsidRPr="005E6C39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0" w:name="Par0"/>
      <w:bookmarkEnd w:id="0"/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A62368" w:rsidRPr="005E6C39">
        <w:rPr>
          <w:rFonts w:ascii="Times New Roman" w:hAnsi="Times New Roman"/>
          <w:bCs/>
          <w:sz w:val="20"/>
          <w:szCs w:val="20"/>
        </w:rPr>
        <w:t>.1 Расторжение договора допускается по соглашению сторон, по решению суда, в случае односто</w:t>
      </w:r>
      <w:r w:rsidR="0040729F" w:rsidRPr="005E6C39">
        <w:rPr>
          <w:rFonts w:ascii="Times New Roman" w:hAnsi="Times New Roman"/>
          <w:bCs/>
          <w:sz w:val="20"/>
          <w:szCs w:val="20"/>
        </w:rPr>
        <w:t xml:space="preserve">роннего отказа стороны договора от исполнения </w:t>
      </w:r>
      <w:r w:rsidR="00A62368" w:rsidRPr="005E6C39">
        <w:rPr>
          <w:rFonts w:ascii="Times New Roman" w:hAnsi="Times New Roman"/>
          <w:bCs/>
          <w:sz w:val="20"/>
          <w:szCs w:val="20"/>
        </w:rPr>
        <w:t xml:space="preserve"> в соответствии с гражданским законодательством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 РФ</w:t>
      </w:r>
      <w:r w:rsidR="00A62368" w:rsidRPr="005E6C39">
        <w:rPr>
          <w:rFonts w:ascii="Times New Roman" w:hAnsi="Times New Roman"/>
          <w:bCs/>
          <w:sz w:val="20"/>
          <w:szCs w:val="20"/>
        </w:rPr>
        <w:t>.</w:t>
      </w:r>
    </w:p>
    <w:p w:rsidR="00F15679" w:rsidRPr="005E6C3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.2 </w:t>
      </w:r>
      <w:r w:rsidR="00390D18" w:rsidRPr="005E6C39">
        <w:rPr>
          <w:rFonts w:ascii="Times New Roman" w:hAnsi="Times New Roman"/>
          <w:bCs/>
          <w:sz w:val="20"/>
          <w:szCs w:val="20"/>
        </w:rPr>
        <w:t>Заказчик вправе принять решение об односторонн</w:t>
      </w:r>
      <w:r w:rsidR="00AD6465">
        <w:rPr>
          <w:rFonts w:ascii="Times New Roman" w:hAnsi="Times New Roman"/>
          <w:bCs/>
          <w:sz w:val="20"/>
          <w:szCs w:val="20"/>
        </w:rPr>
        <w:t>ем отказе от исполнения договор</w:t>
      </w:r>
      <w:r w:rsidR="00390D18" w:rsidRPr="005E6C39">
        <w:rPr>
          <w:rFonts w:ascii="Times New Roman" w:hAnsi="Times New Roman"/>
          <w:bCs/>
          <w:sz w:val="20"/>
          <w:szCs w:val="20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11.3.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 xml:space="preserve">Решение Заказчика об одностороннем отказе от исполнения договора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Pr="005E6C39">
        <w:rPr>
          <w:rFonts w:ascii="Times New Roman" w:hAnsi="Times New Roman"/>
          <w:bCs/>
          <w:sz w:val="20"/>
          <w:szCs w:val="20"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связи и доставки,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обеспечивающих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с даты надлежащего уведомления Поставщика </w:t>
      </w:r>
      <w:r w:rsidRPr="005E6C39">
        <w:rPr>
          <w:rFonts w:ascii="Times New Roman" w:hAnsi="Times New Roman"/>
          <w:bCs/>
          <w:sz w:val="20"/>
          <w:szCs w:val="20"/>
        </w:rPr>
        <w:t xml:space="preserve"> о принятом решении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="00914871" w:rsidRPr="005E6C39">
        <w:rPr>
          <w:rFonts w:ascii="Times New Roman" w:hAnsi="Times New Roman"/>
          <w:bCs/>
          <w:sz w:val="20"/>
          <w:szCs w:val="20"/>
        </w:rPr>
        <w:t>нено нарушение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послужившее основанием для принят</w:t>
      </w:r>
      <w:r w:rsidR="00914871" w:rsidRPr="005E6C39">
        <w:rPr>
          <w:rFonts w:ascii="Times New Roman" w:hAnsi="Times New Roman"/>
          <w:bCs/>
          <w:sz w:val="20"/>
          <w:szCs w:val="20"/>
        </w:rPr>
        <w:t>ия указанного решения, а также З</w:t>
      </w:r>
      <w:r w:rsidRPr="005E6C39">
        <w:rPr>
          <w:rFonts w:ascii="Times New Roman" w:hAnsi="Times New Roman"/>
          <w:bCs/>
          <w:sz w:val="20"/>
          <w:szCs w:val="20"/>
        </w:rPr>
        <w:t>аказчику компенсированы затраты на проведение экспертизы (если экспертиза проводилась).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Данное правило не применяется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случае повторного нарушения П</w:t>
      </w:r>
      <w:r w:rsidRPr="005E6C39">
        <w:rPr>
          <w:rFonts w:ascii="Times New Roman" w:hAnsi="Times New Roman"/>
          <w:bCs/>
          <w:sz w:val="20"/>
          <w:szCs w:val="20"/>
        </w:rPr>
        <w:t>оставщ</w:t>
      </w:r>
      <w:r w:rsidR="00914871" w:rsidRPr="005E6C39">
        <w:rPr>
          <w:rFonts w:ascii="Times New Roman" w:hAnsi="Times New Roman"/>
          <w:bCs/>
          <w:sz w:val="20"/>
          <w:szCs w:val="20"/>
        </w:rPr>
        <w:t>иком 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которые в соответствии с гражданским законодательством являются основа</w:t>
      </w:r>
      <w:r w:rsidR="00914871" w:rsidRPr="005E6C39">
        <w:rPr>
          <w:rFonts w:ascii="Times New Roman" w:hAnsi="Times New Roman"/>
          <w:bCs/>
          <w:sz w:val="20"/>
          <w:szCs w:val="20"/>
        </w:rPr>
        <w:t>нием для одностороннего отказа Заказчика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11.7</w:t>
      </w:r>
      <w:r w:rsidR="00390D18" w:rsidRPr="005E6C39">
        <w:rPr>
          <w:rFonts w:ascii="Times New Roman" w:hAnsi="Times New Roman"/>
          <w:bCs/>
          <w:sz w:val="20"/>
          <w:szCs w:val="20"/>
        </w:rPr>
        <w:t>. Заказчик принимает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, </w:t>
      </w:r>
      <w:r w:rsidRPr="005E6C39">
        <w:rPr>
          <w:rFonts w:ascii="Times New Roman" w:hAnsi="Times New Roman"/>
          <w:bCs/>
          <w:sz w:val="20"/>
          <w:szCs w:val="20"/>
        </w:rPr>
        <w:t>если в ходе исполнения договора установлено, что П</w:t>
      </w:r>
      <w:r w:rsidR="00390D18" w:rsidRPr="005E6C39">
        <w:rPr>
          <w:rFonts w:ascii="Times New Roman" w:hAnsi="Times New Roman"/>
          <w:bCs/>
          <w:sz w:val="20"/>
          <w:szCs w:val="20"/>
        </w:rPr>
        <w:t>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не соответствует устан</w:t>
      </w:r>
      <w:r w:rsidRPr="005E6C39">
        <w:rPr>
          <w:rFonts w:ascii="Times New Roman" w:hAnsi="Times New Roman"/>
          <w:bCs/>
          <w:sz w:val="20"/>
          <w:szCs w:val="20"/>
        </w:rPr>
        <w:t xml:space="preserve">овленным документацией об электронном аукционе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требованиям к у</w:t>
      </w:r>
      <w:r w:rsidRPr="005E6C39">
        <w:rPr>
          <w:rFonts w:ascii="Times New Roman" w:hAnsi="Times New Roman"/>
          <w:bCs/>
          <w:sz w:val="20"/>
          <w:szCs w:val="20"/>
        </w:rPr>
        <w:t>частникам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5E6C39">
        <w:rPr>
          <w:rFonts w:ascii="Times New Roman" w:hAnsi="Times New Roman"/>
          <w:bCs/>
          <w:sz w:val="20"/>
          <w:szCs w:val="20"/>
        </w:rPr>
        <w:t>ать победителем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11.8. </w:t>
      </w:r>
      <w:r w:rsidR="00AD5C5A" w:rsidRPr="005E6C39">
        <w:rPr>
          <w:rFonts w:ascii="Times New Roman" w:hAnsi="Times New Roman"/>
          <w:bCs/>
          <w:sz w:val="20"/>
          <w:szCs w:val="20"/>
        </w:rPr>
        <w:t>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принять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5E6C39">
        <w:rPr>
          <w:rFonts w:ascii="Times New Roman" w:hAnsi="Times New Roman"/>
          <w:bCs/>
          <w:sz w:val="20"/>
          <w:szCs w:val="20"/>
        </w:rPr>
        <w:t xml:space="preserve">. 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11.9. </w:t>
      </w:r>
      <w:proofErr w:type="gramStart"/>
      <w:r w:rsidR="00914871" w:rsidRPr="005E6C39">
        <w:rPr>
          <w:rFonts w:ascii="Times New Roman" w:hAnsi="Times New Roman"/>
          <w:bCs/>
          <w:sz w:val="20"/>
          <w:szCs w:val="20"/>
        </w:rPr>
        <w:t>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оставщика 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приняти</w:t>
      </w:r>
      <w:r w:rsidR="00914871" w:rsidRPr="005E6C39">
        <w:rPr>
          <w:rFonts w:ascii="Times New Roman" w:hAnsi="Times New Roman"/>
          <w:bCs/>
          <w:sz w:val="20"/>
          <w:szCs w:val="20"/>
        </w:rPr>
        <w:t>я такого решения, направляется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по почте заказным письмом с уве</w:t>
      </w:r>
      <w:r w:rsidR="00914871" w:rsidRPr="005E6C39">
        <w:rPr>
          <w:rFonts w:ascii="Times New Roman" w:hAnsi="Times New Roman"/>
          <w:bCs/>
          <w:sz w:val="20"/>
          <w:szCs w:val="20"/>
        </w:rPr>
        <w:t>домлением о вручении по адресу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аказчика, указанному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договоре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5E6C39">
        <w:rPr>
          <w:rFonts w:ascii="Times New Roman" w:hAnsi="Times New Roman"/>
          <w:bCs/>
          <w:sz w:val="20"/>
          <w:szCs w:val="20"/>
        </w:rPr>
        <w:t>такого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уведомления и получение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</w:t>
      </w:r>
      <w:r w:rsidRPr="005E6C39">
        <w:rPr>
          <w:rFonts w:ascii="Times New Roman" w:hAnsi="Times New Roman"/>
          <w:bCs/>
          <w:sz w:val="20"/>
          <w:szCs w:val="20"/>
        </w:rPr>
        <w:t>щиком  подтверждения о его вручении Заказчику. Выполнение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 xml:space="preserve">иком указанных требований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</w:t>
      </w:r>
      <w:r w:rsidRPr="005E6C39">
        <w:rPr>
          <w:rFonts w:ascii="Times New Roman" w:hAnsi="Times New Roman"/>
          <w:bCs/>
          <w:sz w:val="20"/>
          <w:szCs w:val="20"/>
        </w:rPr>
        <w:t>тается надлежащим уведомлением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 Датой такого надлежащего уведомления призна</w:t>
      </w:r>
      <w:r w:rsidRPr="005E6C39">
        <w:rPr>
          <w:rFonts w:ascii="Times New Roman" w:hAnsi="Times New Roman"/>
          <w:bCs/>
          <w:sz w:val="20"/>
          <w:szCs w:val="20"/>
        </w:rPr>
        <w:t>ется дата получения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>иком  подтверждения о вручении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указанного уведомления.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11.10. 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</w:t>
      </w:r>
      <w:r w:rsidRPr="005E6C39">
        <w:rPr>
          <w:rFonts w:ascii="Times New Roman" w:hAnsi="Times New Roman"/>
          <w:bCs/>
          <w:sz w:val="20"/>
          <w:szCs w:val="20"/>
        </w:rPr>
        <w:t xml:space="preserve">авщика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 xml:space="preserve">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считается расторгнутым через десять дней </w:t>
      </w:r>
      <w:r w:rsidRPr="005E6C39">
        <w:rPr>
          <w:rFonts w:ascii="Times New Roman" w:hAnsi="Times New Roman"/>
          <w:bCs/>
          <w:sz w:val="20"/>
          <w:szCs w:val="20"/>
        </w:rPr>
        <w:t>с даты надлежащего уведомления Поставщиком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11.11.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обязан отменить не вступившее в силу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с </w:t>
      </w:r>
      <w:r w:rsidRPr="005E6C39">
        <w:rPr>
          <w:rFonts w:ascii="Times New Roman" w:hAnsi="Times New Roman"/>
          <w:bCs/>
          <w:sz w:val="20"/>
          <w:szCs w:val="20"/>
        </w:rPr>
        <w:t>даты надлежащего уведомления З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аказчика о принятом </w:t>
      </w:r>
      <w:proofErr w:type="gramStart"/>
      <w:r w:rsidR="00AD5C5A" w:rsidRPr="005E6C39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Pr="005E6C39">
        <w:rPr>
          <w:rFonts w:ascii="Times New Roman" w:hAnsi="Times New Roman"/>
          <w:bCs/>
          <w:sz w:val="20"/>
          <w:szCs w:val="20"/>
        </w:rPr>
        <w:t>нены нарушения условий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, послужившие основанием для принятия указанного решения.</w:t>
      </w:r>
    </w:p>
    <w:p w:rsidR="00390D18" w:rsidRPr="005E6C39" w:rsidRDefault="00490E6E" w:rsidP="009466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11.12. При расторжении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 связи с односторонним о</w:t>
      </w:r>
      <w:r w:rsidRPr="005E6C39">
        <w:rPr>
          <w:rFonts w:ascii="Times New Roman" w:hAnsi="Times New Roman"/>
          <w:bCs/>
          <w:sz w:val="20"/>
          <w:szCs w:val="20"/>
        </w:rPr>
        <w:t>тказом стороны договора от исполнения договора другая сторона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5E6C39">
        <w:rPr>
          <w:rFonts w:ascii="Times New Roman" w:hAnsi="Times New Roman"/>
          <w:bCs/>
          <w:sz w:val="20"/>
          <w:szCs w:val="20"/>
        </w:rPr>
        <w:t>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9F7D8A" w:rsidRPr="005E6C39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ar2"/>
      <w:bookmarkEnd w:id="1"/>
      <w:r w:rsidRPr="005E6C39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DD46CC" w:rsidTr="0006130B">
        <w:tc>
          <w:tcPr>
            <w:tcW w:w="4923" w:type="dxa"/>
          </w:tcPr>
          <w:p w:rsidR="009F7D8A" w:rsidRPr="00942C19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19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72027B" w:rsidRPr="00942C19" w:rsidRDefault="00C962FA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В</w:t>
            </w:r>
            <w:r w:rsidR="0072027B" w:rsidRPr="00942C19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О</w:t>
            </w:r>
            <w:proofErr w:type="gramEnd"/>
            <w:r w:rsidR="0072027B" w:rsidRPr="00942C19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5E6C39">
                <w:rPr>
                  <w:rFonts w:ascii="Times New Roman" w:hAnsi="Times New Roman"/>
                  <w:kern w:val="0"/>
                  <w:sz w:val="20"/>
                  <w:szCs w:val="20"/>
                  <w:lang w:eastAsia="ru-RU"/>
                </w:rPr>
                <w:t>630049 г</w:t>
              </w:r>
            </w:smartTag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овосибирск,49 </w:t>
            </w:r>
            <w:proofErr w:type="spell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ул.Д</w:t>
            </w:r>
            <w:r w:rsidR="00C962FA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уси</w:t>
            </w:r>
            <w:proofErr w:type="spellEnd"/>
            <w:r w:rsidR="00C962FA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Ковальчук д.191,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ИНН: 5402113155 КПП 540201001</w:t>
            </w:r>
          </w:p>
          <w:p w:rsidR="0072027B" w:rsidRPr="005E6C39" w:rsidRDefault="00C962FA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ОГРН 1025401011680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  ОКПО 01115969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Получатель: УФК по Новосибирской области (СГУПС 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lastRenderedPageBreak/>
              <w:t>л/с 20516Х38</w:t>
            </w:r>
            <w:r w:rsidR="00D83893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90)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045004001</w:t>
            </w:r>
          </w:p>
          <w:p w:rsidR="00744685" w:rsidRDefault="00744685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Банк: 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СИБИРСКОЕ</w:t>
            </w:r>
            <w:proofErr w:type="gramEnd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ГУ Ба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нка России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</w:p>
          <w:p w:rsidR="009F7D8A" w:rsidRDefault="0072027B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Расчетный счет   40501810700042000002</w:t>
            </w:r>
          </w:p>
          <w:p w:rsidR="00946684" w:rsidRDefault="00946684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C06B57" w:rsidRDefault="00C06B57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C06B57" w:rsidRDefault="00C06B57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946684" w:rsidRPr="00BE5C97" w:rsidRDefault="00946684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6D2AA1" w:rsidRDefault="006D2AA1" w:rsidP="0094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2AA1" w:rsidRDefault="006D2AA1" w:rsidP="0094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2AA1" w:rsidRDefault="006D2AA1" w:rsidP="0094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2AA1" w:rsidRDefault="006D2AA1" w:rsidP="0094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2AA1" w:rsidRDefault="006D2AA1" w:rsidP="0094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2AA1" w:rsidRDefault="006D2AA1" w:rsidP="0094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E26FBD" w:rsidP="0094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  <w:r w:rsidR="00AE1176" w:rsidRPr="005E6C39">
              <w:rPr>
                <w:rFonts w:ascii="Times New Roman" w:hAnsi="Times New Roman"/>
                <w:sz w:val="20"/>
                <w:szCs w:val="20"/>
              </w:rPr>
              <w:t xml:space="preserve">________________ </w:t>
            </w:r>
            <w:proofErr w:type="spellStart"/>
            <w:r w:rsidR="00603AED">
              <w:rPr>
                <w:rFonts w:ascii="Times New Roman" w:hAnsi="Times New Roman"/>
                <w:sz w:val="20"/>
                <w:szCs w:val="20"/>
              </w:rPr>
              <w:t>О.Ю.Васильев</w:t>
            </w:r>
            <w:proofErr w:type="spellEnd"/>
          </w:p>
          <w:p w:rsidR="00D24C2A" w:rsidRPr="005E6C39" w:rsidRDefault="00D24C2A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942C19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Поставщик:</w:t>
            </w:r>
          </w:p>
          <w:p w:rsidR="00946684" w:rsidRDefault="00834C7F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«Центральная Стройбаза»</w:t>
            </w:r>
          </w:p>
          <w:p w:rsidR="00834C7F" w:rsidRDefault="00834C7F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Юр.адрес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117418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ул.Зюзинская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д.6 корпус 2 этаж 2 помещение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комн.53</w:t>
            </w:r>
          </w:p>
          <w:p w:rsidR="00C06B57" w:rsidRDefault="00C06B57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Поч.ад:650010г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емерово,ул..Красноармейская,59</w:t>
            </w:r>
          </w:p>
          <w:p w:rsidR="00834C7F" w:rsidRPr="00DD46CC" w:rsidRDefault="00834C7F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DD46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8-951-592-9265, (3842)75-71-98,75-32-89</w:t>
            </w:r>
          </w:p>
          <w:p w:rsidR="00834C7F" w:rsidRDefault="00DD46CC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E-mail^ </w:t>
            </w:r>
            <w:hyperlink r:id="rId9" w:history="1">
              <w:r w:rsidRPr="00085745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kosyanenko@sk42.ru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DD46CC" w:rsidRPr="00DD46CC" w:rsidRDefault="00DD46CC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</w:t>
            </w:r>
            <w:r w:rsidRPr="00DD46CC">
              <w:rPr>
                <w:rFonts w:ascii="Times New Roman" w:hAnsi="Times New Roman" w:cs="Times New Roman"/>
                <w:sz w:val="20"/>
                <w:szCs w:val="20"/>
              </w:rPr>
              <w:t xml:space="preserve">  4205276470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Pr="00DD46CC">
              <w:rPr>
                <w:rFonts w:ascii="Times New Roman" w:hAnsi="Times New Roman" w:cs="Times New Roman"/>
                <w:sz w:val="20"/>
                <w:szCs w:val="20"/>
              </w:rPr>
              <w:t xml:space="preserve">  772701001</w:t>
            </w:r>
          </w:p>
          <w:p w:rsidR="00DD46CC" w:rsidRDefault="00DD46CC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 w:rsidRPr="00DD46CC">
              <w:rPr>
                <w:rFonts w:ascii="Times New Roman" w:hAnsi="Times New Roman" w:cs="Times New Roman"/>
                <w:sz w:val="20"/>
                <w:szCs w:val="20"/>
              </w:rPr>
              <w:t xml:space="preserve">  1134205024491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н/учет 20.09.2017г.</w:t>
            </w:r>
          </w:p>
          <w:p w:rsidR="00DD46CC" w:rsidRDefault="00C06B57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ОКТМО  32701000   ОКПО 16703726</w:t>
            </w:r>
          </w:p>
          <w:p w:rsidR="00117B95" w:rsidRDefault="00117B95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для перечисления платежей (обособленное подразделение в г. Кемерово)</w:t>
            </w:r>
          </w:p>
          <w:p w:rsidR="00117B95" w:rsidRDefault="00117B95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Стройбаза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17B95" w:rsidRDefault="00117B95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4205276470  КПП 420545001</w:t>
            </w:r>
          </w:p>
          <w:p w:rsidR="00117B95" w:rsidRDefault="00117B95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ОКПО 16703726</w:t>
            </w:r>
          </w:p>
          <w:p w:rsidR="00C06B57" w:rsidRDefault="00C06B57" w:rsidP="00C06B57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/счет </w:t>
            </w:r>
            <w:r w:rsidRPr="00C06B57">
              <w:rPr>
                <w:rFonts w:ascii="Times New Roman" w:hAnsi="Times New Roman" w:cs="Times New Roman"/>
                <w:sz w:val="20"/>
                <w:szCs w:val="20"/>
              </w:rPr>
              <w:t>: 40702810226000001015</w:t>
            </w:r>
          </w:p>
          <w:p w:rsidR="00C06B57" w:rsidRPr="00C06B57" w:rsidRDefault="00C06B57" w:rsidP="00C06B57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6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B95">
              <w:rPr>
                <w:rFonts w:ascii="Times New Roman" w:hAnsi="Times New Roman" w:cs="Times New Roman"/>
                <w:sz w:val="20"/>
                <w:szCs w:val="20"/>
              </w:rPr>
              <w:t xml:space="preserve">Кемеровское </w:t>
            </w:r>
            <w:r w:rsidRPr="00C06B57">
              <w:rPr>
                <w:rFonts w:ascii="Times New Roman" w:hAnsi="Times New Roman" w:cs="Times New Roman"/>
                <w:sz w:val="20"/>
                <w:szCs w:val="20"/>
              </w:rPr>
              <w:t>ОТДЕЛЕНИЕ N 8615 СБЕРБАНКА РОССИИ</w:t>
            </w:r>
          </w:p>
          <w:p w:rsidR="00C06B57" w:rsidRPr="00C06B57" w:rsidRDefault="00C06B57" w:rsidP="00C06B57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6B57">
              <w:rPr>
                <w:rFonts w:ascii="Times New Roman" w:hAnsi="Times New Roman" w:cs="Times New Roman"/>
                <w:sz w:val="20"/>
                <w:szCs w:val="20"/>
              </w:rPr>
              <w:t>БИК: 043207612</w:t>
            </w:r>
          </w:p>
          <w:p w:rsidR="00C06B57" w:rsidRDefault="00C23482" w:rsidP="00C06B57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Корр.счет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48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30101810200000000612</w:t>
            </w:r>
          </w:p>
          <w:p w:rsidR="00C06B57" w:rsidRDefault="00C06B57" w:rsidP="00C06B57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57" w:rsidRDefault="00C06B57" w:rsidP="00C06B57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57" w:rsidRDefault="00C06B57" w:rsidP="00C06B57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Директор_______________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В.Д.Кузьмин</w:t>
            </w:r>
            <w:proofErr w:type="spellEnd"/>
          </w:p>
          <w:p w:rsidR="00C06B57" w:rsidRDefault="00C06B57" w:rsidP="00C06B57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  <w:p w:rsidR="00C06B57" w:rsidRDefault="00C06B57" w:rsidP="00C06B57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57" w:rsidRPr="00DD46CC" w:rsidRDefault="00C06B57" w:rsidP="00C06B57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684" w:rsidRPr="00DD46CC" w:rsidRDefault="00946684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684" w:rsidRPr="00DD46CC" w:rsidRDefault="00946684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684" w:rsidRPr="00DD46CC" w:rsidRDefault="00946684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6F09" w:rsidRPr="00DD46CC" w:rsidRDefault="00D76F09" w:rsidP="00D76F09">
      <w:pPr>
        <w:suppressAutoHyphens w:val="0"/>
        <w:spacing w:after="0" w:line="240" w:lineRule="auto"/>
        <w:rPr>
          <w:sz w:val="20"/>
          <w:szCs w:val="20"/>
        </w:rPr>
      </w:pPr>
    </w:p>
    <w:p w:rsidR="00946684" w:rsidRDefault="00946684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46684">
        <w:rPr>
          <w:rFonts w:ascii="Times New Roman" w:hAnsi="Times New Roman"/>
          <w:sz w:val="20"/>
          <w:szCs w:val="20"/>
        </w:rPr>
        <w:t>Приложение №1 к договору</w:t>
      </w:r>
    </w:p>
    <w:p w:rsidR="00783307" w:rsidRDefault="00783307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3307" w:rsidRDefault="00783307" w:rsidP="00783307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СПЕЦИФИКАЦИЯ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562"/>
        <w:gridCol w:w="2694"/>
        <w:gridCol w:w="708"/>
        <w:gridCol w:w="851"/>
        <w:gridCol w:w="1276"/>
        <w:gridCol w:w="1842"/>
      </w:tblGrid>
      <w:tr w:rsidR="00783307" w:rsidRPr="00783307" w:rsidTr="00BF1ADB">
        <w:trPr>
          <w:trHeight w:val="706"/>
        </w:trPr>
        <w:tc>
          <w:tcPr>
            <w:tcW w:w="814" w:type="dxa"/>
            <w:vAlign w:val="center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  <w:b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b/>
                <w:kern w:val="0"/>
                <w:lang w:eastAsia="en-US"/>
              </w:rPr>
              <w:t xml:space="preserve">№ </w:t>
            </w:r>
            <w:proofErr w:type="gramStart"/>
            <w:r w:rsidRPr="00783307">
              <w:rPr>
                <w:rFonts w:asciiTheme="minorHAnsi" w:eastAsiaTheme="minorHAnsi" w:hAnsiTheme="minorHAnsi"/>
                <w:b/>
                <w:kern w:val="0"/>
                <w:lang w:eastAsia="en-US"/>
              </w:rPr>
              <w:t>п</w:t>
            </w:r>
            <w:proofErr w:type="gramEnd"/>
            <w:r w:rsidRPr="00783307">
              <w:rPr>
                <w:rFonts w:asciiTheme="minorHAnsi" w:eastAsiaTheme="minorHAnsi" w:hAnsiTheme="minorHAnsi"/>
                <w:b/>
                <w:kern w:val="0"/>
                <w:lang w:eastAsia="en-US"/>
              </w:rPr>
              <w:t>/п</w:t>
            </w:r>
          </w:p>
        </w:tc>
        <w:tc>
          <w:tcPr>
            <w:tcW w:w="1562" w:type="dxa"/>
            <w:vAlign w:val="center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  <w:b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b/>
                <w:kern w:val="0"/>
                <w:lang w:eastAsia="en-US"/>
              </w:rPr>
              <w:t>Наименование товара, предлагаемого участником</w:t>
            </w:r>
          </w:p>
        </w:tc>
        <w:tc>
          <w:tcPr>
            <w:tcW w:w="2694" w:type="dxa"/>
            <w:vAlign w:val="center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  <w:b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b/>
                <w:kern w:val="0"/>
                <w:lang w:eastAsia="en-US"/>
              </w:rPr>
              <w:t>Технические характеристики</w:t>
            </w:r>
          </w:p>
        </w:tc>
        <w:tc>
          <w:tcPr>
            <w:tcW w:w="708" w:type="dxa"/>
            <w:vAlign w:val="center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  <w:b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b/>
                <w:kern w:val="0"/>
                <w:lang w:eastAsia="en-US"/>
              </w:rPr>
              <w:t>Единица измерения</w:t>
            </w:r>
          </w:p>
        </w:tc>
        <w:tc>
          <w:tcPr>
            <w:tcW w:w="851" w:type="dxa"/>
            <w:vAlign w:val="center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  <w:b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b/>
                <w:kern w:val="0"/>
                <w:lang w:eastAsia="en-US"/>
              </w:rPr>
              <w:t>Количество</w:t>
            </w:r>
          </w:p>
        </w:tc>
        <w:tc>
          <w:tcPr>
            <w:tcW w:w="1276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  <w:b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b/>
                <w:kern w:val="0"/>
                <w:lang w:eastAsia="en-US"/>
              </w:rPr>
              <w:t>Цена, руб.</w:t>
            </w:r>
          </w:p>
        </w:tc>
        <w:tc>
          <w:tcPr>
            <w:tcW w:w="1842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  <w:b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b/>
                <w:kern w:val="0"/>
                <w:lang w:eastAsia="en-US"/>
              </w:rPr>
              <w:t>Сумма, руб.</w:t>
            </w:r>
          </w:p>
        </w:tc>
      </w:tr>
      <w:tr w:rsidR="00783307" w:rsidRPr="00783307" w:rsidTr="00BF1ADB">
        <w:trPr>
          <w:trHeight w:val="1312"/>
        </w:trPr>
        <w:tc>
          <w:tcPr>
            <w:tcW w:w="814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>1</w:t>
            </w:r>
          </w:p>
        </w:tc>
        <w:tc>
          <w:tcPr>
            <w:tcW w:w="1562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rPr>
                <w:rFonts w:asciiTheme="minorHAnsi" w:eastAsiaTheme="minorHAnsi" w:hAnsiTheme="minorHAnsi"/>
                <w:kern w:val="0"/>
                <w:lang w:eastAsia="en-US"/>
              </w:rPr>
            </w:pPr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 xml:space="preserve">Клей для </w:t>
            </w:r>
            <w:proofErr w:type="spellStart"/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>керамогранита</w:t>
            </w:r>
            <w:proofErr w:type="spellEnd"/>
          </w:p>
        </w:tc>
        <w:tc>
          <w:tcPr>
            <w:tcW w:w="2694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rPr>
                <w:rFonts w:asciiTheme="minorHAnsi" w:eastAsia="Calibri" w:hAnsiTheme="minorHAnsi"/>
                <w:kern w:val="0"/>
                <w:lang w:eastAsia="en-US"/>
              </w:rPr>
            </w:pPr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 xml:space="preserve">Клей, </w:t>
            </w:r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>представляет собой смесь цемента, кварцевого песка добавок.</w:t>
            </w:r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 xml:space="preserve"> Размер частиц наполнителя 0.63 мм. </w:t>
            </w:r>
          </w:p>
          <w:p w:rsidR="00783307" w:rsidRPr="00783307" w:rsidRDefault="00783307" w:rsidP="00783307">
            <w:pPr>
              <w:suppressAutoHyphens w:val="0"/>
              <w:spacing w:after="0" w:line="240" w:lineRule="auto"/>
              <w:rPr>
                <w:rFonts w:asciiTheme="minorHAnsi" w:eastAsia="Calibri" w:hAnsiTheme="minorHAnsi"/>
                <w:kern w:val="0"/>
                <w:lang w:eastAsia="en-US"/>
              </w:rPr>
            </w:pPr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 xml:space="preserve">Толщина клеевого шва 20 мм. </w:t>
            </w:r>
          </w:p>
          <w:p w:rsidR="00783307" w:rsidRPr="00783307" w:rsidRDefault="00783307" w:rsidP="00783307">
            <w:pPr>
              <w:suppressAutoHyphens w:val="0"/>
              <w:spacing w:after="0" w:line="240" w:lineRule="auto"/>
              <w:rPr>
                <w:rFonts w:asciiTheme="minorHAnsi" w:eastAsia="Calibri" w:hAnsiTheme="minorHAnsi"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bCs/>
                <w:kern w:val="0"/>
                <w:shd w:val="clear" w:color="auto" w:fill="FFFFFF"/>
                <w:lang w:eastAsia="en-US"/>
              </w:rPr>
              <w:t xml:space="preserve">Средний расход смеси при толщине слоя 1 мм, кг/м² </w:t>
            </w:r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 xml:space="preserve">- 1,53. </w:t>
            </w:r>
          </w:p>
          <w:p w:rsidR="00783307" w:rsidRPr="00783307" w:rsidRDefault="00783307" w:rsidP="00783307">
            <w:pPr>
              <w:suppressAutoHyphens w:val="0"/>
              <w:spacing w:after="0" w:line="240" w:lineRule="auto"/>
              <w:rPr>
                <w:rFonts w:asciiTheme="minorHAnsi" w:eastAsia="Calibri" w:hAnsiTheme="minorHAnsi"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bCs/>
                <w:kern w:val="0"/>
                <w:shd w:val="clear" w:color="auto" w:fill="FFFFFF"/>
                <w:lang w:eastAsia="en-US"/>
              </w:rPr>
              <w:t xml:space="preserve">Марка по прочности </w:t>
            </w:r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>М 150</w:t>
            </w:r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>.</w:t>
            </w:r>
          </w:p>
          <w:p w:rsidR="00783307" w:rsidRPr="00783307" w:rsidRDefault="00783307" w:rsidP="00783307">
            <w:pPr>
              <w:suppressAutoHyphens w:val="0"/>
              <w:spacing w:after="0" w:line="240" w:lineRule="auto"/>
              <w:rPr>
                <w:rFonts w:asciiTheme="minorHAnsi" w:eastAsia="Calibri" w:hAnsiTheme="minorHAnsi"/>
                <w:kern w:val="0"/>
                <w:lang w:eastAsia="en-US"/>
              </w:rPr>
            </w:pPr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>Упаковка - мешок 25 кг.</w:t>
            </w:r>
          </w:p>
          <w:p w:rsidR="00783307" w:rsidRPr="00783307" w:rsidRDefault="00783307" w:rsidP="00783307">
            <w:pPr>
              <w:suppressAutoHyphens w:val="0"/>
              <w:spacing w:after="0" w:line="240" w:lineRule="auto"/>
              <w:rPr>
                <w:rFonts w:asciiTheme="minorHAnsi" w:eastAsia="Calibri" w:hAnsiTheme="minorHAnsi"/>
                <w:kern w:val="0"/>
                <w:lang w:eastAsia="en-US"/>
              </w:rPr>
            </w:pPr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>Страна происхождения: Россия</w:t>
            </w:r>
          </w:p>
        </w:tc>
        <w:tc>
          <w:tcPr>
            <w:tcW w:w="708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  <w:kern w:val="0"/>
                <w:lang w:eastAsia="en-US"/>
              </w:rPr>
            </w:pPr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>упаковка</w:t>
            </w:r>
          </w:p>
        </w:tc>
        <w:tc>
          <w:tcPr>
            <w:tcW w:w="851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  <w:kern w:val="0"/>
                <w:lang w:eastAsia="en-US"/>
              </w:rPr>
            </w:pPr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>200</w:t>
            </w:r>
          </w:p>
        </w:tc>
        <w:tc>
          <w:tcPr>
            <w:tcW w:w="1276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Calibri" w:hAnsiTheme="minorHAnsi"/>
                <w:kern w:val="0"/>
                <w:lang w:eastAsia="en-US"/>
              </w:rPr>
            </w:pPr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>345,00</w:t>
            </w:r>
          </w:p>
        </w:tc>
        <w:tc>
          <w:tcPr>
            <w:tcW w:w="1842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Calibri" w:hAnsiTheme="minorHAnsi"/>
                <w:kern w:val="0"/>
                <w:lang w:eastAsia="en-US"/>
              </w:rPr>
            </w:pPr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>69000,00</w:t>
            </w:r>
          </w:p>
        </w:tc>
      </w:tr>
      <w:tr w:rsidR="00783307" w:rsidRPr="00783307" w:rsidTr="00BF1ADB">
        <w:trPr>
          <w:trHeight w:val="703"/>
        </w:trPr>
        <w:tc>
          <w:tcPr>
            <w:tcW w:w="814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>2</w:t>
            </w:r>
          </w:p>
        </w:tc>
        <w:tc>
          <w:tcPr>
            <w:tcW w:w="1562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rPr>
                <w:rFonts w:asciiTheme="minorHAnsi" w:eastAsia="Calibri" w:hAnsiTheme="minorHAnsi"/>
                <w:kern w:val="0"/>
                <w:lang w:eastAsia="en-US"/>
              </w:rPr>
            </w:pPr>
            <w:proofErr w:type="spellStart"/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>Керамогранит</w:t>
            </w:r>
            <w:proofErr w:type="spellEnd"/>
          </w:p>
        </w:tc>
        <w:tc>
          <w:tcPr>
            <w:tcW w:w="2694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 xml:space="preserve">Светло-серый, оттенок по согласованию с заказчиком, длина 300 мм, ширина 300 мм, толщина 8 мм, поверхность – неполированная. </w:t>
            </w:r>
          </w:p>
          <w:p w:rsidR="00783307" w:rsidRPr="00783307" w:rsidRDefault="00783307" w:rsidP="00783307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kern w:val="0"/>
                <w:lang w:eastAsia="en-US"/>
              </w:rPr>
            </w:pPr>
            <w:proofErr w:type="gramStart"/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>Морозоустойчивый</w:t>
            </w:r>
            <w:proofErr w:type="gramEnd"/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 xml:space="preserve">, </w:t>
            </w:r>
            <w:proofErr w:type="spellStart"/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>экологичный</w:t>
            </w:r>
            <w:proofErr w:type="spellEnd"/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 xml:space="preserve">, </w:t>
            </w:r>
            <w:proofErr w:type="spellStart"/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>бактериостатичный</w:t>
            </w:r>
            <w:proofErr w:type="spellEnd"/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 xml:space="preserve">, огнеупорный, стоек к действию органических растворителей, кислот  и  </w:t>
            </w:r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lastRenderedPageBreak/>
              <w:t xml:space="preserve">щелочей, </w:t>
            </w:r>
            <w:proofErr w:type="spellStart"/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>водопоглощение</w:t>
            </w:r>
            <w:proofErr w:type="spellEnd"/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 xml:space="preserve"> 0,05 %.</w:t>
            </w:r>
          </w:p>
          <w:p w:rsidR="00783307" w:rsidRPr="00783307" w:rsidRDefault="00783307" w:rsidP="00783307">
            <w:pPr>
              <w:suppressAutoHyphens w:val="0"/>
              <w:spacing w:after="0" w:line="240" w:lineRule="auto"/>
              <w:rPr>
                <w:rFonts w:asciiTheme="minorHAnsi" w:eastAsia="Calibri" w:hAnsiTheme="minorHAnsi"/>
                <w:kern w:val="0"/>
                <w:lang w:eastAsia="en-US"/>
              </w:rPr>
            </w:pPr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>Страна происхождения: Беларусь</w:t>
            </w:r>
          </w:p>
        </w:tc>
        <w:tc>
          <w:tcPr>
            <w:tcW w:w="708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Calibri" w:hAnsiTheme="minorHAnsi"/>
                <w:kern w:val="0"/>
                <w:lang w:eastAsia="en-US"/>
              </w:rPr>
            </w:pPr>
            <w:proofErr w:type="gramStart"/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lastRenderedPageBreak/>
              <w:t>м</w:t>
            </w:r>
            <w:proofErr w:type="gramEnd"/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>²</w:t>
            </w:r>
          </w:p>
        </w:tc>
        <w:tc>
          <w:tcPr>
            <w:tcW w:w="851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Calibri" w:hAnsiTheme="minorHAnsi"/>
                <w:kern w:val="0"/>
                <w:lang w:eastAsia="en-US"/>
              </w:rPr>
            </w:pPr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>1100</w:t>
            </w:r>
          </w:p>
        </w:tc>
        <w:tc>
          <w:tcPr>
            <w:tcW w:w="1276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Calibri" w:hAnsiTheme="minorHAnsi"/>
                <w:kern w:val="0"/>
                <w:lang w:eastAsia="en-US"/>
              </w:rPr>
            </w:pPr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>321,50</w:t>
            </w:r>
          </w:p>
        </w:tc>
        <w:tc>
          <w:tcPr>
            <w:tcW w:w="1842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Calibri" w:hAnsiTheme="minorHAnsi"/>
                <w:kern w:val="0"/>
                <w:lang w:eastAsia="en-US"/>
              </w:rPr>
            </w:pPr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>353650,00</w:t>
            </w:r>
          </w:p>
        </w:tc>
      </w:tr>
      <w:tr w:rsidR="00783307" w:rsidRPr="00783307" w:rsidTr="00BF1ADB">
        <w:trPr>
          <w:trHeight w:val="804"/>
        </w:trPr>
        <w:tc>
          <w:tcPr>
            <w:tcW w:w="814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lastRenderedPageBreak/>
              <w:t>3</w:t>
            </w:r>
          </w:p>
        </w:tc>
        <w:tc>
          <w:tcPr>
            <w:tcW w:w="1562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rPr>
                <w:rFonts w:asciiTheme="minorHAnsi" w:eastAsia="Calibri" w:hAnsiTheme="minorHAnsi"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>Затирка для плитки</w:t>
            </w:r>
          </w:p>
        </w:tc>
        <w:tc>
          <w:tcPr>
            <w:tcW w:w="2694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 xml:space="preserve">Влагостойкая серая, антигрибковая, применяется в системе «Теплый пол», компенсирует дефекты плитки. Марочная прочность М150. </w:t>
            </w:r>
          </w:p>
          <w:p w:rsidR="00783307" w:rsidRPr="00783307" w:rsidRDefault="00783307" w:rsidP="00783307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 xml:space="preserve">Температура проведения работ +6…+24ºС. </w:t>
            </w:r>
          </w:p>
          <w:p w:rsidR="00783307" w:rsidRPr="00783307" w:rsidRDefault="00783307" w:rsidP="00783307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 xml:space="preserve">Ширина шва 4 мм. </w:t>
            </w:r>
          </w:p>
          <w:p w:rsidR="00783307" w:rsidRPr="00783307" w:rsidRDefault="00783307" w:rsidP="00783307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>Расход при ширине шва 4 мм 0,4 кг/м</w:t>
            </w:r>
            <w:proofErr w:type="gramStart"/>
            <w:r w:rsidRPr="00783307">
              <w:rPr>
                <w:rFonts w:asciiTheme="minorHAnsi" w:eastAsiaTheme="minorHAnsi" w:hAnsiTheme="minorHAnsi"/>
                <w:kern w:val="0"/>
                <w:vertAlign w:val="superscript"/>
                <w:lang w:eastAsia="en-US"/>
              </w:rPr>
              <w:t>2</w:t>
            </w:r>
            <w:proofErr w:type="gramEnd"/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 xml:space="preserve">. </w:t>
            </w:r>
          </w:p>
          <w:p w:rsidR="00783307" w:rsidRPr="00783307" w:rsidRDefault="00783307" w:rsidP="00783307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 xml:space="preserve">Морозостойкость 50 циклов. </w:t>
            </w:r>
          </w:p>
          <w:p w:rsidR="00783307" w:rsidRPr="00783307" w:rsidRDefault="00783307" w:rsidP="00783307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>Упаковка – мешок 2 кг.</w:t>
            </w:r>
          </w:p>
          <w:p w:rsidR="00783307" w:rsidRPr="00783307" w:rsidRDefault="00783307" w:rsidP="00783307">
            <w:pPr>
              <w:suppressAutoHyphens w:val="0"/>
              <w:spacing w:after="0" w:line="240" w:lineRule="auto"/>
              <w:rPr>
                <w:rFonts w:asciiTheme="minorHAnsi" w:eastAsia="Calibri" w:hAnsiTheme="minorHAnsi"/>
                <w:kern w:val="0"/>
                <w:lang w:eastAsia="en-US"/>
              </w:rPr>
            </w:pPr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>Страна происхождения: Россия</w:t>
            </w:r>
          </w:p>
        </w:tc>
        <w:tc>
          <w:tcPr>
            <w:tcW w:w="708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Calibri" w:hAnsiTheme="minorHAnsi"/>
                <w:kern w:val="0"/>
                <w:lang w:eastAsia="en-US"/>
              </w:rPr>
            </w:pPr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>упаковка</w:t>
            </w:r>
          </w:p>
        </w:tc>
        <w:tc>
          <w:tcPr>
            <w:tcW w:w="851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Calibri" w:hAnsiTheme="minorHAnsi"/>
                <w:kern w:val="0"/>
                <w:lang w:eastAsia="en-US"/>
              </w:rPr>
            </w:pPr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>44</w:t>
            </w:r>
          </w:p>
        </w:tc>
        <w:tc>
          <w:tcPr>
            <w:tcW w:w="1276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Calibri" w:hAnsiTheme="minorHAnsi"/>
                <w:kern w:val="0"/>
                <w:lang w:eastAsia="en-US"/>
              </w:rPr>
            </w:pPr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>145,00</w:t>
            </w:r>
          </w:p>
        </w:tc>
        <w:tc>
          <w:tcPr>
            <w:tcW w:w="1842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Calibri" w:hAnsiTheme="minorHAnsi"/>
                <w:kern w:val="0"/>
                <w:lang w:eastAsia="en-US"/>
              </w:rPr>
            </w:pPr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>6380,00</w:t>
            </w:r>
          </w:p>
        </w:tc>
      </w:tr>
      <w:tr w:rsidR="00783307" w:rsidRPr="00783307" w:rsidTr="00BF1ADB">
        <w:trPr>
          <w:trHeight w:val="804"/>
        </w:trPr>
        <w:tc>
          <w:tcPr>
            <w:tcW w:w="814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>4</w:t>
            </w:r>
          </w:p>
        </w:tc>
        <w:tc>
          <w:tcPr>
            <w:tcW w:w="1562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rPr>
                <w:rFonts w:asciiTheme="minorHAnsi" w:eastAsiaTheme="minorHAnsi" w:hAnsiTheme="minorHAnsi"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>Затирка для плитки</w:t>
            </w:r>
          </w:p>
        </w:tc>
        <w:tc>
          <w:tcPr>
            <w:tcW w:w="2694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 xml:space="preserve">Влагостойкая серая, антигрибковая, применяется в системе «Теплый пол», компенсирует дефекты плитки. Марочная прочность М150. </w:t>
            </w:r>
          </w:p>
          <w:p w:rsidR="00783307" w:rsidRPr="00783307" w:rsidRDefault="00783307" w:rsidP="00783307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 xml:space="preserve">Температура проведения работ +6…+24ºС. </w:t>
            </w:r>
          </w:p>
          <w:p w:rsidR="00783307" w:rsidRPr="00783307" w:rsidRDefault="00783307" w:rsidP="00783307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 xml:space="preserve">Ширина шва 4 мм. </w:t>
            </w:r>
          </w:p>
          <w:p w:rsidR="00783307" w:rsidRPr="00783307" w:rsidRDefault="00783307" w:rsidP="00783307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>Расход при ширине шва 4 мм 0,4 кг/м</w:t>
            </w:r>
            <w:proofErr w:type="gramStart"/>
            <w:r w:rsidRPr="00783307">
              <w:rPr>
                <w:rFonts w:asciiTheme="minorHAnsi" w:eastAsiaTheme="minorHAnsi" w:hAnsiTheme="minorHAnsi"/>
                <w:kern w:val="0"/>
                <w:vertAlign w:val="superscript"/>
                <w:lang w:eastAsia="en-US"/>
              </w:rPr>
              <w:t>2</w:t>
            </w:r>
            <w:proofErr w:type="gramEnd"/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 xml:space="preserve">. </w:t>
            </w:r>
          </w:p>
          <w:p w:rsidR="00783307" w:rsidRPr="00783307" w:rsidRDefault="00783307" w:rsidP="00783307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 xml:space="preserve">Морозостойкость 50 циклов. </w:t>
            </w:r>
          </w:p>
          <w:p w:rsidR="00783307" w:rsidRPr="00783307" w:rsidRDefault="00783307" w:rsidP="00783307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kern w:val="0"/>
                <w:lang w:eastAsia="en-US"/>
              </w:rPr>
            </w:pPr>
            <w:r w:rsidRPr="00783307">
              <w:rPr>
                <w:rFonts w:asciiTheme="minorHAnsi" w:eastAsiaTheme="minorHAnsi" w:hAnsiTheme="minorHAnsi"/>
                <w:kern w:val="0"/>
                <w:lang w:eastAsia="en-US"/>
              </w:rPr>
              <w:t>Упаковка – мешок 2 кг.</w:t>
            </w:r>
          </w:p>
          <w:p w:rsidR="00783307" w:rsidRPr="00783307" w:rsidRDefault="00783307" w:rsidP="00783307">
            <w:pPr>
              <w:suppressAutoHyphens w:val="0"/>
              <w:spacing w:after="0" w:line="240" w:lineRule="auto"/>
              <w:rPr>
                <w:rFonts w:asciiTheme="minorHAnsi" w:eastAsiaTheme="minorHAnsi" w:hAnsiTheme="minorHAnsi"/>
                <w:kern w:val="0"/>
                <w:lang w:eastAsia="en-US"/>
              </w:rPr>
            </w:pPr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>Страна происхождения: Россия</w:t>
            </w:r>
          </w:p>
        </w:tc>
        <w:tc>
          <w:tcPr>
            <w:tcW w:w="708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Calibri" w:hAnsiTheme="minorHAnsi"/>
                <w:kern w:val="0"/>
                <w:lang w:eastAsia="en-US"/>
              </w:rPr>
            </w:pPr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>упаковка</w:t>
            </w:r>
          </w:p>
        </w:tc>
        <w:tc>
          <w:tcPr>
            <w:tcW w:w="851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Calibri" w:hAnsiTheme="minorHAnsi"/>
                <w:kern w:val="0"/>
                <w:lang w:eastAsia="en-US"/>
              </w:rPr>
            </w:pPr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>1</w:t>
            </w:r>
          </w:p>
        </w:tc>
        <w:tc>
          <w:tcPr>
            <w:tcW w:w="1276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Calibri" w:hAnsiTheme="minorHAnsi"/>
                <w:kern w:val="0"/>
                <w:lang w:eastAsia="en-US"/>
              </w:rPr>
            </w:pPr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>173,71</w:t>
            </w:r>
          </w:p>
        </w:tc>
        <w:tc>
          <w:tcPr>
            <w:tcW w:w="1842" w:type="dxa"/>
          </w:tcPr>
          <w:p w:rsidR="00783307" w:rsidRPr="00783307" w:rsidRDefault="00783307" w:rsidP="00783307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eastAsia="Calibri" w:hAnsiTheme="minorHAnsi"/>
                <w:kern w:val="0"/>
                <w:lang w:eastAsia="en-US"/>
              </w:rPr>
            </w:pPr>
            <w:r w:rsidRPr="00783307">
              <w:rPr>
                <w:rFonts w:asciiTheme="minorHAnsi" w:eastAsia="Calibri" w:hAnsiTheme="minorHAnsi"/>
                <w:kern w:val="0"/>
                <w:lang w:eastAsia="en-US"/>
              </w:rPr>
              <w:t>173,71</w:t>
            </w:r>
          </w:p>
        </w:tc>
      </w:tr>
    </w:tbl>
    <w:p w:rsidR="00783307" w:rsidRPr="00783307" w:rsidRDefault="00783307" w:rsidP="00783307">
      <w:pPr>
        <w:suppressAutoHyphens w:val="0"/>
        <w:spacing w:after="0" w:line="240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783307">
        <w:rPr>
          <w:rFonts w:asciiTheme="minorHAnsi" w:eastAsiaTheme="minorHAnsi" w:hAnsiTheme="minorHAnsi" w:cstheme="minorBidi"/>
          <w:kern w:val="0"/>
          <w:lang w:eastAsia="en-US"/>
        </w:rPr>
        <w:t>ИТОГО                                                                                                                                                        429 203,71</w:t>
      </w:r>
    </w:p>
    <w:p w:rsidR="00783307" w:rsidRPr="00783307" w:rsidRDefault="00783307" w:rsidP="00783307">
      <w:pPr>
        <w:suppressAutoHyphens w:val="0"/>
        <w:spacing w:after="0" w:line="240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783307">
        <w:rPr>
          <w:rFonts w:asciiTheme="minorHAnsi" w:eastAsiaTheme="minorHAnsi" w:hAnsiTheme="minorHAnsi" w:cstheme="minorBidi"/>
          <w:kern w:val="0"/>
          <w:lang w:eastAsia="en-US"/>
        </w:rPr>
        <w:t>В том числе НДС                                                                                                                                      65 471,75</w:t>
      </w:r>
    </w:p>
    <w:p w:rsidR="00783307" w:rsidRPr="00783307" w:rsidRDefault="00783307" w:rsidP="00783307">
      <w:pPr>
        <w:suppressAutoHyphens w:val="0"/>
        <w:spacing w:after="0" w:line="240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783307">
        <w:rPr>
          <w:rFonts w:asciiTheme="minorHAnsi" w:eastAsiaTheme="minorHAnsi" w:hAnsiTheme="minorHAnsi" w:cstheme="minorBidi"/>
          <w:kern w:val="0"/>
          <w:lang w:eastAsia="en-US"/>
        </w:rPr>
        <w:t>Всего к оплате                                                                                                                                          429  203,71</w:t>
      </w:r>
    </w:p>
    <w:p w:rsidR="00783307" w:rsidRPr="00783307" w:rsidRDefault="00783307" w:rsidP="00783307">
      <w:pPr>
        <w:suppressAutoHyphens w:val="0"/>
        <w:spacing w:after="0" w:line="240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783307">
        <w:rPr>
          <w:rFonts w:asciiTheme="minorHAnsi" w:eastAsiaTheme="minorHAnsi" w:hAnsiTheme="minorHAnsi" w:cstheme="minorBidi"/>
          <w:kern w:val="0"/>
          <w:lang w:eastAsia="en-US"/>
        </w:rPr>
        <w:t xml:space="preserve">  </w:t>
      </w:r>
    </w:p>
    <w:p w:rsidR="00783307" w:rsidRPr="00783307" w:rsidRDefault="00783307" w:rsidP="00783307">
      <w:pPr>
        <w:suppressAutoHyphens w:val="0"/>
        <w:spacing w:after="0" w:line="240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783307">
        <w:rPr>
          <w:rFonts w:asciiTheme="minorHAnsi" w:eastAsiaTheme="minorHAnsi" w:hAnsiTheme="minorHAnsi" w:cstheme="minorBidi"/>
          <w:kern w:val="0"/>
          <w:lang w:eastAsia="en-US"/>
        </w:rPr>
        <w:t>Всего наименований 4 на сумму 429 203,71руб.</w:t>
      </w:r>
    </w:p>
    <w:p w:rsidR="00783307" w:rsidRPr="00783307" w:rsidRDefault="00783307" w:rsidP="00783307">
      <w:pPr>
        <w:suppressAutoHyphens w:val="0"/>
        <w:spacing w:after="0" w:line="240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783307">
        <w:rPr>
          <w:rFonts w:asciiTheme="minorHAnsi" w:eastAsiaTheme="minorHAnsi" w:hAnsiTheme="minorHAnsi" w:cstheme="minorBidi"/>
          <w:kern w:val="0"/>
          <w:lang w:eastAsia="en-US"/>
        </w:rPr>
        <w:t>Четыреста двадцать девять тысяч двести три рубля 71 копейка</w:t>
      </w:r>
    </w:p>
    <w:p w:rsidR="00783307" w:rsidRPr="00783307" w:rsidRDefault="00783307" w:rsidP="00783307">
      <w:pPr>
        <w:suppressAutoHyphens w:val="0"/>
        <w:spacing w:after="0" w:line="240" w:lineRule="auto"/>
        <w:rPr>
          <w:rFonts w:asciiTheme="minorHAnsi" w:eastAsiaTheme="minorHAnsi" w:hAnsiTheme="minorHAnsi" w:cstheme="minorBidi"/>
          <w:kern w:val="0"/>
          <w:lang w:eastAsia="en-US"/>
        </w:rPr>
      </w:pPr>
    </w:p>
    <w:p w:rsidR="00783307" w:rsidRDefault="00783307" w:rsidP="007833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3307" w:rsidRDefault="00783307" w:rsidP="0078330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Проректор ________________ </w:t>
      </w:r>
      <w:proofErr w:type="spellStart"/>
      <w:r>
        <w:rPr>
          <w:rFonts w:ascii="Times New Roman" w:hAnsi="Times New Roman"/>
          <w:sz w:val="20"/>
          <w:szCs w:val="20"/>
        </w:rPr>
        <w:t>О.Ю.Васильев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Директор_______________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В.Д.Кузьмин</w:t>
      </w:r>
      <w:proofErr w:type="spellEnd"/>
    </w:p>
    <w:p w:rsidR="00783307" w:rsidRPr="00783307" w:rsidRDefault="00783307" w:rsidP="0078330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Электронная подпись</w:t>
      </w:r>
      <w:r w:rsidRPr="0078330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Pr="005E6C39">
        <w:rPr>
          <w:rFonts w:ascii="Times New Roman" w:hAnsi="Times New Roman"/>
          <w:sz w:val="20"/>
          <w:szCs w:val="20"/>
        </w:rPr>
        <w:t>Электронная подпись</w:t>
      </w:r>
    </w:p>
    <w:p w:rsidR="00783307" w:rsidRDefault="00783307" w:rsidP="00783307">
      <w:pPr>
        <w:pStyle w:val="2"/>
        <w:spacing w:after="0" w:line="240" w:lineRule="auto"/>
        <w:ind w:left="522"/>
        <w:jc w:val="both"/>
        <w:rPr>
          <w:rFonts w:ascii="Times New Roman" w:hAnsi="Times New Roman" w:cs="Times New Roman"/>
          <w:sz w:val="20"/>
          <w:szCs w:val="20"/>
        </w:rPr>
      </w:pPr>
    </w:p>
    <w:p w:rsidR="00783307" w:rsidRPr="005E6C39" w:rsidRDefault="00783307" w:rsidP="007833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3307" w:rsidRPr="00783307" w:rsidRDefault="00633CC1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r>
        <w:rPr>
          <w:noProof/>
          <w:lang w:eastAsia="ru-RU"/>
        </w:rPr>
        <w:lastRenderedPageBreak/>
        <w:drawing>
          <wp:inline distT="0" distB="0" distL="0" distR="0" wp14:anchorId="46E8AB30" wp14:editId="1DEC6BFA">
            <wp:extent cx="6152515" cy="49218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783307" w:rsidRPr="00783307" w:rsidSect="00946684">
      <w:headerReference w:type="default" r:id="rId11"/>
      <w:footerReference w:type="default" r:id="rId12"/>
      <w:pgSz w:w="11906" w:h="16838"/>
      <w:pgMar w:top="709" w:right="567" w:bottom="14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86" w:rsidRDefault="00F95386" w:rsidP="003B51F1">
      <w:pPr>
        <w:spacing w:after="0" w:line="240" w:lineRule="auto"/>
      </w:pPr>
      <w:r>
        <w:separator/>
      </w:r>
    </w:p>
  </w:endnote>
  <w:endnote w:type="continuationSeparator" w:id="0">
    <w:p w:rsidR="00F95386" w:rsidRDefault="00F95386" w:rsidP="003B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5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84" w:rsidRPr="003B51F1" w:rsidRDefault="00946684" w:rsidP="003B51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86" w:rsidRDefault="00F95386" w:rsidP="003B51F1">
      <w:pPr>
        <w:spacing w:after="0" w:line="240" w:lineRule="auto"/>
      </w:pPr>
      <w:r>
        <w:separator/>
      </w:r>
    </w:p>
  </w:footnote>
  <w:footnote w:type="continuationSeparator" w:id="0">
    <w:p w:rsidR="00F95386" w:rsidRDefault="00F95386" w:rsidP="003B5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84" w:rsidRDefault="00946684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right="121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10"/>
        <w:szCs w:val="10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7452"/>
    <w:rsid w:val="00007B42"/>
    <w:rsid w:val="0002125E"/>
    <w:rsid w:val="00031483"/>
    <w:rsid w:val="000444C0"/>
    <w:rsid w:val="00044E5A"/>
    <w:rsid w:val="00050A82"/>
    <w:rsid w:val="00051136"/>
    <w:rsid w:val="0006130B"/>
    <w:rsid w:val="00071684"/>
    <w:rsid w:val="00071CB1"/>
    <w:rsid w:val="00074542"/>
    <w:rsid w:val="00083D3A"/>
    <w:rsid w:val="00096160"/>
    <w:rsid w:val="000A0710"/>
    <w:rsid w:val="000B0780"/>
    <w:rsid w:val="000B4432"/>
    <w:rsid w:val="000B7FCD"/>
    <w:rsid w:val="000C0EC4"/>
    <w:rsid w:val="000D4F68"/>
    <w:rsid w:val="000E5BC6"/>
    <w:rsid w:val="00102608"/>
    <w:rsid w:val="001136E1"/>
    <w:rsid w:val="00117B95"/>
    <w:rsid w:val="00126575"/>
    <w:rsid w:val="001457EC"/>
    <w:rsid w:val="00160A4B"/>
    <w:rsid w:val="001967D0"/>
    <w:rsid w:val="001B4D54"/>
    <w:rsid w:val="001C1B2B"/>
    <w:rsid w:val="001C2F23"/>
    <w:rsid w:val="001D64E2"/>
    <w:rsid w:val="001E2D86"/>
    <w:rsid w:val="001F1E4F"/>
    <w:rsid w:val="001F4E79"/>
    <w:rsid w:val="00203463"/>
    <w:rsid w:val="00207009"/>
    <w:rsid w:val="00230ABB"/>
    <w:rsid w:val="00233B2B"/>
    <w:rsid w:val="00240AA7"/>
    <w:rsid w:val="002419BA"/>
    <w:rsid w:val="00247F1F"/>
    <w:rsid w:val="002513F7"/>
    <w:rsid w:val="00251403"/>
    <w:rsid w:val="0025463E"/>
    <w:rsid w:val="00261AF3"/>
    <w:rsid w:val="0027092F"/>
    <w:rsid w:val="00281625"/>
    <w:rsid w:val="002A309F"/>
    <w:rsid w:val="002F4541"/>
    <w:rsid w:val="00324C52"/>
    <w:rsid w:val="003265FD"/>
    <w:rsid w:val="00351BF5"/>
    <w:rsid w:val="00355864"/>
    <w:rsid w:val="00361214"/>
    <w:rsid w:val="00365691"/>
    <w:rsid w:val="00371D0E"/>
    <w:rsid w:val="00390D18"/>
    <w:rsid w:val="00391425"/>
    <w:rsid w:val="00397936"/>
    <w:rsid w:val="003B51F1"/>
    <w:rsid w:val="003B71BC"/>
    <w:rsid w:val="003D4A22"/>
    <w:rsid w:val="003F3630"/>
    <w:rsid w:val="003F58C5"/>
    <w:rsid w:val="00401386"/>
    <w:rsid w:val="004066E9"/>
    <w:rsid w:val="0040729F"/>
    <w:rsid w:val="00412ECF"/>
    <w:rsid w:val="00415ECA"/>
    <w:rsid w:val="00422FB1"/>
    <w:rsid w:val="00426A44"/>
    <w:rsid w:val="0044336E"/>
    <w:rsid w:val="00447AA8"/>
    <w:rsid w:val="00481107"/>
    <w:rsid w:val="00486EC1"/>
    <w:rsid w:val="004905AA"/>
    <w:rsid w:val="00490E6E"/>
    <w:rsid w:val="004A15BE"/>
    <w:rsid w:val="004C3DEA"/>
    <w:rsid w:val="004D27F7"/>
    <w:rsid w:val="004F1FE2"/>
    <w:rsid w:val="00517B4D"/>
    <w:rsid w:val="005358CA"/>
    <w:rsid w:val="005436B2"/>
    <w:rsid w:val="00554685"/>
    <w:rsid w:val="00561BBA"/>
    <w:rsid w:val="00567738"/>
    <w:rsid w:val="00577336"/>
    <w:rsid w:val="005A5256"/>
    <w:rsid w:val="005B1F1D"/>
    <w:rsid w:val="005B53B5"/>
    <w:rsid w:val="005C1FDB"/>
    <w:rsid w:val="005C7E1E"/>
    <w:rsid w:val="005D793F"/>
    <w:rsid w:val="005E3C7A"/>
    <w:rsid w:val="005E470A"/>
    <w:rsid w:val="005E4744"/>
    <w:rsid w:val="005E4D5A"/>
    <w:rsid w:val="005E6C39"/>
    <w:rsid w:val="005E7958"/>
    <w:rsid w:val="005F3109"/>
    <w:rsid w:val="005F4B6A"/>
    <w:rsid w:val="00603AED"/>
    <w:rsid w:val="00611F07"/>
    <w:rsid w:val="00633CC1"/>
    <w:rsid w:val="00640D49"/>
    <w:rsid w:val="0064344C"/>
    <w:rsid w:val="006615FE"/>
    <w:rsid w:val="00661C9E"/>
    <w:rsid w:val="006622F2"/>
    <w:rsid w:val="006642B5"/>
    <w:rsid w:val="00665DB4"/>
    <w:rsid w:val="00686EC8"/>
    <w:rsid w:val="006A44FB"/>
    <w:rsid w:val="006B1F4C"/>
    <w:rsid w:val="006B324E"/>
    <w:rsid w:val="006B69E4"/>
    <w:rsid w:val="006B6FEC"/>
    <w:rsid w:val="006C1901"/>
    <w:rsid w:val="006D2AA1"/>
    <w:rsid w:val="006F2C35"/>
    <w:rsid w:val="0070361A"/>
    <w:rsid w:val="0072027B"/>
    <w:rsid w:val="007217A9"/>
    <w:rsid w:val="007351BB"/>
    <w:rsid w:val="00744685"/>
    <w:rsid w:val="00766B97"/>
    <w:rsid w:val="00783307"/>
    <w:rsid w:val="00792D30"/>
    <w:rsid w:val="00796F6A"/>
    <w:rsid w:val="007B6D5C"/>
    <w:rsid w:val="007B72F2"/>
    <w:rsid w:val="007E524C"/>
    <w:rsid w:val="00823729"/>
    <w:rsid w:val="00823E86"/>
    <w:rsid w:val="00830466"/>
    <w:rsid w:val="00833BB4"/>
    <w:rsid w:val="00834C7F"/>
    <w:rsid w:val="00853076"/>
    <w:rsid w:val="00867E62"/>
    <w:rsid w:val="008E42E0"/>
    <w:rsid w:val="008E4B21"/>
    <w:rsid w:val="009145BD"/>
    <w:rsid w:val="00914871"/>
    <w:rsid w:val="0092529A"/>
    <w:rsid w:val="00942C19"/>
    <w:rsid w:val="00946684"/>
    <w:rsid w:val="00966E75"/>
    <w:rsid w:val="009A425E"/>
    <w:rsid w:val="009C506D"/>
    <w:rsid w:val="009E3C61"/>
    <w:rsid w:val="009F7D8A"/>
    <w:rsid w:val="00A03CC1"/>
    <w:rsid w:val="00A06759"/>
    <w:rsid w:val="00A06E60"/>
    <w:rsid w:val="00A07067"/>
    <w:rsid w:val="00A11599"/>
    <w:rsid w:val="00A2084D"/>
    <w:rsid w:val="00A258C1"/>
    <w:rsid w:val="00A27367"/>
    <w:rsid w:val="00A51614"/>
    <w:rsid w:val="00A5370D"/>
    <w:rsid w:val="00A56820"/>
    <w:rsid w:val="00A62368"/>
    <w:rsid w:val="00A640C2"/>
    <w:rsid w:val="00A670D6"/>
    <w:rsid w:val="00A80A4E"/>
    <w:rsid w:val="00A92FCB"/>
    <w:rsid w:val="00A9746F"/>
    <w:rsid w:val="00AA7139"/>
    <w:rsid w:val="00AD47F7"/>
    <w:rsid w:val="00AD5C5A"/>
    <w:rsid w:val="00AD6465"/>
    <w:rsid w:val="00AD7EE7"/>
    <w:rsid w:val="00AE09BB"/>
    <w:rsid w:val="00AE1176"/>
    <w:rsid w:val="00AE1E5D"/>
    <w:rsid w:val="00AF4D76"/>
    <w:rsid w:val="00B33FB8"/>
    <w:rsid w:val="00B45680"/>
    <w:rsid w:val="00B46A96"/>
    <w:rsid w:val="00B47DE7"/>
    <w:rsid w:val="00B6153F"/>
    <w:rsid w:val="00B97AA7"/>
    <w:rsid w:val="00BB319C"/>
    <w:rsid w:val="00BB48D8"/>
    <w:rsid w:val="00BB6B81"/>
    <w:rsid w:val="00BE5C97"/>
    <w:rsid w:val="00C06B57"/>
    <w:rsid w:val="00C10563"/>
    <w:rsid w:val="00C15152"/>
    <w:rsid w:val="00C23482"/>
    <w:rsid w:val="00C2780D"/>
    <w:rsid w:val="00C5688B"/>
    <w:rsid w:val="00C6487C"/>
    <w:rsid w:val="00C64A12"/>
    <w:rsid w:val="00C71373"/>
    <w:rsid w:val="00C71CB5"/>
    <w:rsid w:val="00C83596"/>
    <w:rsid w:val="00C962FA"/>
    <w:rsid w:val="00C96ABA"/>
    <w:rsid w:val="00CA55C1"/>
    <w:rsid w:val="00CB4BC0"/>
    <w:rsid w:val="00CC5CC9"/>
    <w:rsid w:val="00CD23A4"/>
    <w:rsid w:val="00CF0BF3"/>
    <w:rsid w:val="00CF5EF9"/>
    <w:rsid w:val="00D20448"/>
    <w:rsid w:val="00D20D84"/>
    <w:rsid w:val="00D24C2A"/>
    <w:rsid w:val="00D30FC3"/>
    <w:rsid w:val="00D33085"/>
    <w:rsid w:val="00D713BB"/>
    <w:rsid w:val="00D76F09"/>
    <w:rsid w:val="00D83893"/>
    <w:rsid w:val="00DB734C"/>
    <w:rsid w:val="00DD46CC"/>
    <w:rsid w:val="00DE065A"/>
    <w:rsid w:val="00DE49F0"/>
    <w:rsid w:val="00E0470F"/>
    <w:rsid w:val="00E15129"/>
    <w:rsid w:val="00E23EA6"/>
    <w:rsid w:val="00E26FBD"/>
    <w:rsid w:val="00E371DE"/>
    <w:rsid w:val="00E4699E"/>
    <w:rsid w:val="00E52235"/>
    <w:rsid w:val="00E87435"/>
    <w:rsid w:val="00ED2F67"/>
    <w:rsid w:val="00ED6F13"/>
    <w:rsid w:val="00F15679"/>
    <w:rsid w:val="00F2531F"/>
    <w:rsid w:val="00F64282"/>
    <w:rsid w:val="00F95386"/>
    <w:rsid w:val="00FA0D9C"/>
    <w:rsid w:val="00FA369D"/>
    <w:rsid w:val="00FF1C81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51F1"/>
  </w:style>
  <w:style w:type="paragraph" w:styleId="a9">
    <w:name w:val="header"/>
    <w:basedOn w:val="a"/>
    <w:link w:val="aa"/>
    <w:uiPriority w:val="99"/>
    <w:unhideWhenUsed/>
    <w:rsid w:val="003B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1F1"/>
    <w:rPr>
      <w:rFonts w:ascii="Calibri" w:eastAsia="Times New Roman" w:hAnsi="Calibri" w:cs="Times New Roman"/>
      <w:kern w:val="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3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3CC1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51F1"/>
  </w:style>
  <w:style w:type="paragraph" w:styleId="a9">
    <w:name w:val="header"/>
    <w:basedOn w:val="a"/>
    <w:link w:val="aa"/>
    <w:uiPriority w:val="99"/>
    <w:unhideWhenUsed/>
    <w:rsid w:val="003B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1F1"/>
    <w:rPr>
      <w:rFonts w:ascii="Calibri" w:eastAsia="Times New Roman" w:hAnsi="Calibri" w:cs="Times New Roman"/>
      <w:kern w:val="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3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3CC1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kosyanenko@sk42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9DF3-16F7-472C-AE21-23F6708F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4359</Words>
  <Characters>24848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1</cp:revision>
  <dcterms:created xsi:type="dcterms:W3CDTF">2018-08-30T04:00:00Z</dcterms:created>
  <dcterms:modified xsi:type="dcterms:W3CDTF">2018-10-04T01:33:00Z</dcterms:modified>
</cp:coreProperties>
</file>