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о закупке у единственного поставщика (подрядчика, исполнителя) на сумму свыше 100 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444C6A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DA62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DA6272">
              <w:rPr>
                <w:rFonts w:ascii="Arial" w:hAnsi="Arial" w:cs="Arial"/>
                <w:sz w:val="20"/>
                <w:szCs w:val="20"/>
              </w:rPr>
              <w:t>23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444C6A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</w:t>
            </w:r>
            <w:r w:rsidR="00444C6A">
              <w:rPr>
                <w:rFonts w:ascii="Arial" w:hAnsi="Arial" w:cs="Arial"/>
                <w:sz w:val="20"/>
                <w:szCs w:val="20"/>
              </w:rPr>
              <w:t xml:space="preserve">азовательное учреждение высшего </w:t>
            </w:r>
            <w:r w:rsidRPr="00B254D0">
              <w:rPr>
                <w:rFonts w:ascii="Arial" w:hAnsi="Arial" w:cs="Arial"/>
                <w:sz w:val="20"/>
                <w:szCs w:val="20"/>
              </w:rPr>
              <w:t>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Местонахождение и почтовый адрес: 630049, г.</w:t>
            </w:r>
            <w:r w:rsidR="003559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Новосибирск, ул.</w:t>
            </w:r>
            <w:r w:rsidR="00C808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4D0">
              <w:rPr>
                <w:rFonts w:ascii="Arial" w:hAnsi="Arial" w:cs="Arial"/>
                <w:sz w:val="20"/>
                <w:szCs w:val="20"/>
              </w:rPr>
              <w:t>Дуси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</w:t>
            </w:r>
            <w:r w:rsidR="003559AC">
              <w:rPr>
                <w:rFonts w:ascii="Arial" w:hAnsi="Arial" w:cs="Arial"/>
                <w:sz w:val="20"/>
                <w:szCs w:val="20"/>
              </w:rPr>
              <w:t>-</w:t>
            </w:r>
            <w:r w:rsidRPr="00B254D0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3F3957" w:rsidRPr="00C80826" w:rsidRDefault="00C80826" w:rsidP="0086112A">
            <w:pPr>
              <w:shd w:val="clear" w:color="auto" w:fill="FFFFFF"/>
              <w:tabs>
                <w:tab w:val="num" w:pos="180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80826">
              <w:rPr>
                <w:sz w:val="24"/>
                <w:szCs w:val="24"/>
              </w:rPr>
              <w:t>Выполнение лабораторн</w:t>
            </w:r>
            <w:r w:rsidR="00D307C3">
              <w:rPr>
                <w:sz w:val="24"/>
                <w:szCs w:val="24"/>
              </w:rPr>
              <w:t>ых испытаний</w:t>
            </w:r>
            <w:r w:rsidRPr="00C80826">
              <w:rPr>
                <w:sz w:val="24"/>
                <w:szCs w:val="24"/>
              </w:rPr>
              <w:t xml:space="preserve"> проб грунта</w:t>
            </w:r>
            <w:r w:rsidR="006C0BFA" w:rsidRPr="00C80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BFA" w:rsidRPr="00C80826">
              <w:rPr>
                <w:rFonts w:ascii="Arial" w:hAnsi="Arial" w:cs="Arial"/>
                <w:sz w:val="20"/>
                <w:szCs w:val="20"/>
              </w:rPr>
              <w:t>(8</w:t>
            </w:r>
            <w:r w:rsidRPr="00C80826">
              <w:rPr>
                <w:rFonts w:ascii="Arial" w:hAnsi="Arial" w:cs="Arial"/>
                <w:sz w:val="20"/>
                <w:szCs w:val="20"/>
              </w:rPr>
              <w:t>50 проб</w:t>
            </w:r>
            <w:r w:rsidR="006C0BFA" w:rsidRPr="00C80826">
              <w:rPr>
                <w:rFonts w:ascii="Arial" w:hAnsi="Arial" w:cs="Arial"/>
                <w:sz w:val="20"/>
                <w:szCs w:val="20"/>
              </w:rPr>
              <w:t>)</w:t>
            </w:r>
            <w:r w:rsidR="00D307C3">
              <w:rPr>
                <w:rFonts w:ascii="Arial" w:hAnsi="Arial" w:cs="Arial"/>
                <w:sz w:val="20"/>
                <w:szCs w:val="20"/>
              </w:rPr>
              <w:t>, согласно проекту договора.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A11ADC" w:rsidRDefault="00C80826" w:rsidP="00C808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</w:t>
            </w:r>
            <w:r w:rsidR="00DA627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A11ADC" w:rsidRPr="00516324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>даты подписания</w:t>
            </w:r>
            <w:proofErr w:type="gramEnd"/>
            <w:r w:rsidR="00A11AD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 xml:space="preserve"> договора</w:t>
            </w:r>
            <w:r w:rsidR="00FE4AA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>30.10</w:t>
            </w:r>
            <w:r w:rsidR="006C0BFA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>.</w:t>
            </w:r>
            <w:r w:rsidR="00FE4AAC">
              <w:rPr>
                <w:rFonts w:ascii="Arial" w:eastAsia="Times New Roman" w:hAnsi="Arial" w:cs="Arial"/>
                <w:color w:val="000000"/>
                <w:spacing w:val="5"/>
                <w:sz w:val="18"/>
                <w:szCs w:val="18"/>
                <w:lang w:eastAsia="ru-RU"/>
              </w:rPr>
              <w:t>2018г.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AF5C23" w:rsidRDefault="003F3957" w:rsidP="00D307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C23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F86782">
              <w:rPr>
                <w:rFonts w:ascii="Arial" w:hAnsi="Arial" w:cs="Arial"/>
                <w:sz w:val="18"/>
                <w:szCs w:val="18"/>
              </w:rPr>
              <w:t>189</w:t>
            </w:r>
            <w:r w:rsidR="00D307C3">
              <w:rPr>
                <w:rFonts w:ascii="Arial" w:hAnsi="Arial" w:cs="Arial"/>
                <w:sz w:val="18"/>
                <w:szCs w:val="18"/>
              </w:rPr>
              <w:t> </w:t>
            </w:r>
            <w:r w:rsidR="00F86782">
              <w:rPr>
                <w:rFonts w:ascii="Arial" w:hAnsi="Arial" w:cs="Arial"/>
                <w:sz w:val="18"/>
                <w:szCs w:val="18"/>
              </w:rPr>
              <w:t>920</w:t>
            </w:r>
            <w:r w:rsidR="00D307C3">
              <w:rPr>
                <w:rFonts w:ascii="Arial" w:hAnsi="Arial" w:cs="Arial"/>
                <w:sz w:val="18"/>
                <w:szCs w:val="18"/>
              </w:rPr>
              <w:t xml:space="preserve">,00 </w:t>
            </w:r>
            <w:r w:rsidR="00F86782">
              <w:rPr>
                <w:rFonts w:ascii="Arial" w:hAnsi="Arial" w:cs="Arial"/>
                <w:sz w:val="18"/>
                <w:szCs w:val="18"/>
              </w:rPr>
              <w:t>рублей</w:t>
            </w:r>
            <w:r w:rsidR="006C0BFA" w:rsidRPr="006C0B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C23">
              <w:rPr>
                <w:rFonts w:ascii="Arial" w:hAnsi="Arial" w:cs="Arial"/>
                <w:sz w:val="18"/>
                <w:szCs w:val="18"/>
              </w:rPr>
              <w:t>(</w:t>
            </w:r>
            <w:r w:rsidR="00444C6A" w:rsidRPr="00444C6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  <w:r w:rsidRPr="00AF5C2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A11ADC" w:rsidRDefault="003F3957" w:rsidP="00F1122F">
            <w:pPr>
              <w:shd w:val="clear" w:color="auto" w:fill="FFFFFF"/>
              <w:jc w:val="both"/>
              <w:rPr>
                <w:rFonts w:ascii="Arial" w:eastAsia="DejaVu Sans" w:hAnsi="Arial" w:cs="Arial"/>
                <w:kern w:val="1"/>
                <w:sz w:val="18"/>
                <w:szCs w:val="18"/>
                <w:lang w:eastAsia="ar-SA"/>
              </w:rPr>
            </w:pPr>
            <w:r w:rsidRPr="00A11ADC">
              <w:rPr>
                <w:rFonts w:ascii="Arial" w:hAnsi="Arial" w:cs="Arial"/>
                <w:sz w:val="18"/>
                <w:szCs w:val="18"/>
              </w:rPr>
              <w:t>Безналичный расчет,</w:t>
            </w:r>
            <w:r w:rsidR="00F867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4AAC" w:rsidRPr="00FE4A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</w:t>
            </w:r>
            <w:r w:rsidR="00F86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оказания услуг, в течение 30 (т</w:t>
            </w:r>
            <w:r w:rsidR="00FE4AAC" w:rsidRPr="00FE4A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ридцати) дней после подписания Заказчиком  Акта сдачи-приемки работ</w:t>
            </w:r>
            <w:r w:rsidR="00F8678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A6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="00DA6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="00DA627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AF5C23" w:rsidRDefault="003F3957" w:rsidP="00AF5C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C23">
              <w:rPr>
                <w:rFonts w:ascii="Arial" w:hAnsi="Arial" w:cs="Arial"/>
                <w:sz w:val="18"/>
                <w:szCs w:val="18"/>
              </w:rPr>
              <w:t>Не предоставляется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10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307C3">
        <w:tc>
          <w:tcPr>
            <w:tcW w:w="3403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D307C3" w:rsidRDefault="00D307C3" w:rsidP="00DA7F7C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F333EA" w:rsidRPr="00966704" w:rsidRDefault="00D307C3" w:rsidP="00DA7F7C">
      <w:pPr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ПРОЕКТ </w:t>
      </w:r>
      <w:proofErr w:type="spellStart"/>
      <w:r w:rsidR="00F6121C" w:rsidRPr="0096670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ДОГОВОР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а</w:t>
      </w:r>
      <w:proofErr w:type="spellEnd"/>
    </w:p>
    <w:p w:rsidR="00FE4AAC" w:rsidRPr="00D307C3" w:rsidRDefault="00FE4AAC" w:rsidP="00DA7F7C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OLE_LINK19"/>
      <w:bookmarkStart w:id="1" w:name="OLE_LINK20"/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оказания услуг</w:t>
      </w:r>
    </w:p>
    <w:bookmarkEnd w:id="0"/>
    <w:bookmarkEnd w:id="1"/>
    <w:p w:rsidR="00FE4AAC" w:rsidRPr="00D307C3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Новосибирск                                                                        «___»  __________ 2018 г.</w:t>
      </w:r>
    </w:p>
    <w:p w:rsidR="00FE4AAC" w:rsidRPr="00D307C3" w:rsidRDefault="003559AC" w:rsidP="00DA7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OLE_LINK1145"/>
      <w:bookmarkStart w:id="3" w:name="OLE_LINK1146"/>
      <w:bookmarkStart w:id="4" w:name="OLE_LINK1147"/>
      <w:bookmarkStart w:id="5" w:name="OLE_LINK1148"/>
      <w:bookmarkStart w:id="6" w:name="OLE_LINK1149"/>
      <w:bookmarkStart w:id="7" w:name="OLE_LINK1150"/>
      <w:bookmarkStart w:id="8" w:name="OLE_LINK1151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</w:r>
      <w:bookmarkEnd w:id="2"/>
      <w:bookmarkEnd w:id="3"/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(СГУПС), </w:t>
      </w:r>
      <w:bookmarkEnd w:id="4"/>
      <w:bookmarkEnd w:id="5"/>
      <w:bookmarkEnd w:id="6"/>
      <w:bookmarkEnd w:id="7"/>
      <w:bookmarkEnd w:id="8"/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лице </w:t>
      </w:r>
      <w:r w:rsidR="00DA7F7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проректора по научной работе 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Абрамо</w:t>
      </w:r>
      <w:r w:rsidR="00D307C3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Андрея Дмитриевича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A7F7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на основании Доверенности № 50 от 17.09</w:t>
      </w:r>
      <w:r w:rsidR="00DA7F7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.2018г.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одной стороны, именуемый в дальнейшем «Заказчик» и 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Дорофеева Елена Павловна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</w:t>
      </w:r>
      <w:r w:rsidR="006C0BFA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дальнейшем </w:t>
      </w:r>
      <w:bookmarkStart w:id="9" w:name="OLE_LINK78"/>
      <w:bookmarkStart w:id="10" w:name="OLE_LINK79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bookmarkEnd w:id="9"/>
      <w:bookmarkEnd w:id="10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с целью осуществления закупки на основании Федерального закона</w:t>
      </w:r>
      <w:proofErr w:type="gramEnd"/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18.07.2011г. №223-ФЗ и  в соответствии с подпунктом 23 пункта 5.1 Положения о закупке, заключили  настоящий договор на оказания услуг (далее – договор) о нижеследующем:</w:t>
      </w:r>
    </w:p>
    <w:p w:rsidR="00FE4AAC" w:rsidRPr="00D307C3" w:rsidRDefault="00FE4AAC" w:rsidP="003559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FE4AAC" w:rsidRPr="00D307C3" w:rsidRDefault="00FE4AAC" w:rsidP="00FE4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bookmarkStart w:id="11" w:name="OLE_LINK1131"/>
      <w:bookmarkStart w:id="12" w:name="OLE_LINK1132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настоящему договору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заданию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за свой риск и с использованием собственных средств  оказать услуги</w:t>
      </w:r>
      <w:bookmarkStart w:id="13" w:name="OLE_LINK1152"/>
      <w:bookmarkStart w:id="14" w:name="OLE_LINK1153"/>
      <w:bookmarkStart w:id="15" w:name="OLE_LINK1154"/>
      <w:r w:rsidR="00CA1A45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выполнению л</w:t>
      </w:r>
      <w:r w:rsidR="003559AC" w:rsidRPr="00D307C3">
        <w:rPr>
          <w:rFonts w:ascii="Times New Roman" w:hAnsi="Times New Roman" w:cs="Times New Roman"/>
          <w:sz w:val="20"/>
          <w:szCs w:val="20"/>
        </w:rPr>
        <w:t xml:space="preserve">абораторных испытаний проб грунта (850 проб) по объекту: </w:t>
      </w:r>
      <w:r w:rsidR="003559AC" w:rsidRPr="00D307C3">
        <w:rPr>
          <w:rFonts w:ascii="Times New Roman" w:hAnsi="Times New Roman" w:cs="Times New Roman"/>
          <w:b/>
          <w:sz w:val="20"/>
          <w:szCs w:val="20"/>
        </w:rPr>
        <w:lastRenderedPageBreak/>
        <w:t>"Реконструкция двухпутных вставок на участке Бердск-Черепаново Западно-Сибирской железной дороги. Восстановление» на полигоне Западно-Сибирской железной дороги"</w:t>
      </w:r>
      <w:r w:rsidR="003559AC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принять услуги и оплатить их стоимость. </w:t>
      </w:r>
      <w:bookmarkEnd w:id="11"/>
      <w:bookmarkEnd w:id="12"/>
      <w:bookmarkEnd w:id="13"/>
      <w:bookmarkEnd w:id="14"/>
      <w:bookmarkEnd w:id="15"/>
    </w:p>
    <w:p w:rsidR="00FE4AAC" w:rsidRPr="00D307C3" w:rsidRDefault="00FE4AAC" w:rsidP="00FE4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предоставляет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выполненных лабораторных испытаний проб грунта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4AAC" w:rsidRPr="00D307C3" w:rsidRDefault="00FE4AAC" w:rsidP="00FE4A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Работы, выполняемые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должны выполняться в соответствии с календарным планом (заданием), являющимся неотъемлемой частью договора (Приложение №1).</w:t>
      </w:r>
    </w:p>
    <w:p w:rsidR="00FE4AAC" w:rsidRPr="00D307C3" w:rsidRDefault="00FE4AAC" w:rsidP="003559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Цена  договора и порядок оплаты</w:t>
      </w:r>
    </w:p>
    <w:p w:rsidR="004F5FD2" w:rsidRPr="00D307C3" w:rsidRDefault="00FE4AAC" w:rsidP="004F5F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2.1. Стоимость оказания Услуг в соответствии с Протоколом согласования договорной цены (Приложение №2) и Калькуляцией расходов (Приложение №3) составляет </w:t>
      </w:r>
      <w:bookmarkStart w:id="16" w:name="OLE_LINK5"/>
      <w:bookmarkStart w:id="17" w:name="OLE_LINK6"/>
      <w:bookmarkStart w:id="18" w:name="OLE_LINK7"/>
      <w:bookmarkStart w:id="19" w:name="OLE_LINK54"/>
      <w:bookmarkEnd w:id="16"/>
      <w:bookmarkEnd w:id="17"/>
      <w:bookmarkEnd w:id="18"/>
      <w:bookmarkEnd w:id="19"/>
      <w:r w:rsidR="004F5FD2" w:rsidRPr="00D307C3">
        <w:rPr>
          <w:rFonts w:ascii="Times New Roman" w:hAnsi="Times New Roman" w:cs="Times New Roman"/>
          <w:b/>
          <w:sz w:val="20"/>
          <w:szCs w:val="20"/>
        </w:rPr>
        <w:t>189 920 (сто восемьдесят девять тысяч дев</w:t>
      </w:r>
      <w:bookmarkStart w:id="20" w:name="_GoBack"/>
      <w:bookmarkEnd w:id="20"/>
      <w:r w:rsidR="004F5FD2" w:rsidRPr="00D307C3">
        <w:rPr>
          <w:rFonts w:ascii="Times New Roman" w:hAnsi="Times New Roman" w:cs="Times New Roman"/>
          <w:b/>
          <w:sz w:val="20"/>
          <w:szCs w:val="20"/>
        </w:rPr>
        <w:t>ятьсот двадцать) рублей 00 копеек, в том числе начисления  27,1%  - 40 494 (сорок тысяч четыреста девяносто четыре) рубля 00 копе</w:t>
      </w:r>
      <w:r w:rsidR="004E1FB7" w:rsidRPr="00D307C3">
        <w:rPr>
          <w:rFonts w:ascii="Times New Roman" w:hAnsi="Times New Roman" w:cs="Times New Roman"/>
          <w:b/>
          <w:sz w:val="20"/>
          <w:szCs w:val="20"/>
        </w:rPr>
        <w:t>е</w:t>
      </w:r>
      <w:r w:rsidR="004F5FD2" w:rsidRPr="00D307C3">
        <w:rPr>
          <w:rFonts w:ascii="Times New Roman" w:hAnsi="Times New Roman" w:cs="Times New Roman"/>
          <w:b/>
          <w:sz w:val="20"/>
          <w:szCs w:val="20"/>
        </w:rPr>
        <w:t>к.</w:t>
      </w:r>
    </w:p>
    <w:p w:rsidR="00FE4AAC" w:rsidRPr="00D307C3" w:rsidRDefault="004F5FD2" w:rsidP="00FE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цену договора включены налоговые платежи, связанные с оплатой договора и взносы, отчисляемые во внебюджетные фонды в соответствии с действующим законодательством.</w:t>
      </w:r>
    </w:p>
    <w:p w:rsidR="00FE4AAC" w:rsidRPr="00D307C3" w:rsidRDefault="00FE4AAC" w:rsidP="00FE4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2.2.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Сумма вознаграждения </w:t>
      </w:r>
      <w:r w:rsidR="004E1FB7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Исполнителя</w:t>
      </w:r>
      <w:r w:rsidR="004E1FB7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составляет </w:t>
      </w:r>
      <w:bookmarkStart w:id="21" w:name="OLE_LINK61"/>
      <w:bookmarkEnd w:id="21"/>
      <w:r w:rsidR="004F5FD2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149 425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(</w:t>
      </w:r>
      <w:r w:rsidR="004F5FD2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сто сорок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девять тысяч </w:t>
      </w:r>
      <w:r w:rsidR="004F5FD2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четыреста двадцать пять) рублей 00 копеек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, </w:t>
      </w:r>
      <w:r w:rsidR="00DE1505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в т.ч. 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НДФЛ 13% в сумме </w:t>
      </w:r>
      <w:r w:rsidR="004F5FD2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19 425 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</w:t>
      </w:r>
      <w:r w:rsidR="004F5FD2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девятнадцать тысяч четыреста двадцать пять</w:t>
      </w:r>
      <w:r w:rsidR="00DA7F7C" w:rsidRPr="00D307C3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) рублей.</w:t>
      </w:r>
    </w:p>
    <w:p w:rsidR="00FE4AAC" w:rsidRPr="00D307C3" w:rsidRDefault="00FE4AAC" w:rsidP="00FE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2.3.Условия оплаты услуг Заказчик производит 100 (сто) % оплату после оказания услуг, в течение 30 (Тридцати) дней после подписания Заказч</w:t>
      </w:r>
      <w:r w:rsidR="00D307C3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иком </w:t>
      </w:r>
      <w:proofErr w:type="spellStart"/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сдачи-приемки работ. Все расчеты по настоящему Договору производятся в безналичной форме, путем перечисления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денежных средств на расчетный счет 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По завершении оказания Услуг 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 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 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сдачи-приемки оказанных Услуг.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2.5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 течение 5 (пяти) календарных дней от даты получения акта сдачи-приемки выполненных работ направляет 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Исполнителю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 подписанный 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сдачи-приемки или мотивированный отказ от приемки результатов. При наличии мотивированного отказа 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4E1FB7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приемки работ Сторонами составляется акт с перечнем необходимых доработок и указанием сроков их выполнения.</w:t>
      </w:r>
    </w:p>
    <w:p w:rsidR="00FE4AAC" w:rsidRPr="00D307C3" w:rsidRDefault="00FE4AAC" w:rsidP="00FE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2.6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</w:t>
      </w:r>
      <w:proofErr w:type="gramStart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выполнит работу (услугу) некачественно, то по требованию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обязан безвозмездно устранить недостатки в установленный по согласованию сторон срок.</w:t>
      </w:r>
    </w:p>
    <w:p w:rsidR="00FE4AAC" w:rsidRPr="00D307C3" w:rsidRDefault="004F5FD2" w:rsidP="00FE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2.7. 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невозможности устранения недостатков или неисполнении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услуг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оплате в полном объеме и расторгнуть договор в одностороннем порядке.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2.8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 оплату услуг за счет средств, полученных из внебюджетных источников в безналичном порядке путем перечисления денежных средств на расчетный счет 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="003559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E4AAC" w:rsidRPr="00D307C3" w:rsidRDefault="00FE4AAC" w:rsidP="003559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Условия  оказания услуг и порядок приемки услуг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3.1.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оказать услуги и предоставить результаты работ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перечню п.1.2 для каждого специалиста неразрушающего контроля в течение 5 дней после проведения итоговой аттестации работников.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3.2.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оказать услуги  согласно условиям настоящего договора в соответствии с календарным планом. 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3.3. При обнаружении несоответствия в результатах оказания услуг в момент передачи результатов (если установление таких данных возможно при их передаче),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совместно с представителем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составляется 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выявленных расхождения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х. Составленный таким образом 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юридическим основанием для предъявления претензий Исполнителю.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3.4.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вправе, через своего представителя </w:t>
      </w:r>
      <w:r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заведующего научно-исследовательской лабораторией «</w:t>
      </w:r>
      <w:r w:rsidR="00223F58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Геология, основания и фундаменты</w:t>
      </w:r>
      <w:r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» </w:t>
      </w:r>
      <w:proofErr w:type="spellStart"/>
      <w:r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СГУПСа</w:t>
      </w:r>
      <w:proofErr w:type="spellEnd"/>
      <w:r w:rsidR="00223F58" w:rsidRPr="00D307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proofErr w:type="spellStart"/>
      <w:r w:rsidR="00223F58" w:rsidRPr="00D307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Ланиса</w:t>
      </w:r>
      <w:proofErr w:type="spellEnd"/>
      <w:r w:rsidR="00223F58" w:rsidRPr="00D307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proofErr w:type="spellStart"/>
      <w:r w:rsidR="00223F58" w:rsidRPr="00D307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Алексеея</w:t>
      </w:r>
      <w:proofErr w:type="spellEnd"/>
      <w:r w:rsidR="00223F58" w:rsidRPr="00D307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Леонидовича</w:t>
      </w:r>
      <w:r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всякое время проверять ход и качество выполняемой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(услуги), не вмешиваясь в его деятельность.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3.5. В случае выявления несоответствия результатов работ п.1.2 настоящего договора,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устранить несоответствия в результатах и </w:t>
      </w:r>
      <w:proofErr w:type="gramStart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все необходимые документы</w:t>
      </w:r>
      <w:proofErr w:type="gramEnd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10 календарных дней или в течение другого срока, установ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ленного  в </w:t>
      </w:r>
      <w:proofErr w:type="spellStart"/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spellEnd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требовании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 дня предъявления данных требований Заказчиком.</w:t>
      </w:r>
    </w:p>
    <w:p w:rsidR="00FE4AAC" w:rsidRPr="00D307C3" w:rsidRDefault="004F5FD2" w:rsidP="00FE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Представитель «Заказчика</w:t>
      </w:r>
      <w:r w:rsidR="00FE4AAC" w:rsidRPr="00D307C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» </w:t>
      </w:r>
      <w:proofErr w:type="spellStart"/>
      <w:r w:rsidR="00223F58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Ланис</w:t>
      </w:r>
      <w:proofErr w:type="spellEnd"/>
      <w:r w:rsidR="00223F58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А.Л.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принимает результат выполненной работы (услуги) в порядке, установленном настоящим договором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3.7 Работа (услуга) считается выполне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нной только после подписания </w:t>
      </w:r>
      <w:proofErr w:type="spellStart"/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приемки-сдачи результата работы (услуги) представителем 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Утвержденный 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F5FD2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неотъемлемой частью договора. </w:t>
      </w:r>
    </w:p>
    <w:p w:rsidR="00FE4AAC" w:rsidRPr="00D307C3" w:rsidRDefault="00FE4AAC" w:rsidP="003559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FE4AAC" w:rsidRPr="00D307C3" w:rsidRDefault="00FE4AAC" w:rsidP="00FE4AAC">
      <w:pPr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4.2.В случае просрочки исполнения 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Исполнителем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обязательств (в том числе гарантийного обязательства), предусмотренных договором, 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Заказчик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направляет 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Исполнителю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требование об уплате пени. Пеня начисляется за каждый день просрочки исполнения 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Исполнителем</w:t>
      </w:r>
      <w:r w:rsidR="00223F58"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0,1 % от цены договора</w:t>
      </w:r>
    </w:p>
    <w:p w:rsidR="00FE4AAC" w:rsidRPr="00D307C3" w:rsidRDefault="00FE4AAC" w:rsidP="00FE4AA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>4.3.</w:t>
      </w:r>
      <w:r w:rsidRPr="00D307C3">
        <w:rPr>
          <w:rFonts w:ascii="Times New Roman" w:eastAsia="Calibri" w:hAnsi="Times New Roman" w:cs="Times New Roman"/>
          <w:sz w:val="20"/>
          <w:szCs w:val="20"/>
        </w:rPr>
        <w:t xml:space="preserve"> В случае ненадлежащего исполнения </w:t>
      </w:r>
      <w:bookmarkStart w:id="22" w:name="OLE_LINK80"/>
      <w:bookmarkStart w:id="23" w:name="OLE_LINK81"/>
      <w:r w:rsidR="00223F58" w:rsidRPr="00D307C3">
        <w:rPr>
          <w:rFonts w:ascii="Times New Roman" w:eastAsia="Calibri" w:hAnsi="Times New Roman" w:cs="Times New Roman"/>
          <w:sz w:val="20"/>
          <w:szCs w:val="20"/>
        </w:rPr>
        <w:t>«</w:t>
      </w:r>
      <w:r w:rsidRPr="00D307C3">
        <w:rPr>
          <w:rFonts w:ascii="Times New Roman" w:eastAsia="Calibri" w:hAnsi="Times New Roman" w:cs="Times New Roman"/>
          <w:sz w:val="20"/>
          <w:szCs w:val="20"/>
        </w:rPr>
        <w:t>Исполнителем</w:t>
      </w:r>
      <w:r w:rsidR="00223F58" w:rsidRPr="00D307C3">
        <w:rPr>
          <w:rFonts w:ascii="Times New Roman" w:eastAsia="Calibri" w:hAnsi="Times New Roman" w:cs="Times New Roman"/>
          <w:sz w:val="20"/>
          <w:szCs w:val="20"/>
        </w:rPr>
        <w:t>»</w:t>
      </w:r>
      <w:r w:rsidRPr="00D307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22"/>
      <w:bookmarkEnd w:id="23"/>
      <w:r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обязательств, предусмотренных договором, за исключением просрочки исполнения  в соответствии с п.4.2. договора,  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Заказчик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направляет Исполнителю требование об уплате штрафа в виде фиксированной суммы -1% цены договора.</w:t>
      </w:r>
    </w:p>
    <w:p w:rsidR="00FE4AAC" w:rsidRPr="00D307C3" w:rsidRDefault="00FE4AAC" w:rsidP="00FE4AAC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4.4. </w:t>
      </w:r>
      <w:proofErr w:type="gramStart"/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В случае просрочки исполнения </w:t>
      </w:r>
      <w:r w:rsidR="00223F58"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Заказчиком</w:t>
      </w:r>
      <w:r w:rsidR="00223F58"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обязательств, предусмотренных договором,  </w:t>
      </w:r>
      <w:r w:rsidR="00223F58"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«</w:t>
      </w: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Исполнитель</w:t>
      </w:r>
      <w:r w:rsidR="00223F58"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»</w:t>
      </w: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вправе потребовать уплаты пени, которая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</w:t>
      </w: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lastRenderedPageBreak/>
        <w:t>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  <w:proofErr w:type="gramEnd"/>
    </w:p>
    <w:p w:rsidR="00FE4AAC" w:rsidRPr="00D307C3" w:rsidRDefault="00FE4AAC" w:rsidP="00FE4AAC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4.5.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FE4AAC" w:rsidRPr="00D307C3" w:rsidRDefault="00FE4AAC" w:rsidP="00FE4AAC">
      <w:pPr>
        <w:widowControl w:val="0"/>
        <w:suppressAutoHyphens/>
        <w:spacing w:after="0" w:line="240" w:lineRule="auto"/>
        <w:ind w:firstLine="357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D307C3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>4.6.Возмещение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FE4AAC" w:rsidRPr="00D307C3" w:rsidRDefault="00FE4AAC" w:rsidP="00FE4AA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Возмещение причиненных убытков, уплата неустойки виновной стороной осуществляется  на основании письменной претензии другой стороны.</w:t>
      </w:r>
    </w:p>
    <w:p w:rsidR="00FE4AAC" w:rsidRPr="00D307C3" w:rsidRDefault="00FE4AAC" w:rsidP="003559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Обстоятельства непреодолимой силы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Ни одна из Сторон не несет ответственность за полное или частичное невыполнение своих обязательств, если это произошло по вине обстоятельств непреодолимой силы, произошедших во время выполнения настоящего  договора, таких как: наводнение, пожар, землетрясение и другие природные  явления, а также война, боевые действия, блокады и действия государственных органов власти. 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5.2. Сторона, для которой в связи с названными обстоятельствами создалась невозможность выполнения своих обязательств по договору, обязана письменно известить другую сторону об этом в наиболее короткий срок с указанием причин неисполнения.</w:t>
      </w:r>
    </w:p>
    <w:p w:rsidR="00FE4AAC" w:rsidRPr="00D307C3" w:rsidRDefault="00FE4AAC" w:rsidP="003559A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Порядок разрешения споров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 или разногласия, возникающие между сторонами по настоящему  договору или в связи с ним, разрешаются путем переговоров между сторонами.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6.2.  Любые споры, не урегулированные во внесудебном порядке, разрешаются арбитражным судом Новосибирской области.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10 (десяти) календарных дней со дня ее получения.</w:t>
      </w:r>
    </w:p>
    <w:p w:rsidR="00FE4AAC" w:rsidRPr="00D307C3" w:rsidRDefault="00FE4AAC" w:rsidP="003559A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="00223F58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действия  договора и прочие условия. 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Договор вступает в силу после его подписания  сторонами  и действует до исполнения сторонами своих обязательств.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Настоящий договор может быть изменен  по соглашению сторон,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FE4AAC" w:rsidRPr="00D307C3" w:rsidRDefault="00FE4AAC" w:rsidP="00FE4A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7.3.Настоящий договор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</w:t>
      </w:r>
      <w:r w:rsidR="00223F58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расторгнут  по соглашению сторон,  решению суда,  и в одностороннем порядке, по основаниям, предусмотренным гражданским законодательством РФ.</w:t>
      </w:r>
    </w:p>
    <w:p w:rsidR="00FE4AAC" w:rsidRPr="00D307C3" w:rsidRDefault="00FE4AAC" w:rsidP="00FE4AA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Настоящий договор составлен в двух экземплярах, имеющих одинаковую юридическую силу, по одному для каждой из сторон. </w:t>
      </w:r>
    </w:p>
    <w:p w:rsidR="00FE4AAC" w:rsidRPr="00D307C3" w:rsidRDefault="00FE4AAC" w:rsidP="005568E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="00223F58"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166"/>
      </w:tblGrid>
      <w:tr w:rsidR="00FE4AAC" w:rsidRPr="00D307C3" w:rsidTr="003C4FDA">
        <w:tc>
          <w:tcPr>
            <w:tcW w:w="4923" w:type="dxa"/>
          </w:tcPr>
          <w:p w:rsidR="00FE4AAC" w:rsidRPr="00D307C3" w:rsidRDefault="00966704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E4AAC"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E4AAC" w:rsidRPr="00D307C3" w:rsidRDefault="00FE4AAC" w:rsidP="00751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</w:t>
            </w:r>
            <w:r w:rsidR="008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D307C3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овосибирск,49 ул. Д.Ковальчук д.191, 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5402113155 КПП 540201001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01115969 ОКТМО 50701000001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Новосибирской области (СГУПС л/с 20516Х38290)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045004001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Банк:</w:t>
            </w:r>
            <w:r w:rsidR="00861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0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СИБИРСКОЕ</w:t>
            </w:r>
            <w:proofErr w:type="gramEnd"/>
            <w:r w:rsidRPr="00D30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ГУ БАНКА РОССИИ Г. НОВОСИБИРСК</w:t>
            </w:r>
          </w:p>
          <w:p w:rsidR="00FE4AAC" w:rsidRPr="00D307C3" w:rsidRDefault="00FE4AAC" w:rsidP="00DA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FE4AAC" w:rsidRPr="00D307C3" w:rsidRDefault="00FE4AAC" w:rsidP="00751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4AAC" w:rsidRPr="00D307C3" w:rsidRDefault="00DA7F7C" w:rsidP="00751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OLE_LINK1163"/>
            <w:bookmarkStart w:id="25" w:name="OLE_LINK1164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научной работе</w:t>
            </w:r>
          </w:p>
          <w:p w:rsidR="00FE4AAC" w:rsidRPr="00D307C3" w:rsidRDefault="00FE4AAC" w:rsidP="00751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4AAC" w:rsidRPr="00D307C3" w:rsidRDefault="00223F58" w:rsidP="00751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r w:rsidRPr="00D30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А.Д. Абрамов</w:t>
            </w:r>
          </w:p>
          <w:p w:rsidR="00FE4AAC" w:rsidRPr="00D307C3" w:rsidRDefault="00FE4AAC" w:rsidP="00751CC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 2018  г.</w:t>
            </w:r>
          </w:p>
          <w:bookmarkEnd w:id="24"/>
          <w:bookmarkEnd w:id="25"/>
          <w:p w:rsidR="00FE4AAC" w:rsidRPr="00D307C3" w:rsidRDefault="00FE4AAC" w:rsidP="00751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FE4AAC" w:rsidRPr="00D307C3" w:rsidRDefault="00966704" w:rsidP="003C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E4AAC"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3C4FDA" w:rsidRPr="00D307C3" w:rsidRDefault="00DA7F7C" w:rsidP="003C4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Паспорт: </w:t>
            </w:r>
            <w:r w:rsidR="003C4FDA"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4FDA" w:rsidRPr="00D307C3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 582-014, </w:t>
            </w:r>
          </w:p>
          <w:p w:rsidR="003C4FDA" w:rsidRPr="00D307C3" w:rsidRDefault="003C4FDA" w:rsidP="003C4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7C3">
              <w:rPr>
                <w:rFonts w:ascii="Times New Roman" w:hAnsi="Times New Roman" w:cs="Times New Roman"/>
                <w:sz w:val="20"/>
                <w:szCs w:val="20"/>
              </w:rPr>
              <w:t xml:space="preserve"> № 033404 выдан: отделом внутренних дел </w:t>
            </w:r>
            <w:proofErr w:type="spellStart"/>
            <w:r w:rsidRPr="00D307C3">
              <w:rPr>
                <w:rFonts w:ascii="Times New Roman" w:hAnsi="Times New Roman" w:cs="Times New Roman"/>
                <w:sz w:val="20"/>
                <w:szCs w:val="20"/>
              </w:rPr>
              <w:t>Бессоновского</w:t>
            </w:r>
            <w:proofErr w:type="spellEnd"/>
            <w:r w:rsidRPr="00D307C3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Пензенской области, 630075, г. Новосибирск, ул. Медкадры,8, кв. 54,</w:t>
            </w:r>
          </w:p>
          <w:p w:rsidR="00DA7F7C" w:rsidRPr="00D307C3" w:rsidRDefault="003C4FDA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7F7C"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страхового свидетельства государственного пенсионного страхования </w:t>
            </w:r>
            <w:r w:rsidR="00223F58" w:rsidRPr="00D307C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123-023-918 04</w:t>
            </w:r>
          </w:p>
          <w:p w:rsidR="00FE4AAC" w:rsidRPr="00D307C3" w:rsidRDefault="00DA7F7C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="00223F58"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3F58" w:rsidRPr="00D307C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580903491354</w:t>
            </w:r>
          </w:p>
          <w:p w:rsidR="00DA7F7C" w:rsidRPr="00D307C3" w:rsidRDefault="00DE1505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 постан</w:t>
            </w:r>
            <w:r w:rsidR="00223F58"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овки на налоговый учет 29.07</w:t>
            </w:r>
            <w:r w:rsidR="00593C17"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.2003г.</w:t>
            </w:r>
          </w:p>
          <w:p w:rsidR="00DA7F7C" w:rsidRPr="00D307C3" w:rsidRDefault="00DA7F7C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E4AAC" w:rsidRPr="00D307C3" w:rsidRDefault="00FE4AAC" w:rsidP="003C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E4AAC" w:rsidRPr="00D307C3" w:rsidRDefault="00FE4AAC" w:rsidP="003C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A7F7C" w:rsidRPr="00D307C3" w:rsidRDefault="00FE4AAC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bookmarkStart w:id="26" w:name="OLE_LINK1165"/>
            <w:bookmarkStart w:id="27" w:name="OLE_LINK1166"/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___________________</w:t>
            </w:r>
            <w:r w:rsidR="00223F58" w:rsidRPr="00D307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Е.П. Дорофеева</w:t>
            </w:r>
          </w:p>
          <w:p w:rsidR="00223F58" w:rsidRPr="00D307C3" w:rsidRDefault="00223F58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E4AAC" w:rsidRPr="00D307C3" w:rsidRDefault="00FE4AAC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«___»___________ 2018  г.                    </w:t>
            </w:r>
          </w:p>
          <w:bookmarkEnd w:id="26"/>
          <w:bookmarkEnd w:id="27"/>
          <w:p w:rsidR="00FE4AAC" w:rsidRPr="00D307C3" w:rsidRDefault="00FE4AAC" w:rsidP="003C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AC" w:rsidRPr="00D307C3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FE4AAC" w:rsidRPr="00D307C3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к Договору № __</w:t>
      </w:r>
      <w:r w:rsidR="00EF1AB9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FE4AAC" w:rsidRPr="00D307C3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r w:rsidR="00EF1AB9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_»  __</w:t>
      </w:r>
      <w:r w:rsidR="00EF1AB9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__  2018 г.</w:t>
      </w:r>
    </w:p>
    <w:p w:rsidR="00FE4AAC" w:rsidRPr="00D307C3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AAC" w:rsidRPr="00D307C3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OLE_LINK74"/>
      <w:bookmarkStart w:id="29" w:name="OLE_LINK75"/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КАЛЕНДАРНЫЙ ПЛАН</w:t>
      </w:r>
    </w:p>
    <w:p w:rsidR="00FE4AAC" w:rsidRPr="00D307C3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AAC" w:rsidRPr="00D307C3" w:rsidRDefault="00EF1AB9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0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Дорофеевой Елены Павловны</w:t>
      </w:r>
      <w:r w:rsidR="00C46516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4AAC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договору оказания услуг </w:t>
      </w:r>
      <w:r w:rsidR="005379C4" w:rsidRPr="00D307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выполнению л</w:t>
      </w:r>
      <w:r w:rsidR="005379C4" w:rsidRPr="00D307C3">
        <w:rPr>
          <w:rFonts w:ascii="Times New Roman" w:hAnsi="Times New Roman" w:cs="Times New Roman"/>
          <w:sz w:val="20"/>
          <w:szCs w:val="20"/>
        </w:rPr>
        <w:t xml:space="preserve">абораторных испытаний проб грунта (850 проб) </w:t>
      </w:r>
      <w:r w:rsidR="00FE4AAC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рамках заключенных хозяйственных договоров </w:t>
      </w:r>
      <w:r w:rsidR="005379C4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</w:t>
      </w:r>
      <w:r w:rsidR="00FE4AAC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Заказчика</w:t>
      </w:r>
      <w:r w:rsidR="005379C4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»</w:t>
      </w:r>
      <w:r w:rsidR="00C46516" w:rsidRPr="00D307C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FE4AAC" w:rsidRPr="00D307C3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981"/>
        <w:gridCol w:w="1985"/>
      </w:tblGrid>
      <w:tr w:rsidR="00FE4AAC" w:rsidRPr="00D307C3" w:rsidTr="005379C4">
        <w:trPr>
          <w:jc w:val="center"/>
        </w:trPr>
        <w:tc>
          <w:tcPr>
            <w:tcW w:w="1101" w:type="dxa"/>
            <w:vAlign w:val="center"/>
          </w:tcPr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этапа</w:t>
            </w:r>
          </w:p>
        </w:tc>
        <w:tc>
          <w:tcPr>
            <w:tcW w:w="5981" w:type="dxa"/>
            <w:vAlign w:val="center"/>
          </w:tcPr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 поручаемых исполнителю</w:t>
            </w:r>
          </w:p>
        </w:tc>
        <w:tc>
          <w:tcPr>
            <w:tcW w:w="1985" w:type="dxa"/>
            <w:vAlign w:val="center"/>
          </w:tcPr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</w:tr>
      <w:tr w:rsidR="00FE4AAC" w:rsidRPr="00D307C3" w:rsidTr="005379C4">
        <w:trPr>
          <w:trHeight w:val="414"/>
          <w:jc w:val="center"/>
        </w:trPr>
        <w:tc>
          <w:tcPr>
            <w:tcW w:w="1101" w:type="dxa"/>
            <w:vAlign w:val="center"/>
          </w:tcPr>
          <w:p w:rsidR="00FE4AAC" w:rsidRPr="00D307C3" w:rsidRDefault="00FE4AAC" w:rsidP="00751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_Hlk488351675"/>
            <w:bookmarkStart w:id="31" w:name="_Hlk488350998"/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1" w:type="dxa"/>
            <w:vAlign w:val="center"/>
          </w:tcPr>
          <w:p w:rsidR="00FE4AAC" w:rsidRPr="00D307C3" w:rsidRDefault="005379C4" w:rsidP="005379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л</w:t>
            </w:r>
            <w:r w:rsidRPr="00D307C3">
              <w:rPr>
                <w:rFonts w:ascii="Times New Roman" w:hAnsi="Times New Roman" w:cs="Times New Roman"/>
                <w:sz w:val="20"/>
                <w:szCs w:val="20"/>
              </w:rPr>
              <w:t>абораторных испытаний проб грунта (850 проб)</w:t>
            </w:r>
          </w:p>
        </w:tc>
        <w:tc>
          <w:tcPr>
            <w:tcW w:w="1985" w:type="dxa"/>
            <w:vAlign w:val="center"/>
          </w:tcPr>
          <w:p w:rsidR="00FE4AAC" w:rsidRPr="00D307C3" w:rsidRDefault="00FE4AAC" w:rsidP="00B81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32" w:name="OLE_LINK43"/>
            <w:bookmarkStart w:id="33" w:name="OLE_LINK44"/>
            <w:bookmarkStart w:id="34" w:name="OLE_LINK49"/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до </w:t>
            </w:r>
            <w:r w:rsidR="00B816B0"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30.10</w:t>
            </w:r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.201</w:t>
            </w:r>
            <w:bookmarkEnd w:id="32"/>
            <w:bookmarkEnd w:id="33"/>
            <w:bookmarkEnd w:id="34"/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bookmarkEnd w:id="30"/>
      <w:bookmarkEnd w:id="31"/>
    </w:tbl>
    <w:p w:rsidR="00FE4AAC" w:rsidRPr="00D307C3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6B0" w:rsidRPr="00D307C3" w:rsidRDefault="00B816B0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077"/>
        <w:gridCol w:w="4287"/>
      </w:tblGrid>
      <w:tr w:rsidR="00B816B0" w:rsidRPr="00D307C3" w:rsidTr="002D10A1">
        <w:tc>
          <w:tcPr>
            <w:tcW w:w="4077" w:type="dxa"/>
            <w:shd w:val="clear" w:color="auto" w:fill="auto"/>
          </w:tcPr>
          <w:p w:rsidR="00B816B0" w:rsidRPr="00D307C3" w:rsidRDefault="00B816B0" w:rsidP="002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«Заказчик»</w:t>
            </w:r>
          </w:p>
          <w:p w:rsidR="00B816B0" w:rsidRPr="00D307C3" w:rsidRDefault="00B816B0" w:rsidP="002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научной работе</w:t>
            </w:r>
          </w:p>
          <w:p w:rsidR="00B816B0" w:rsidRPr="00D307C3" w:rsidRDefault="00B816B0" w:rsidP="002D10A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6B0" w:rsidRPr="00D307C3" w:rsidRDefault="00B816B0" w:rsidP="002D1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 </w:t>
            </w:r>
            <w:r w:rsidRPr="00D30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А.Д. Абрамов</w:t>
            </w:r>
          </w:p>
          <w:p w:rsidR="00B816B0" w:rsidRPr="00D307C3" w:rsidRDefault="00B816B0" w:rsidP="002D10A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«___»___________ 2018  г.</w:t>
            </w:r>
          </w:p>
          <w:p w:rsidR="00B816B0" w:rsidRPr="00D307C3" w:rsidRDefault="00B816B0" w:rsidP="002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:rsidR="00B816B0" w:rsidRPr="00D307C3" w:rsidRDefault="00B816B0" w:rsidP="002D10A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  <w:r w:rsidRPr="00D307C3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«Исполнитель»</w:t>
            </w:r>
          </w:p>
          <w:p w:rsidR="00B816B0" w:rsidRPr="00D307C3" w:rsidRDefault="00B816B0" w:rsidP="002D10A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</w:pPr>
          </w:p>
          <w:p w:rsidR="00B816B0" w:rsidRPr="00D307C3" w:rsidRDefault="00B816B0" w:rsidP="002D10A1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B816B0" w:rsidRPr="00D307C3" w:rsidRDefault="00B816B0" w:rsidP="002D1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________________ </w:t>
            </w:r>
            <w:r w:rsidRPr="00D307C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Е.П. Дорофеева</w:t>
            </w:r>
          </w:p>
          <w:p w:rsidR="00B816B0" w:rsidRPr="00D307C3" w:rsidRDefault="00B816B0" w:rsidP="002D10A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07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«___»___________ 2018  г.                    </w:t>
            </w:r>
          </w:p>
          <w:p w:rsidR="00B816B0" w:rsidRPr="00D307C3" w:rsidRDefault="00B816B0" w:rsidP="002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E4AAC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Default="00B816B0" w:rsidP="00D30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Default="00B816B0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Default="00B816B0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Default="00B816B0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Default="00B816B0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C4" w:rsidRPr="00EF1AB9" w:rsidRDefault="005379C4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bookmarkStart w:id="35" w:name="OLE_LINK1176"/>
      <w:bookmarkStart w:id="36" w:name="OLE_LINK1177"/>
      <w:bookmarkStart w:id="37" w:name="OLE_LINK1178"/>
      <w:bookmarkEnd w:id="28"/>
      <w:bookmarkEnd w:id="29"/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45AD" w:rsidRDefault="00CF45AD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45AD" w:rsidRDefault="00CF45AD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45AD" w:rsidRDefault="00CF45AD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45AD" w:rsidRDefault="00CF45AD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F45AD" w:rsidRDefault="00CF45AD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FE4AAC" w:rsidRPr="00764447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E4AAC" w:rsidRPr="00764447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E4AAC" w:rsidRPr="00764447" w:rsidRDefault="00FE4AAC" w:rsidP="00FE4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_»  _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__  2018 г.</w:t>
      </w:r>
    </w:p>
    <w:bookmarkEnd w:id="35"/>
    <w:bookmarkEnd w:id="36"/>
    <w:bookmarkEnd w:id="37"/>
    <w:p w:rsidR="00FE4AAC" w:rsidRPr="00764447" w:rsidRDefault="00FE4AAC" w:rsidP="00FE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B4C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FE4AAC" w:rsidRPr="00764447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СОГЛАСОВАНИЯ ДОГОВОРНОЙ ЦЕНЫ</w:t>
      </w:r>
    </w:p>
    <w:p w:rsidR="00FE4AAC" w:rsidRPr="00764447" w:rsidRDefault="00FE4AAC" w:rsidP="00FE4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B4C" w:rsidRDefault="00D83B4C" w:rsidP="00D83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от лица 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Дорофеевой Елены</w:t>
      </w:r>
      <w:r w:rsidR="00764447" w:rsidRPr="007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64447" w:rsidRPr="007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Павловна</w:t>
      </w:r>
      <w:r w:rsidR="00537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spellEnd"/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16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37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</w:t>
      </w:r>
      <w:r w:rsidR="00C46516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научной работе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бюджетного образовательного учреждения высшего образования «Сибирский государственный университет путей сообщения» (СГУПС), </w:t>
      </w:r>
      <w:r w:rsidR="00764447" w:rsidRPr="00764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Абрамова Андрея Дмитриевича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удостоверяем, что сторонами достигнуто соглашение о величине договорной цены по Договору на </w:t>
      </w:r>
      <w:bookmarkStart w:id="38" w:name="OLE_LINK1172"/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C46516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8"/>
      <w:r w:rsidR="00EF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выполнению л</w:t>
      </w:r>
      <w:r w:rsidR="00EF1AB9">
        <w:rPr>
          <w:rFonts w:ascii="Times New Roman" w:hAnsi="Times New Roman" w:cs="Times New Roman"/>
          <w:sz w:val="24"/>
          <w:szCs w:val="24"/>
        </w:rPr>
        <w:t>абораторных</w:t>
      </w:r>
      <w:r w:rsidR="00764447" w:rsidRPr="00764447">
        <w:rPr>
          <w:rFonts w:ascii="Times New Roman" w:hAnsi="Times New Roman" w:cs="Times New Roman"/>
          <w:sz w:val="24"/>
          <w:szCs w:val="24"/>
        </w:rPr>
        <w:t xml:space="preserve"> испытани</w:t>
      </w:r>
      <w:r w:rsidR="00EF1AB9">
        <w:rPr>
          <w:rFonts w:ascii="Times New Roman" w:hAnsi="Times New Roman" w:cs="Times New Roman"/>
          <w:sz w:val="24"/>
          <w:szCs w:val="24"/>
        </w:rPr>
        <w:t>й</w:t>
      </w:r>
      <w:r w:rsidR="00764447" w:rsidRPr="00764447">
        <w:rPr>
          <w:rFonts w:ascii="Times New Roman" w:hAnsi="Times New Roman" w:cs="Times New Roman"/>
          <w:sz w:val="24"/>
          <w:szCs w:val="24"/>
        </w:rPr>
        <w:t xml:space="preserve"> проб грунта (850 проб) по объекту:</w:t>
      </w:r>
      <w:proofErr w:type="gramEnd"/>
      <w:r w:rsidR="00764447" w:rsidRPr="00764447">
        <w:rPr>
          <w:rFonts w:ascii="Times New Roman" w:hAnsi="Times New Roman" w:cs="Times New Roman"/>
          <w:sz w:val="24"/>
          <w:szCs w:val="24"/>
        </w:rPr>
        <w:t xml:space="preserve"> "Реконструкция двухпутных вставок на участке Бердск-Черепаново Западно-Сибирской железной дороги. Восстановление» на </w:t>
      </w:r>
      <w:r w:rsidR="00764447" w:rsidRPr="00764447">
        <w:rPr>
          <w:rFonts w:ascii="Times New Roman" w:hAnsi="Times New Roman" w:cs="Times New Roman"/>
          <w:sz w:val="24"/>
          <w:szCs w:val="24"/>
        </w:rPr>
        <w:lastRenderedPageBreak/>
        <w:t>полигоне Западно-</w:t>
      </w:r>
      <w:r w:rsidR="003559AC">
        <w:rPr>
          <w:rFonts w:ascii="Times New Roman" w:hAnsi="Times New Roman" w:cs="Times New Roman"/>
          <w:sz w:val="24"/>
          <w:szCs w:val="24"/>
        </w:rPr>
        <w:t>Сибирской железной дороги»</w:t>
      </w:r>
      <w:r w:rsidR="00FE4AAC" w:rsidRP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</w:t>
      </w:r>
      <w:r w:rsidR="00C46516" w:rsidRP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 w:rsidRPr="00D83B4C">
        <w:rPr>
          <w:rFonts w:ascii="Times New Roman" w:hAnsi="Times New Roman" w:cs="Times New Roman"/>
          <w:b/>
          <w:sz w:val="24"/>
          <w:szCs w:val="24"/>
        </w:rPr>
        <w:t>189 920 (сто восемьдесят девять тысяч девятьсот двадцать) рублей 00 копеек, в том числе начисления  27,1%  - 40 494,00 рублей и НДФЛ 13% - 19 425,00.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4AAC" w:rsidRPr="00764447" w:rsidRDefault="00D83B4C" w:rsidP="00D8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безналично</w:t>
      </w:r>
      <w:proofErr w:type="spellEnd"/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рублях путем перечисления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E4AAC"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4AAC" w:rsidRPr="00764447" w:rsidRDefault="00FE4AAC" w:rsidP="00C46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является основанием для проведения взаимных расчетов между </w:t>
      </w:r>
      <w:r w:rsid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D83B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неотъемлемой частью договора.</w:t>
      </w:r>
    </w:p>
    <w:p w:rsidR="00FE4AAC" w:rsidRDefault="00FE4AAC" w:rsidP="00FE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6B0" w:rsidRPr="00764447" w:rsidRDefault="00B816B0" w:rsidP="00FE4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077"/>
        <w:gridCol w:w="4287"/>
      </w:tblGrid>
      <w:tr w:rsidR="00C46516" w:rsidRPr="00764447" w:rsidTr="00D83B4C">
        <w:tc>
          <w:tcPr>
            <w:tcW w:w="4077" w:type="dxa"/>
            <w:shd w:val="clear" w:color="auto" w:fill="auto"/>
          </w:tcPr>
          <w:p w:rsidR="005379C4" w:rsidRDefault="005379C4" w:rsidP="009C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«Заказчик»</w:t>
            </w:r>
          </w:p>
          <w:p w:rsidR="00C46516" w:rsidRPr="00764447" w:rsidRDefault="00C46516" w:rsidP="009C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работе</w:t>
            </w:r>
          </w:p>
          <w:p w:rsidR="00C46516" w:rsidRPr="00764447" w:rsidRDefault="00C46516" w:rsidP="00D83B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516" w:rsidRPr="00764447" w:rsidRDefault="00C46516" w:rsidP="009C6E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D83B4C" w:rsidRPr="00D8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А.Д. Абрамов</w:t>
            </w:r>
          </w:p>
          <w:p w:rsidR="00C46516" w:rsidRPr="00764447" w:rsidRDefault="00C46516" w:rsidP="009C6E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 2018  г.</w:t>
            </w:r>
          </w:p>
          <w:p w:rsidR="00C46516" w:rsidRPr="00764447" w:rsidRDefault="00C46516" w:rsidP="009C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shd w:val="clear" w:color="auto" w:fill="auto"/>
          </w:tcPr>
          <w:p w:rsidR="00C46516" w:rsidRPr="00B816B0" w:rsidRDefault="005379C4" w:rsidP="005379C4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B816B0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«Исполнитель»</w:t>
            </w:r>
          </w:p>
          <w:p w:rsidR="00C46516" w:rsidRPr="00764447" w:rsidRDefault="00C46516" w:rsidP="009C6E68">
            <w:pPr>
              <w:keepNext/>
              <w:tabs>
                <w:tab w:val="num" w:pos="432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6516" w:rsidRPr="00764447" w:rsidRDefault="00C46516" w:rsidP="009C6E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________________ </w:t>
            </w:r>
            <w:r w:rsidR="00D83B4C" w:rsidRPr="00D83B4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Е.П. Дорофеева</w:t>
            </w:r>
          </w:p>
          <w:p w:rsidR="00C46516" w:rsidRPr="00764447" w:rsidRDefault="00C46516" w:rsidP="009C6E6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4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«___»___________ 2018  г.                    </w:t>
            </w:r>
          </w:p>
          <w:p w:rsidR="00C46516" w:rsidRPr="00764447" w:rsidRDefault="00C46516" w:rsidP="009C6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AAC" w:rsidRPr="00FE4AAC" w:rsidRDefault="00FE4AAC" w:rsidP="00FE4AA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F45AD" w:rsidRDefault="00CF45AD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C46516" w:rsidRDefault="00C46516" w:rsidP="00FE4AAC">
      <w:pPr>
        <w:suppressAutoHyphens/>
        <w:spacing w:after="0" w:line="240" w:lineRule="auto"/>
        <w:ind w:left="672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F1DB4" w:rsidRPr="00DA6272" w:rsidRDefault="00FF1DB4" w:rsidP="00DA6272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Arial" w:eastAsia="Arial Unicode MS" w:hAnsi="Arial" w:cs="Arial"/>
          <w:b/>
          <w:sz w:val="18"/>
          <w:szCs w:val="18"/>
          <w:lang w:eastAsia="ar-SA"/>
        </w:rPr>
      </w:pPr>
    </w:p>
    <w:sectPr w:rsidR="00FF1DB4" w:rsidRPr="00DA6272" w:rsidSect="003559AC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B6" w:rsidRDefault="00E419B6">
      <w:pPr>
        <w:spacing w:after="0" w:line="240" w:lineRule="auto"/>
      </w:pPr>
      <w:r>
        <w:separator/>
      </w:r>
    </w:p>
  </w:endnote>
  <w:endnote w:type="continuationSeparator" w:id="0">
    <w:p w:rsidR="00E419B6" w:rsidRDefault="00E4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B6" w:rsidRDefault="00E419B6">
      <w:pPr>
        <w:spacing w:after="0" w:line="240" w:lineRule="auto"/>
      </w:pPr>
      <w:r>
        <w:separator/>
      </w:r>
    </w:p>
  </w:footnote>
  <w:footnote w:type="continuationSeparator" w:id="0">
    <w:p w:rsidR="00E419B6" w:rsidRDefault="00E41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9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10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22F7E"/>
    <w:rsid w:val="00024DD8"/>
    <w:rsid w:val="00055538"/>
    <w:rsid w:val="000D082E"/>
    <w:rsid w:val="000E7C99"/>
    <w:rsid w:val="001273A1"/>
    <w:rsid w:val="00133D1D"/>
    <w:rsid w:val="001B3647"/>
    <w:rsid w:val="001F4AF0"/>
    <w:rsid w:val="002055FF"/>
    <w:rsid w:val="00223F58"/>
    <w:rsid w:val="00275154"/>
    <w:rsid w:val="00326D84"/>
    <w:rsid w:val="003559AC"/>
    <w:rsid w:val="00361469"/>
    <w:rsid w:val="003672C9"/>
    <w:rsid w:val="00376962"/>
    <w:rsid w:val="003C0B39"/>
    <w:rsid w:val="003C4FDA"/>
    <w:rsid w:val="003E1086"/>
    <w:rsid w:val="003F3957"/>
    <w:rsid w:val="004014FE"/>
    <w:rsid w:val="00444B1D"/>
    <w:rsid w:val="00444C6A"/>
    <w:rsid w:val="004451AE"/>
    <w:rsid w:val="00461898"/>
    <w:rsid w:val="0047697C"/>
    <w:rsid w:val="004C48DD"/>
    <w:rsid w:val="004D5CD9"/>
    <w:rsid w:val="004E1FB7"/>
    <w:rsid w:val="004F5FD2"/>
    <w:rsid w:val="00516324"/>
    <w:rsid w:val="005379C4"/>
    <w:rsid w:val="005568E3"/>
    <w:rsid w:val="005820A7"/>
    <w:rsid w:val="00593C17"/>
    <w:rsid w:val="00593D66"/>
    <w:rsid w:val="005B143D"/>
    <w:rsid w:val="005C5934"/>
    <w:rsid w:val="0061244B"/>
    <w:rsid w:val="00616C1A"/>
    <w:rsid w:val="00694F4E"/>
    <w:rsid w:val="006C0BFA"/>
    <w:rsid w:val="006D178C"/>
    <w:rsid w:val="006F6775"/>
    <w:rsid w:val="00723CBD"/>
    <w:rsid w:val="00764447"/>
    <w:rsid w:val="007D598F"/>
    <w:rsid w:val="0080150B"/>
    <w:rsid w:val="0086112A"/>
    <w:rsid w:val="008D7974"/>
    <w:rsid w:val="009127FA"/>
    <w:rsid w:val="009459B4"/>
    <w:rsid w:val="00966704"/>
    <w:rsid w:val="009A7006"/>
    <w:rsid w:val="009C5523"/>
    <w:rsid w:val="009F169B"/>
    <w:rsid w:val="00A11ADC"/>
    <w:rsid w:val="00A30BDE"/>
    <w:rsid w:val="00A60632"/>
    <w:rsid w:val="00A6768F"/>
    <w:rsid w:val="00A815D6"/>
    <w:rsid w:val="00AD2CD9"/>
    <w:rsid w:val="00AF5C23"/>
    <w:rsid w:val="00B0058B"/>
    <w:rsid w:val="00B03E43"/>
    <w:rsid w:val="00B36E92"/>
    <w:rsid w:val="00B66966"/>
    <w:rsid w:val="00B816B0"/>
    <w:rsid w:val="00B966A9"/>
    <w:rsid w:val="00BB5020"/>
    <w:rsid w:val="00BF571F"/>
    <w:rsid w:val="00C46516"/>
    <w:rsid w:val="00C6395A"/>
    <w:rsid w:val="00C80826"/>
    <w:rsid w:val="00CA1A45"/>
    <w:rsid w:val="00CF45AD"/>
    <w:rsid w:val="00D22513"/>
    <w:rsid w:val="00D307C3"/>
    <w:rsid w:val="00D83B4C"/>
    <w:rsid w:val="00DA6272"/>
    <w:rsid w:val="00DA7F7C"/>
    <w:rsid w:val="00DB57CD"/>
    <w:rsid w:val="00DB6F50"/>
    <w:rsid w:val="00DC72E8"/>
    <w:rsid w:val="00DE0A8F"/>
    <w:rsid w:val="00DE1505"/>
    <w:rsid w:val="00E419B6"/>
    <w:rsid w:val="00E571EE"/>
    <w:rsid w:val="00EF1AB9"/>
    <w:rsid w:val="00F1122F"/>
    <w:rsid w:val="00F333EA"/>
    <w:rsid w:val="00F6121C"/>
    <w:rsid w:val="00F61DF5"/>
    <w:rsid w:val="00F86782"/>
    <w:rsid w:val="00FC1863"/>
    <w:rsid w:val="00FC527C"/>
    <w:rsid w:val="00FE4AAC"/>
    <w:rsid w:val="00FF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672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rsid w:val="00AF5C23"/>
  </w:style>
  <w:style w:type="paragraph" w:customStyle="1" w:styleId="13">
    <w:name w:val="Обычный1"/>
    <w:rsid w:val="00616C1A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616C1A"/>
    <w:pPr>
      <w:widowControl w:val="0"/>
      <w:snapToGrid w:val="0"/>
      <w:spacing w:after="0" w:line="240" w:lineRule="auto"/>
      <w:ind w:left="2320" w:right="16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6">
    <w:name w:val="Обычный2"/>
    <w:rsid w:val="00616C1A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uiPriority w:val="99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semiHidden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semiHidden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4014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4014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672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6">
    <w:name w:val="page number"/>
    <w:rsid w:val="00AF5C23"/>
  </w:style>
  <w:style w:type="paragraph" w:customStyle="1" w:styleId="13">
    <w:name w:val="Обычный1"/>
    <w:rsid w:val="00616C1A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616C1A"/>
    <w:pPr>
      <w:widowControl w:val="0"/>
      <w:snapToGrid w:val="0"/>
      <w:spacing w:after="0" w:line="240" w:lineRule="auto"/>
      <w:ind w:left="2320" w:right="1600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6">
    <w:name w:val="Обычный2"/>
    <w:rsid w:val="00616C1A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F2A6120E1A53AA83C837576C7BFE162B8631C3715000B17839780D3P7g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va@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E795-1EBF-42A6-91A4-3229396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2018-10-24T04:36:00Z</cp:lastPrinted>
  <dcterms:created xsi:type="dcterms:W3CDTF">2018-10-24T04:33:00Z</dcterms:created>
  <dcterms:modified xsi:type="dcterms:W3CDTF">2018-10-24T04:46:00Z</dcterms:modified>
</cp:coreProperties>
</file>