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4"/>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412E">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46412E">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5"/>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46412E" w:rsidRDefault="00DF26D1" w:rsidP="00690434">
            <w:pPr>
              <w:jc w:val="both"/>
              <w:rPr>
                <w:rFonts w:ascii="Arial" w:hAnsi="Arial" w:cs="Arial"/>
                <w:sz w:val="20"/>
                <w:szCs w:val="20"/>
              </w:rPr>
            </w:pPr>
            <w:r>
              <w:rPr>
                <w:rFonts w:ascii="Arial" w:hAnsi="Arial" w:cs="Arial"/>
                <w:sz w:val="20"/>
                <w:szCs w:val="20"/>
              </w:rPr>
              <w:t>Выполнение инженерно-геофизических работ</w:t>
            </w:r>
            <w:r w:rsidR="0046412E" w:rsidRPr="00E51EE9">
              <w:rPr>
                <w:rFonts w:ascii="Arial" w:hAnsi="Arial" w:cs="Arial"/>
                <w:sz w:val="20"/>
                <w:szCs w:val="20"/>
              </w:rPr>
              <w:t xml:space="preserve"> (согласно</w:t>
            </w:r>
            <w:r w:rsidR="00034533">
              <w:rPr>
                <w:rFonts w:ascii="Arial" w:hAnsi="Arial" w:cs="Arial"/>
                <w:sz w:val="20"/>
                <w:szCs w:val="20"/>
              </w:rPr>
              <w:t xml:space="preserve"> про</w:t>
            </w:r>
            <w:bookmarkStart w:id="0" w:name="_GoBack"/>
            <w:bookmarkEnd w:id="0"/>
            <w:r w:rsidR="00034533">
              <w:rPr>
                <w:rFonts w:ascii="Arial" w:hAnsi="Arial" w:cs="Arial"/>
                <w:sz w:val="20"/>
                <w:szCs w:val="20"/>
              </w:rPr>
              <w:t>екту</w:t>
            </w:r>
            <w:r w:rsidR="0046412E" w:rsidRPr="00B254D0">
              <w:rPr>
                <w:rFonts w:ascii="Arial" w:hAnsi="Arial" w:cs="Arial"/>
                <w:sz w:val="20"/>
                <w:szCs w:val="20"/>
              </w:rPr>
              <w:t xml:space="preserve"> договора)</w:t>
            </w:r>
          </w:p>
          <w:p w:rsidR="0046412E" w:rsidRPr="00B254D0" w:rsidRDefault="00DF26D1" w:rsidP="0011689C">
            <w:pPr>
              <w:spacing w:line="269" w:lineRule="auto"/>
              <w:contextualSpacing/>
              <w:rPr>
                <w:rFonts w:ascii="Arial" w:hAnsi="Arial" w:cs="Arial"/>
                <w:sz w:val="20"/>
                <w:szCs w:val="20"/>
              </w:rPr>
            </w:pPr>
            <w:r w:rsidRPr="00DF26D1">
              <w:rPr>
                <w:rFonts w:ascii="Arial" w:hAnsi="Arial" w:cs="Arial"/>
                <w:sz w:val="20"/>
                <w:szCs w:val="20"/>
              </w:rPr>
              <w:t>Работы выполняются во исполнение договор</w:t>
            </w:r>
            <w:r w:rsidR="0011689C">
              <w:rPr>
                <w:rFonts w:ascii="Arial" w:hAnsi="Arial" w:cs="Arial"/>
                <w:sz w:val="20"/>
                <w:szCs w:val="20"/>
              </w:rPr>
              <w:t>ов</w:t>
            </w:r>
            <w:r w:rsidRPr="00DF26D1">
              <w:rPr>
                <w:rFonts w:ascii="Arial" w:hAnsi="Arial" w:cs="Arial"/>
                <w:sz w:val="20"/>
                <w:szCs w:val="20"/>
              </w:rPr>
              <w:t xml:space="preserve"> </w:t>
            </w:r>
            <w:r w:rsidR="0011689C" w:rsidRPr="0011689C">
              <w:rPr>
                <w:rFonts w:ascii="Arial" w:hAnsi="Arial" w:cs="Arial"/>
                <w:sz w:val="20"/>
                <w:szCs w:val="20"/>
              </w:rPr>
              <w:t xml:space="preserve">№ 88-ПР/2018 (372-18) от 20.08.2018 и № 99-ПР/2018 (385-18) от 10.09.2018, заключенных между СГУПС </w:t>
            </w:r>
            <w:proofErr w:type="gramStart"/>
            <w:r w:rsidR="0011689C" w:rsidRPr="0011689C">
              <w:rPr>
                <w:rFonts w:ascii="Arial" w:hAnsi="Arial" w:cs="Arial"/>
                <w:sz w:val="20"/>
                <w:szCs w:val="20"/>
              </w:rPr>
              <w:t>и ООО</w:t>
            </w:r>
            <w:proofErr w:type="gramEnd"/>
            <w:r w:rsidR="0011689C" w:rsidRPr="0011689C">
              <w:rPr>
                <w:rFonts w:ascii="Arial" w:hAnsi="Arial" w:cs="Arial"/>
                <w:sz w:val="20"/>
                <w:szCs w:val="20"/>
              </w:rPr>
              <w:t xml:space="preserve"> «МОТП», где СГУПС является исполнителем</w:t>
            </w:r>
            <w:r w:rsidR="0011689C">
              <w:rPr>
                <w:rFonts w:ascii="Arial" w:hAnsi="Arial" w:cs="Arial"/>
                <w:sz w:val="20"/>
                <w:szCs w:val="20"/>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521473" w:rsidRDefault="00521473" w:rsidP="00DF26D1">
            <w:pPr>
              <w:jc w:val="both"/>
              <w:rPr>
                <w:rFonts w:ascii="Arial" w:hAnsi="Arial" w:cs="Arial"/>
                <w:sz w:val="20"/>
                <w:szCs w:val="20"/>
              </w:rPr>
            </w:pPr>
            <w:r>
              <w:rPr>
                <w:rFonts w:ascii="Arial" w:hAnsi="Arial" w:cs="Arial"/>
                <w:sz w:val="20"/>
                <w:szCs w:val="20"/>
              </w:rPr>
              <w:t>По месту нахождения Исполнителя.</w:t>
            </w:r>
          </w:p>
          <w:p w:rsidR="003F3957" w:rsidRPr="00B254D0" w:rsidRDefault="0046412E" w:rsidP="00255590">
            <w:pPr>
              <w:jc w:val="both"/>
              <w:rPr>
                <w:rFonts w:ascii="Arial" w:hAnsi="Arial" w:cs="Arial"/>
                <w:sz w:val="20"/>
                <w:szCs w:val="20"/>
              </w:rPr>
            </w:pPr>
            <w:r w:rsidRPr="0046412E">
              <w:rPr>
                <w:rFonts w:ascii="Arial" w:hAnsi="Arial" w:cs="Arial"/>
                <w:sz w:val="20"/>
                <w:szCs w:val="20"/>
              </w:rPr>
              <w:t xml:space="preserve">Срок </w:t>
            </w:r>
            <w:r w:rsidR="00DF26D1">
              <w:rPr>
                <w:rFonts w:ascii="Arial" w:hAnsi="Arial" w:cs="Arial"/>
                <w:sz w:val="20"/>
                <w:szCs w:val="20"/>
              </w:rPr>
              <w:t xml:space="preserve">выполнения работ: </w:t>
            </w:r>
            <w:r w:rsidR="00255590">
              <w:rPr>
                <w:rFonts w:ascii="Arial" w:hAnsi="Arial" w:cs="Arial"/>
                <w:sz w:val="20"/>
                <w:szCs w:val="20"/>
              </w:rPr>
              <w:t>в течение 14 дней</w:t>
            </w:r>
            <w:r w:rsidR="00DF26D1">
              <w:rPr>
                <w:rFonts w:ascii="Arial" w:hAnsi="Arial" w:cs="Arial"/>
                <w:sz w:val="20"/>
                <w:szCs w:val="20"/>
              </w:rPr>
              <w:t xml:space="preserve"> с </w:t>
            </w:r>
            <w:r w:rsidR="00255590">
              <w:rPr>
                <w:rFonts w:ascii="Arial" w:hAnsi="Arial" w:cs="Arial"/>
                <w:sz w:val="20"/>
                <w:szCs w:val="20"/>
              </w:rPr>
              <w:t>момента</w:t>
            </w:r>
            <w:r w:rsidR="00DF26D1">
              <w:rPr>
                <w:rFonts w:ascii="Arial" w:hAnsi="Arial" w:cs="Arial"/>
                <w:sz w:val="20"/>
                <w:szCs w:val="20"/>
              </w:rPr>
              <w:t xml:space="preserve"> подписан</w:t>
            </w:r>
            <w:r w:rsidR="005160BA">
              <w:rPr>
                <w:rFonts w:ascii="Arial" w:hAnsi="Arial" w:cs="Arial"/>
                <w:sz w:val="20"/>
                <w:szCs w:val="20"/>
              </w:rPr>
              <w:t>ия договора</w:t>
            </w:r>
            <w:r w:rsidR="0011689C">
              <w:rPr>
                <w:rFonts w:ascii="Arial" w:hAnsi="Arial" w:cs="Arial"/>
                <w:sz w:val="20"/>
                <w:szCs w:val="20"/>
              </w:rPr>
              <w:t xml:space="preserve"> сторонами</w:t>
            </w:r>
            <w:r w:rsidR="00D62CA6">
              <w:rPr>
                <w:rFonts w:ascii="Arial" w:hAnsi="Arial" w:cs="Arial"/>
                <w:sz w:val="20"/>
                <w:szCs w:val="20"/>
              </w:rPr>
              <w:t xml:space="preserve"> </w:t>
            </w:r>
            <w:r w:rsidR="00DF26D1">
              <w:rPr>
                <w:rFonts w:ascii="Arial" w:hAnsi="Arial" w:cs="Arial"/>
                <w:sz w:val="20"/>
                <w:szCs w:val="20"/>
              </w:rPr>
              <w:t>(согласно проекту</w:t>
            </w:r>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DF26D1" w:rsidRDefault="003F3957" w:rsidP="0011689C">
            <w:pPr>
              <w:spacing w:line="269" w:lineRule="auto"/>
              <w:contextualSpacing/>
              <w:jc w:val="both"/>
              <w:rPr>
                <w:rFonts w:ascii="Arial" w:eastAsia="Times New Roman" w:hAnsi="Arial" w:cs="Arial"/>
                <w:sz w:val="20"/>
                <w:szCs w:val="20"/>
                <w:lang w:eastAsia="ru-RU"/>
              </w:rPr>
            </w:pPr>
            <w:r w:rsidRPr="001B2B34">
              <w:rPr>
                <w:rFonts w:ascii="Arial" w:hAnsi="Arial" w:cs="Arial"/>
                <w:sz w:val="20"/>
                <w:szCs w:val="20"/>
              </w:rPr>
              <w:t xml:space="preserve">Цена: </w:t>
            </w:r>
            <w:r w:rsidR="005160BA">
              <w:rPr>
                <w:rFonts w:ascii="Arial" w:hAnsi="Arial" w:cs="Arial"/>
                <w:sz w:val="20"/>
                <w:szCs w:val="20"/>
              </w:rPr>
              <w:t>6</w:t>
            </w:r>
            <w:r w:rsidR="00DF26D1">
              <w:rPr>
                <w:rFonts w:ascii="Arial" w:hAnsi="Arial" w:cs="Arial"/>
                <w:sz w:val="20"/>
                <w:szCs w:val="20"/>
              </w:rPr>
              <w:t>50 000,00</w:t>
            </w:r>
            <w:r w:rsidR="00D517CA" w:rsidRPr="001B2B34">
              <w:rPr>
                <w:rFonts w:ascii="Arial" w:hAnsi="Arial" w:cs="Arial"/>
                <w:sz w:val="20"/>
                <w:szCs w:val="20"/>
              </w:rPr>
              <w:t xml:space="preserve"> </w:t>
            </w:r>
            <w:r w:rsidRPr="0034651C">
              <w:rPr>
                <w:rFonts w:ascii="Arial" w:hAnsi="Arial" w:cs="Arial"/>
                <w:sz w:val="18"/>
                <w:szCs w:val="18"/>
              </w:rPr>
              <w:t>рублей (</w:t>
            </w:r>
            <w:r w:rsidR="00DF26D1" w:rsidRPr="00DF26D1">
              <w:rPr>
                <w:rFonts w:ascii="Arial" w:eastAsia="Times New Roman" w:hAnsi="Arial" w:cs="Arial"/>
                <w:sz w:val="20"/>
                <w:szCs w:val="20"/>
                <w:lang w:eastAsia="ru-RU"/>
              </w:rPr>
              <w:t>Цена включает в себя все расходы Подрядчика по выполнению Работ, с учетом затрат на непредвиденные расходы</w:t>
            </w:r>
            <w:r w:rsidR="0011689C">
              <w:rPr>
                <w:rFonts w:ascii="Arial" w:eastAsia="Times New Roman" w:hAnsi="Arial" w:cs="Arial"/>
                <w:sz w:val="20"/>
                <w:szCs w:val="20"/>
                <w:lang w:eastAsia="ru-RU"/>
              </w:rPr>
              <w:t>,</w:t>
            </w:r>
            <w:r w:rsidR="0011689C" w:rsidRPr="0011689C">
              <w:rPr>
                <w:rFonts w:ascii="Arial" w:eastAsia="Times New Roman" w:hAnsi="Arial" w:cs="Arial"/>
                <w:sz w:val="20"/>
                <w:szCs w:val="20"/>
                <w:lang w:eastAsia="ru-RU"/>
              </w:rPr>
              <w:t xml:space="preserve"> расходы по уплате налогов, сборов, пошлин и других необходимых платежей</w:t>
            </w:r>
            <w:r w:rsidR="00DF26D1">
              <w:rPr>
                <w:rFonts w:ascii="Arial" w:eastAsia="Times New Roman" w:hAnsi="Arial" w:cs="Arial"/>
                <w:sz w:val="20"/>
                <w:szCs w:val="20"/>
                <w:lang w:eastAsia="ru-RU"/>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DF26D1" w:rsidP="0011689C">
            <w:pPr>
              <w:spacing w:line="269" w:lineRule="auto"/>
              <w:contextualSpacing/>
              <w:jc w:val="both"/>
              <w:rPr>
                <w:rFonts w:ascii="Arial" w:eastAsia="Times New Roman" w:hAnsi="Arial" w:cs="Arial"/>
                <w:bCs/>
                <w:sz w:val="18"/>
                <w:szCs w:val="18"/>
                <w:lang w:eastAsia="ru-RU"/>
              </w:rPr>
            </w:pPr>
            <w:r>
              <w:rPr>
                <w:rFonts w:ascii="Arial" w:hAnsi="Arial" w:cs="Arial"/>
                <w:sz w:val="20"/>
                <w:szCs w:val="20"/>
              </w:rPr>
              <w:t>Безналичный расчет</w:t>
            </w:r>
            <w:r w:rsidR="005160BA">
              <w:rPr>
                <w:rFonts w:ascii="Arial" w:hAnsi="Arial" w:cs="Arial"/>
                <w:sz w:val="20"/>
                <w:szCs w:val="20"/>
              </w:rPr>
              <w:t xml:space="preserve">, </w:t>
            </w:r>
            <w:r w:rsidR="0011689C" w:rsidRPr="0011689C">
              <w:rPr>
                <w:rFonts w:ascii="Arial" w:eastAsia="Times New Roman" w:hAnsi="Arial" w:cs="Arial"/>
                <w:sz w:val="20"/>
                <w:szCs w:val="20"/>
                <w:lang w:eastAsia="ru-RU"/>
              </w:rPr>
              <w:t>в течение 30</w:t>
            </w:r>
            <w:r w:rsidR="0011689C">
              <w:rPr>
                <w:rFonts w:ascii="Arial" w:eastAsia="Times New Roman" w:hAnsi="Arial" w:cs="Arial"/>
                <w:sz w:val="20"/>
                <w:szCs w:val="20"/>
                <w:lang w:eastAsia="ru-RU"/>
              </w:rPr>
              <w:t xml:space="preserve"> </w:t>
            </w:r>
            <w:r w:rsidR="0011689C" w:rsidRPr="0011689C">
              <w:rPr>
                <w:rFonts w:ascii="Arial" w:eastAsia="Times New Roman" w:hAnsi="Arial" w:cs="Arial"/>
                <w:sz w:val="20"/>
                <w:szCs w:val="20"/>
                <w:lang w:eastAsia="ru-RU"/>
              </w:rPr>
              <w:t xml:space="preserve">календарных дней </w:t>
            </w:r>
            <w:proofErr w:type="gramStart"/>
            <w:r w:rsidR="0011689C" w:rsidRPr="0011689C">
              <w:rPr>
                <w:rFonts w:ascii="Arial" w:eastAsia="Times New Roman" w:hAnsi="Arial" w:cs="Arial"/>
                <w:sz w:val="20"/>
                <w:szCs w:val="20"/>
                <w:lang w:eastAsia="ru-RU"/>
              </w:rPr>
              <w:t>с даты подписания</w:t>
            </w:r>
            <w:proofErr w:type="gramEnd"/>
            <w:r w:rsidR="0011689C" w:rsidRPr="0011689C">
              <w:rPr>
                <w:rFonts w:ascii="Arial" w:eastAsia="Times New Roman" w:hAnsi="Arial" w:cs="Arial"/>
                <w:sz w:val="20"/>
                <w:szCs w:val="20"/>
                <w:lang w:eastAsia="ru-RU"/>
              </w:rPr>
              <w:t xml:space="preserve"> Сторонами актов сдачи-приемки работ в отношении соответствующего этапа Работ </w:t>
            </w:r>
            <w:r w:rsidR="0011689C" w:rsidRPr="0011689C">
              <w:rPr>
                <w:rFonts w:ascii="Arial" w:eastAsia="Times New Roman" w:hAnsi="Arial" w:cs="Arial"/>
                <w:vanish/>
                <w:sz w:val="20"/>
                <w:szCs w:val="20"/>
                <w:lang w:eastAsia="ru-RU"/>
              </w:rPr>
              <w:t xml:space="preserve"> </w:t>
            </w:r>
            <w:r w:rsidR="0011689C" w:rsidRPr="0011689C">
              <w:rPr>
                <w:rFonts w:ascii="Arial" w:eastAsia="Times New Roman" w:hAnsi="Arial" w:cs="Arial"/>
                <w:sz w:val="20"/>
                <w:szCs w:val="20"/>
                <w:lang w:eastAsia="ru-RU"/>
              </w:rPr>
              <w:t xml:space="preserve">при условии получения Заказчиком от Подрядчика результата Работ (этапа Работ), а также </w:t>
            </w:r>
            <w:r w:rsidR="0011689C" w:rsidRPr="0011689C">
              <w:rPr>
                <w:rFonts w:ascii="Arial" w:eastAsia="Times New Roman" w:hAnsi="Arial" w:cs="Arial"/>
                <w:bCs/>
                <w:iCs/>
                <w:sz w:val="20"/>
                <w:szCs w:val="20"/>
                <w:lang w:eastAsia="ru-RU"/>
              </w:rPr>
              <w:t>полного пакета документов, предусмотренных Договором,</w:t>
            </w:r>
            <w:r w:rsidR="0011689C" w:rsidRPr="0011689C">
              <w:rPr>
                <w:rFonts w:ascii="Arial" w:eastAsia="Times New Roman" w:hAnsi="Arial" w:cs="Arial"/>
                <w:sz w:val="20"/>
                <w:szCs w:val="20"/>
                <w:lang w:eastAsia="ru-RU"/>
              </w:rPr>
              <w:t xml:space="preserve"> счетов и счетов-фактур</w:t>
            </w:r>
            <w:r w:rsidR="0011689C" w:rsidRPr="0011689C">
              <w:rPr>
                <w:rFonts w:ascii="Arial" w:eastAsia="Times New Roman" w:hAnsi="Arial" w:cs="Arial"/>
                <w:bCs/>
                <w:sz w:val="20"/>
                <w:szCs w:val="20"/>
                <w:lang w:eastAsia="ru-RU"/>
              </w:rPr>
              <w:t xml:space="preserve"> </w:t>
            </w:r>
            <w:r w:rsidR="00A050C6">
              <w:rPr>
                <w:rFonts w:ascii="Arial" w:eastAsia="Times New Roman" w:hAnsi="Arial" w:cs="Arial"/>
                <w:bCs/>
                <w:sz w:val="18"/>
                <w:szCs w:val="18"/>
                <w:lang w:eastAsia="ru-RU"/>
              </w:rPr>
              <w:t>(согласно проекту</w:t>
            </w:r>
            <w:r w:rsidR="008D1E36">
              <w:rPr>
                <w:rFonts w:ascii="Arial" w:eastAsia="Times New Roman" w:hAnsi="Arial" w:cs="Arial"/>
                <w:bCs/>
                <w:sz w:val="18"/>
                <w:szCs w:val="18"/>
                <w:lang w:eastAsia="ru-RU"/>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DF26D1" w:rsidP="00C06DA2">
            <w:pPr>
              <w:jc w:val="both"/>
              <w:rPr>
                <w:rFonts w:ascii="Arial" w:hAnsi="Arial" w:cs="Arial"/>
                <w:sz w:val="20"/>
                <w:szCs w:val="20"/>
              </w:rPr>
            </w:pPr>
            <w:r w:rsidRPr="00B254D0">
              <w:rPr>
                <w:rFonts w:ascii="Arial" w:hAnsi="Arial" w:cs="Arial"/>
                <w:sz w:val="20"/>
                <w:szCs w:val="20"/>
              </w:rPr>
              <w:t xml:space="preserve"> </w:t>
            </w:r>
            <w:r w:rsidR="003F3957"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C06DA2">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5"/>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D62CA6" w:rsidRDefault="00936804" w:rsidP="00D62CA6">
      <w:pPr>
        <w:spacing w:after="0" w:line="240" w:lineRule="auto"/>
        <w:jc w:val="center"/>
        <w:rPr>
          <w:rFonts w:ascii="Arial" w:eastAsiaTheme="minorEastAsia" w:hAnsi="Arial" w:cs="Arial"/>
          <w:b/>
          <w:sz w:val="18"/>
          <w:szCs w:val="20"/>
          <w:lang w:eastAsia="ru-RU"/>
        </w:rPr>
      </w:pPr>
      <w:r>
        <w:rPr>
          <w:rFonts w:ascii="Arial" w:hAnsi="Arial" w:cs="Arial"/>
          <w:b/>
          <w:sz w:val="20"/>
          <w:szCs w:val="20"/>
        </w:rPr>
        <w:t xml:space="preserve">ПРОЕКТ </w:t>
      </w:r>
      <w:r w:rsidR="00D62CA6" w:rsidRPr="00D62CA6">
        <w:rPr>
          <w:rFonts w:ascii="Arial" w:eastAsiaTheme="minorEastAsia" w:hAnsi="Arial" w:cs="Arial"/>
          <w:b/>
          <w:sz w:val="18"/>
          <w:szCs w:val="20"/>
          <w:lang w:eastAsia="ru-RU"/>
        </w:rPr>
        <w:t>ДОГОВОР</w:t>
      </w:r>
      <w:r w:rsidR="00C06DA2">
        <w:rPr>
          <w:rFonts w:ascii="Arial" w:eastAsiaTheme="minorEastAsia" w:hAnsi="Arial" w:cs="Arial"/>
          <w:b/>
          <w:sz w:val="18"/>
          <w:szCs w:val="20"/>
          <w:lang w:eastAsia="ru-RU"/>
        </w:rPr>
        <w:t>А</w:t>
      </w:r>
    </w:p>
    <w:p w:rsidR="00DE03B8" w:rsidRPr="00DE03B8" w:rsidRDefault="00DE03B8" w:rsidP="00DE03B8">
      <w:pPr>
        <w:spacing w:after="0" w:line="240" w:lineRule="auto"/>
        <w:contextualSpacing/>
        <w:jc w:val="center"/>
        <w:rPr>
          <w:rFonts w:ascii="Times New Roman" w:eastAsia="Times New Roman" w:hAnsi="Times New Roman" w:cs="Times New Roman"/>
          <w:b/>
          <w:sz w:val="18"/>
          <w:szCs w:val="18"/>
          <w:lang w:eastAsia="ru-RU"/>
        </w:rPr>
      </w:pPr>
      <w:r w:rsidRPr="00DE03B8">
        <w:rPr>
          <w:rFonts w:ascii="Times New Roman" w:eastAsia="Times New Roman" w:hAnsi="Times New Roman" w:cs="Times New Roman"/>
          <w:b/>
          <w:sz w:val="18"/>
          <w:szCs w:val="18"/>
          <w:lang w:eastAsia="ru-RU"/>
        </w:rPr>
        <w:t>ДОГОВОР №</w:t>
      </w:r>
      <w:r w:rsidRPr="00255590">
        <w:rPr>
          <w:rFonts w:ascii="Times New Roman" w:eastAsia="Times New Roman" w:hAnsi="Times New Roman" w:cs="Times New Roman"/>
          <w:b/>
          <w:sz w:val="18"/>
          <w:szCs w:val="18"/>
          <w:lang w:eastAsia="ru-RU"/>
        </w:rPr>
        <w:t xml:space="preserve"> </w:t>
      </w:r>
      <w:r w:rsidRPr="00DE03B8">
        <w:rPr>
          <w:rFonts w:ascii="Times New Roman" w:eastAsia="Times New Roman" w:hAnsi="Times New Roman" w:cs="Times New Roman"/>
          <w:b/>
          <w:sz w:val="18"/>
          <w:szCs w:val="18"/>
          <w:lang w:eastAsia="ru-RU"/>
        </w:rPr>
        <w:t>_____</w:t>
      </w:r>
    </w:p>
    <w:p w:rsidR="00DE03B8" w:rsidRPr="00DE03B8" w:rsidRDefault="00DE03B8" w:rsidP="00DE03B8">
      <w:pPr>
        <w:spacing w:after="0" w:line="240" w:lineRule="auto"/>
        <w:contextualSpacing/>
        <w:jc w:val="center"/>
        <w:rPr>
          <w:rFonts w:ascii="Times New Roman" w:eastAsia="Times New Roman" w:hAnsi="Times New Roman" w:cs="Times New Roman"/>
          <w:b/>
          <w:sz w:val="18"/>
          <w:szCs w:val="18"/>
          <w:lang w:eastAsia="ru-RU"/>
        </w:rPr>
      </w:pPr>
      <w:r w:rsidRPr="00DE03B8">
        <w:rPr>
          <w:rFonts w:ascii="Times New Roman" w:eastAsia="Times New Roman" w:hAnsi="Times New Roman" w:cs="Times New Roman"/>
          <w:b/>
          <w:sz w:val="18"/>
          <w:szCs w:val="18"/>
          <w:lang w:eastAsia="ru-RU"/>
        </w:rPr>
        <w:t>на инженерно-геофизические изыскания</w:t>
      </w:r>
    </w:p>
    <w:p w:rsidR="00DE03B8" w:rsidRPr="00DE03B8" w:rsidRDefault="00DE03B8" w:rsidP="00DE03B8">
      <w:pPr>
        <w:spacing w:after="0" w:line="240" w:lineRule="auto"/>
        <w:contextualSpacing/>
        <w:jc w:val="center"/>
        <w:rPr>
          <w:rFonts w:ascii="Times New Roman" w:eastAsia="Times New Roman" w:hAnsi="Times New Roman" w:cs="Times New Roman"/>
          <w:b/>
          <w:color w:val="FF0000"/>
          <w:sz w:val="18"/>
          <w:szCs w:val="18"/>
          <w:lang w:eastAsia="ru-RU"/>
        </w:rPr>
      </w:pPr>
    </w:p>
    <w:tbl>
      <w:tblPr>
        <w:tblW w:w="0" w:type="auto"/>
        <w:tblLook w:val="04A0" w:firstRow="1" w:lastRow="0" w:firstColumn="1" w:lastColumn="0" w:noHBand="0" w:noVBand="1"/>
      </w:tblPr>
      <w:tblGrid>
        <w:gridCol w:w="4800"/>
        <w:gridCol w:w="5798"/>
      </w:tblGrid>
      <w:tr w:rsidR="00DE03B8" w:rsidRPr="00DE03B8" w:rsidTr="00B8067E">
        <w:tc>
          <w:tcPr>
            <w:tcW w:w="4800" w:type="dxa"/>
            <w:shd w:val="clear" w:color="auto" w:fill="auto"/>
          </w:tcPr>
          <w:p w:rsidR="00DE03B8" w:rsidRPr="00DE03B8" w:rsidRDefault="00DE03B8" w:rsidP="00DE03B8">
            <w:pPr>
              <w:autoSpaceDE w:val="0"/>
              <w:autoSpaceDN w:val="0"/>
              <w:adjustRightInd w:val="0"/>
              <w:spacing w:after="0" w:line="240" w:lineRule="auto"/>
              <w:contextualSpacing/>
              <w:jc w:val="both"/>
              <w:rPr>
                <w:rFonts w:ascii="Times New Roman" w:eastAsia="Arial Unicode MS" w:hAnsi="Times New Roman" w:cs="Times New Roman"/>
                <w:sz w:val="18"/>
                <w:szCs w:val="18"/>
                <w:lang w:eastAsia="ru-RU"/>
              </w:rPr>
            </w:pPr>
            <w:r w:rsidRPr="00DE03B8">
              <w:rPr>
                <w:rFonts w:ascii="Times New Roman" w:eastAsia="Arial Unicode MS" w:hAnsi="Times New Roman" w:cs="Times New Roman"/>
                <w:sz w:val="18"/>
                <w:szCs w:val="18"/>
                <w:lang w:eastAsia="ru-RU"/>
              </w:rPr>
              <w:t>г. Новосибирск</w:t>
            </w:r>
          </w:p>
        </w:tc>
        <w:tc>
          <w:tcPr>
            <w:tcW w:w="5798" w:type="dxa"/>
            <w:shd w:val="clear" w:color="auto" w:fill="auto"/>
          </w:tcPr>
          <w:p w:rsidR="00DE03B8" w:rsidRPr="00DE03B8" w:rsidRDefault="00DE03B8" w:rsidP="00DE03B8">
            <w:pPr>
              <w:autoSpaceDE w:val="0"/>
              <w:autoSpaceDN w:val="0"/>
              <w:adjustRightInd w:val="0"/>
              <w:spacing w:after="0" w:line="240" w:lineRule="auto"/>
              <w:ind w:firstLine="709"/>
              <w:contextualSpacing/>
              <w:jc w:val="right"/>
              <w:rPr>
                <w:rFonts w:ascii="Times New Roman" w:eastAsia="Arial Unicode MS" w:hAnsi="Times New Roman" w:cs="Times New Roman"/>
                <w:sz w:val="18"/>
                <w:szCs w:val="18"/>
                <w:lang w:eastAsia="ru-RU"/>
              </w:rPr>
            </w:pPr>
            <w:r w:rsidRPr="00DE03B8">
              <w:rPr>
                <w:rFonts w:ascii="Times New Roman" w:eastAsia="Arial Unicode MS" w:hAnsi="Times New Roman" w:cs="Times New Roman"/>
                <w:sz w:val="18"/>
                <w:szCs w:val="18"/>
                <w:lang w:eastAsia="ru-RU"/>
              </w:rPr>
              <w:t xml:space="preserve">                  «___» ________ 2018 г.</w:t>
            </w:r>
          </w:p>
        </w:tc>
      </w:tr>
    </w:tbl>
    <w:p w:rsidR="00DE03B8" w:rsidRPr="00DE03B8" w:rsidRDefault="00DE03B8" w:rsidP="00DE03B8">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pacing w:val="6"/>
          <w:sz w:val="18"/>
          <w:szCs w:val="18"/>
          <w:lang w:eastAsia="ru-RU"/>
        </w:rPr>
      </w:pPr>
    </w:p>
    <w:p w:rsidR="00DE03B8" w:rsidRPr="00DE03B8" w:rsidRDefault="00DE03B8" w:rsidP="00DE03B8">
      <w:pPr>
        <w:spacing w:after="0" w:line="240" w:lineRule="auto"/>
        <w:ind w:firstLine="567"/>
        <w:contextualSpacing/>
        <w:jc w:val="both"/>
        <w:rPr>
          <w:rFonts w:ascii="Times New Roman" w:eastAsia="Arial Unicode MS" w:hAnsi="Times New Roman" w:cs="Times New Roman"/>
          <w:sz w:val="18"/>
          <w:szCs w:val="18"/>
          <w:lang w:eastAsia="ru-RU"/>
        </w:rPr>
      </w:pPr>
      <w:r w:rsidRPr="00DE03B8">
        <w:rPr>
          <w:rFonts w:ascii="Times New Roman" w:eastAsia="Arial Unicode MS" w:hAnsi="Times New Roman" w:cs="Times New Roman"/>
          <w:b/>
          <w:color w:val="000000"/>
          <w:sz w:val="18"/>
          <w:szCs w:val="18"/>
          <w:lang w:eastAsia="ru-RU"/>
        </w:rPr>
        <w:lastRenderedPageBreak/>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 </w:t>
      </w:r>
      <w:r w:rsidRPr="00DE03B8">
        <w:rPr>
          <w:rFonts w:ascii="Times New Roman" w:eastAsia="Arial Unicode MS" w:hAnsi="Times New Roman" w:cs="Times New Roman"/>
          <w:color w:val="000000"/>
          <w:sz w:val="18"/>
          <w:szCs w:val="18"/>
          <w:lang w:eastAsia="ru-RU"/>
        </w:rPr>
        <w:t>в лице Ректора Манакова Алексея Леонидович</w:t>
      </w:r>
      <w:r w:rsidRPr="00DE03B8">
        <w:rPr>
          <w:rFonts w:ascii="Times New Roman" w:eastAsia="Arial Unicode MS" w:hAnsi="Times New Roman" w:cs="Times New Roman"/>
          <w:sz w:val="18"/>
          <w:szCs w:val="18"/>
          <w:lang w:eastAsia="ru-RU"/>
        </w:rPr>
        <w:t xml:space="preserve">, действующего на основании устава, именуемое в дальнейшем «Заказчик», с одной стороны и </w:t>
      </w:r>
    </w:p>
    <w:p w:rsidR="00DE03B8" w:rsidRPr="00DE03B8" w:rsidRDefault="00DE03B8" w:rsidP="00DE03B8">
      <w:pPr>
        <w:spacing w:after="0" w:line="240" w:lineRule="auto"/>
        <w:ind w:firstLine="567"/>
        <w:contextualSpacing/>
        <w:jc w:val="both"/>
        <w:rPr>
          <w:rFonts w:ascii="Times New Roman" w:eastAsia="Arial Unicode MS" w:hAnsi="Times New Roman" w:cs="Times New Roman"/>
          <w:sz w:val="18"/>
          <w:szCs w:val="18"/>
          <w:lang w:eastAsia="ru-RU"/>
        </w:rPr>
      </w:pPr>
      <w:proofErr w:type="gramStart"/>
      <w:r w:rsidRPr="00DE03B8">
        <w:rPr>
          <w:rFonts w:ascii="Times New Roman" w:eastAsia="Arial Unicode MS" w:hAnsi="Times New Roman" w:cs="Times New Roman"/>
          <w:b/>
          <w:sz w:val="18"/>
          <w:szCs w:val="18"/>
          <w:lang w:eastAsia="ru-RU"/>
        </w:rPr>
        <w:t>Общество с ограниченной ответственностью «ОТКРЫТИЕ» (ООО «ОТКРЫТИЕ»)</w:t>
      </w:r>
      <w:r w:rsidRPr="00DE03B8">
        <w:rPr>
          <w:rFonts w:ascii="Times New Roman" w:eastAsia="Arial Unicode MS" w:hAnsi="Times New Roman" w:cs="Times New Roman"/>
          <w:sz w:val="18"/>
          <w:szCs w:val="18"/>
          <w:lang w:eastAsia="ru-RU"/>
        </w:rPr>
        <w:t xml:space="preserve"> в лице директора Васильева Владимира Сергеевича, действующего на основании Устава, именуемое в дальнейшем «Подрядчик», с другой стороны, совместно именуемые в дальнейшем «Стороны», в соответствии с Федеральным законом от 18.07.2011г. №223-ФЗ и п.п.2 п.5.1 Положения о закупке Подрядчика, заключили настоящий Договор о нижеследующем заключили настоящий Договор о нижеследующем: </w:t>
      </w:r>
      <w:proofErr w:type="gramEnd"/>
    </w:p>
    <w:p w:rsidR="00DE03B8" w:rsidRPr="00DE03B8" w:rsidRDefault="00DE03B8" w:rsidP="00DE03B8">
      <w:pPr>
        <w:spacing w:after="0" w:line="240" w:lineRule="auto"/>
        <w:ind w:firstLine="567"/>
        <w:contextualSpacing/>
        <w:jc w:val="both"/>
        <w:rPr>
          <w:rFonts w:ascii="Times New Roman" w:eastAsia="Arial Unicode MS" w:hAnsi="Times New Roman" w:cs="Times New Roman"/>
          <w:sz w:val="18"/>
          <w:szCs w:val="18"/>
          <w:lang w:eastAsia="ru-RU"/>
        </w:rPr>
      </w:pPr>
    </w:p>
    <w:p w:rsidR="00DE03B8" w:rsidRPr="00DE03B8" w:rsidRDefault="00DE03B8" w:rsidP="00DE03B8">
      <w:pPr>
        <w:spacing w:after="0" w:line="240" w:lineRule="auto"/>
        <w:contextualSpacing/>
        <w:jc w:val="center"/>
        <w:rPr>
          <w:rFonts w:ascii="Times New Roman" w:eastAsia="Times New Roman" w:hAnsi="Times New Roman" w:cs="Times New Roman"/>
          <w:b/>
          <w:sz w:val="18"/>
          <w:szCs w:val="18"/>
          <w:lang w:eastAsia="ru-RU"/>
        </w:rPr>
      </w:pPr>
      <w:r w:rsidRPr="00DE03B8">
        <w:rPr>
          <w:rFonts w:ascii="Times New Roman" w:eastAsia="Times New Roman" w:hAnsi="Times New Roman" w:cs="Times New Roman"/>
          <w:b/>
          <w:sz w:val="18"/>
          <w:szCs w:val="18"/>
          <w:lang w:eastAsia="ru-RU"/>
        </w:rPr>
        <w:t xml:space="preserve">Термины и определения </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u w:color="666633"/>
          <w:lang w:eastAsia="ru-RU"/>
        </w:rPr>
      </w:pPr>
      <w:proofErr w:type="gramStart"/>
      <w:r w:rsidRPr="00DE03B8">
        <w:rPr>
          <w:rFonts w:ascii="Times New Roman" w:eastAsia="Times New Roman" w:hAnsi="Times New Roman" w:cs="Times New Roman"/>
          <w:b/>
          <w:sz w:val="18"/>
          <w:szCs w:val="18"/>
          <w:u w:color="666633"/>
          <w:lang w:eastAsia="ru-RU"/>
        </w:rPr>
        <w:t>Проектная документация:</w:t>
      </w:r>
      <w:r w:rsidRPr="00DE03B8">
        <w:rPr>
          <w:rFonts w:ascii="Times New Roman" w:eastAsia="Times New Roman" w:hAnsi="Times New Roman" w:cs="Times New Roman"/>
          <w:sz w:val="18"/>
          <w:szCs w:val="18"/>
          <w:u w:color="666633"/>
          <w:lang w:eastAsia="ru-RU"/>
        </w:rPr>
        <w:t xml:space="preserve"> совокупность текстовых и графических проектных документов, определяющих архитектурные, функционально-технологические, конструктивные и инженерно-технические решения, состав которых необходим для оценки соответствия принятых решений заданию на проектирование, требованиям законодательства, нормативным правовым актам, документам в области стандартизации и достаточен для разработки рабочей документации для строительства.</w:t>
      </w:r>
      <w:proofErr w:type="gramEnd"/>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b/>
          <w:sz w:val="18"/>
          <w:szCs w:val="18"/>
          <w:u w:color="808000"/>
          <w:lang w:eastAsia="ru-RU"/>
        </w:rPr>
        <w:t xml:space="preserve">Рабочая документация: </w:t>
      </w:r>
      <w:r w:rsidRPr="00DE03B8">
        <w:rPr>
          <w:rFonts w:ascii="Times New Roman" w:eastAsia="Times New Roman" w:hAnsi="Times New Roman" w:cs="Times New Roman"/>
          <w:sz w:val="18"/>
          <w:szCs w:val="18"/>
          <w:u w:color="808000"/>
          <w:lang w:eastAsia="ru-RU"/>
        </w:rPr>
        <w:t>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и/или изготовления строительных изделий, в объеме и составе, определенными национальными стандартами системы проектной документации для строительства (СПДС).</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u w:color="808000"/>
          <w:lang w:eastAsia="ru-RU"/>
        </w:rPr>
        <w:t>В состав рабочей документации входят основные комплекты рабочих чертежей, спецификации оборудования, изделий и материалов, сметы, другие прилагаемые документы, разработанные в дополнение к рабочим чертежам основного комплекта.</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b/>
          <w:sz w:val="18"/>
          <w:szCs w:val="18"/>
          <w:u w:color="996633"/>
          <w:lang w:eastAsia="ru-RU"/>
        </w:rPr>
        <w:t>Инженерные изыскания:</w:t>
      </w:r>
      <w:r w:rsidRPr="00DE03B8">
        <w:rPr>
          <w:rFonts w:ascii="Times New Roman" w:eastAsia="Times New Roman" w:hAnsi="Times New Roman" w:cs="Times New Roman"/>
          <w:sz w:val="18"/>
          <w:szCs w:val="18"/>
          <w:u w:color="996633"/>
          <w:lang w:eastAsia="ru-RU"/>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архитектурно-строительного проектирования. Основные виды инженерных изысканий: инженерно-геодезические; инженерно-геологические; инженерно-гидрометеорологические; инженерно-экологические; инженерно-геотехнические. Специальные виды инженерных изысканий: геотехнические исследования; обследования состояния грунтов оснований зданий и сооружений, их строительных конструкций; поиск и разведка подземных вод для целей водоснабжения; локальный мониторинг компонентов окружающей среды; разведка грунтовых строительных материалов; локальные обследования загрязнения грунтов и грунтовых вод.</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b/>
          <w:sz w:val="18"/>
          <w:szCs w:val="18"/>
          <w:lang w:eastAsia="ru-RU"/>
        </w:rPr>
        <w:t xml:space="preserve">Генеральный заказчик – </w:t>
      </w:r>
      <w:r w:rsidRPr="00DE03B8">
        <w:rPr>
          <w:rFonts w:ascii="Times New Roman" w:eastAsia="Times New Roman" w:hAnsi="Times New Roman" w:cs="Times New Roman"/>
          <w:color w:val="000000"/>
          <w:sz w:val="18"/>
          <w:szCs w:val="18"/>
          <w:lang w:eastAsia="ru-RU"/>
        </w:rPr>
        <w:t>юридическое лицо, в интересах которого на основании договора, заключенного между ним и Заказчиком, выполняются работы</w:t>
      </w:r>
      <w:r w:rsidRPr="00DE03B8">
        <w:rPr>
          <w:rFonts w:ascii="Times New Roman" w:eastAsia="Times New Roman" w:hAnsi="Times New Roman" w:cs="Times New Roman"/>
          <w:sz w:val="18"/>
          <w:szCs w:val="18"/>
          <w:lang w:eastAsia="ru-RU"/>
        </w:rPr>
        <w:t>.</w:t>
      </w:r>
    </w:p>
    <w:p w:rsidR="00DE03B8" w:rsidRPr="00DE03B8" w:rsidRDefault="00DE03B8" w:rsidP="00DE03B8">
      <w:pPr>
        <w:spacing w:after="0" w:line="240" w:lineRule="auto"/>
        <w:ind w:firstLine="567"/>
        <w:contextualSpacing/>
        <w:jc w:val="both"/>
        <w:rPr>
          <w:rFonts w:ascii="Times New Roman" w:eastAsia="Calibri" w:hAnsi="Times New Roman" w:cs="Times New Roman"/>
          <w:sz w:val="18"/>
          <w:szCs w:val="18"/>
        </w:rPr>
      </w:pPr>
      <w:r w:rsidRPr="00DE03B8">
        <w:rPr>
          <w:rFonts w:ascii="Times New Roman" w:eastAsia="Calibri" w:hAnsi="Times New Roman" w:cs="Times New Roman"/>
          <w:b/>
          <w:sz w:val="18"/>
          <w:szCs w:val="18"/>
        </w:rPr>
        <w:t>Электронная подпись (ЭП)</w:t>
      </w:r>
      <w:r w:rsidRPr="00DE03B8">
        <w:rPr>
          <w:rFonts w:ascii="Times New Roman" w:eastAsia="Calibri" w:hAnsi="Times New Roman" w:cs="Times New Roman"/>
          <w:sz w:val="18"/>
          <w:szCs w:val="18"/>
        </w:rPr>
        <w:t xml:space="preserve"> </w:t>
      </w:r>
      <w:r w:rsidRPr="00DE03B8">
        <w:rPr>
          <w:rFonts w:ascii="Times New Roman" w:eastAsia="Times New Roman" w:hAnsi="Times New Roman" w:cs="Times New Roman"/>
          <w:b/>
          <w:sz w:val="18"/>
          <w:szCs w:val="18"/>
          <w:lang w:eastAsia="ru-RU"/>
        </w:rPr>
        <w:t>–</w:t>
      </w:r>
      <w:r w:rsidRPr="00DE03B8">
        <w:rPr>
          <w:rFonts w:ascii="Times New Roman" w:eastAsia="Calibri" w:hAnsi="Times New Roman" w:cs="Times New Roman"/>
          <w:sz w:val="18"/>
          <w:szCs w:val="18"/>
        </w:rPr>
        <w:t xml:space="preserve"> реквизит электронного документа, полученный в результате криптографического преобразования информации с использованием закрытого ключа подписи и позволяющий проверить отсутствие искажения информации в электронном документе с момента формирования подписи (целостность), принадлежность подписи владельцу сертификата ключа подписи (авторство), а в случае успешной проверки подтвердить факт подписания электронного документа (</w:t>
      </w:r>
      <w:proofErr w:type="spellStart"/>
      <w:r w:rsidRPr="00DE03B8">
        <w:rPr>
          <w:rFonts w:ascii="Times New Roman" w:eastAsia="Calibri" w:hAnsi="Times New Roman" w:cs="Times New Roman"/>
          <w:sz w:val="18"/>
          <w:szCs w:val="18"/>
        </w:rPr>
        <w:t>неотказуемость</w:t>
      </w:r>
      <w:proofErr w:type="spellEnd"/>
      <w:r w:rsidRPr="00DE03B8">
        <w:rPr>
          <w:rFonts w:ascii="Times New Roman" w:eastAsia="Calibri" w:hAnsi="Times New Roman" w:cs="Times New Roman"/>
          <w:sz w:val="18"/>
          <w:szCs w:val="18"/>
        </w:rPr>
        <w:t>).</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b/>
          <w:sz w:val="18"/>
          <w:szCs w:val="18"/>
          <w:lang w:eastAsia="ru-RU"/>
        </w:rPr>
        <w:t>Результаты работ</w:t>
      </w:r>
      <w:r w:rsidRPr="00DE03B8">
        <w:rPr>
          <w:rFonts w:ascii="Times New Roman" w:eastAsia="Times New Roman" w:hAnsi="Times New Roman" w:cs="Times New Roman"/>
          <w:sz w:val="18"/>
          <w:szCs w:val="18"/>
          <w:lang w:eastAsia="ru-RU"/>
        </w:rPr>
        <w:t xml:space="preserve"> </w:t>
      </w:r>
      <w:r w:rsidRPr="00DE03B8">
        <w:rPr>
          <w:rFonts w:ascii="Times New Roman" w:eastAsia="Times New Roman" w:hAnsi="Times New Roman" w:cs="Times New Roman"/>
          <w:b/>
          <w:sz w:val="18"/>
          <w:szCs w:val="18"/>
          <w:lang w:eastAsia="ru-RU"/>
        </w:rPr>
        <w:t>–</w:t>
      </w:r>
      <w:r w:rsidRPr="00DE03B8">
        <w:rPr>
          <w:rFonts w:ascii="Times New Roman" w:eastAsia="Times New Roman" w:hAnsi="Times New Roman" w:cs="Times New Roman"/>
          <w:sz w:val="18"/>
          <w:szCs w:val="18"/>
          <w:lang w:eastAsia="ru-RU"/>
        </w:rPr>
        <w:t xml:space="preserve"> результаты инженерных изысканий, археологических исследований, проектная, рабочая, иная техническая документация, выполненная в соответствии с Заданием и иным условиям Договора.</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p>
    <w:p w:rsidR="00DE03B8" w:rsidRPr="00DE03B8" w:rsidRDefault="00DE03B8" w:rsidP="00DE03B8">
      <w:pPr>
        <w:keepNext/>
        <w:spacing w:after="0" w:line="240" w:lineRule="auto"/>
        <w:ind w:hanging="284"/>
        <w:contextualSpacing/>
        <w:jc w:val="center"/>
        <w:outlineLvl w:val="0"/>
        <w:rPr>
          <w:rFonts w:ascii="Times New Roman" w:eastAsia="Times New Roman" w:hAnsi="Times New Roman" w:cs="Times New Roman"/>
          <w:b/>
          <w:bCs/>
          <w:caps/>
          <w:sz w:val="18"/>
          <w:szCs w:val="18"/>
          <w:lang w:eastAsia="ru-RU"/>
        </w:rPr>
      </w:pPr>
      <w:r w:rsidRPr="00DE03B8">
        <w:rPr>
          <w:rFonts w:ascii="Times New Roman" w:eastAsia="Times New Roman" w:hAnsi="Times New Roman" w:cs="Times New Roman"/>
          <w:b/>
          <w:bCs/>
          <w:caps/>
          <w:sz w:val="18"/>
          <w:szCs w:val="18"/>
          <w:lang w:eastAsia="ru-RU"/>
        </w:rPr>
        <w:t>ПРЕДМЕТ ДОГОВОРА</w:t>
      </w:r>
    </w:p>
    <w:p w:rsidR="00DE03B8" w:rsidRPr="00DE03B8" w:rsidRDefault="00DE03B8" w:rsidP="00DE03B8">
      <w:pPr>
        <w:numPr>
          <w:ilvl w:val="1"/>
          <w:numId w:val="0"/>
        </w:numPr>
        <w:tabs>
          <w:tab w:val="num" w:pos="1134"/>
        </w:tabs>
        <w:spacing w:before="100" w:beforeAutospacing="1" w:after="100" w:afterAutospacing="1" w:line="240" w:lineRule="auto"/>
        <w:ind w:firstLine="73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Заказчик поручает, а Подрядчик принимает на себя обязательство выполнить инженерно-геофизические работы по объектам:</w:t>
      </w:r>
      <w:r w:rsidRPr="00DE03B8">
        <w:rPr>
          <w:rFonts w:ascii="Times New Roman" w:eastAsia="Calibri" w:hAnsi="Times New Roman" w:cs="Times New Roman"/>
          <w:b/>
          <w:bCs/>
          <w:iCs/>
          <w:sz w:val="18"/>
          <w:szCs w:val="18"/>
          <w:lang w:eastAsia="ru-RU"/>
        </w:rPr>
        <w:t xml:space="preserve"> </w:t>
      </w:r>
      <w:proofErr w:type="gramStart"/>
      <w:r w:rsidRPr="00DE03B8">
        <w:rPr>
          <w:rFonts w:ascii="Times New Roman" w:eastAsia="Times New Roman" w:hAnsi="Times New Roman" w:cs="Times New Roman"/>
          <w:bCs/>
          <w:iCs/>
          <w:sz w:val="18"/>
          <w:szCs w:val="18"/>
          <w:lang w:eastAsia="ru-RU"/>
        </w:rPr>
        <w:t xml:space="preserve">«Реконструкция моста 2 пути на 5310 км </w:t>
      </w:r>
      <w:proofErr w:type="spellStart"/>
      <w:r w:rsidRPr="00DE03B8">
        <w:rPr>
          <w:rFonts w:ascii="Times New Roman" w:eastAsia="Times New Roman" w:hAnsi="Times New Roman" w:cs="Times New Roman"/>
          <w:bCs/>
          <w:iCs/>
          <w:sz w:val="18"/>
          <w:szCs w:val="18"/>
          <w:lang w:eastAsia="ru-RU"/>
        </w:rPr>
        <w:t>пк</w:t>
      </w:r>
      <w:proofErr w:type="spellEnd"/>
      <w:r w:rsidRPr="00DE03B8">
        <w:rPr>
          <w:rFonts w:ascii="Times New Roman" w:eastAsia="Times New Roman" w:hAnsi="Times New Roman" w:cs="Times New Roman"/>
          <w:bCs/>
          <w:iCs/>
          <w:sz w:val="18"/>
          <w:szCs w:val="18"/>
          <w:lang w:eastAsia="ru-RU"/>
        </w:rPr>
        <w:t xml:space="preserve"> 8 участка Иркутск Петровский завод»; «Реконструкция моста 1 и 2 пути на 5327км ПК 7 участка Иркутск-Петровский завод»; «Реконструкция моста 1 пути на 612км </w:t>
      </w:r>
      <w:proofErr w:type="spellStart"/>
      <w:r w:rsidRPr="00DE03B8">
        <w:rPr>
          <w:rFonts w:ascii="Times New Roman" w:eastAsia="Times New Roman" w:hAnsi="Times New Roman" w:cs="Times New Roman"/>
          <w:bCs/>
          <w:iCs/>
          <w:sz w:val="18"/>
          <w:szCs w:val="18"/>
          <w:lang w:eastAsia="ru-RU"/>
        </w:rPr>
        <w:t>пк</w:t>
      </w:r>
      <w:proofErr w:type="spellEnd"/>
      <w:r w:rsidRPr="00DE03B8">
        <w:rPr>
          <w:rFonts w:ascii="Times New Roman" w:eastAsia="Times New Roman" w:hAnsi="Times New Roman" w:cs="Times New Roman"/>
          <w:bCs/>
          <w:iCs/>
          <w:sz w:val="18"/>
          <w:szCs w:val="18"/>
          <w:lang w:eastAsia="ru-RU"/>
        </w:rPr>
        <w:t xml:space="preserve"> 10 участка Тайшет-Лена», в соответствии с Заданием на производство инженерно-геофизических изысканий работы (далее – Задание), являющимся Приложением № 1 к настоящему Договору (далее – Работы).</w:t>
      </w:r>
      <w:proofErr w:type="gramEnd"/>
    </w:p>
    <w:p w:rsidR="00DE03B8" w:rsidRPr="00DE03B8" w:rsidRDefault="00DE03B8" w:rsidP="00DE03B8">
      <w:pPr>
        <w:numPr>
          <w:ilvl w:val="1"/>
          <w:numId w:val="0"/>
        </w:numPr>
        <w:tabs>
          <w:tab w:val="num" w:pos="1134"/>
        </w:tabs>
        <w:spacing w:after="0" w:line="240" w:lineRule="auto"/>
        <w:ind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color w:val="0D0D0D" w:themeColor="text1" w:themeTint="F2"/>
          <w:sz w:val="18"/>
          <w:szCs w:val="18"/>
          <w:lang w:eastAsia="ru-RU"/>
        </w:rPr>
        <w:t xml:space="preserve">Результатом Работ является </w:t>
      </w:r>
      <w:proofErr w:type="gramStart"/>
      <w:r w:rsidRPr="00DE03B8">
        <w:rPr>
          <w:rFonts w:ascii="Times New Roman" w:eastAsia="Times New Roman" w:hAnsi="Times New Roman" w:cs="Times New Roman"/>
          <w:bCs/>
          <w:iCs/>
          <w:color w:val="0D0D0D" w:themeColor="text1" w:themeTint="F2"/>
          <w:sz w:val="18"/>
          <w:szCs w:val="18"/>
          <w:lang w:eastAsia="ru-RU"/>
        </w:rPr>
        <w:t>техническая</w:t>
      </w:r>
      <w:proofErr w:type="gramEnd"/>
      <w:r w:rsidRPr="00DE03B8">
        <w:rPr>
          <w:rFonts w:ascii="Times New Roman" w:eastAsia="Times New Roman" w:hAnsi="Times New Roman" w:cs="Times New Roman"/>
          <w:bCs/>
          <w:iCs/>
          <w:color w:val="0D0D0D" w:themeColor="text1" w:themeTint="F2"/>
          <w:sz w:val="18"/>
          <w:szCs w:val="18"/>
          <w:lang w:eastAsia="ru-RU"/>
        </w:rPr>
        <w:t xml:space="preserve"> документации, выполненная в соответствии с </w:t>
      </w:r>
      <w:r w:rsidRPr="00DE03B8">
        <w:rPr>
          <w:rFonts w:ascii="Times New Roman" w:eastAsia="Times New Roman" w:hAnsi="Times New Roman" w:cs="Times New Roman"/>
          <w:bCs/>
          <w:iCs/>
          <w:sz w:val="18"/>
          <w:szCs w:val="18"/>
          <w:lang w:eastAsia="ru-RU"/>
        </w:rPr>
        <w:t>Заданием.</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1.3. Результат Работ по настоящему Договору должен соответствовать градостроительным, научным, техническим, экономическим и другим требованиям, содержащимся в нормативных документах Российской Федерации, субъектов Российской Федерации, локальных документах (приказах, распоряжениях, положениях) Генерального заказчика/Заказчика (в случае их предоставления Подрядчику), а также требованиям, установленным в Задании. Результат Работ, передаваемый Заказчику, должен быть свободен от каких-либо прав третьих лиц.</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1.4. Объем и содержание Работ, а также сроки выполнения Работ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1.5.</w:t>
      </w:r>
      <w:r w:rsidRPr="00DE03B8">
        <w:rPr>
          <w:rFonts w:ascii="Times New Roman" w:eastAsia="Times New Roman" w:hAnsi="Times New Roman" w:cs="Times New Roman"/>
          <w:sz w:val="18"/>
          <w:szCs w:val="18"/>
          <w:lang w:eastAsia="ru-RU"/>
        </w:rPr>
        <w:tab/>
        <w:t xml:space="preserve">Работы, предусмотренные настоящим договором, производятся Подрядчиком во исполнение договоров № 88-ПР/2018 (372-18) от 20.08.2018 и № 99-ПР/2018 (385-18) от 10.09.2018, заключенных между СГУПС </w:t>
      </w:r>
      <w:proofErr w:type="gramStart"/>
      <w:r w:rsidRPr="00DE03B8">
        <w:rPr>
          <w:rFonts w:ascii="Times New Roman" w:eastAsia="Times New Roman" w:hAnsi="Times New Roman" w:cs="Times New Roman"/>
          <w:sz w:val="18"/>
          <w:szCs w:val="18"/>
          <w:lang w:eastAsia="ru-RU"/>
        </w:rPr>
        <w:t>и ООО</w:t>
      </w:r>
      <w:proofErr w:type="gramEnd"/>
      <w:r w:rsidRPr="00DE03B8">
        <w:rPr>
          <w:rFonts w:ascii="Times New Roman" w:eastAsia="Times New Roman" w:hAnsi="Times New Roman" w:cs="Times New Roman"/>
          <w:sz w:val="18"/>
          <w:szCs w:val="18"/>
          <w:lang w:eastAsia="ru-RU"/>
        </w:rPr>
        <w:t xml:space="preserve"> «МОТП», где СГУПС является исполнителем.</w:t>
      </w:r>
    </w:p>
    <w:p w:rsidR="00DE03B8" w:rsidRPr="00DE03B8" w:rsidRDefault="00DE03B8" w:rsidP="00DE03B8">
      <w:pPr>
        <w:spacing w:after="0" w:line="240" w:lineRule="auto"/>
        <w:contextualSpacing/>
        <w:jc w:val="both"/>
        <w:rPr>
          <w:rFonts w:ascii="Times New Roman" w:eastAsia="Times New Roman" w:hAnsi="Times New Roman" w:cs="Times New Roman"/>
          <w:sz w:val="18"/>
          <w:szCs w:val="18"/>
          <w:lang w:eastAsia="ru-RU"/>
        </w:rPr>
      </w:pPr>
    </w:p>
    <w:p w:rsidR="00DE03B8" w:rsidRPr="00DE03B8" w:rsidRDefault="00DE03B8" w:rsidP="00DE03B8">
      <w:pPr>
        <w:keepNext/>
        <w:spacing w:after="0" w:line="240" w:lineRule="auto"/>
        <w:ind w:hanging="284"/>
        <w:contextualSpacing/>
        <w:jc w:val="center"/>
        <w:outlineLvl w:val="0"/>
        <w:rPr>
          <w:rFonts w:ascii="Times New Roman" w:eastAsia="Times New Roman" w:hAnsi="Times New Roman" w:cs="Times New Roman"/>
          <w:b/>
          <w:bCs/>
          <w:caps/>
          <w:sz w:val="18"/>
          <w:szCs w:val="18"/>
          <w:lang w:eastAsia="ru-RU"/>
        </w:rPr>
      </w:pPr>
      <w:r w:rsidRPr="00DE03B8">
        <w:rPr>
          <w:rFonts w:ascii="Times New Roman" w:eastAsia="Times New Roman" w:hAnsi="Times New Roman" w:cs="Times New Roman"/>
          <w:b/>
          <w:bCs/>
          <w:caps/>
          <w:sz w:val="18"/>
          <w:szCs w:val="18"/>
          <w:lang w:eastAsia="ru-RU"/>
        </w:rPr>
        <w:t>СТОИМОСТЬ РАБОТ И ПОРЯДОК РАСЧЕТОВ</w:t>
      </w:r>
    </w:p>
    <w:p w:rsidR="00DE03B8" w:rsidRPr="00DE03B8" w:rsidRDefault="00DE03B8" w:rsidP="00DE03B8">
      <w:pPr>
        <w:numPr>
          <w:ilvl w:val="1"/>
          <w:numId w:val="0"/>
        </w:numPr>
        <w:tabs>
          <w:tab w:val="num" w:pos="1986"/>
        </w:tabs>
        <w:spacing w:before="100" w:beforeAutospacing="1" w:after="100" w:afterAutospacing="1" w:line="240" w:lineRule="auto"/>
        <w:ind w:firstLine="737"/>
        <w:contextualSpacing/>
        <w:jc w:val="both"/>
        <w:outlineLvl w:val="1"/>
        <w:rPr>
          <w:rFonts w:ascii="Times New Roman" w:eastAsia="Times New Roman" w:hAnsi="Times New Roman" w:cs="Times New Roman"/>
          <w:bCs/>
          <w:iCs/>
          <w:sz w:val="18"/>
          <w:szCs w:val="18"/>
          <w:u w:color="235A69"/>
          <w:lang w:eastAsia="ru-RU"/>
        </w:rPr>
      </w:pPr>
      <w:r w:rsidRPr="00DE03B8">
        <w:rPr>
          <w:rFonts w:ascii="Times New Roman" w:eastAsia="Times New Roman" w:hAnsi="Times New Roman" w:cs="Times New Roman"/>
          <w:bCs/>
          <w:iCs/>
          <w:sz w:val="18"/>
          <w:szCs w:val="18"/>
          <w:u w:color="235A69"/>
          <w:lang w:eastAsia="ru-RU"/>
        </w:rPr>
        <w:t xml:space="preserve">Стоимость Работ, поручаемых Подрядчику в соответствии с пунктом 1.1 настоящего Договора, составляет: </w:t>
      </w:r>
      <w:r w:rsidRPr="00DE03B8">
        <w:rPr>
          <w:rFonts w:ascii="Times New Roman" w:eastAsia="Times New Roman" w:hAnsi="Times New Roman" w:cs="Times New Roman"/>
          <w:bCs/>
          <w:iCs/>
          <w:sz w:val="18"/>
          <w:szCs w:val="18"/>
          <w:lang w:eastAsia="ru-RU"/>
        </w:rPr>
        <w:t xml:space="preserve">550 847 (пятьсот пятьдесят тысяч восемьсот сорок семь) </w:t>
      </w:r>
      <w:r w:rsidRPr="00DE03B8">
        <w:rPr>
          <w:rFonts w:ascii="Times New Roman" w:eastAsia="Times New Roman" w:hAnsi="Times New Roman" w:cs="Times New Roman"/>
          <w:bCs/>
          <w:iCs/>
          <w:sz w:val="18"/>
          <w:szCs w:val="18"/>
          <w:u w:color="235A69"/>
          <w:lang w:eastAsia="ru-RU"/>
        </w:rPr>
        <w:t xml:space="preserve">руб. 46 коп., кроме того НДС 18% – </w:t>
      </w:r>
      <w:r w:rsidRPr="00DE03B8">
        <w:rPr>
          <w:rFonts w:ascii="Times New Roman" w:eastAsia="Times New Roman" w:hAnsi="Times New Roman" w:cs="Times New Roman"/>
          <w:bCs/>
          <w:iCs/>
          <w:sz w:val="18"/>
          <w:szCs w:val="18"/>
          <w:lang w:eastAsia="ru-RU"/>
        </w:rPr>
        <w:t xml:space="preserve">99 152 (девяноста девять тысяч сто пятьдесят два) </w:t>
      </w:r>
      <w:r w:rsidRPr="00DE03B8">
        <w:rPr>
          <w:rFonts w:ascii="Times New Roman" w:eastAsia="Times New Roman" w:hAnsi="Times New Roman" w:cs="Times New Roman"/>
          <w:bCs/>
          <w:iCs/>
          <w:sz w:val="18"/>
          <w:szCs w:val="18"/>
          <w:u w:color="235A69"/>
          <w:lang w:eastAsia="ru-RU"/>
        </w:rPr>
        <w:t xml:space="preserve">руб. 54 коп., всего с НДС 18% – </w:t>
      </w:r>
      <w:r w:rsidRPr="00DE03B8">
        <w:rPr>
          <w:rFonts w:ascii="Times New Roman" w:eastAsia="Times New Roman" w:hAnsi="Times New Roman" w:cs="Times New Roman"/>
          <w:bCs/>
          <w:iCs/>
          <w:sz w:val="18"/>
          <w:szCs w:val="18"/>
          <w:lang w:eastAsia="ru-RU"/>
        </w:rPr>
        <w:t xml:space="preserve">650 000 (шестьсот пятьдесят тысяч) </w:t>
      </w:r>
      <w:r w:rsidRPr="00DE03B8">
        <w:rPr>
          <w:rFonts w:ascii="Times New Roman" w:eastAsia="Times New Roman" w:hAnsi="Times New Roman" w:cs="Times New Roman"/>
          <w:bCs/>
          <w:iCs/>
          <w:sz w:val="18"/>
          <w:szCs w:val="18"/>
          <w:u w:color="235A69"/>
          <w:lang w:eastAsia="ru-RU"/>
        </w:rPr>
        <w:t>руб. 00 коп</w:t>
      </w:r>
      <w:proofErr w:type="gramStart"/>
      <w:r w:rsidRPr="00DE03B8">
        <w:rPr>
          <w:rFonts w:ascii="Times New Roman" w:eastAsia="Times New Roman" w:hAnsi="Times New Roman" w:cs="Times New Roman"/>
          <w:bCs/>
          <w:iCs/>
          <w:sz w:val="18"/>
          <w:szCs w:val="18"/>
          <w:u w:color="235A69"/>
          <w:lang w:eastAsia="ru-RU"/>
        </w:rPr>
        <w:t>.</w:t>
      </w:r>
      <w:proofErr w:type="gramEnd"/>
      <w:r w:rsidRPr="00DE03B8">
        <w:rPr>
          <w:rFonts w:ascii="Times New Roman" w:eastAsia="Times New Roman" w:hAnsi="Times New Roman" w:cs="Times New Roman"/>
          <w:bCs/>
          <w:iCs/>
          <w:sz w:val="18"/>
          <w:szCs w:val="18"/>
          <w:u w:color="235A69"/>
          <w:lang w:eastAsia="ru-RU"/>
        </w:rPr>
        <w:t xml:space="preserve"> </w:t>
      </w:r>
      <w:proofErr w:type="gramStart"/>
      <w:r w:rsidRPr="00DE03B8">
        <w:rPr>
          <w:rFonts w:ascii="Times New Roman" w:eastAsia="Times New Roman" w:hAnsi="Times New Roman" w:cs="Times New Roman"/>
          <w:bCs/>
          <w:iCs/>
          <w:sz w:val="18"/>
          <w:szCs w:val="18"/>
          <w:u w:color="235A69"/>
          <w:lang w:eastAsia="ru-RU"/>
        </w:rPr>
        <w:t>и</w:t>
      </w:r>
      <w:proofErr w:type="gramEnd"/>
      <w:r w:rsidRPr="00DE03B8">
        <w:rPr>
          <w:rFonts w:ascii="Times New Roman" w:eastAsia="Times New Roman" w:hAnsi="Times New Roman" w:cs="Times New Roman"/>
          <w:bCs/>
          <w:iCs/>
          <w:sz w:val="18"/>
          <w:szCs w:val="18"/>
          <w:u w:color="235A69"/>
          <w:lang w:eastAsia="ru-RU"/>
        </w:rPr>
        <w:t xml:space="preserve"> определена на основании Протокола согласования договорной цены (Приложение № 2 к настоящему Договору).</w:t>
      </w:r>
    </w:p>
    <w:p w:rsidR="00DE03B8" w:rsidRPr="00DE03B8" w:rsidRDefault="00DE03B8" w:rsidP="00DE03B8">
      <w:pPr>
        <w:spacing w:after="0" w:line="240" w:lineRule="auto"/>
        <w:ind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2.2. Расчеты по настоящему Договору производятся Заказчиком в следующем порядке:</w:t>
      </w:r>
    </w:p>
    <w:p w:rsidR="00DE03B8" w:rsidRPr="00DE03B8" w:rsidRDefault="00DE03B8" w:rsidP="00DE03B8">
      <w:pPr>
        <w:spacing w:after="0" w:line="240" w:lineRule="auto"/>
        <w:ind w:firstLine="567"/>
        <w:contextualSpacing/>
        <w:jc w:val="both"/>
        <w:rPr>
          <w:rFonts w:ascii="Times New Roman" w:eastAsia="Times New Roman" w:hAnsi="Times New Roman" w:cs="Times New Roman"/>
          <w:bCs/>
          <w:iCs/>
          <w:sz w:val="18"/>
          <w:szCs w:val="18"/>
          <w:lang w:eastAsia="ru-RU"/>
        </w:rPr>
      </w:pPr>
      <w:proofErr w:type="gramStart"/>
      <w:r w:rsidRPr="00DE03B8">
        <w:rPr>
          <w:rFonts w:ascii="Times New Roman" w:eastAsia="Times New Roman" w:hAnsi="Times New Roman" w:cs="Times New Roman"/>
          <w:bCs/>
          <w:iCs/>
          <w:sz w:val="18"/>
          <w:szCs w:val="18"/>
          <w:lang w:eastAsia="ru-RU"/>
        </w:rPr>
        <w:t xml:space="preserve">2.2.1. </w:t>
      </w:r>
      <w:r w:rsidRPr="00DE03B8">
        <w:rPr>
          <w:rFonts w:ascii="Times New Roman" w:eastAsia="Calibri" w:hAnsi="Times New Roman" w:cs="Times New Roman"/>
          <w:sz w:val="18"/>
          <w:szCs w:val="18"/>
        </w:rPr>
        <w:t xml:space="preserve">оплата выполненных и принятых Работ производится Заказчиком в размере 100% от стоимости Работ в течение 30 (тридцати) календарных дней с даты подписания Сторонами актов сдачи-приемки работ в отношении соответствующего этапа Работ </w:t>
      </w:r>
      <w:r w:rsidRPr="00DE03B8">
        <w:rPr>
          <w:rFonts w:ascii="Times New Roman" w:eastAsia="Calibri" w:hAnsi="Times New Roman" w:cs="Times New Roman"/>
          <w:vanish/>
          <w:sz w:val="18"/>
          <w:szCs w:val="18"/>
        </w:rPr>
        <w:t xml:space="preserve"> </w:t>
      </w:r>
      <w:r w:rsidRPr="00DE03B8">
        <w:rPr>
          <w:rFonts w:ascii="Times New Roman" w:eastAsia="Calibri" w:hAnsi="Times New Roman" w:cs="Times New Roman"/>
          <w:sz w:val="18"/>
          <w:szCs w:val="18"/>
        </w:rPr>
        <w:t xml:space="preserve">при условии получения Заказчиком от Подрядчика результата Работ (этапа Работ), а также </w:t>
      </w:r>
      <w:r w:rsidRPr="00DE03B8">
        <w:rPr>
          <w:rFonts w:ascii="Times New Roman" w:eastAsia="Times New Roman" w:hAnsi="Times New Roman" w:cs="Times New Roman"/>
          <w:bCs/>
          <w:iCs/>
          <w:sz w:val="18"/>
          <w:szCs w:val="18"/>
          <w:lang w:eastAsia="ru-RU"/>
        </w:rPr>
        <w:t>полного пакета документов, предусмотренных Договором,</w:t>
      </w:r>
      <w:r w:rsidRPr="00DE03B8">
        <w:rPr>
          <w:rFonts w:ascii="Times New Roman" w:eastAsia="Calibri" w:hAnsi="Times New Roman" w:cs="Times New Roman"/>
          <w:sz w:val="18"/>
          <w:szCs w:val="18"/>
        </w:rPr>
        <w:t xml:space="preserve"> счетов и счетов-фактур</w:t>
      </w:r>
      <w:r w:rsidRPr="00DE03B8">
        <w:rPr>
          <w:rFonts w:ascii="Times New Roman" w:eastAsia="Times New Roman" w:hAnsi="Times New Roman" w:cs="Times New Roman"/>
          <w:bCs/>
          <w:iCs/>
          <w:sz w:val="18"/>
          <w:szCs w:val="18"/>
          <w:lang w:eastAsia="ru-RU"/>
        </w:rPr>
        <w:t>;</w:t>
      </w:r>
      <w:proofErr w:type="gramEnd"/>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u w:color="FFC000"/>
          <w:lang w:eastAsia="ru-RU"/>
        </w:rPr>
        <w:t xml:space="preserve">2.3. </w:t>
      </w:r>
      <w:r w:rsidRPr="00DE03B8">
        <w:rPr>
          <w:rFonts w:ascii="Times New Roman" w:eastAsia="Times New Roman" w:hAnsi="Times New Roman" w:cs="Times New Roman"/>
          <w:sz w:val="18"/>
          <w:szCs w:val="18"/>
          <w:lang w:eastAsia="ru-RU"/>
        </w:rPr>
        <w:t xml:space="preserve">В случае изменения Генеральным заказчиком лимита финансирования, выделенного на текущий год по объекту, указанному в п. </w:t>
      </w:r>
      <w:r w:rsidRPr="00DE03B8">
        <w:rPr>
          <w:rFonts w:ascii="Times New Roman" w:eastAsia="Times New Roman" w:hAnsi="Times New Roman" w:cs="Times New Roman"/>
          <w:sz w:val="18"/>
          <w:szCs w:val="18"/>
          <w:u w:color="DEDE00"/>
          <w:lang w:eastAsia="ru-RU"/>
        </w:rPr>
        <w:t>1.1</w:t>
      </w:r>
      <w:r w:rsidRPr="00DE03B8">
        <w:rPr>
          <w:rFonts w:ascii="Times New Roman" w:eastAsia="Times New Roman" w:hAnsi="Times New Roman" w:cs="Times New Roman"/>
          <w:sz w:val="18"/>
          <w:szCs w:val="18"/>
          <w:lang w:eastAsia="ru-RU"/>
        </w:rPr>
        <w:t xml:space="preserve"> настоящего Договора, стоимость и сроки выполнения Работ на текущий год корректируются, о чём Стороны подписывают дополнительное соглашение к настоящему Договору.</w:t>
      </w:r>
    </w:p>
    <w:p w:rsidR="00DE03B8" w:rsidRPr="00DE03B8" w:rsidRDefault="00DE03B8" w:rsidP="00DE03B8">
      <w:pPr>
        <w:spacing w:after="0" w:line="240" w:lineRule="auto"/>
        <w:ind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При изменении ценовой политики Генерального заказчика стоимость и сроки выполнения Работ на текущий год корректируются, о чём Стороны подписывают дополнительное соглашение к настоящему Договору.</w:t>
      </w:r>
    </w:p>
    <w:p w:rsidR="00DE03B8" w:rsidRPr="00DE03B8" w:rsidRDefault="00DE03B8" w:rsidP="00DE03B8">
      <w:pPr>
        <w:spacing w:after="0" w:line="240" w:lineRule="auto"/>
        <w:ind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 xml:space="preserve">В случае прекращения Генеральным заказчиком финансирования выполнения Работ по объекту, указанному в п. </w:t>
      </w:r>
      <w:r w:rsidRPr="00DE03B8">
        <w:rPr>
          <w:rFonts w:ascii="Times New Roman" w:eastAsia="Times New Roman" w:hAnsi="Times New Roman" w:cs="Times New Roman"/>
          <w:bCs/>
          <w:iCs/>
          <w:sz w:val="18"/>
          <w:szCs w:val="18"/>
          <w:u w:color="DEDE00"/>
          <w:lang w:eastAsia="ru-RU"/>
        </w:rPr>
        <w:t>1.1</w:t>
      </w:r>
      <w:r w:rsidRPr="00DE03B8">
        <w:rPr>
          <w:rFonts w:ascii="Times New Roman" w:eastAsia="Times New Roman" w:hAnsi="Times New Roman" w:cs="Times New Roman"/>
          <w:bCs/>
          <w:iCs/>
          <w:sz w:val="18"/>
          <w:szCs w:val="18"/>
          <w:lang w:eastAsia="ru-RU"/>
        </w:rPr>
        <w:t xml:space="preserve"> Договора, настоящий Договор подлежит расторжению.</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В случае существенных изменений факторов, влияющих на формирование цены настоящего Договора, а также на сроки и порядок осуществления расчетов по настоящему Договору, Заказчик вправе требовать, пересмотра условий расчетов за выполняемые </w:t>
      </w:r>
      <w:r w:rsidRPr="00DE03B8">
        <w:rPr>
          <w:rFonts w:ascii="Times New Roman" w:eastAsia="Times New Roman" w:hAnsi="Times New Roman" w:cs="Times New Roman"/>
          <w:sz w:val="18"/>
          <w:szCs w:val="18"/>
          <w:lang w:eastAsia="ru-RU"/>
        </w:rPr>
        <w:lastRenderedPageBreak/>
        <w:t>по настоящему Договору работы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rsidR="00DE03B8" w:rsidRPr="00DE03B8" w:rsidRDefault="00DE03B8" w:rsidP="00DE03B8">
      <w:pPr>
        <w:spacing w:after="0" w:line="240" w:lineRule="auto"/>
        <w:ind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2.4. Датой оплаты считается дата списания денежных сре</w:t>
      </w:r>
      <w:proofErr w:type="gramStart"/>
      <w:r w:rsidRPr="00DE03B8">
        <w:rPr>
          <w:rFonts w:ascii="Times New Roman" w:eastAsia="Times New Roman" w:hAnsi="Times New Roman" w:cs="Times New Roman"/>
          <w:bCs/>
          <w:iCs/>
          <w:sz w:val="18"/>
          <w:szCs w:val="18"/>
          <w:lang w:eastAsia="ru-RU"/>
        </w:rPr>
        <w:t>дств с р</w:t>
      </w:r>
      <w:proofErr w:type="gramEnd"/>
      <w:r w:rsidRPr="00DE03B8">
        <w:rPr>
          <w:rFonts w:ascii="Times New Roman" w:eastAsia="Times New Roman" w:hAnsi="Times New Roman" w:cs="Times New Roman"/>
          <w:bCs/>
          <w:iCs/>
          <w:sz w:val="18"/>
          <w:szCs w:val="18"/>
          <w:lang w:eastAsia="ru-RU"/>
        </w:rPr>
        <w:t>асчетного счета Заказчика.</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2.5. Настоящим Подрядчик подтверждает, что надлежащим образом изучил все условия выполнения Работ по настоящему Договору, и что никакие обстоятельства не могут повлиять на увеличение цены по настоящему Договору, если иное не будет согласовано Сторонами в дополнительных соглашениях к настоящему Договору. Стороны также согласовали, что ни у одной из них не возникает права на получение с другой Стороны процентов на сумму долга за период пользования денежными средствами в соответствии с п. 1 ст. 317.1 ГК РФ.</w:t>
      </w:r>
    </w:p>
    <w:p w:rsidR="00DE03B8" w:rsidRPr="00DE03B8" w:rsidRDefault="00DE03B8" w:rsidP="00DE03B8">
      <w:pPr>
        <w:spacing w:after="0" w:line="240" w:lineRule="auto"/>
        <w:ind w:firstLine="709"/>
        <w:contextualSpacing/>
        <w:jc w:val="center"/>
        <w:rPr>
          <w:rFonts w:ascii="Times New Roman" w:eastAsia="Times New Roman" w:hAnsi="Times New Roman" w:cs="Times New Roman"/>
          <w:b/>
          <w:sz w:val="18"/>
          <w:szCs w:val="18"/>
          <w:lang w:eastAsia="ru-RU"/>
        </w:rPr>
      </w:pPr>
      <w:r w:rsidRPr="00DE03B8">
        <w:rPr>
          <w:rFonts w:ascii="Times New Roman" w:eastAsia="Times New Roman" w:hAnsi="Times New Roman" w:cs="Times New Roman"/>
          <w:b/>
          <w:sz w:val="18"/>
          <w:szCs w:val="18"/>
          <w:lang w:eastAsia="ru-RU"/>
        </w:rPr>
        <w:t>3. СРОКИ ВЫПОЛНЕНИЯ РАБОТ</w:t>
      </w:r>
    </w:p>
    <w:p w:rsidR="00DE03B8" w:rsidRPr="00DE03B8" w:rsidRDefault="00DE03B8" w:rsidP="00DE03B8">
      <w:pPr>
        <w:shd w:val="clear" w:color="auto" w:fill="FFFFFF"/>
        <w:tabs>
          <w:tab w:val="left" w:pos="1418"/>
        </w:tabs>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u w:color="235A69"/>
          <w:lang w:eastAsia="ru-RU"/>
        </w:rPr>
        <w:t>3.1 Работы выполняются в сроки, определенные Календарным планом (Приложение № 3 к настоящему Договору).</w:t>
      </w:r>
    </w:p>
    <w:p w:rsidR="00DE03B8" w:rsidRPr="00DE03B8" w:rsidRDefault="00DE03B8" w:rsidP="00DE03B8">
      <w:pPr>
        <w:shd w:val="clear" w:color="auto" w:fill="FFFFFF"/>
        <w:tabs>
          <w:tab w:val="left" w:pos="1418"/>
        </w:tabs>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3.2 Сроки выполнения </w:t>
      </w:r>
      <w:r w:rsidRPr="00DE03B8">
        <w:rPr>
          <w:rFonts w:ascii="Times New Roman" w:eastAsia="Times New Roman" w:hAnsi="Times New Roman" w:cs="Times New Roman"/>
          <w:sz w:val="18"/>
          <w:szCs w:val="18"/>
          <w:u w:color="235A69"/>
          <w:lang w:eastAsia="ru-RU"/>
        </w:rPr>
        <w:t>отдельных этапов Работ</w:t>
      </w:r>
      <w:r w:rsidRPr="00DE03B8">
        <w:rPr>
          <w:rFonts w:ascii="Times New Roman" w:eastAsia="Times New Roman" w:hAnsi="Times New Roman" w:cs="Times New Roman"/>
          <w:sz w:val="18"/>
          <w:szCs w:val="18"/>
          <w:lang w:eastAsia="ru-RU"/>
        </w:rPr>
        <w:t xml:space="preserve"> являются исходными для определения имущественных санкций в случаях их нарушения Подрядчиком. </w:t>
      </w:r>
    </w:p>
    <w:p w:rsidR="00DE03B8" w:rsidRPr="00DE03B8" w:rsidRDefault="00DE03B8" w:rsidP="00DE03B8">
      <w:pPr>
        <w:shd w:val="clear" w:color="auto" w:fill="FFFFFF"/>
        <w:tabs>
          <w:tab w:val="left" w:pos="1418"/>
        </w:tabs>
        <w:spacing w:after="0" w:line="240" w:lineRule="auto"/>
        <w:ind w:firstLine="709"/>
        <w:contextualSpacing/>
        <w:jc w:val="both"/>
        <w:rPr>
          <w:rFonts w:ascii="Times New Roman" w:eastAsia="Times New Roman" w:hAnsi="Times New Roman" w:cs="Times New Roman"/>
          <w:sz w:val="18"/>
          <w:szCs w:val="18"/>
          <w:lang w:eastAsia="ru-RU"/>
        </w:rPr>
      </w:pPr>
    </w:p>
    <w:p w:rsidR="00DE03B8" w:rsidRPr="00DE03B8" w:rsidRDefault="00DE03B8" w:rsidP="00F11661">
      <w:pPr>
        <w:keepNext/>
        <w:numPr>
          <w:ilvl w:val="0"/>
          <w:numId w:val="9"/>
        </w:numPr>
        <w:spacing w:before="120" w:after="0" w:line="240" w:lineRule="auto"/>
        <w:ind w:left="0"/>
        <w:contextualSpacing/>
        <w:jc w:val="center"/>
        <w:outlineLvl w:val="0"/>
        <w:rPr>
          <w:rFonts w:ascii="Times New Roman" w:eastAsia="Times New Roman" w:hAnsi="Times New Roman" w:cs="Times New Roman"/>
          <w:b/>
          <w:bCs/>
          <w:caps/>
          <w:sz w:val="18"/>
          <w:szCs w:val="18"/>
          <w:lang w:eastAsia="ru-RU"/>
        </w:rPr>
      </w:pPr>
      <w:r w:rsidRPr="00DE03B8">
        <w:rPr>
          <w:rFonts w:ascii="Times New Roman" w:eastAsia="Times New Roman" w:hAnsi="Times New Roman" w:cs="Times New Roman"/>
          <w:b/>
          <w:bCs/>
          <w:caps/>
          <w:sz w:val="18"/>
          <w:szCs w:val="18"/>
          <w:lang w:eastAsia="ru-RU"/>
        </w:rPr>
        <w:t>ОБЯЗАННОСТИ И ПРАВА СТОРОН</w:t>
      </w:r>
    </w:p>
    <w:p w:rsidR="00DE03B8" w:rsidRPr="00DE03B8" w:rsidRDefault="00DE03B8" w:rsidP="00DE03B8">
      <w:pPr>
        <w:numPr>
          <w:ilvl w:val="1"/>
          <w:numId w:val="0"/>
        </w:numPr>
        <w:tabs>
          <w:tab w:val="num" w:pos="1276"/>
        </w:tabs>
        <w:spacing w:after="0" w:line="240" w:lineRule="auto"/>
        <w:ind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Заказчик обязуется:</w:t>
      </w:r>
    </w:p>
    <w:p w:rsidR="00DE03B8" w:rsidRPr="00DE03B8" w:rsidRDefault="00DE03B8" w:rsidP="00DE03B8">
      <w:pPr>
        <w:numPr>
          <w:ilvl w:val="2"/>
          <w:numId w:val="0"/>
        </w:numPr>
        <w:tabs>
          <w:tab w:val="num" w:pos="1276"/>
          <w:tab w:val="num" w:pos="2008"/>
        </w:tabs>
        <w:spacing w:after="0" w:line="240" w:lineRule="auto"/>
        <w:ind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 xml:space="preserve">Предоставить Подрядчику утвержденное </w:t>
      </w:r>
      <w:r w:rsidRPr="00DE03B8">
        <w:rPr>
          <w:rFonts w:ascii="Times New Roman" w:eastAsia="Times New Roman" w:hAnsi="Times New Roman" w:cs="Times New Roman"/>
          <w:bCs/>
          <w:sz w:val="18"/>
          <w:szCs w:val="18"/>
          <w:u w:color="0E515A"/>
          <w:lang w:eastAsia="ru-RU"/>
        </w:rPr>
        <w:t>Задание</w:t>
      </w:r>
      <w:r w:rsidRPr="00DE03B8">
        <w:rPr>
          <w:rFonts w:ascii="Times New Roman" w:eastAsia="Times New Roman" w:hAnsi="Times New Roman" w:cs="Times New Roman"/>
          <w:bCs/>
          <w:sz w:val="18"/>
          <w:szCs w:val="18"/>
          <w:lang w:eastAsia="ru-RU"/>
        </w:rPr>
        <w:t>.</w:t>
      </w:r>
    </w:p>
    <w:p w:rsidR="00DE03B8" w:rsidRPr="00DE03B8" w:rsidRDefault="00DE03B8" w:rsidP="00DE03B8">
      <w:pPr>
        <w:numPr>
          <w:ilvl w:val="2"/>
          <w:numId w:val="0"/>
        </w:numPr>
        <w:tabs>
          <w:tab w:val="num" w:pos="1276"/>
          <w:tab w:val="num" w:pos="2008"/>
        </w:tabs>
        <w:spacing w:after="0" w:line="240" w:lineRule="auto"/>
        <w:ind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Принять выполненные Работы и оплатить Подрядчику установленную за них цену в порядке и на условиях, предусмотренных настоящим Договором.</w:t>
      </w:r>
    </w:p>
    <w:p w:rsidR="00DE03B8" w:rsidRPr="00DE03B8" w:rsidRDefault="00DE03B8" w:rsidP="00DE03B8">
      <w:pPr>
        <w:numPr>
          <w:ilvl w:val="2"/>
          <w:numId w:val="0"/>
        </w:numPr>
        <w:tabs>
          <w:tab w:val="num" w:pos="1276"/>
          <w:tab w:val="num" w:pos="2008"/>
        </w:tabs>
        <w:spacing w:after="0" w:line="240" w:lineRule="auto"/>
        <w:ind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Привлечь Подрядчика к участию в деле по иску, предъявленному к Заказчику третьим лицом в связи с недостатками Результата Работ.</w:t>
      </w:r>
    </w:p>
    <w:p w:rsidR="00DE03B8" w:rsidRPr="00DE03B8" w:rsidRDefault="00DE03B8" w:rsidP="00DE03B8">
      <w:pPr>
        <w:tabs>
          <w:tab w:val="num" w:pos="1276"/>
        </w:tabs>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4.1.4</w:t>
      </w:r>
      <w:proofErr w:type="gramStart"/>
      <w:r w:rsidRPr="00DE03B8">
        <w:rPr>
          <w:rFonts w:ascii="Times New Roman" w:eastAsia="Times New Roman" w:hAnsi="Times New Roman" w:cs="Times New Roman"/>
          <w:sz w:val="18"/>
          <w:szCs w:val="18"/>
          <w:lang w:eastAsia="ru-RU"/>
        </w:rPr>
        <w:t xml:space="preserve">  П</w:t>
      </w:r>
      <w:proofErr w:type="gramEnd"/>
      <w:r w:rsidRPr="00DE03B8">
        <w:rPr>
          <w:rFonts w:ascii="Times New Roman" w:eastAsia="Times New Roman" w:hAnsi="Times New Roman" w:cs="Times New Roman"/>
          <w:sz w:val="18"/>
          <w:szCs w:val="18"/>
          <w:lang w:eastAsia="ru-RU"/>
        </w:rPr>
        <w:t>редоставить Подрядчику по его запросу базовое обозначение (шифр) для оформления документации.</w:t>
      </w:r>
    </w:p>
    <w:p w:rsidR="00DE03B8" w:rsidRPr="00DE03B8" w:rsidRDefault="00DE03B8" w:rsidP="00DE03B8">
      <w:pPr>
        <w:numPr>
          <w:ilvl w:val="1"/>
          <w:numId w:val="0"/>
        </w:numPr>
        <w:tabs>
          <w:tab w:val="num" w:pos="1276"/>
        </w:tabs>
        <w:spacing w:after="0" w:line="240" w:lineRule="auto"/>
        <w:ind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Подрядчик имеет право:</w:t>
      </w:r>
    </w:p>
    <w:p w:rsidR="00DE03B8" w:rsidRPr="00DE03B8" w:rsidRDefault="00DE03B8" w:rsidP="00DE03B8">
      <w:pPr>
        <w:numPr>
          <w:ilvl w:val="2"/>
          <w:numId w:val="0"/>
        </w:numPr>
        <w:tabs>
          <w:tab w:val="num" w:pos="1276"/>
          <w:tab w:val="num" w:pos="2008"/>
        </w:tabs>
        <w:spacing w:after="0" w:line="240" w:lineRule="auto"/>
        <w:ind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Получать от Подрядчика устные и письменные консультации по вопросам, связанным с исполнением Заказчиком своих обязательств по настоящему Договору.</w:t>
      </w:r>
    </w:p>
    <w:p w:rsidR="00DE03B8" w:rsidRPr="00DE03B8" w:rsidRDefault="00DE03B8" w:rsidP="00DE03B8">
      <w:pPr>
        <w:numPr>
          <w:ilvl w:val="2"/>
          <w:numId w:val="0"/>
        </w:numPr>
        <w:tabs>
          <w:tab w:val="num" w:pos="1276"/>
          <w:tab w:val="num" w:pos="2008"/>
        </w:tabs>
        <w:spacing w:after="0" w:line="240" w:lineRule="auto"/>
        <w:ind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Уточнять и корректировать желаемый Результат Работ, в случае существенного изменения обстоятельств в соответствии с положениями ст. 451 Гражданского кодекса РФ.</w:t>
      </w:r>
    </w:p>
    <w:p w:rsidR="00DE03B8" w:rsidRPr="00DE03B8" w:rsidRDefault="00DE03B8" w:rsidP="00DE03B8">
      <w:pPr>
        <w:numPr>
          <w:ilvl w:val="2"/>
          <w:numId w:val="0"/>
        </w:numPr>
        <w:tabs>
          <w:tab w:val="num" w:pos="1276"/>
          <w:tab w:val="num" w:pos="2008"/>
        </w:tabs>
        <w:spacing w:after="0" w:line="240" w:lineRule="auto"/>
        <w:ind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Отказаться от исполнения настоящего Договора полностью или в части по правилам, предусмотренным ст. 717 Гражданского кодекса РФ, за исключением обязательства Заказчика возместить убытки Подрядчика, причиненные прекращением настоящего Договора (такое обязательство у Подрядчика не возникает).</w:t>
      </w:r>
    </w:p>
    <w:p w:rsidR="00DE03B8" w:rsidRPr="00DE03B8" w:rsidRDefault="00DE03B8" w:rsidP="00DE03B8">
      <w:pPr>
        <w:numPr>
          <w:ilvl w:val="2"/>
          <w:numId w:val="0"/>
        </w:numPr>
        <w:tabs>
          <w:tab w:val="num" w:pos="1276"/>
          <w:tab w:val="num" w:pos="2008"/>
        </w:tabs>
        <w:spacing w:after="0" w:line="240" w:lineRule="auto"/>
        <w:ind w:firstLine="567"/>
        <w:contextualSpacing/>
        <w:jc w:val="both"/>
        <w:outlineLvl w:val="2"/>
        <w:rPr>
          <w:rFonts w:ascii="Times New Roman" w:eastAsia="Times New Roman" w:hAnsi="Times New Roman" w:cs="Times New Roman"/>
          <w:bCs/>
          <w:color w:val="FF0000"/>
          <w:sz w:val="18"/>
          <w:szCs w:val="18"/>
          <w:lang w:eastAsia="ru-RU"/>
        </w:rPr>
      </w:pPr>
      <w:r w:rsidRPr="00DE03B8">
        <w:rPr>
          <w:rFonts w:ascii="Times New Roman" w:eastAsia="Times New Roman" w:hAnsi="Times New Roman" w:cs="Times New Roman"/>
          <w:bCs/>
          <w:sz w:val="18"/>
          <w:szCs w:val="18"/>
          <w:lang w:eastAsia="ru-RU"/>
        </w:rPr>
        <w:t xml:space="preserve">Отказаться от исполнения настоящего Договора по правилам ст. 715 Гражданского кодекса РФ и потребовать от Подрядчика возмещения убытков, в случае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w:t>
      </w:r>
    </w:p>
    <w:p w:rsidR="00DE03B8" w:rsidRPr="00DE03B8" w:rsidRDefault="00DE03B8" w:rsidP="00DE03B8">
      <w:pPr>
        <w:spacing w:after="0" w:line="240" w:lineRule="auto"/>
        <w:ind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Заказчик вправе отказаться от принятия Результата Работ и требовать возмещения убытков в случае, если в результате нарушения сроков выполнения Работ Подрядчиком Заказчик утратил интерес к исполнению.</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bCs/>
          <w:sz w:val="18"/>
          <w:szCs w:val="18"/>
          <w:lang w:eastAsia="ru-RU"/>
        </w:rPr>
        <w:t xml:space="preserve">4.2.5. </w:t>
      </w:r>
      <w:r w:rsidRPr="00DE03B8">
        <w:rPr>
          <w:rFonts w:ascii="Times New Roman" w:eastAsia="Times New Roman" w:hAnsi="Times New Roman" w:cs="Times New Roman"/>
          <w:sz w:val="18"/>
          <w:szCs w:val="18"/>
          <w:lang w:eastAsia="ru-RU"/>
        </w:rPr>
        <w:t>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Генерального заказчика.</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4.2.6</w:t>
      </w:r>
      <w:proofErr w:type="gramStart"/>
      <w:r w:rsidRPr="00DE03B8">
        <w:rPr>
          <w:rFonts w:ascii="Times New Roman" w:eastAsia="Times New Roman" w:hAnsi="Times New Roman" w:cs="Times New Roman"/>
          <w:sz w:val="18"/>
          <w:szCs w:val="18"/>
          <w:lang w:eastAsia="ru-RU"/>
        </w:rPr>
        <w:t xml:space="preserve"> Д</w:t>
      </w:r>
      <w:proofErr w:type="gramEnd"/>
      <w:r w:rsidRPr="00DE03B8">
        <w:rPr>
          <w:rFonts w:ascii="Times New Roman" w:eastAsia="Times New Roman" w:hAnsi="Times New Roman" w:cs="Times New Roman"/>
          <w:sz w:val="18"/>
          <w:szCs w:val="18"/>
          <w:lang w:eastAsia="ru-RU"/>
        </w:rPr>
        <w:t>о подписания актов выполненных Работ (этапов Работ) довести до сведения Подрядчика обязывающие рекомендации в рамках действующих нормативов о применении сметных норм, расценок и коэффициентов. Уклонение от их исполнения является для Заказчика основанием отказа в приемке выполненных Работ.</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4.2.7</w:t>
      </w:r>
      <w:proofErr w:type="gramStart"/>
      <w:r w:rsidRPr="00DE03B8">
        <w:rPr>
          <w:rFonts w:ascii="Times New Roman" w:eastAsia="Times New Roman" w:hAnsi="Times New Roman" w:cs="Times New Roman"/>
          <w:sz w:val="18"/>
          <w:szCs w:val="18"/>
          <w:lang w:eastAsia="ru-RU"/>
        </w:rPr>
        <w:t xml:space="preserve"> Д</w:t>
      </w:r>
      <w:proofErr w:type="gramEnd"/>
      <w:r w:rsidRPr="00DE03B8">
        <w:rPr>
          <w:rFonts w:ascii="Times New Roman" w:eastAsia="Times New Roman" w:hAnsi="Times New Roman" w:cs="Times New Roman"/>
          <w:sz w:val="18"/>
          <w:szCs w:val="18"/>
          <w:lang w:eastAsia="ru-RU"/>
        </w:rPr>
        <w:t>о подписания актов выполненных Работ (этапов Работ) довести до сведения Подрядчика обязывающие рекомендации в рамках действующих нормативов о применении оборудования, материалов и технологий на этапе составления проектно-сметной документации. Уклонение от их исполнения является для Заказчика основанием отказа в приемке выполненных Работ.</w:t>
      </w:r>
    </w:p>
    <w:p w:rsidR="00DE03B8" w:rsidRPr="00DE03B8" w:rsidRDefault="00DE03B8" w:rsidP="00F11661">
      <w:pPr>
        <w:numPr>
          <w:ilvl w:val="2"/>
          <w:numId w:val="10"/>
        </w:numPr>
        <w:spacing w:before="120" w:after="0" w:line="240" w:lineRule="auto"/>
        <w:ind w:left="0"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После подписания актов выполненных Работ (этапов Работ) произвести замену оборудования и материалов, используемых в Результате Работ, на их аналоги с близкими  техническими характеристиками. При этом Подрядчик обязуется внести корректировки в Результат Работ и предоставить новый вариант Результата Работ Заказчику в срок, указанный в соответствующем  дополнительном соглашении к настоящему Договору.</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4.2.9. Проверять ход и качество работ, выполняемых Подрядчиком, не вмешиваясь в его деятельность.</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4.3. Подрядчик обязуется:</w:t>
      </w:r>
    </w:p>
    <w:p w:rsidR="00DE03B8" w:rsidRPr="00DE03B8" w:rsidRDefault="00DE03B8" w:rsidP="00DE03B8">
      <w:pPr>
        <w:shd w:val="clear" w:color="auto" w:fill="FFFFFF"/>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4.3.1. </w:t>
      </w:r>
      <w:proofErr w:type="gramStart"/>
      <w:r w:rsidRPr="00DE03B8">
        <w:rPr>
          <w:rFonts w:ascii="Times New Roman" w:eastAsia="Times New Roman" w:hAnsi="Times New Roman" w:cs="Times New Roman"/>
          <w:sz w:val="18"/>
          <w:szCs w:val="18"/>
          <w:lang w:eastAsia="ru-RU"/>
        </w:rPr>
        <w:t>Своевременно и должным образом выполнить принятые на себя обязательства в соответствии требованиями законодательства РФ и иными требованиями, перечисленными в п. 1.3 настоящего Договора, обеспечить выполнение работ квалифицированным персоналом и с высоким уровнем качества в полном соответствии с требованиями законодательства Российской Федерации, нормативной документации, документов Генерального заказчика (имеющимися в открытом доступе либо предоставленными Заказчиком).</w:t>
      </w:r>
      <w:proofErr w:type="gramEnd"/>
    </w:p>
    <w:p w:rsidR="00DE03B8" w:rsidRPr="00DE03B8" w:rsidRDefault="00DE03B8" w:rsidP="00F11661">
      <w:pPr>
        <w:numPr>
          <w:ilvl w:val="2"/>
          <w:numId w:val="11"/>
        </w:numPr>
        <w:spacing w:before="120" w:after="0" w:line="240" w:lineRule="auto"/>
        <w:ind w:left="0"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 xml:space="preserve">В течение 3 (Трех) рабочих дней с момента утверждения Заказчиком </w:t>
      </w:r>
      <w:r w:rsidRPr="00DE03B8">
        <w:rPr>
          <w:rFonts w:ascii="Times New Roman" w:eastAsia="Times New Roman" w:hAnsi="Times New Roman" w:cs="Times New Roman"/>
          <w:bCs/>
          <w:sz w:val="18"/>
          <w:szCs w:val="18"/>
          <w:u w:color="0E515A"/>
          <w:lang w:eastAsia="ru-RU"/>
        </w:rPr>
        <w:t xml:space="preserve">Задания </w:t>
      </w:r>
      <w:r w:rsidRPr="00DE03B8">
        <w:rPr>
          <w:rFonts w:ascii="Times New Roman" w:eastAsia="Times New Roman" w:hAnsi="Times New Roman" w:cs="Times New Roman"/>
          <w:bCs/>
          <w:sz w:val="18"/>
          <w:szCs w:val="18"/>
          <w:lang w:eastAsia="ru-RU"/>
        </w:rPr>
        <w:t xml:space="preserve">назначить главного инженера проекта, иных представителей Подрядчика, ответственных за ход выполняемых Работ, официально известив об этом Заказчика с указанием представленных им полномочий. </w:t>
      </w:r>
    </w:p>
    <w:p w:rsidR="00DE03B8" w:rsidRPr="00DE03B8" w:rsidRDefault="00DE03B8" w:rsidP="00F11661">
      <w:pPr>
        <w:numPr>
          <w:ilvl w:val="2"/>
          <w:numId w:val="11"/>
        </w:numPr>
        <w:spacing w:before="120" w:after="0" w:line="240" w:lineRule="auto"/>
        <w:ind w:left="0"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 xml:space="preserve">Передать Заказчику Результат Работ в сроки, </w:t>
      </w:r>
      <w:proofErr w:type="gramStart"/>
      <w:r w:rsidRPr="00DE03B8">
        <w:rPr>
          <w:rFonts w:ascii="Times New Roman" w:eastAsia="Times New Roman" w:hAnsi="Times New Roman" w:cs="Times New Roman"/>
          <w:bCs/>
          <w:sz w:val="18"/>
          <w:szCs w:val="18"/>
          <w:lang w:eastAsia="ru-RU"/>
        </w:rPr>
        <w:t>количестве</w:t>
      </w:r>
      <w:proofErr w:type="gramEnd"/>
      <w:r w:rsidRPr="00DE03B8">
        <w:rPr>
          <w:rFonts w:ascii="Times New Roman" w:eastAsia="Times New Roman" w:hAnsi="Times New Roman" w:cs="Times New Roman"/>
          <w:bCs/>
          <w:sz w:val="18"/>
          <w:szCs w:val="18"/>
          <w:lang w:eastAsia="ru-RU"/>
        </w:rPr>
        <w:t xml:space="preserve"> (экземплярах) и формате, указанных в </w:t>
      </w:r>
      <w:r w:rsidRPr="00DE03B8">
        <w:rPr>
          <w:rFonts w:ascii="Times New Roman" w:eastAsia="Times New Roman" w:hAnsi="Times New Roman" w:cs="Times New Roman"/>
          <w:bCs/>
          <w:sz w:val="18"/>
          <w:szCs w:val="18"/>
          <w:u w:color="0E515A"/>
          <w:lang w:eastAsia="ru-RU"/>
        </w:rPr>
        <w:t>Задании</w:t>
      </w:r>
      <w:r w:rsidRPr="00DE03B8">
        <w:rPr>
          <w:rFonts w:ascii="Times New Roman" w:eastAsia="Times New Roman" w:hAnsi="Times New Roman" w:cs="Times New Roman"/>
          <w:bCs/>
          <w:sz w:val="18"/>
          <w:szCs w:val="18"/>
          <w:lang w:eastAsia="ru-RU"/>
        </w:rPr>
        <w:t xml:space="preserve">. Результат Работ не должен содержать в себе требований или ссылок в отношении конкретной торговой марки, патента, модели, производителя, за исключением случаев, когда нет другого достаточно точного или четкого средства описания характеристик работ (услуг), и при условии включения таких слов, как «эквивалент», а </w:t>
      </w:r>
      <w:proofErr w:type="gramStart"/>
      <w:r w:rsidRPr="00DE03B8">
        <w:rPr>
          <w:rFonts w:ascii="Times New Roman" w:eastAsia="Times New Roman" w:hAnsi="Times New Roman" w:cs="Times New Roman"/>
          <w:bCs/>
          <w:sz w:val="18"/>
          <w:szCs w:val="18"/>
          <w:lang w:eastAsia="ru-RU"/>
        </w:rPr>
        <w:t>также</w:t>
      </w:r>
      <w:proofErr w:type="gramEnd"/>
      <w:r w:rsidRPr="00DE03B8">
        <w:rPr>
          <w:rFonts w:ascii="Times New Roman" w:eastAsia="Times New Roman" w:hAnsi="Times New Roman" w:cs="Times New Roman"/>
          <w:bCs/>
          <w:sz w:val="18"/>
          <w:szCs w:val="18"/>
          <w:lang w:eastAsia="ru-RU"/>
        </w:rPr>
        <w:t xml:space="preserve"> если проектом определена необходимость применения оборудования (материалов, изделий, конструкций) единственного изготовителя.</w:t>
      </w:r>
    </w:p>
    <w:p w:rsidR="00DE03B8" w:rsidRPr="00DE03B8" w:rsidRDefault="00DE03B8" w:rsidP="00DE03B8">
      <w:pPr>
        <w:spacing w:after="0" w:line="240" w:lineRule="auto"/>
        <w:ind w:firstLine="567"/>
        <w:contextualSpacing/>
        <w:jc w:val="both"/>
        <w:textAlignment w:val="baseline"/>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Результат Работ должен соответствовать Приказу Министерства строительства и жилищно-коммунального хозяйства Российской Федерации № 783/</w:t>
      </w:r>
      <w:proofErr w:type="spellStart"/>
      <w:proofErr w:type="gramStart"/>
      <w:r w:rsidRPr="00DE03B8">
        <w:rPr>
          <w:rFonts w:ascii="Times New Roman" w:eastAsia="Times New Roman" w:hAnsi="Times New Roman" w:cs="Times New Roman"/>
          <w:bCs/>
          <w:iCs/>
          <w:sz w:val="18"/>
          <w:szCs w:val="18"/>
          <w:lang w:eastAsia="ru-RU"/>
        </w:rPr>
        <w:t>пр</w:t>
      </w:r>
      <w:proofErr w:type="spellEnd"/>
      <w:proofErr w:type="gramEnd"/>
      <w:r w:rsidRPr="00DE03B8">
        <w:rPr>
          <w:rFonts w:ascii="Times New Roman" w:eastAsia="Times New Roman" w:hAnsi="Times New Roman" w:cs="Times New Roman"/>
          <w:bCs/>
          <w:iCs/>
          <w:sz w:val="18"/>
          <w:szCs w:val="18"/>
          <w:lang w:eastAsia="ru-RU"/>
        </w:rPr>
        <w:t xml:space="preserve"> от 12 мая 2017 г. «Об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w:t>
      </w:r>
    </w:p>
    <w:p w:rsidR="00DE03B8" w:rsidRPr="00DE03B8" w:rsidRDefault="00DE03B8" w:rsidP="00F11661">
      <w:pPr>
        <w:numPr>
          <w:ilvl w:val="2"/>
          <w:numId w:val="11"/>
        </w:numPr>
        <w:spacing w:before="120" w:after="0" w:line="240" w:lineRule="auto"/>
        <w:ind w:left="0"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Согласовать Результат Работ со всеми заинтересованными физическими и юридическими лицами.</w:t>
      </w:r>
    </w:p>
    <w:p w:rsidR="00DE03B8" w:rsidRPr="00DE03B8" w:rsidRDefault="00DE03B8" w:rsidP="00F11661">
      <w:pPr>
        <w:numPr>
          <w:ilvl w:val="2"/>
          <w:numId w:val="11"/>
        </w:numPr>
        <w:spacing w:before="120" w:after="0" w:line="240" w:lineRule="auto"/>
        <w:ind w:left="0"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В согласованные Заказчиком сроки устранять замечания, возникшие в ходе выполнения Работ, а также в ходе согласования и экспертизы Результата Работ; обеспечить своевременное устранение выявленных в ходе работ недостатков, замечаний административных, контрольных и надзорных органов; по предварительно полученному извещению Заказчика принимать участие в совещаниях, проводимых Заказчиком, Генеральным заказчиком при рассмотрении основных проектных решений по объекту, указанному в п. 1.1 Договора и иных вопросов.</w:t>
      </w:r>
    </w:p>
    <w:p w:rsidR="00DE03B8" w:rsidRPr="00DE03B8" w:rsidRDefault="00DE03B8" w:rsidP="00F11661">
      <w:pPr>
        <w:numPr>
          <w:ilvl w:val="2"/>
          <w:numId w:val="11"/>
        </w:numPr>
        <w:spacing w:before="120" w:after="0" w:line="240" w:lineRule="auto"/>
        <w:ind w:left="0"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 xml:space="preserve">Не передавать Результат Работ третьим лицам без предварительного письменного согласия Заказчика; не нарушать прав третьих лиц, урегулировать требования, предъявленные к Заказчику в связи с исполнением настоящего Договора, и возместить </w:t>
      </w:r>
      <w:r w:rsidRPr="00DE03B8">
        <w:rPr>
          <w:rFonts w:ascii="Times New Roman" w:eastAsia="Times New Roman" w:hAnsi="Times New Roman" w:cs="Times New Roman"/>
          <w:bCs/>
          <w:sz w:val="18"/>
          <w:szCs w:val="18"/>
          <w:lang w:eastAsia="ru-RU"/>
        </w:rPr>
        <w:lastRenderedPageBreak/>
        <w:t>Заказчику связанные с такими требованиями расходы и убытки. Не уступать свои права и обязанности по Договору третьим лицам без предварительного письменного согласия Заказчика. В случае нарушения Подрядчиком положения настоящего пункта Договора Заказчик вправе потребовать от Подрядчика, а Подрядчик обязан оплатить Заказчику штраф в размере 10 (десяти) % от стоимости работ по Договору.</w:t>
      </w:r>
    </w:p>
    <w:p w:rsidR="00DE03B8" w:rsidRPr="00DE03B8" w:rsidRDefault="00DE03B8" w:rsidP="00F11661">
      <w:pPr>
        <w:numPr>
          <w:ilvl w:val="2"/>
          <w:numId w:val="11"/>
        </w:numPr>
        <w:spacing w:before="120" w:after="0" w:line="240" w:lineRule="auto"/>
        <w:ind w:left="0"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Не вносить без предварительного согласования в письменной форме с Заказчиком изменения в Результат Работ.</w:t>
      </w:r>
    </w:p>
    <w:p w:rsidR="00DE03B8" w:rsidRPr="00DE03B8" w:rsidRDefault="00DE03B8" w:rsidP="00F11661">
      <w:pPr>
        <w:numPr>
          <w:ilvl w:val="2"/>
          <w:numId w:val="11"/>
        </w:numPr>
        <w:spacing w:before="120" w:after="0" w:line="240" w:lineRule="auto"/>
        <w:ind w:left="0"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 xml:space="preserve">Выполнять указания Заказчика, представленные в письменном виде, в том числе о внесении изменений и дополнений в Результат Работ, если они не противоречат условиям настоящего Договора, законодательству Российской Федерации, </w:t>
      </w:r>
      <w:r w:rsidRPr="00DE03B8">
        <w:rPr>
          <w:rFonts w:ascii="Times New Roman" w:eastAsia="Times New Roman" w:hAnsi="Times New Roman" w:cs="Times New Roman"/>
          <w:bCs/>
          <w:sz w:val="18"/>
          <w:szCs w:val="18"/>
          <w:u w:color="0E515A"/>
          <w:lang w:eastAsia="ru-RU"/>
        </w:rPr>
        <w:t xml:space="preserve">Заданию </w:t>
      </w:r>
      <w:r w:rsidRPr="00DE03B8">
        <w:rPr>
          <w:rFonts w:ascii="Times New Roman" w:eastAsia="Times New Roman" w:hAnsi="Times New Roman" w:cs="Times New Roman"/>
          <w:bCs/>
          <w:sz w:val="18"/>
          <w:szCs w:val="18"/>
          <w:lang w:eastAsia="ru-RU"/>
        </w:rPr>
        <w:t xml:space="preserve">и иным исходным данным и техническим условиям. В случае если указания Заказчика выходят за рамки Работ, предусмотренных </w:t>
      </w:r>
      <w:r w:rsidRPr="00DE03B8">
        <w:rPr>
          <w:rFonts w:ascii="Times New Roman" w:eastAsia="Times New Roman" w:hAnsi="Times New Roman" w:cs="Times New Roman"/>
          <w:bCs/>
          <w:sz w:val="18"/>
          <w:szCs w:val="18"/>
          <w:u w:color="0E515A"/>
          <w:lang w:eastAsia="ru-RU"/>
        </w:rPr>
        <w:t>Заданием</w:t>
      </w:r>
      <w:r w:rsidRPr="00DE03B8">
        <w:rPr>
          <w:rFonts w:ascii="Times New Roman" w:eastAsia="Times New Roman" w:hAnsi="Times New Roman" w:cs="Times New Roman"/>
          <w:bCs/>
          <w:sz w:val="18"/>
          <w:szCs w:val="18"/>
          <w:lang w:eastAsia="ru-RU"/>
        </w:rPr>
        <w:t xml:space="preserve">, Сторонами вносятся изменения в </w:t>
      </w:r>
      <w:r w:rsidRPr="00DE03B8">
        <w:rPr>
          <w:rFonts w:ascii="Times New Roman" w:eastAsia="Times New Roman" w:hAnsi="Times New Roman" w:cs="Times New Roman"/>
          <w:bCs/>
          <w:sz w:val="18"/>
          <w:szCs w:val="18"/>
          <w:u w:color="0E515A"/>
          <w:lang w:eastAsia="ru-RU"/>
        </w:rPr>
        <w:t>Задание.</w:t>
      </w:r>
      <w:r w:rsidRPr="00DE03B8">
        <w:rPr>
          <w:rFonts w:ascii="Times New Roman" w:eastAsia="Times New Roman" w:hAnsi="Times New Roman" w:cs="Times New Roman"/>
          <w:bCs/>
          <w:sz w:val="18"/>
          <w:szCs w:val="18"/>
          <w:lang w:eastAsia="ru-RU"/>
        </w:rPr>
        <w:t xml:space="preserve"> </w:t>
      </w:r>
    </w:p>
    <w:p w:rsidR="00DE03B8" w:rsidRPr="00DE03B8" w:rsidRDefault="00DE03B8" w:rsidP="00F11661">
      <w:pPr>
        <w:numPr>
          <w:ilvl w:val="2"/>
          <w:numId w:val="11"/>
        </w:numPr>
        <w:spacing w:before="120" w:after="0" w:line="240" w:lineRule="auto"/>
        <w:ind w:left="0"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Информировать Заказчика по его конкретному запросу о ходе выполнения Работ (этапов Работ) по настоящему Договору.</w:t>
      </w:r>
    </w:p>
    <w:p w:rsidR="00DE03B8" w:rsidRPr="00DE03B8" w:rsidRDefault="00DE03B8" w:rsidP="00F11661">
      <w:pPr>
        <w:numPr>
          <w:ilvl w:val="2"/>
          <w:numId w:val="11"/>
        </w:numPr>
        <w:shd w:val="clear" w:color="auto" w:fill="FFFFFF"/>
        <w:spacing w:before="120" w:after="0" w:line="240" w:lineRule="auto"/>
        <w:ind w:left="0" w:firstLine="567"/>
        <w:contextualSpacing/>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xml:space="preserve"> В течение суток с момента обнаружения информировать Заказчика об обстоятельствах, которые создают невозможность и/или нецелесообразность дальнейшего выполнения Работ (включая, </w:t>
      </w:r>
      <w:proofErr w:type="gramStart"/>
      <w:r w:rsidRPr="00DE03B8">
        <w:rPr>
          <w:rFonts w:ascii="Times New Roman" w:eastAsia="Times New Roman" w:hAnsi="Times New Roman" w:cs="Times New Roman"/>
          <w:sz w:val="18"/>
          <w:szCs w:val="18"/>
        </w:rPr>
        <w:t>но</w:t>
      </w:r>
      <w:proofErr w:type="gramEnd"/>
      <w:r w:rsidRPr="00DE03B8">
        <w:rPr>
          <w:rFonts w:ascii="Times New Roman" w:eastAsia="Times New Roman" w:hAnsi="Times New Roman" w:cs="Times New Roman"/>
          <w:sz w:val="18"/>
          <w:szCs w:val="18"/>
        </w:rPr>
        <w:t xml:space="preserve"> не ограничиваясь, обнаружение непригодности или недоброкачественности предоставленной Заказчиком технической документации, возможных неблагоприятных последствий выполнения указаний Заказчика о способе выполнения работы,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 и приостановить выполнение работ до получения письменных указаний от Заказчика.</w:t>
      </w:r>
    </w:p>
    <w:p w:rsidR="00DE03B8" w:rsidRPr="00DE03B8" w:rsidRDefault="00DE03B8" w:rsidP="00DE03B8">
      <w:pPr>
        <w:shd w:val="clear" w:color="auto" w:fill="FFFFFF"/>
        <w:spacing w:after="0" w:line="240" w:lineRule="auto"/>
        <w:ind w:firstLine="480"/>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Вопрос о целесообразности продолжения работ решается Сторонами в течение 10 (десяти) рабочих дней с момента получения Заказчиком уведомления о приостановлении Работ.</w:t>
      </w:r>
    </w:p>
    <w:p w:rsidR="00DE03B8" w:rsidRPr="00DE03B8" w:rsidRDefault="00DE03B8" w:rsidP="00F11661">
      <w:pPr>
        <w:numPr>
          <w:ilvl w:val="2"/>
          <w:numId w:val="11"/>
        </w:numPr>
        <w:spacing w:before="120" w:after="0" w:line="240" w:lineRule="auto"/>
        <w:ind w:left="0"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 xml:space="preserve"> Давать при необходимости по просьбе Заказчика разъяснения строительным организациям, заинтересованным лицам, включая государственные и иные организации, по выполненным Подрядчиком Работам.</w:t>
      </w:r>
    </w:p>
    <w:p w:rsidR="00DE03B8" w:rsidRPr="00DE03B8" w:rsidRDefault="00DE03B8" w:rsidP="00F11661">
      <w:pPr>
        <w:numPr>
          <w:ilvl w:val="2"/>
          <w:numId w:val="11"/>
        </w:numPr>
        <w:spacing w:before="120" w:after="0" w:line="240" w:lineRule="auto"/>
        <w:ind w:left="0"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 xml:space="preserve"> Если в процессе строительства возникает необходимость корректировки Результата Работ, то Стороны устанавливают причину, по которой она возникла. Если необходимость корректировки Результата Работ возникла по вине Подрядчика, то он выполняет указанную корректировку за свой счет. Если необходимость корректировки Результата Работ возникла не по вине Подрядчика, то Подрядчик выполняет корректировку как дополнительную работу на условиях, </w:t>
      </w:r>
      <w:r w:rsidRPr="00DE03B8">
        <w:rPr>
          <w:rFonts w:ascii="Times New Roman" w:eastAsia="Times New Roman" w:hAnsi="Times New Roman" w:cs="Times New Roman"/>
          <w:bCs/>
          <w:sz w:val="18"/>
          <w:szCs w:val="18"/>
          <w:u w:color="FFC000"/>
          <w:lang w:eastAsia="ru-RU"/>
        </w:rPr>
        <w:t>предусмотренных дополнительным соглашением к настоящему Договору.</w:t>
      </w:r>
      <w:r w:rsidRPr="00DE03B8">
        <w:rPr>
          <w:rFonts w:ascii="Times New Roman" w:eastAsia="Times New Roman" w:hAnsi="Times New Roman" w:cs="Times New Roman"/>
          <w:bCs/>
          <w:sz w:val="18"/>
          <w:szCs w:val="18"/>
          <w:lang w:eastAsia="ru-RU"/>
        </w:rPr>
        <w:t xml:space="preserve"> </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bCs/>
          <w:sz w:val="18"/>
          <w:szCs w:val="18"/>
          <w:lang w:eastAsia="ru-RU"/>
        </w:rPr>
        <w:t xml:space="preserve">4.3.13. </w:t>
      </w:r>
      <w:proofErr w:type="gramStart"/>
      <w:r w:rsidRPr="00DE03B8">
        <w:rPr>
          <w:rFonts w:ascii="Times New Roman" w:eastAsia="Times New Roman" w:hAnsi="Times New Roman" w:cs="Times New Roman"/>
          <w:sz w:val="18"/>
          <w:szCs w:val="18"/>
          <w:lang w:eastAsia="ru-RU"/>
        </w:rPr>
        <w:t>В случае получения отрицательного заключения экспертизы в связи с замечаниями к Результату Работ, ответственность за которые несет Подрядчик и не связанных с недостоверностью предоставленных Заказчиком исходных данных, разработать план корректирующих действий (по форме, установленной Заказчиком), согласовать его с Заказчиком, обеспечить исполнение плана в установленные сроки, а также за свой счет обеспечить проведение повторной государственной экспертизы.</w:t>
      </w:r>
      <w:proofErr w:type="gramEnd"/>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4.3.14. Не привлекать к выполнению Работ третьих лиц без письменного согласования Заказчика, в противном случае Подрядчик несет перед Заказчиком ответственность за убытки, причиненные участием третьего лица (субподрядчика) в исполнении Договора.</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4.3.15. Предоставить гарантийный срок на Результат Работ по настоящему  Договору в течение 24 (Двадцати четырех) месяцев </w:t>
      </w:r>
      <w:proofErr w:type="gramStart"/>
      <w:r w:rsidRPr="00DE03B8">
        <w:rPr>
          <w:rFonts w:ascii="Times New Roman" w:eastAsia="Times New Roman" w:hAnsi="Times New Roman" w:cs="Times New Roman"/>
          <w:sz w:val="18"/>
          <w:szCs w:val="18"/>
          <w:lang w:eastAsia="ru-RU"/>
        </w:rPr>
        <w:t>с даты подписания</w:t>
      </w:r>
      <w:proofErr w:type="gramEnd"/>
      <w:r w:rsidRPr="00DE03B8">
        <w:rPr>
          <w:rFonts w:ascii="Times New Roman" w:eastAsia="Times New Roman" w:hAnsi="Times New Roman" w:cs="Times New Roman"/>
          <w:sz w:val="18"/>
          <w:szCs w:val="18"/>
          <w:lang w:eastAsia="ru-RU"/>
        </w:rPr>
        <w:t xml:space="preserve"> Сторонами акта сдачи-приемки.</w:t>
      </w:r>
    </w:p>
    <w:p w:rsidR="00DE03B8" w:rsidRPr="00DE03B8" w:rsidRDefault="00DE03B8" w:rsidP="00DE03B8">
      <w:pPr>
        <w:spacing w:after="0" w:line="240" w:lineRule="auto"/>
        <w:ind w:firstLine="567"/>
        <w:contextualSpacing/>
        <w:jc w:val="both"/>
        <w:rPr>
          <w:rFonts w:ascii="Times New Roman" w:eastAsia="MS Mincho" w:hAnsi="Times New Roman" w:cs="Times New Roman"/>
          <w:sz w:val="18"/>
          <w:szCs w:val="18"/>
          <w:lang w:eastAsia="ru-RU"/>
        </w:rPr>
      </w:pPr>
      <w:r w:rsidRPr="00DE03B8">
        <w:rPr>
          <w:rFonts w:ascii="Times New Roman" w:eastAsia="Times New Roman" w:hAnsi="Times New Roman" w:cs="Times New Roman"/>
          <w:sz w:val="18"/>
          <w:szCs w:val="18"/>
          <w:lang w:eastAsia="ru-RU"/>
        </w:rPr>
        <w:t>4.3.16. П</w:t>
      </w:r>
      <w:r w:rsidRPr="00DE03B8">
        <w:rPr>
          <w:rFonts w:ascii="Times New Roman" w:eastAsia="MS Mincho" w:hAnsi="Times New Roman" w:cs="Times New Roman"/>
          <w:sz w:val="18"/>
          <w:szCs w:val="18"/>
          <w:lang w:eastAsia="ru-RU"/>
        </w:rPr>
        <w:t xml:space="preserve">о приглашению Заказчика принимать участие в совещаниях Заказчика/Генерального заказчика при рассмотрении последним основных проектных решений, а также решения вопросов, возникающих в процессе проектирования по объекту Работ. </w:t>
      </w:r>
    </w:p>
    <w:p w:rsidR="00DE03B8" w:rsidRPr="00DE03B8" w:rsidRDefault="00DE03B8" w:rsidP="00F11661">
      <w:pPr>
        <w:numPr>
          <w:ilvl w:val="1"/>
          <w:numId w:val="11"/>
        </w:numPr>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Подрядчик имеет право:</w:t>
      </w:r>
    </w:p>
    <w:p w:rsidR="00DE03B8" w:rsidRPr="00DE03B8" w:rsidRDefault="00DE03B8" w:rsidP="00F11661">
      <w:pPr>
        <w:numPr>
          <w:ilvl w:val="2"/>
          <w:numId w:val="11"/>
        </w:numPr>
        <w:spacing w:before="120" w:after="0" w:line="240" w:lineRule="auto"/>
        <w:ind w:left="0"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Получить оплату за выполненные Работы.</w:t>
      </w:r>
    </w:p>
    <w:p w:rsidR="00DE03B8" w:rsidRPr="00DE03B8" w:rsidRDefault="00DE03B8" w:rsidP="00F11661">
      <w:pPr>
        <w:numPr>
          <w:ilvl w:val="2"/>
          <w:numId w:val="11"/>
        </w:numPr>
        <w:spacing w:before="120" w:after="0" w:line="240" w:lineRule="auto"/>
        <w:ind w:left="0" w:firstLine="567"/>
        <w:contextualSpacing/>
        <w:jc w:val="both"/>
        <w:outlineLvl w:val="2"/>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В процессе исполнения настоящего Договора получать указания, разъяснения от Заказчика.</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4.4.4. Согласовывать в письменном виде для выполнения Работ третьих лиц (с обязательным указанием наименования планируемых к привлечению третьих лиц, перечень и стоимость выполняемых ими работ).</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4.4.5. При необходимости запрашивать у Заказчика на представителей Субподрядчика доверенности, предусматривающие полномочия на осуществление действий от имени Заказчика по получению информации и документов, необходимых для выполнения Подрядчиком работ.</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Запрос Подрядчика на оформление доверенности должен содержать следующие обязательные реквизиты:</w:t>
      </w:r>
    </w:p>
    <w:p w:rsidR="00DE03B8" w:rsidRPr="00DE03B8" w:rsidRDefault="00DE03B8" w:rsidP="00DE03B8">
      <w:pPr>
        <w:tabs>
          <w:tab w:val="left" w:pos="1134"/>
        </w:tabs>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обоснование необходимости выдачи доверенности;</w:t>
      </w:r>
    </w:p>
    <w:p w:rsidR="00DE03B8" w:rsidRPr="00DE03B8" w:rsidRDefault="00DE03B8" w:rsidP="00DE03B8">
      <w:pPr>
        <w:tabs>
          <w:tab w:val="left" w:pos="1134"/>
        </w:tabs>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информацию о представителях Подрядчика, на которых запрашивается оформление доверенности, с указанием их паспортных данных в полном объеме;</w:t>
      </w:r>
    </w:p>
    <w:p w:rsidR="00DE03B8" w:rsidRPr="00DE03B8" w:rsidRDefault="00DE03B8" w:rsidP="00DE03B8">
      <w:pPr>
        <w:tabs>
          <w:tab w:val="left" w:pos="1134"/>
        </w:tabs>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перечень полномочий, необходимых для указания в доверенности;</w:t>
      </w:r>
    </w:p>
    <w:p w:rsidR="00DE03B8" w:rsidRPr="00DE03B8" w:rsidRDefault="00DE03B8" w:rsidP="00DE03B8">
      <w:pPr>
        <w:tabs>
          <w:tab w:val="left" w:pos="1134"/>
        </w:tabs>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срок действия доверенности.</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p>
    <w:p w:rsidR="00DE03B8" w:rsidRPr="00DE03B8" w:rsidRDefault="00DE03B8" w:rsidP="00F11661">
      <w:pPr>
        <w:keepNext/>
        <w:numPr>
          <w:ilvl w:val="0"/>
          <w:numId w:val="11"/>
        </w:numPr>
        <w:spacing w:before="120" w:after="0" w:line="240" w:lineRule="auto"/>
        <w:ind w:left="0" w:hanging="284"/>
        <w:contextualSpacing/>
        <w:jc w:val="center"/>
        <w:outlineLvl w:val="0"/>
        <w:rPr>
          <w:rFonts w:ascii="Times New Roman" w:eastAsia="Times New Roman" w:hAnsi="Times New Roman" w:cs="Times New Roman"/>
          <w:b/>
          <w:bCs/>
          <w:caps/>
          <w:sz w:val="18"/>
          <w:szCs w:val="18"/>
          <w:lang w:eastAsia="ru-RU"/>
        </w:rPr>
      </w:pPr>
      <w:r w:rsidRPr="00DE03B8">
        <w:rPr>
          <w:rFonts w:ascii="Times New Roman" w:eastAsia="Times New Roman" w:hAnsi="Times New Roman" w:cs="Times New Roman"/>
          <w:b/>
          <w:bCs/>
          <w:caps/>
          <w:sz w:val="18"/>
          <w:szCs w:val="18"/>
          <w:lang w:eastAsia="ru-RU"/>
        </w:rPr>
        <w:t xml:space="preserve"> ПОРЯДОК СДАЧИ И ПРИЕМКИ РАБОТ</w:t>
      </w:r>
    </w:p>
    <w:p w:rsidR="00DE03B8" w:rsidRPr="00DE03B8" w:rsidRDefault="00DE03B8" w:rsidP="00F11661">
      <w:pPr>
        <w:numPr>
          <w:ilvl w:val="1"/>
          <w:numId w:val="12"/>
        </w:numPr>
        <w:tabs>
          <w:tab w:val="left" w:pos="1276"/>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В сроки, установленные Календарным планом (Приложение № 3 к настоящему Договору), Подрядчик передает уполномоченному представителю Заказчика по накладной Результат Работ (прошедший все необходимые согласования в полном объеме), соответствующий требованиям настоящего Договора, и акт сдачи-приемки выполненных Работ, составленный по форме (Приложение № 5 к настоящему договору). В течение 5 (Пяти) календарных дней после подписания Сторонами акта сдачи-приемки выполненных Работ Подрядчик направляет Заказчику счет-фактуру.</w:t>
      </w:r>
    </w:p>
    <w:p w:rsidR="00DE03B8" w:rsidRPr="00DE03B8" w:rsidRDefault="00DE03B8" w:rsidP="00F11661">
      <w:pPr>
        <w:numPr>
          <w:ilvl w:val="1"/>
          <w:numId w:val="12"/>
        </w:numPr>
        <w:tabs>
          <w:tab w:val="left" w:pos="1276"/>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В течение 30 (тридцати) календарных дней с момента получения акта сдачи-приемки выполненных Работ Заказчик обязан подписать его или направить Подрядчику мотивированный отказ.</w:t>
      </w:r>
    </w:p>
    <w:p w:rsidR="00DE03B8" w:rsidRPr="00DE03B8" w:rsidRDefault="00DE03B8" w:rsidP="00F11661">
      <w:pPr>
        <w:numPr>
          <w:ilvl w:val="1"/>
          <w:numId w:val="12"/>
        </w:numPr>
        <w:tabs>
          <w:tab w:val="left" w:pos="1276"/>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 xml:space="preserve">Основанием для отказа в приемке выполненных Работ является: </w:t>
      </w:r>
    </w:p>
    <w:p w:rsidR="00DE03B8" w:rsidRPr="00DE03B8" w:rsidRDefault="00DE03B8" w:rsidP="00DE03B8">
      <w:pPr>
        <w:tabs>
          <w:tab w:val="left" w:pos="1276"/>
        </w:tabs>
        <w:spacing w:after="0" w:line="240" w:lineRule="auto"/>
        <w:ind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 xml:space="preserve">- несоответствие стоимости выполненных Работ, указанной в акте сдачи-приемки выполненных Работ, стоимости Работ, указанной в настоящем Договоре; </w:t>
      </w:r>
    </w:p>
    <w:p w:rsidR="00DE03B8" w:rsidRPr="00DE03B8" w:rsidRDefault="00DE03B8" w:rsidP="00DE03B8">
      <w:pPr>
        <w:tabs>
          <w:tab w:val="left" w:pos="1276"/>
        </w:tabs>
        <w:spacing w:after="0" w:line="240" w:lineRule="auto"/>
        <w:ind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 xml:space="preserve">- наличие обоснованных замечаний Заказчика/Генерального заказчика к Результату Работ; </w:t>
      </w:r>
    </w:p>
    <w:p w:rsidR="00DE03B8" w:rsidRPr="00DE03B8" w:rsidRDefault="00DE03B8" w:rsidP="00DE03B8">
      <w:pPr>
        <w:tabs>
          <w:tab w:val="left" w:pos="1276"/>
        </w:tabs>
        <w:spacing w:after="0" w:line="240" w:lineRule="auto"/>
        <w:ind w:firstLine="567"/>
        <w:contextualSpacing/>
        <w:jc w:val="both"/>
        <w:outlineLvl w:val="1"/>
        <w:rPr>
          <w:rFonts w:ascii="Times New Roman" w:eastAsia="Times New Roman" w:hAnsi="Times New Roman" w:cs="Times New Roman"/>
          <w:bCs/>
          <w:iCs/>
          <w:color w:val="000000"/>
          <w:sz w:val="18"/>
          <w:szCs w:val="18"/>
          <w:lang w:eastAsia="ru-RU"/>
        </w:rPr>
      </w:pPr>
      <w:r w:rsidRPr="00DE03B8">
        <w:rPr>
          <w:rFonts w:ascii="Times New Roman" w:eastAsia="Times New Roman" w:hAnsi="Times New Roman" w:cs="Times New Roman"/>
          <w:bCs/>
          <w:iCs/>
          <w:sz w:val="18"/>
          <w:szCs w:val="18"/>
          <w:lang w:eastAsia="ru-RU"/>
        </w:rPr>
        <w:t xml:space="preserve">- некомплектность и/или несоответствие представленного Подрядчиком Результата Работ требованиям действующего законодательства, стандартам, ГОСТам Российской Федерации, </w:t>
      </w:r>
      <w:r w:rsidRPr="00DE03B8">
        <w:rPr>
          <w:rFonts w:ascii="Times New Roman" w:eastAsia="Times New Roman" w:hAnsi="Times New Roman" w:cs="Times New Roman"/>
          <w:bCs/>
          <w:iCs/>
          <w:color w:val="000000"/>
          <w:sz w:val="18"/>
          <w:szCs w:val="18"/>
          <w:u w:color="0E515A"/>
          <w:lang w:eastAsia="ru-RU"/>
        </w:rPr>
        <w:t>Задания</w:t>
      </w:r>
      <w:r w:rsidRPr="00DE03B8">
        <w:rPr>
          <w:rFonts w:ascii="Times New Roman" w:eastAsia="Times New Roman" w:hAnsi="Times New Roman" w:cs="Times New Roman"/>
          <w:bCs/>
          <w:iCs/>
          <w:color w:val="000000"/>
          <w:sz w:val="18"/>
          <w:szCs w:val="18"/>
          <w:lang w:eastAsia="ru-RU"/>
        </w:rPr>
        <w:t>;</w:t>
      </w:r>
    </w:p>
    <w:p w:rsidR="00DE03B8" w:rsidRPr="00DE03B8" w:rsidRDefault="00DE03B8" w:rsidP="00DE03B8">
      <w:pPr>
        <w:tabs>
          <w:tab w:val="left" w:pos="1276"/>
        </w:tabs>
        <w:spacing w:after="0" w:line="240" w:lineRule="auto"/>
        <w:ind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
          <w:bCs/>
          <w:iCs/>
          <w:color w:val="000000"/>
          <w:sz w:val="18"/>
          <w:szCs w:val="18"/>
          <w:lang w:eastAsia="ru-RU"/>
        </w:rPr>
        <w:t xml:space="preserve">- </w:t>
      </w:r>
      <w:r w:rsidRPr="00DE03B8">
        <w:rPr>
          <w:rFonts w:ascii="Times New Roman" w:eastAsia="Times New Roman" w:hAnsi="Times New Roman" w:cs="Times New Roman"/>
          <w:bCs/>
          <w:iCs/>
          <w:sz w:val="18"/>
          <w:szCs w:val="18"/>
          <w:lang w:eastAsia="ru-RU"/>
        </w:rPr>
        <w:t xml:space="preserve">отсутствие Результата Работ в электронном формате, подписанном ЭП Подрядчика, и в электронном редактируемом  формате; </w:t>
      </w:r>
    </w:p>
    <w:p w:rsidR="00DE03B8" w:rsidRPr="00DE03B8" w:rsidRDefault="00DE03B8" w:rsidP="00DE03B8">
      <w:pPr>
        <w:tabs>
          <w:tab w:val="left" w:pos="1276"/>
        </w:tabs>
        <w:spacing w:after="0" w:line="240" w:lineRule="auto"/>
        <w:ind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 xml:space="preserve">- отсутствие локальных сметных расчетов в обменном формате </w:t>
      </w:r>
      <w:proofErr w:type="spellStart"/>
      <w:r w:rsidRPr="00DE03B8">
        <w:rPr>
          <w:rFonts w:ascii="Times New Roman" w:eastAsia="Times New Roman" w:hAnsi="Times New Roman" w:cs="Times New Roman"/>
          <w:bCs/>
          <w:iCs/>
          <w:sz w:val="18"/>
          <w:szCs w:val="18"/>
          <w:lang w:val="en-US" w:eastAsia="ru-RU"/>
        </w:rPr>
        <w:t>arps</w:t>
      </w:r>
      <w:proofErr w:type="spellEnd"/>
      <w:r w:rsidRPr="00DE03B8">
        <w:rPr>
          <w:rFonts w:ascii="Times New Roman" w:eastAsia="Times New Roman" w:hAnsi="Times New Roman" w:cs="Times New Roman"/>
          <w:bCs/>
          <w:iCs/>
          <w:sz w:val="18"/>
          <w:szCs w:val="18"/>
          <w:lang w:eastAsia="ru-RU"/>
        </w:rPr>
        <w:t xml:space="preserve">, </w:t>
      </w:r>
    </w:p>
    <w:p w:rsidR="00DE03B8" w:rsidRPr="00DE03B8" w:rsidRDefault="00DE03B8" w:rsidP="00DE03B8">
      <w:pPr>
        <w:tabs>
          <w:tab w:val="left" w:pos="1276"/>
        </w:tabs>
        <w:spacing w:after="0" w:line="240" w:lineRule="auto"/>
        <w:ind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 несоответствие представленного Подрядчиком Результата Работ требованиям согласующих организаций и положениям настоящего Договора.</w:t>
      </w:r>
    </w:p>
    <w:p w:rsidR="00DE03B8" w:rsidRPr="00DE03B8" w:rsidRDefault="00DE03B8" w:rsidP="00F11661">
      <w:pPr>
        <w:numPr>
          <w:ilvl w:val="1"/>
          <w:numId w:val="12"/>
        </w:numPr>
        <w:tabs>
          <w:tab w:val="left" w:pos="1276"/>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В случае мотивированного отказа от приемки Работ Заказчик вправе по своему выбору потребовать:</w:t>
      </w:r>
    </w:p>
    <w:p w:rsidR="00DE03B8" w:rsidRPr="00DE03B8" w:rsidRDefault="00DE03B8" w:rsidP="00DE03B8">
      <w:pPr>
        <w:widowControl w:val="0"/>
        <w:shd w:val="clear" w:color="auto" w:fill="FFFFFF"/>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устранения недостатков за счет Подрядчика с указанием сроков их устранения;</w:t>
      </w:r>
    </w:p>
    <w:p w:rsidR="00DE03B8" w:rsidRPr="00DE03B8" w:rsidRDefault="00DE03B8" w:rsidP="00DE03B8">
      <w:pPr>
        <w:widowControl w:val="0"/>
        <w:shd w:val="clear" w:color="auto" w:fill="FFFFFF"/>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возмещения своих расходов на устранение недостатков;</w:t>
      </w:r>
    </w:p>
    <w:p w:rsidR="00DE03B8" w:rsidRPr="00DE03B8" w:rsidRDefault="00DE03B8" w:rsidP="00DE03B8">
      <w:pPr>
        <w:widowControl w:val="0"/>
        <w:shd w:val="clear" w:color="auto" w:fill="FFFFFF"/>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lastRenderedPageBreak/>
        <w:t>- соразмерного уменьшения цены выполненных Работ.</w:t>
      </w:r>
    </w:p>
    <w:p w:rsidR="00DE03B8" w:rsidRPr="00DE03B8" w:rsidRDefault="00DE03B8" w:rsidP="00DE03B8">
      <w:pPr>
        <w:widowControl w:val="0"/>
        <w:shd w:val="clear" w:color="auto" w:fill="FFFFFF"/>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Заказчик указывает требование и сроки устранения недостатков в мотивированном отказе.</w:t>
      </w:r>
    </w:p>
    <w:p w:rsidR="00DE03B8" w:rsidRPr="00DE03B8" w:rsidRDefault="00DE03B8" w:rsidP="00DE03B8">
      <w:pPr>
        <w:widowControl w:val="0"/>
        <w:shd w:val="clear" w:color="auto" w:fill="FFFFFF"/>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Невыполнение требования Заказчика, предъявленного в соответствии с настоящим пунктом в установленный Заказчиком срок, может служить основанием для расторжения настоящего Договора.</w:t>
      </w:r>
    </w:p>
    <w:p w:rsidR="00DE03B8" w:rsidRPr="00DE03B8" w:rsidRDefault="00DE03B8" w:rsidP="00F11661">
      <w:pPr>
        <w:numPr>
          <w:ilvl w:val="1"/>
          <w:numId w:val="12"/>
        </w:numPr>
        <w:tabs>
          <w:tab w:val="left" w:pos="1276"/>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 xml:space="preserve">Исключительное право на Результат Работ, возникает у Заказчика с момента подписания Сторонами актов сдачи-приемки выполненных </w:t>
      </w:r>
      <w:r w:rsidRPr="00DE03B8">
        <w:rPr>
          <w:rFonts w:ascii="Times New Roman" w:eastAsia="Times New Roman" w:hAnsi="Times New Roman" w:cs="Times New Roman"/>
          <w:bCs/>
          <w:iCs/>
          <w:sz w:val="18"/>
          <w:szCs w:val="18"/>
          <w:u w:color="235A69"/>
          <w:lang w:eastAsia="ru-RU"/>
        </w:rPr>
        <w:t>Работ/этапов Работ.</w:t>
      </w:r>
      <w:r w:rsidRPr="00DE03B8">
        <w:rPr>
          <w:rFonts w:ascii="Times New Roman" w:eastAsia="Times New Roman" w:hAnsi="Times New Roman" w:cs="Times New Roman"/>
          <w:bCs/>
          <w:iCs/>
          <w:sz w:val="18"/>
          <w:szCs w:val="18"/>
          <w:lang w:eastAsia="ru-RU"/>
        </w:rPr>
        <w:t xml:space="preserve"> Заказчик вправе неоднократно использовать Результат Работ, передавать исключительное право на него третьим лицам, перерабатывать Результат Работ.</w:t>
      </w:r>
    </w:p>
    <w:p w:rsidR="00DE03B8" w:rsidRPr="00DE03B8" w:rsidRDefault="00DE03B8" w:rsidP="00F11661">
      <w:pPr>
        <w:widowControl w:val="0"/>
        <w:numPr>
          <w:ilvl w:val="1"/>
          <w:numId w:val="12"/>
        </w:numPr>
        <w:shd w:val="clear" w:color="auto" w:fill="FFFFFF"/>
        <w:tabs>
          <w:tab w:val="left" w:pos="1276"/>
        </w:tabs>
        <w:autoSpaceDE w:val="0"/>
        <w:autoSpaceDN w:val="0"/>
        <w:adjustRightInd w:val="0"/>
        <w:spacing w:before="120" w:after="0" w:line="240" w:lineRule="auto"/>
        <w:ind w:left="0" w:firstLine="567"/>
        <w:contextualSpacing/>
        <w:jc w:val="both"/>
        <w:rPr>
          <w:rFonts w:ascii="Times New Roman" w:eastAsia="Calibri" w:hAnsi="Times New Roman" w:cs="Times New Roman"/>
          <w:sz w:val="18"/>
          <w:szCs w:val="18"/>
        </w:rPr>
      </w:pPr>
      <w:r w:rsidRPr="00DE03B8">
        <w:rPr>
          <w:rFonts w:ascii="Times New Roman" w:eastAsia="Calibri" w:hAnsi="Times New Roman" w:cs="Times New Roman"/>
          <w:sz w:val="18"/>
          <w:szCs w:val="18"/>
        </w:rPr>
        <w:t>Стороны согласовали следующий формат предоставления Результата Работ:</w:t>
      </w:r>
    </w:p>
    <w:p w:rsidR="00DE03B8" w:rsidRPr="00DE03B8" w:rsidRDefault="00DE03B8" w:rsidP="00F11661">
      <w:pPr>
        <w:numPr>
          <w:ilvl w:val="2"/>
          <w:numId w:val="12"/>
        </w:numPr>
        <w:tabs>
          <w:tab w:val="left" w:pos="1276"/>
        </w:tabs>
        <w:spacing w:before="120" w:after="0" w:line="240" w:lineRule="auto"/>
        <w:ind w:left="0" w:firstLine="567"/>
        <w:contextualSpacing/>
        <w:jc w:val="both"/>
        <w:rPr>
          <w:rFonts w:ascii="Times New Roman" w:eastAsia="Times New Roman" w:hAnsi="Times New Roman" w:cs="Times New Roman"/>
          <w:sz w:val="18"/>
          <w:szCs w:val="18"/>
        </w:rPr>
      </w:pPr>
      <w:proofErr w:type="gramStart"/>
      <w:r w:rsidRPr="00DE03B8">
        <w:rPr>
          <w:rFonts w:ascii="Times New Roman" w:eastAsia="Times New Roman" w:hAnsi="Times New Roman" w:cs="Times New Roman"/>
          <w:sz w:val="18"/>
          <w:szCs w:val="18"/>
        </w:rPr>
        <w:t>Результат Работ в обязательном порядке должен включать в себя экземпляр в электронном формате, который должен быть подписан отсоединенной усиленной квалифицированной ЭП Подрядчика.</w:t>
      </w:r>
      <w:proofErr w:type="gramEnd"/>
      <w:r w:rsidRPr="00DE03B8">
        <w:rPr>
          <w:rFonts w:ascii="Times New Roman" w:eastAsia="Times New Roman" w:hAnsi="Times New Roman" w:cs="Times New Roman"/>
          <w:sz w:val="18"/>
          <w:szCs w:val="18"/>
        </w:rPr>
        <w:t xml:space="preserve"> Электронная версия Результата Работ должна быть идентична Результату Работ, представленному в бумажном виде.</w:t>
      </w:r>
    </w:p>
    <w:p w:rsidR="00DE03B8" w:rsidRPr="00DE03B8" w:rsidRDefault="00DE03B8" w:rsidP="00F11661">
      <w:pPr>
        <w:numPr>
          <w:ilvl w:val="2"/>
          <w:numId w:val="12"/>
        </w:numPr>
        <w:tabs>
          <w:tab w:val="left" w:pos="1276"/>
        </w:tabs>
        <w:spacing w:before="120" w:after="0" w:line="240" w:lineRule="auto"/>
        <w:ind w:left="0"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Результат Работ в обязательном порядке должен включать экземпляр в электронном редактируемом  формате, подписанный отсоединенной усиленной квалифицированной ЭП уполномоченных лиц Подрядчика.</w:t>
      </w:r>
    </w:p>
    <w:p w:rsidR="00DE03B8" w:rsidRPr="00DE03B8" w:rsidRDefault="00DE03B8" w:rsidP="00F11661">
      <w:pPr>
        <w:numPr>
          <w:ilvl w:val="2"/>
          <w:numId w:val="12"/>
        </w:numPr>
        <w:tabs>
          <w:tab w:val="left" w:pos="1276"/>
        </w:tabs>
        <w:spacing w:before="120" w:after="0" w:line="240" w:lineRule="auto"/>
        <w:ind w:left="0"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Результат Работ должен в обязательном порядке передаваться по накладной, содержащей фамилию, имя,  отчество, должность подписавшего, данные удостоверяющего ЭП центра, точное время подписания.</w:t>
      </w:r>
    </w:p>
    <w:p w:rsidR="00DE03B8" w:rsidRPr="00DE03B8" w:rsidRDefault="00DE03B8" w:rsidP="00F11661">
      <w:pPr>
        <w:numPr>
          <w:ilvl w:val="2"/>
          <w:numId w:val="12"/>
        </w:numPr>
        <w:tabs>
          <w:tab w:val="left" w:pos="1276"/>
        </w:tabs>
        <w:spacing w:before="120" w:after="0" w:line="240" w:lineRule="auto"/>
        <w:ind w:left="0" w:firstLine="567"/>
        <w:contextualSpacing/>
        <w:jc w:val="both"/>
        <w:rPr>
          <w:rFonts w:ascii="Times New Roman" w:eastAsia="Times New Roman" w:hAnsi="Times New Roman" w:cs="Times New Roman"/>
          <w:sz w:val="18"/>
          <w:szCs w:val="18"/>
          <w:lang w:eastAsia="ru-RU"/>
        </w:rPr>
      </w:pPr>
      <w:proofErr w:type="gramStart"/>
      <w:r w:rsidRPr="00DE03B8">
        <w:rPr>
          <w:rFonts w:ascii="Times New Roman" w:eastAsia="Times New Roman" w:hAnsi="Times New Roman" w:cs="Times New Roman"/>
          <w:sz w:val="18"/>
          <w:szCs w:val="18"/>
          <w:lang w:eastAsia="ru-RU"/>
        </w:rPr>
        <w:t>Актуальной всегда считается последняя по времени подписанная квалифицированной ЭП версия Результата Работ, переданная по подписанной с обеих Сторон накладной.</w:t>
      </w:r>
      <w:proofErr w:type="gramEnd"/>
    </w:p>
    <w:p w:rsidR="00DE03B8" w:rsidRPr="00DE03B8" w:rsidRDefault="00DE03B8" w:rsidP="00F11661">
      <w:pPr>
        <w:numPr>
          <w:ilvl w:val="2"/>
          <w:numId w:val="12"/>
        </w:numPr>
        <w:tabs>
          <w:tab w:val="left" w:pos="1276"/>
        </w:tabs>
        <w:spacing w:before="120" w:after="0" w:line="240" w:lineRule="auto"/>
        <w:ind w:left="0"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Локальные сметные расчеты в обязательном порядке предоставляются в обменном формате </w:t>
      </w:r>
      <w:proofErr w:type="spellStart"/>
      <w:r w:rsidRPr="00DE03B8">
        <w:rPr>
          <w:rFonts w:ascii="Times New Roman" w:eastAsia="Times New Roman" w:hAnsi="Times New Roman" w:cs="Times New Roman"/>
          <w:sz w:val="18"/>
          <w:szCs w:val="18"/>
          <w:lang w:val="en-US" w:eastAsia="ru-RU"/>
        </w:rPr>
        <w:t>arps</w:t>
      </w:r>
      <w:proofErr w:type="spellEnd"/>
      <w:r w:rsidRPr="00DE03B8">
        <w:rPr>
          <w:rFonts w:ascii="Times New Roman" w:eastAsia="Times New Roman" w:hAnsi="Times New Roman" w:cs="Times New Roman"/>
          <w:sz w:val="18"/>
          <w:szCs w:val="18"/>
          <w:lang w:eastAsia="ru-RU"/>
        </w:rPr>
        <w:t>.</w:t>
      </w:r>
    </w:p>
    <w:p w:rsidR="00DE03B8" w:rsidRPr="00DE03B8" w:rsidRDefault="00DE03B8" w:rsidP="00F11661">
      <w:pPr>
        <w:numPr>
          <w:ilvl w:val="1"/>
          <w:numId w:val="12"/>
        </w:numPr>
        <w:tabs>
          <w:tab w:val="left" w:pos="1276"/>
        </w:tabs>
        <w:spacing w:before="120" w:after="0" w:line="240" w:lineRule="auto"/>
        <w:ind w:left="0"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В случае расхождений в информации между экземплярами Результата Работ, электронный формат, подписанный квалифицированной ЭП, имеет преимущество в плане достоверности перед бумажным экземпляром.</w:t>
      </w:r>
    </w:p>
    <w:p w:rsidR="00DE03B8" w:rsidRPr="00DE03B8" w:rsidRDefault="00DE03B8" w:rsidP="00F11661">
      <w:pPr>
        <w:numPr>
          <w:ilvl w:val="1"/>
          <w:numId w:val="12"/>
        </w:numPr>
        <w:tabs>
          <w:tab w:val="left" w:pos="1276"/>
        </w:tabs>
        <w:autoSpaceDE w:val="0"/>
        <w:autoSpaceDN w:val="0"/>
        <w:adjustRightInd w:val="0"/>
        <w:spacing w:before="120" w:after="0" w:line="240" w:lineRule="auto"/>
        <w:ind w:left="0" w:firstLine="567"/>
        <w:contextualSpacing/>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При обнаружении Заказчиком недостатков в Результате Работ после их приемки Заказчиком независимо от прекращения действия настоящего Договора, Стороны руководствуются пунктом 5.4 настоящего Договора, включая право Заказчика потребовать возврата перечисленных денежных средств и возмещения убытков.</w:t>
      </w:r>
    </w:p>
    <w:p w:rsidR="00DE03B8" w:rsidRPr="00DE03B8" w:rsidRDefault="00DE03B8" w:rsidP="00DE03B8">
      <w:pPr>
        <w:autoSpaceDE w:val="0"/>
        <w:autoSpaceDN w:val="0"/>
        <w:adjustRightInd w:val="0"/>
        <w:spacing w:after="0" w:line="240" w:lineRule="auto"/>
        <w:ind w:left="567"/>
        <w:contextualSpacing/>
        <w:jc w:val="both"/>
        <w:rPr>
          <w:rFonts w:ascii="Times New Roman" w:eastAsia="Times New Roman" w:hAnsi="Times New Roman" w:cs="Times New Roman"/>
          <w:color w:val="FF0000"/>
          <w:sz w:val="18"/>
          <w:szCs w:val="18"/>
          <w:lang w:eastAsia="ru-RU"/>
        </w:rPr>
      </w:pPr>
    </w:p>
    <w:p w:rsidR="00DE03B8" w:rsidRPr="00DE03B8" w:rsidRDefault="00DE03B8" w:rsidP="00F11661">
      <w:pPr>
        <w:keepNext/>
        <w:numPr>
          <w:ilvl w:val="0"/>
          <w:numId w:val="12"/>
        </w:numPr>
        <w:spacing w:before="120" w:after="0" w:line="240" w:lineRule="auto"/>
        <w:ind w:left="0"/>
        <w:contextualSpacing/>
        <w:jc w:val="center"/>
        <w:outlineLvl w:val="0"/>
        <w:rPr>
          <w:rFonts w:ascii="Times New Roman" w:eastAsia="Times New Roman" w:hAnsi="Times New Roman" w:cs="Times New Roman"/>
          <w:b/>
          <w:bCs/>
          <w:caps/>
          <w:sz w:val="18"/>
          <w:szCs w:val="18"/>
          <w:lang w:eastAsia="ru-RU"/>
        </w:rPr>
      </w:pPr>
      <w:r w:rsidRPr="00DE03B8">
        <w:rPr>
          <w:rFonts w:ascii="Times New Roman" w:eastAsia="Times New Roman" w:hAnsi="Times New Roman" w:cs="Times New Roman"/>
          <w:b/>
          <w:bCs/>
          <w:caps/>
          <w:sz w:val="18"/>
          <w:szCs w:val="18"/>
          <w:lang w:eastAsia="ru-RU"/>
        </w:rPr>
        <w:t>ОТВЕТСТВЕННОСТЬ СТОРОН</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
          <w:bCs/>
          <w:iCs/>
          <w:sz w:val="18"/>
          <w:szCs w:val="18"/>
          <w:lang w:eastAsia="ru-RU"/>
        </w:rPr>
      </w:pPr>
      <w:r w:rsidRPr="00DE03B8">
        <w:rPr>
          <w:rFonts w:ascii="Times New Roman" w:eastAsia="Times New Roman" w:hAnsi="Times New Roman" w:cs="Times New Roman"/>
          <w:bCs/>
          <w:iCs/>
          <w:sz w:val="18"/>
          <w:szCs w:val="18"/>
          <w:lang w:eastAsia="ru-RU"/>
        </w:rPr>
        <w:t>Стороны несут ответственность за неисполнение или ненадлежащие исполнение своих обязательств по настоящему Договору в соответствии с действующим законодательством Российской Федерации и условиями настоящего Договора.</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Подрядчик несет ответственность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u w:color="FFC000"/>
          <w:lang w:eastAsia="ru-RU"/>
        </w:rPr>
        <w:t>При обнаружении недостатков в Результате Работ, в том числе обнаруженных в ходе согласования Результата Работ всеми заинтересованными организациями, экспертизы документации и его корректировки, Подрядчик обязан за свой счет переработать Результат Работ и соответственно произвести необходимые дополнительные Работы в сроки, указанные Заказчиком, а также возместить Заказчику причинённые убытки.</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 xml:space="preserve">При нарушении Подрядчиком сроков устранения недостатков Результата Работ, установленных пунктами </w:t>
      </w:r>
      <w:r w:rsidRPr="00DE03B8">
        <w:rPr>
          <w:rFonts w:ascii="Times New Roman" w:eastAsia="Times New Roman" w:hAnsi="Times New Roman" w:cs="Times New Roman"/>
          <w:bCs/>
          <w:iCs/>
          <w:sz w:val="18"/>
          <w:szCs w:val="18"/>
          <w:u w:color="FFC000"/>
          <w:lang w:eastAsia="ru-RU"/>
        </w:rPr>
        <w:t>5.4, 6.3, 6.8</w:t>
      </w:r>
      <w:r w:rsidRPr="00DE03B8">
        <w:rPr>
          <w:rFonts w:ascii="Times New Roman" w:eastAsia="Times New Roman" w:hAnsi="Times New Roman" w:cs="Times New Roman"/>
          <w:bCs/>
          <w:iCs/>
          <w:sz w:val="18"/>
          <w:szCs w:val="18"/>
          <w:lang w:eastAsia="ru-RU"/>
        </w:rPr>
        <w:t xml:space="preserve"> настоящего Договора, Заказчик вправе потребовать от Подрядчика уплаты пени в размере 0,1% от стоимости Работ по настоящему Договору за каждый день просрочки.</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u w:color="FFC000"/>
          <w:lang w:eastAsia="ru-RU"/>
        </w:rPr>
        <w:t>В случае возврата организацией по проведению государственной и (или) иной экспертизы Результата Работ на доработку, Подрядчик обязан компенсировать Заказчику стоимость проведения повторной государственной и (или) иной экспертизы, а также Подрядчик вправе потребовать от Подрядчика уплаты штрафа в размере до 15% от стоимости Работ по настоящему Договору.</w:t>
      </w:r>
    </w:p>
    <w:p w:rsidR="00DE03B8" w:rsidRPr="00DE03B8" w:rsidRDefault="00DE03B8" w:rsidP="00F11661">
      <w:pPr>
        <w:widowControl w:val="0"/>
        <w:numPr>
          <w:ilvl w:val="1"/>
          <w:numId w:val="12"/>
        </w:numPr>
        <w:shd w:val="clear" w:color="auto" w:fill="FFFFFF"/>
        <w:tabs>
          <w:tab w:val="left" w:pos="1134"/>
        </w:tabs>
        <w:autoSpaceDE w:val="0"/>
        <w:autoSpaceDN w:val="0"/>
        <w:adjustRightInd w:val="0"/>
        <w:spacing w:before="120" w:after="0" w:line="240" w:lineRule="auto"/>
        <w:ind w:left="0" w:firstLine="567"/>
        <w:contextualSpacing/>
        <w:jc w:val="both"/>
        <w:rPr>
          <w:rFonts w:ascii="Times New Roman" w:eastAsia="Times New Roman" w:hAnsi="Times New Roman" w:cs="Times New Roman"/>
          <w:sz w:val="18"/>
          <w:szCs w:val="18"/>
        </w:rPr>
      </w:pPr>
      <w:proofErr w:type="gramStart"/>
      <w:r w:rsidRPr="00DE03B8">
        <w:rPr>
          <w:rFonts w:ascii="Times New Roman" w:eastAsia="Times New Roman" w:hAnsi="Times New Roman" w:cs="Times New Roman"/>
          <w:sz w:val="18"/>
          <w:szCs w:val="18"/>
        </w:rPr>
        <w:t xml:space="preserve">При нарушении Подрядчиком сроков выполнения Работ (этапов Работ), установленных Календарным планом, сроков выполнения требования Заказчика, предъявленного в соответствии с пунктом 6.3 настоящего Договора, Подрядчик уплачивает Заказчику пени в размере 0,1% от стоимости Работ (этапа Работ) за каждый день просрочки в течение 10 (десяти) календарных дней с даты предъявления Заказчиком соответствующего требования. </w:t>
      </w:r>
      <w:proofErr w:type="gramEnd"/>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
          <w:bCs/>
          <w:iCs/>
          <w:sz w:val="18"/>
          <w:szCs w:val="18"/>
          <w:lang w:eastAsia="ru-RU"/>
        </w:rPr>
      </w:pPr>
      <w:r w:rsidRPr="00DE03B8">
        <w:rPr>
          <w:rFonts w:ascii="Times New Roman" w:eastAsia="Times New Roman" w:hAnsi="Times New Roman" w:cs="Times New Roman"/>
          <w:bCs/>
          <w:iCs/>
          <w:sz w:val="18"/>
          <w:szCs w:val="18"/>
          <w:lang w:eastAsia="ru-RU"/>
        </w:rPr>
        <w:t>При выявлении недостатков выполненных Работ после подписания Сторонами акта сдачи-приемки выполненных Работ Подрядчик обязан за свой счет устранить выявленные недостатки в срок, установленный Заказчиком.</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 xml:space="preserve">Применение любой меры ответственности, предусмотренной настоящим Договором, равно как и действующим законодательством Российской Федерации, распространяющимся на отношения, регулируемые настоящим Договором, должно сопровождаться направлением претензии (уведомления) с указанием в ней характера и сроков устранения нарушения. При реализации Стороной своего права на взыскание с виновной Стороны суммы неустойки и иных финансовых санкций, в претензии (уведомлении) должен быть расчёт суммы неустойки, иных финансовых санкций. </w:t>
      </w:r>
    </w:p>
    <w:p w:rsidR="00DE03B8" w:rsidRPr="00DE03B8" w:rsidRDefault="00DE03B8" w:rsidP="00DE03B8">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6.9. В случае ненадлежащего выполнения Подрядчиком условий настоящего Договора, несоответствия Результата Работ Заданию и иным условиям Договора Подрядчик уплачивает Заказчику штраф в размере 1% от стоимости Работ.</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В случае возникновения при этом у Заказчика каких-либо убытков Подрядчик возмещает такие убытки Заказчику в полном объеме.</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6.10. </w:t>
      </w:r>
      <w:r w:rsidRPr="00DE03B8">
        <w:rPr>
          <w:rFonts w:ascii="Times New Roman" w:eastAsia="Times New Roman" w:hAnsi="Times New Roman" w:cs="Times New Roman"/>
          <w:bCs/>
          <w:sz w:val="18"/>
          <w:szCs w:val="18"/>
          <w:lang w:eastAsia="ru-RU"/>
        </w:rPr>
        <w:t>В случае</w:t>
      </w:r>
      <w:proofErr w:type="gramStart"/>
      <w:r w:rsidRPr="00DE03B8">
        <w:rPr>
          <w:rFonts w:ascii="Times New Roman" w:eastAsia="Times New Roman" w:hAnsi="Times New Roman" w:cs="Times New Roman"/>
          <w:bCs/>
          <w:sz w:val="18"/>
          <w:szCs w:val="18"/>
          <w:lang w:eastAsia="ru-RU"/>
        </w:rPr>
        <w:t>,</w:t>
      </w:r>
      <w:proofErr w:type="gramEnd"/>
      <w:r w:rsidRPr="00DE03B8">
        <w:rPr>
          <w:rFonts w:ascii="Times New Roman" w:eastAsia="Times New Roman" w:hAnsi="Times New Roman" w:cs="Times New Roman"/>
          <w:bCs/>
          <w:sz w:val="18"/>
          <w:szCs w:val="18"/>
          <w:lang w:eastAsia="ru-RU"/>
        </w:rPr>
        <w:t xml:space="preserve"> если по результатам проведения </w:t>
      </w:r>
      <w:r w:rsidRPr="00DE03B8">
        <w:rPr>
          <w:rFonts w:ascii="Times New Roman" w:eastAsia="Calibri" w:hAnsi="Times New Roman" w:cs="Times New Roman"/>
          <w:sz w:val="18"/>
          <w:szCs w:val="18"/>
        </w:rPr>
        <w:t>государственной экспертизы Результата Работ и достоверности определения сметной стоимости строительства, реконструкции и капитального ремонта объектов капитального строительства</w:t>
      </w:r>
      <w:r w:rsidRPr="00DE03B8">
        <w:rPr>
          <w:rFonts w:ascii="Times New Roman" w:eastAsia="Times New Roman" w:hAnsi="Times New Roman" w:cs="Times New Roman"/>
          <w:bCs/>
          <w:sz w:val="18"/>
          <w:szCs w:val="18"/>
          <w:lang w:eastAsia="ru-RU"/>
        </w:rPr>
        <w:t xml:space="preserve"> </w:t>
      </w:r>
      <w:r w:rsidRPr="00DE03B8">
        <w:rPr>
          <w:rFonts w:ascii="Times New Roman" w:eastAsia="Times New Roman" w:hAnsi="Times New Roman" w:cs="Times New Roman"/>
          <w:sz w:val="18"/>
          <w:szCs w:val="18"/>
          <w:lang w:eastAsia="ru-RU"/>
        </w:rPr>
        <w:t xml:space="preserve">выявлена недостоверность сметной стоимости проектных работ, предусмотренных главой 12 сводного сметного расчета стоимости строительства, Подрядчик обязан вернуть на расчетный счет Заказчика денежные средства в размере разницы между стоимостью Работ по Заданию на выполнение Работ и стоимостью, определенной по результатам </w:t>
      </w:r>
      <w:r w:rsidRPr="00DE03B8">
        <w:rPr>
          <w:rFonts w:ascii="Times New Roman" w:eastAsia="Times New Roman" w:hAnsi="Times New Roman" w:cs="Times New Roman"/>
          <w:bCs/>
          <w:sz w:val="18"/>
          <w:szCs w:val="18"/>
          <w:lang w:eastAsia="ru-RU"/>
        </w:rPr>
        <w:t xml:space="preserve">проведения </w:t>
      </w:r>
      <w:r w:rsidRPr="00DE03B8">
        <w:rPr>
          <w:rFonts w:ascii="Times New Roman" w:eastAsia="Calibri" w:hAnsi="Times New Roman" w:cs="Times New Roman"/>
          <w:sz w:val="18"/>
          <w:szCs w:val="18"/>
        </w:rPr>
        <w:t>государственной экспертизы.</w:t>
      </w:r>
      <w:r w:rsidRPr="00DE03B8">
        <w:rPr>
          <w:rFonts w:ascii="Times New Roman" w:eastAsia="Times New Roman" w:hAnsi="Times New Roman" w:cs="Times New Roman"/>
          <w:sz w:val="18"/>
          <w:szCs w:val="18"/>
          <w:lang w:eastAsia="ru-RU"/>
        </w:rPr>
        <w:t xml:space="preserve"> </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6.11. Перечисленные в настоящем Договоре штрафные санкции могут быть взысканы Заказчиком путем удержания причитающихся Подрядчику сумм при оплате счетов Подрядчика.</w:t>
      </w:r>
    </w:p>
    <w:p w:rsidR="00DE03B8" w:rsidRPr="00DE03B8" w:rsidRDefault="00DE03B8" w:rsidP="00DE03B8">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Если Заказчик не удержит по какой-либо причине сумму штрафных санкций, Подрядчик обязуется уплатить такую сумму по первому письменному требованию Заказчика, содержащему расчет суммы требований (штрафов, пеней и т.п.).</w:t>
      </w:r>
    </w:p>
    <w:p w:rsidR="00DE03B8" w:rsidRPr="00DE03B8" w:rsidRDefault="00DE03B8" w:rsidP="00DE03B8">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Для целей расчета неустойки по настоящему Договору Стороны применяют цену Работ (этапа Работ) в том размере, в котором такая цена оплачена или подлежит оплате по настоящему Договору с учетом НДС.</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6.12. Уплата Подрядчиком неустойки и возмещение убытков не освобождают Подрядчика от исполнения обязательств в натуре по настоящему Договору.</w:t>
      </w:r>
    </w:p>
    <w:p w:rsidR="00DE03B8" w:rsidRPr="00DE03B8" w:rsidRDefault="00DE03B8" w:rsidP="00DE03B8">
      <w:pPr>
        <w:shd w:val="clear" w:color="auto" w:fill="FFFFFF"/>
        <w:tabs>
          <w:tab w:val="left" w:pos="571"/>
        </w:tabs>
        <w:spacing w:after="0" w:line="240" w:lineRule="auto"/>
        <w:ind w:firstLine="567"/>
        <w:contextualSpacing/>
        <w:jc w:val="both"/>
        <w:rPr>
          <w:rFonts w:ascii="Times New Roman" w:eastAsia="Times New Roman" w:hAnsi="Times New Roman" w:cs="Times New Roman"/>
          <w:b/>
          <w:sz w:val="18"/>
          <w:szCs w:val="18"/>
          <w:lang w:eastAsia="ru-RU"/>
        </w:rPr>
      </w:pPr>
      <w:r w:rsidRPr="00DE03B8">
        <w:rPr>
          <w:rFonts w:ascii="Times New Roman" w:eastAsia="Times New Roman" w:hAnsi="Times New Roman" w:cs="Times New Roman"/>
          <w:sz w:val="18"/>
          <w:szCs w:val="18"/>
          <w:lang w:eastAsia="ru-RU"/>
        </w:rPr>
        <w:tab/>
        <w:t>6.13. Если выполнение Работ Подрядчиком повлекло за собой нарушения графика движения поездов, Подрядчик обязан возместить Заказчику возникший ущерб, рассчитанный в соответствии с Методикой оценки ущерба от инцидентов, вызывающих нарушения графика движения поездов, утвержденной распоряжением ОАО «РЖД» от 6 августа 2015 г. № 1998р.</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p>
    <w:p w:rsidR="00DE03B8" w:rsidRPr="00DE03B8" w:rsidRDefault="00DE03B8" w:rsidP="00F11661">
      <w:pPr>
        <w:keepNext/>
        <w:numPr>
          <w:ilvl w:val="0"/>
          <w:numId w:val="12"/>
        </w:numPr>
        <w:spacing w:before="120" w:after="0" w:line="240" w:lineRule="auto"/>
        <w:ind w:left="0" w:hanging="284"/>
        <w:contextualSpacing/>
        <w:jc w:val="center"/>
        <w:outlineLvl w:val="0"/>
        <w:rPr>
          <w:rFonts w:ascii="Times New Roman" w:eastAsia="Times New Roman" w:hAnsi="Times New Roman" w:cs="Times New Roman"/>
          <w:b/>
          <w:bCs/>
          <w:caps/>
          <w:sz w:val="18"/>
          <w:szCs w:val="18"/>
          <w:lang w:eastAsia="ru-RU"/>
        </w:rPr>
      </w:pPr>
      <w:r w:rsidRPr="00DE03B8">
        <w:rPr>
          <w:rFonts w:ascii="Times New Roman" w:eastAsia="Times New Roman" w:hAnsi="Times New Roman" w:cs="Times New Roman"/>
          <w:b/>
          <w:bCs/>
          <w:caps/>
          <w:sz w:val="18"/>
          <w:szCs w:val="18"/>
          <w:lang w:eastAsia="ru-RU"/>
        </w:rPr>
        <w:t xml:space="preserve"> ОБСТОЯТЕЛЬСТВА НЕПРЕОДОЛИМОЙ СИЛЫ</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proofErr w:type="gramStart"/>
      <w:r w:rsidRPr="00DE03B8">
        <w:rPr>
          <w:rFonts w:ascii="Times New Roman" w:eastAsia="Times New Roman" w:hAnsi="Times New Roman" w:cs="Times New Roman"/>
          <w:bCs/>
          <w:iCs/>
          <w:sz w:val="18"/>
          <w:szCs w:val="18"/>
          <w:lang w:eastAsia="ru-RU"/>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rsidRPr="00DE03B8">
        <w:rPr>
          <w:rFonts w:ascii="Times New Roman" w:eastAsia="Times New Roman" w:hAnsi="Times New Roman" w:cs="Times New Roman"/>
          <w:bCs/>
          <w:iCs/>
          <w:sz w:val="18"/>
          <w:szCs w:val="18"/>
          <w:lang w:eastAsia="ru-RU"/>
        </w:rPr>
        <w:lastRenderedPageBreak/>
        <w:t>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w:t>
      </w:r>
      <w:proofErr w:type="gramStart"/>
      <w:r w:rsidRPr="00DE03B8">
        <w:rPr>
          <w:rFonts w:ascii="Times New Roman" w:eastAsia="Times New Roman" w:hAnsi="Times New Roman" w:cs="Times New Roman"/>
          <w:bCs/>
          <w:iCs/>
          <w:sz w:val="18"/>
          <w:szCs w:val="18"/>
          <w:lang w:eastAsia="ru-RU"/>
        </w:rPr>
        <w:t>с даты наступления</w:t>
      </w:r>
      <w:proofErr w:type="gramEnd"/>
      <w:r w:rsidRPr="00DE03B8">
        <w:rPr>
          <w:rFonts w:ascii="Times New Roman" w:eastAsia="Times New Roman" w:hAnsi="Times New Roman" w:cs="Times New Roman"/>
          <w:bCs/>
          <w:iCs/>
          <w:sz w:val="18"/>
          <w:szCs w:val="18"/>
          <w:lang w:eastAsia="ru-RU"/>
        </w:rPr>
        <w:t xml:space="preserve"> указанных обстоятельств, в письменном виде известить другую Сторону о таких обстоятельствах и их влиянии на исполнение обязательств по настоящему Договору.</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 xml:space="preserve">В случае неисполнения Стороной обязанности, предусмотренной в пункте </w:t>
      </w:r>
      <w:r w:rsidRPr="00DE03B8">
        <w:rPr>
          <w:rFonts w:ascii="Times New Roman" w:eastAsia="Times New Roman" w:hAnsi="Times New Roman" w:cs="Times New Roman"/>
          <w:bCs/>
          <w:iCs/>
          <w:sz w:val="18"/>
          <w:szCs w:val="18"/>
          <w:u w:color="FFC000"/>
          <w:lang w:eastAsia="ru-RU"/>
        </w:rPr>
        <w:t>7.3.</w:t>
      </w:r>
      <w:r w:rsidRPr="00DE03B8">
        <w:rPr>
          <w:rFonts w:ascii="Times New Roman" w:eastAsia="Times New Roman" w:hAnsi="Times New Roman" w:cs="Times New Roman"/>
          <w:bCs/>
          <w:iCs/>
          <w:sz w:val="18"/>
          <w:szCs w:val="18"/>
          <w:lang w:eastAsia="ru-RU"/>
        </w:rPr>
        <w:t xml:space="preserve"> настоящего Договора,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 xml:space="preserve">Если обстоятельства непреодолимой силы действуют на протяжении 3 (трех) последовательных месяцев, </w:t>
      </w:r>
      <w:proofErr w:type="gramStart"/>
      <w:r w:rsidRPr="00DE03B8">
        <w:rPr>
          <w:rFonts w:ascii="Times New Roman" w:eastAsia="Times New Roman" w:hAnsi="Times New Roman" w:cs="Times New Roman"/>
          <w:bCs/>
          <w:iCs/>
          <w:sz w:val="18"/>
          <w:szCs w:val="18"/>
          <w:lang w:eastAsia="ru-RU"/>
        </w:rPr>
        <w:t>Договор</w:t>
      </w:r>
      <w:proofErr w:type="gramEnd"/>
      <w:r w:rsidRPr="00DE03B8">
        <w:rPr>
          <w:rFonts w:ascii="Times New Roman" w:eastAsia="Times New Roman" w:hAnsi="Times New Roman" w:cs="Times New Roman"/>
          <w:bCs/>
          <w:iCs/>
          <w:sz w:val="18"/>
          <w:szCs w:val="18"/>
          <w:lang w:eastAsia="ru-RU"/>
        </w:rPr>
        <w:t xml:space="preserve"> может быть расторгнут по соглашению Сторон, либо в одностороннем порядке по инициативе заинтересованной Стороны.</w:t>
      </w:r>
    </w:p>
    <w:p w:rsidR="00DE03B8" w:rsidRPr="00DE03B8" w:rsidRDefault="00DE03B8" w:rsidP="00DE03B8">
      <w:pPr>
        <w:spacing w:after="0" w:line="240" w:lineRule="auto"/>
        <w:contextualSpacing/>
        <w:jc w:val="both"/>
        <w:rPr>
          <w:rFonts w:ascii="Times New Roman" w:eastAsia="Times New Roman" w:hAnsi="Times New Roman" w:cs="Times New Roman"/>
          <w:sz w:val="18"/>
          <w:szCs w:val="18"/>
          <w:lang w:eastAsia="ru-RU"/>
        </w:rPr>
      </w:pPr>
    </w:p>
    <w:p w:rsidR="00DE03B8" w:rsidRPr="00DE03B8" w:rsidRDefault="00DE03B8" w:rsidP="00F11661">
      <w:pPr>
        <w:keepNext/>
        <w:numPr>
          <w:ilvl w:val="0"/>
          <w:numId w:val="12"/>
        </w:numPr>
        <w:spacing w:before="120" w:after="0" w:line="240" w:lineRule="auto"/>
        <w:ind w:left="0" w:hanging="284"/>
        <w:contextualSpacing/>
        <w:jc w:val="center"/>
        <w:outlineLvl w:val="0"/>
        <w:rPr>
          <w:rFonts w:ascii="Times New Roman" w:eastAsia="Times New Roman" w:hAnsi="Times New Roman" w:cs="Times New Roman"/>
          <w:b/>
          <w:bCs/>
          <w:caps/>
          <w:sz w:val="18"/>
          <w:szCs w:val="18"/>
          <w:lang w:eastAsia="ru-RU"/>
        </w:rPr>
      </w:pPr>
      <w:r w:rsidRPr="00DE03B8">
        <w:rPr>
          <w:rFonts w:ascii="Times New Roman" w:eastAsia="Times New Roman" w:hAnsi="Times New Roman" w:cs="Times New Roman"/>
          <w:b/>
          <w:bCs/>
          <w:caps/>
          <w:sz w:val="18"/>
          <w:szCs w:val="18"/>
          <w:lang w:eastAsia="ru-RU"/>
        </w:rPr>
        <w:t xml:space="preserve"> РАЗРЕШЕНИЕ СПОРОВ  </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 xml:space="preserve">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w:t>
      </w:r>
      <w:r w:rsidRPr="00DE03B8">
        <w:rPr>
          <w:rFonts w:ascii="Times New Roman" w:eastAsia="Times New Roman" w:hAnsi="Times New Roman" w:cs="Times New Roman"/>
          <w:bCs/>
          <w:iCs/>
          <w:color w:val="000000"/>
          <w:sz w:val="18"/>
          <w:szCs w:val="18"/>
          <w:lang w:eastAsia="ru-RU"/>
        </w:rPr>
        <w:t>сообщениями.</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color w:val="000000"/>
          <w:sz w:val="18"/>
          <w:szCs w:val="18"/>
          <w:lang w:eastAsia="ru-RU"/>
        </w:rPr>
        <w:t xml:space="preserve">Если Стороны не придут к соглашению путем переговоров, все споры рассматриваются в претензионном порядке. Срок рассмотрения претензии – 10 (десять) дней </w:t>
      </w:r>
      <w:proofErr w:type="gramStart"/>
      <w:r w:rsidRPr="00DE03B8">
        <w:rPr>
          <w:rFonts w:ascii="Times New Roman" w:eastAsia="Times New Roman" w:hAnsi="Times New Roman" w:cs="Times New Roman"/>
          <w:bCs/>
          <w:iCs/>
          <w:sz w:val="18"/>
          <w:szCs w:val="18"/>
          <w:lang w:eastAsia="ru-RU"/>
        </w:rPr>
        <w:t>с даты получения</w:t>
      </w:r>
      <w:proofErr w:type="gramEnd"/>
      <w:r w:rsidRPr="00DE03B8">
        <w:rPr>
          <w:rFonts w:ascii="Times New Roman" w:eastAsia="Times New Roman" w:hAnsi="Times New Roman" w:cs="Times New Roman"/>
          <w:bCs/>
          <w:iCs/>
          <w:sz w:val="18"/>
          <w:szCs w:val="18"/>
          <w:lang w:eastAsia="ru-RU"/>
        </w:rPr>
        <w:t xml:space="preserve"> претензии.</w:t>
      </w:r>
    </w:p>
    <w:p w:rsidR="00DE03B8" w:rsidRPr="00DE03B8" w:rsidRDefault="00DE03B8" w:rsidP="00F11661">
      <w:pPr>
        <w:numPr>
          <w:ilvl w:val="1"/>
          <w:numId w:val="12"/>
        </w:numPr>
        <w:tabs>
          <w:tab w:val="left" w:pos="1134"/>
        </w:tabs>
        <w:spacing w:before="120" w:after="0" w:line="240" w:lineRule="auto"/>
        <w:ind w:left="0" w:firstLine="567"/>
        <w:contextualSpacing/>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xml:space="preserve">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w:t>
      </w:r>
    </w:p>
    <w:p w:rsidR="00DE03B8" w:rsidRPr="00DE03B8" w:rsidRDefault="00DE03B8" w:rsidP="00DE03B8">
      <w:pPr>
        <w:tabs>
          <w:tab w:val="left" w:pos="1134"/>
        </w:tabs>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Расходы на экспертизу несет Подрядчик, за исключением случаев, когда экспертизой установлено отсутствие вины Подрядчика в возникновении недостатков.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DE03B8" w:rsidRPr="00DE03B8" w:rsidRDefault="00DE03B8" w:rsidP="00DE03B8">
      <w:pPr>
        <w:spacing w:after="0" w:line="240" w:lineRule="auto"/>
        <w:contextualSpacing/>
        <w:jc w:val="both"/>
        <w:rPr>
          <w:rFonts w:ascii="Times New Roman" w:eastAsia="Times New Roman" w:hAnsi="Times New Roman" w:cs="Times New Roman"/>
          <w:sz w:val="18"/>
          <w:szCs w:val="18"/>
          <w:lang w:eastAsia="ru-RU"/>
        </w:rPr>
      </w:pPr>
    </w:p>
    <w:p w:rsidR="00DE03B8" w:rsidRPr="00DE03B8" w:rsidRDefault="00DE03B8" w:rsidP="00F11661">
      <w:pPr>
        <w:keepNext/>
        <w:numPr>
          <w:ilvl w:val="0"/>
          <w:numId w:val="12"/>
        </w:numPr>
        <w:spacing w:before="120" w:after="0" w:line="240" w:lineRule="auto"/>
        <w:ind w:left="0" w:hanging="284"/>
        <w:contextualSpacing/>
        <w:jc w:val="center"/>
        <w:outlineLvl w:val="0"/>
        <w:rPr>
          <w:rFonts w:ascii="Times New Roman" w:eastAsia="Times New Roman" w:hAnsi="Times New Roman" w:cs="Times New Roman"/>
          <w:b/>
          <w:bCs/>
          <w:caps/>
          <w:sz w:val="18"/>
          <w:szCs w:val="18"/>
          <w:lang w:eastAsia="ru-RU"/>
        </w:rPr>
      </w:pPr>
      <w:r w:rsidRPr="00DE03B8">
        <w:rPr>
          <w:rFonts w:ascii="Times New Roman" w:eastAsia="Times New Roman" w:hAnsi="Times New Roman" w:cs="Times New Roman"/>
          <w:b/>
          <w:bCs/>
          <w:caps/>
          <w:sz w:val="18"/>
          <w:szCs w:val="18"/>
          <w:lang w:eastAsia="ru-RU"/>
        </w:rPr>
        <w:t xml:space="preserve">ПОРЯДОК ВНЕСЕНИЯ ИЗМЕНЕНИЙ И ДОПОЛНЕНИЙ, </w:t>
      </w:r>
      <w:r w:rsidRPr="00DE03B8">
        <w:rPr>
          <w:rFonts w:ascii="Times New Roman" w:eastAsia="Times New Roman" w:hAnsi="Times New Roman" w:cs="Times New Roman"/>
          <w:b/>
          <w:bCs/>
          <w:caps/>
          <w:sz w:val="18"/>
          <w:szCs w:val="18"/>
          <w:lang w:eastAsia="ru-RU"/>
        </w:rPr>
        <w:br/>
        <w:t>ПОРЯДОК РАСТОРЖЕНИЯ ДОГОВОРА</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согласована Сторонами и подтверждена в письменной форме в виде Дополнительного соглашения.</w:t>
      </w:r>
    </w:p>
    <w:p w:rsidR="00DE03B8" w:rsidRPr="00DE03B8" w:rsidRDefault="00DE03B8" w:rsidP="00DE03B8">
      <w:pPr>
        <w:tabs>
          <w:tab w:val="left" w:pos="1134"/>
        </w:tabs>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w:t>
      </w:r>
      <w:proofErr w:type="gramStart"/>
      <w:r w:rsidRPr="00DE03B8">
        <w:rPr>
          <w:rFonts w:ascii="Times New Roman" w:eastAsia="Times New Roman" w:hAnsi="Times New Roman" w:cs="Times New Roman"/>
          <w:sz w:val="18"/>
          <w:szCs w:val="18"/>
          <w:lang w:eastAsia="ru-RU"/>
        </w:rPr>
        <w:t>,</w:t>
      </w:r>
      <w:proofErr w:type="gramEnd"/>
      <w:r w:rsidRPr="00DE03B8">
        <w:rPr>
          <w:rFonts w:ascii="Times New Roman" w:eastAsia="Times New Roman" w:hAnsi="Times New Roman" w:cs="Times New Roman"/>
          <w:sz w:val="18"/>
          <w:szCs w:val="18"/>
          <w:lang w:eastAsia="ru-RU"/>
        </w:rPr>
        <w:t xml:space="preserve"> Заказчик вправе в любое время расторгнуть настоящий Договор (отказаться от Договора) в одностороннем внесудебном порядке.</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proofErr w:type="gramStart"/>
      <w:r w:rsidRPr="00DE03B8">
        <w:rPr>
          <w:rFonts w:ascii="Times New Roman" w:eastAsia="Times New Roman" w:hAnsi="Times New Roman" w:cs="Times New Roman"/>
          <w:bCs/>
          <w:iCs/>
          <w:sz w:val="18"/>
          <w:szCs w:val="18"/>
          <w:lang w:eastAsia="ru-RU"/>
        </w:rPr>
        <w:t xml:space="preserve">В случае расторжения настоящего Договора (отказа от исполнения настоящего Договора) по инициативе Подрядчика, за исключением случаев, предусмотренных пунктом </w:t>
      </w:r>
      <w:r w:rsidRPr="00DE03B8">
        <w:rPr>
          <w:rFonts w:ascii="Times New Roman" w:eastAsia="Times New Roman" w:hAnsi="Times New Roman" w:cs="Times New Roman"/>
          <w:bCs/>
          <w:iCs/>
          <w:sz w:val="18"/>
          <w:szCs w:val="18"/>
          <w:u w:color="FFC000"/>
          <w:lang w:eastAsia="ru-RU"/>
        </w:rPr>
        <w:t>9.5</w:t>
      </w:r>
      <w:r w:rsidRPr="00DE03B8">
        <w:rPr>
          <w:rFonts w:ascii="Times New Roman" w:eastAsia="Times New Roman" w:hAnsi="Times New Roman" w:cs="Times New Roman"/>
          <w:bCs/>
          <w:iCs/>
          <w:sz w:val="18"/>
          <w:szCs w:val="18"/>
          <w:lang w:eastAsia="ru-RU"/>
        </w:rPr>
        <w:t xml:space="preserve">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Подрядчиком расходы до даты получения Подрядчиком уведомления о расторжении настоящего Договора или подписания соглашения о расторжении настоящего Договора. </w:t>
      </w:r>
      <w:proofErr w:type="gramEnd"/>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proofErr w:type="gramStart"/>
      <w:r w:rsidRPr="00DE03B8">
        <w:rPr>
          <w:rFonts w:ascii="Times New Roman" w:eastAsia="Times New Roman" w:hAnsi="Times New Roman" w:cs="Times New Roman"/>
          <w:bCs/>
          <w:iCs/>
          <w:sz w:val="18"/>
          <w:szCs w:val="18"/>
          <w:lang w:eastAsia="ru-RU"/>
        </w:rPr>
        <w:t>В случае расторжения настоящего Договора (отказа от исполнения настоящего Договора) по причинам, связанным с ненадлежащим выполнением Подрядчиком условий настоящего Договора, несоответствием Результата Работ требованиям настоящего Договора, Подрядчик не вправе требовать оплаты, а также обязан вернуть полученные для выполнения таких работ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DE03B8" w:rsidRPr="00DE03B8" w:rsidRDefault="00DE03B8" w:rsidP="00DE03B8">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Предусмотренные настоящим пунктом условия применяются в том числе, но не исключительно, в случаях:</w:t>
      </w:r>
    </w:p>
    <w:p w:rsidR="00DE03B8" w:rsidRPr="00DE03B8" w:rsidRDefault="00DE03B8" w:rsidP="00DE03B8">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задержки Подрядчиком начала выполнения работ более чем на 30 (тридцать) дней по причине или обстоятельствам, не зависящим от Заказчика;</w:t>
      </w:r>
    </w:p>
    <w:p w:rsidR="00DE03B8" w:rsidRPr="00DE03B8" w:rsidRDefault="00DE03B8" w:rsidP="00DE03B8">
      <w:pPr>
        <w:widowControl w:val="0"/>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w:t>
      </w:r>
      <w:r w:rsidRPr="00DE03B8">
        <w:rPr>
          <w:rFonts w:ascii="Times New Roman" w:eastAsia="Times New Roman" w:hAnsi="Times New Roman" w:cs="Times New Roman"/>
          <w:sz w:val="18"/>
          <w:szCs w:val="18"/>
        </w:rPr>
        <w:tab/>
        <w:t xml:space="preserve">вследствие признания </w:t>
      </w:r>
      <w:proofErr w:type="gramStart"/>
      <w:r w:rsidRPr="00DE03B8">
        <w:rPr>
          <w:rFonts w:ascii="Times New Roman" w:eastAsia="Times New Roman" w:hAnsi="Times New Roman" w:cs="Times New Roman"/>
          <w:sz w:val="18"/>
          <w:szCs w:val="18"/>
        </w:rPr>
        <w:t>нецелесообразным</w:t>
      </w:r>
      <w:proofErr w:type="gramEnd"/>
      <w:r w:rsidRPr="00DE03B8">
        <w:rPr>
          <w:rFonts w:ascii="Times New Roman" w:eastAsia="Times New Roman" w:hAnsi="Times New Roman" w:cs="Times New Roman"/>
          <w:sz w:val="18"/>
          <w:szCs w:val="18"/>
        </w:rPr>
        <w:t xml:space="preserve"> дальнейшего выполнения Работ по Заданию по вине Подрядчика;</w:t>
      </w:r>
    </w:p>
    <w:p w:rsidR="00DE03B8" w:rsidRPr="00DE03B8" w:rsidRDefault="00DE03B8" w:rsidP="00DE03B8">
      <w:pPr>
        <w:widowControl w:val="0"/>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w:t>
      </w:r>
      <w:r w:rsidRPr="00DE03B8">
        <w:rPr>
          <w:rFonts w:ascii="Times New Roman" w:eastAsia="Times New Roman" w:hAnsi="Times New Roman" w:cs="Times New Roman"/>
          <w:sz w:val="18"/>
          <w:szCs w:val="18"/>
        </w:rPr>
        <w:tab/>
        <w:t>невыполнения по вине Подрядчика Календарного плана более чем на 30 (тридцать)  дней;</w:t>
      </w:r>
    </w:p>
    <w:p w:rsidR="00DE03B8" w:rsidRPr="00DE03B8" w:rsidRDefault="00DE03B8" w:rsidP="00DE03B8">
      <w:pPr>
        <w:widowControl w:val="0"/>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w:t>
      </w:r>
      <w:r w:rsidRPr="00DE03B8">
        <w:rPr>
          <w:rFonts w:ascii="Times New Roman" w:eastAsia="Times New Roman" w:hAnsi="Times New Roman" w:cs="Times New Roman"/>
          <w:sz w:val="18"/>
          <w:szCs w:val="18"/>
        </w:rPr>
        <w:tab/>
        <w:t>при остановке Подрядчиком производства Работ на срок более 30 (тридцать) дней по независящим от Заказчика причинам;</w:t>
      </w:r>
    </w:p>
    <w:p w:rsidR="00DE03B8" w:rsidRPr="00DE03B8" w:rsidRDefault="00DE03B8" w:rsidP="00DE03B8">
      <w:pPr>
        <w:widowControl w:val="0"/>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w:t>
      </w:r>
      <w:r w:rsidRPr="00DE03B8">
        <w:rPr>
          <w:rFonts w:ascii="Times New Roman" w:eastAsia="Times New Roman" w:hAnsi="Times New Roman" w:cs="Times New Roman"/>
          <w:sz w:val="18"/>
          <w:szCs w:val="18"/>
        </w:rPr>
        <w:tab/>
        <w:t>объявления Подрядчика банкротом в установленном законом порядке, наложения ареста на его имущество и (или) блокирования его расчетных счетов, введения внешнего управления, если такие действия приводят к невозможности выполнения Подрядчиком своих обязательств по настоящему Договору;</w:t>
      </w:r>
    </w:p>
    <w:p w:rsidR="00DE03B8" w:rsidRPr="00DE03B8" w:rsidRDefault="00DE03B8" w:rsidP="00F11661">
      <w:pPr>
        <w:numPr>
          <w:ilvl w:val="1"/>
          <w:numId w:val="12"/>
        </w:numPr>
        <w:tabs>
          <w:tab w:val="left" w:pos="1134"/>
        </w:tabs>
        <w:spacing w:before="120" w:after="0" w:line="240" w:lineRule="auto"/>
        <w:ind w:left="0"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 xml:space="preserve">Заказчик вправе отказаться от исполнения настоящего Договора без возмещения Подрядчику стоимости Работ и </w:t>
      </w:r>
      <w:r w:rsidRPr="00DE03B8">
        <w:rPr>
          <w:rFonts w:ascii="Times New Roman" w:eastAsia="Times New Roman" w:hAnsi="Times New Roman" w:cs="Times New Roman"/>
          <w:bCs/>
          <w:iCs/>
          <w:color w:val="000000"/>
          <w:sz w:val="18"/>
          <w:szCs w:val="18"/>
          <w:lang w:eastAsia="ru-RU"/>
        </w:rPr>
        <w:t>причиненных в связи с расторжением убытков, в том числе в случаях:</w:t>
      </w:r>
    </w:p>
    <w:p w:rsidR="00DE03B8" w:rsidRPr="00DE03B8" w:rsidRDefault="00DE03B8" w:rsidP="00DE03B8">
      <w:pPr>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18"/>
          <w:szCs w:val="18"/>
          <w:lang w:eastAsia="ru-RU"/>
        </w:rPr>
      </w:pPr>
      <w:r w:rsidRPr="00DE03B8">
        <w:rPr>
          <w:rFonts w:ascii="Times New Roman" w:eastAsia="Times New Roman" w:hAnsi="Times New Roman" w:cs="Times New Roman"/>
          <w:bCs/>
          <w:color w:val="000000"/>
          <w:sz w:val="18"/>
          <w:szCs w:val="18"/>
          <w:lang w:eastAsia="ru-RU"/>
        </w:rPr>
        <w:t xml:space="preserve">- нарушения Подрядчиком сроков выполнения </w:t>
      </w:r>
      <w:r w:rsidRPr="00DE03B8">
        <w:rPr>
          <w:rFonts w:ascii="Times New Roman" w:eastAsia="Times New Roman" w:hAnsi="Times New Roman" w:cs="Times New Roman"/>
          <w:color w:val="000000"/>
          <w:sz w:val="18"/>
          <w:szCs w:val="18"/>
          <w:u w:color="235A69"/>
          <w:lang w:eastAsia="ru-RU"/>
        </w:rPr>
        <w:t>этапов Работ</w:t>
      </w:r>
      <w:r w:rsidRPr="00DE03B8">
        <w:rPr>
          <w:rFonts w:ascii="Times New Roman" w:eastAsia="Times New Roman" w:hAnsi="Times New Roman" w:cs="Times New Roman"/>
          <w:bCs/>
          <w:color w:val="000000"/>
          <w:sz w:val="18"/>
          <w:szCs w:val="18"/>
          <w:lang w:eastAsia="ru-RU"/>
        </w:rPr>
        <w:t xml:space="preserve"> более чем на 30 (Тридцать) календарных дней;</w:t>
      </w:r>
    </w:p>
    <w:p w:rsidR="00DE03B8" w:rsidRPr="00DE03B8" w:rsidRDefault="00DE03B8" w:rsidP="00DE03B8">
      <w:pPr>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18"/>
          <w:szCs w:val="18"/>
          <w:lang w:eastAsia="ru-RU"/>
        </w:rPr>
      </w:pPr>
      <w:r w:rsidRPr="00DE03B8">
        <w:rPr>
          <w:rFonts w:ascii="Times New Roman" w:eastAsia="Times New Roman" w:hAnsi="Times New Roman" w:cs="Times New Roman"/>
          <w:bCs/>
          <w:color w:val="000000"/>
          <w:sz w:val="18"/>
          <w:szCs w:val="18"/>
          <w:lang w:eastAsia="ru-RU"/>
        </w:rPr>
        <w:t xml:space="preserve">- не устранения недостатков выполненных Работ в течение срока, установленного для их устранения в соответствии с </w:t>
      </w:r>
      <w:proofErr w:type="spellStart"/>
      <w:r w:rsidRPr="00DE03B8">
        <w:rPr>
          <w:rFonts w:ascii="Times New Roman" w:eastAsia="Times New Roman" w:hAnsi="Times New Roman" w:cs="Times New Roman"/>
          <w:bCs/>
          <w:color w:val="000000"/>
          <w:sz w:val="18"/>
          <w:szCs w:val="18"/>
          <w:lang w:eastAsia="ru-RU"/>
        </w:rPr>
        <w:t>п.п</w:t>
      </w:r>
      <w:proofErr w:type="spellEnd"/>
      <w:r w:rsidRPr="00DE03B8">
        <w:rPr>
          <w:rFonts w:ascii="Times New Roman" w:eastAsia="Times New Roman" w:hAnsi="Times New Roman" w:cs="Times New Roman"/>
          <w:bCs/>
          <w:color w:val="000000"/>
          <w:sz w:val="18"/>
          <w:szCs w:val="18"/>
          <w:lang w:eastAsia="ru-RU"/>
        </w:rPr>
        <w:t xml:space="preserve">. </w:t>
      </w:r>
      <w:r w:rsidRPr="00DE03B8">
        <w:rPr>
          <w:rFonts w:ascii="Times New Roman" w:eastAsia="Times New Roman" w:hAnsi="Times New Roman" w:cs="Times New Roman"/>
          <w:bCs/>
          <w:color w:val="000000"/>
          <w:sz w:val="18"/>
          <w:szCs w:val="18"/>
          <w:u w:color="FFC000"/>
          <w:lang w:eastAsia="ru-RU"/>
        </w:rPr>
        <w:t>5.4, 6.3, 6.8</w:t>
      </w:r>
      <w:r w:rsidRPr="00DE03B8">
        <w:rPr>
          <w:rFonts w:ascii="Times New Roman" w:eastAsia="Times New Roman" w:hAnsi="Times New Roman" w:cs="Times New Roman"/>
          <w:bCs/>
          <w:color w:val="000000"/>
          <w:sz w:val="18"/>
          <w:szCs w:val="18"/>
          <w:lang w:eastAsia="ru-RU"/>
        </w:rPr>
        <w:t xml:space="preserve"> настоящего Договора;</w:t>
      </w:r>
    </w:p>
    <w:p w:rsidR="00DE03B8" w:rsidRPr="00DE03B8" w:rsidRDefault="00DE03B8" w:rsidP="00DE03B8">
      <w:pPr>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18"/>
          <w:szCs w:val="18"/>
          <w:lang w:eastAsia="ru-RU"/>
        </w:rPr>
      </w:pPr>
      <w:r w:rsidRPr="00DE03B8">
        <w:rPr>
          <w:rFonts w:ascii="Times New Roman" w:eastAsia="Times New Roman" w:hAnsi="Times New Roman" w:cs="Times New Roman"/>
          <w:bCs/>
          <w:color w:val="000000"/>
          <w:sz w:val="18"/>
          <w:szCs w:val="18"/>
          <w:lang w:eastAsia="ru-RU"/>
        </w:rPr>
        <w:t>- не соблюдения Подрядчиком условий настоящего Договора, требований законодательства Российской Федерации и иных нормативных документов;</w:t>
      </w:r>
    </w:p>
    <w:p w:rsidR="00DE03B8" w:rsidRPr="00DE03B8" w:rsidRDefault="00DE03B8" w:rsidP="00DE03B8">
      <w:pPr>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18"/>
          <w:szCs w:val="18"/>
          <w:lang w:eastAsia="ru-RU"/>
        </w:rPr>
      </w:pPr>
      <w:r w:rsidRPr="00DE03B8">
        <w:rPr>
          <w:rFonts w:ascii="Times New Roman" w:eastAsia="Times New Roman" w:hAnsi="Times New Roman" w:cs="Times New Roman"/>
          <w:bCs/>
          <w:color w:val="000000"/>
          <w:sz w:val="18"/>
          <w:szCs w:val="18"/>
          <w:lang w:eastAsia="ru-RU"/>
        </w:rPr>
        <w:t xml:space="preserve">- отступления Подрядчика от </w:t>
      </w:r>
      <w:r w:rsidRPr="00DE03B8">
        <w:rPr>
          <w:rFonts w:ascii="Times New Roman" w:eastAsia="Times New Roman" w:hAnsi="Times New Roman" w:cs="Times New Roman"/>
          <w:color w:val="000000"/>
          <w:sz w:val="18"/>
          <w:szCs w:val="18"/>
          <w:u w:color="0E515A"/>
          <w:lang w:eastAsia="ru-RU"/>
        </w:rPr>
        <w:t xml:space="preserve">Задания </w:t>
      </w:r>
      <w:r w:rsidRPr="00DE03B8">
        <w:rPr>
          <w:rFonts w:ascii="Times New Roman" w:eastAsia="Times New Roman" w:hAnsi="Times New Roman" w:cs="Times New Roman"/>
          <w:color w:val="000000"/>
          <w:sz w:val="18"/>
          <w:szCs w:val="18"/>
          <w:lang w:eastAsia="ru-RU"/>
        </w:rPr>
        <w:t xml:space="preserve">(Приложение № 1 к настоящему Договору) </w:t>
      </w:r>
      <w:r w:rsidRPr="00DE03B8">
        <w:rPr>
          <w:rFonts w:ascii="Times New Roman" w:eastAsia="Times New Roman" w:hAnsi="Times New Roman" w:cs="Times New Roman"/>
          <w:bCs/>
          <w:color w:val="000000"/>
          <w:sz w:val="18"/>
          <w:szCs w:val="18"/>
          <w:lang w:eastAsia="ru-RU"/>
        </w:rPr>
        <w:t>без согласования такого отступления с Заказчиком;</w:t>
      </w:r>
    </w:p>
    <w:p w:rsidR="00DE03B8" w:rsidRPr="00DE03B8" w:rsidRDefault="00DE03B8" w:rsidP="00DE03B8">
      <w:pPr>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18"/>
          <w:szCs w:val="18"/>
          <w:lang w:eastAsia="ru-RU"/>
        </w:rPr>
      </w:pPr>
      <w:r w:rsidRPr="00DE03B8">
        <w:rPr>
          <w:rFonts w:ascii="Times New Roman" w:eastAsia="Times New Roman" w:hAnsi="Times New Roman" w:cs="Times New Roman"/>
          <w:bCs/>
          <w:color w:val="000000"/>
          <w:sz w:val="18"/>
          <w:szCs w:val="18"/>
          <w:lang w:eastAsia="ru-RU"/>
        </w:rPr>
        <w:t>- не соблюдения Подрядчиком требований по качеству Работ;</w:t>
      </w:r>
    </w:p>
    <w:p w:rsidR="00DE03B8" w:rsidRPr="00DE03B8" w:rsidRDefault="00DE03B8" w:rsidP="00DE03B8">
      <w:pPr>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18"/>
          <w:szCs w:val="18"/>
          <w:lang w:eastAsia="ru-RU"/>
        </w:rPr>
      </w:pPr>
      <w:r w:rsidRPr="00DE03B8">
        <w:rPr>
          <w:rFonts w:ascii="Times New Roman" w:eastAsia="Times New Roman" w:hAnsi="Times New Roman" w:cs="Times New Roman"/>
          <w:bCs/>
          <w:color w:val="000000"/>
          <w:sz w:val="18"/>
          <w:szCs w:val="18"/>
          <w:lang w:eastAsia="ru-RU"/>
        </w:rPr>
        <w:t>- аннулирования или приостановки членства Подрядчика в СРО;</w:t>
      </w:r>
    </w:p>
    <w:p w:rsidR="00DE03B8" w:rsidRPr="00DE03B8" w:rsidRDefault="00DE03B8" w:rsidP="00DE03B8">
      <w:pPr>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18"/>
          <w:szCs w:val="18"/>
          <w:lang w:eastAsia="ru-RU"/>
        </w:rPr>
      </w:pPr>
      <w:proofErr w:type="gramStart"/>
      <w:r w:rsidRPr="00DE03B8">
        <w:rPr>
          <w:rFonts w:ascii="Times New Roman" w:eastAsia="Times New Roman" w:hAnsi="Times New Roman" w:cs="Times New Roman"/>
          <w:bCs/>
          <w:color w:val="000000"/>
          <w:sz w:val="18"/>
          <w:szCs w:val="18"/>
          <w:lang w:eastAsia="ru-RU"/>
        </w:rPr>
        <w:t>- неисполнения либо просрочки исполнения Подрядчиком обязанности по предоставлению Заказчику информации обо всех изменениях, произведенных после заключения настоящего договора в составе владельцев (участников, акционеров) юридического лица – Подрядчика, включая конечных бенефициаров, а также в его исполнительном органе не позднее чем через 5 (Пять) календарных дней после таких изменений и в порядке, установленном настоящим Договором;</w:t>
      </w:r>
      <w:proofErr w:type="gramEnd"/>
    </w:p>
    <w:p w:rsidR="00DE03B8" w:rsidRPr="00DE03B8" w:rsidRDefault="00DE03B8" w:rsidP="00DE03B8">
      <w:pPr>
        <w:autoSpaceDE w:val="0"/>
        <w:autoSpaceDN w:val="0"/>
        <w:adjustRightInd w:val="0"/>
        <w:spacing w:after="0" w:line="240" w:lineRule="auto"/>
        <w:ind w:firstLine="567"/>
        <w:contextualSpacing/>
        <w:jc w:val="both"/>
        <w:rPr>
          <w:rFonts w:ascii="Times New Roman" w:eastAsia="Times New Roman" w:hAnsi="Times New Roman" w:cs="Times New Roman"/>
          <w:bCs/>
          <w:sz w:val="18"/>
          <w:szCs w:val="18"/>
        </w:rPr>
      </w:pPr>
      <w:r w:rsidRPr="00DE03B8">
        <w:rPr>
          <w:rFonts w:ascii="Times New Roman" w:eastAsia="Times New Roman" w:hAnsi="Times New Roman" w:cs="Times New Roman"/>
          <w:bCs/>
          <w:sz w:val="18"/>
          <w:szCs w:val="18"/>
        </w:rPr>
        <w:lastRenderedPageBreak/>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DE03B8" w:rsidRPr="00DE03B8" w:rsidRDefault="00DE03B8" w:rsidP="00DE03B8">
      <w:pPr>
        <w:autoSpaceDE w:val="0"/>
        <w:autoSpaceDN w:val="0"/>
        <w:adjustRightInd w:val="0"/>
        <w:spacing w:after="0" w:line="240" w:lineRule="auto"/>
        <w:ind w:firstLine="709"/>
        <w:contextualSpacing/>
        <w:jc w:val="both"/>
        <w:rPr>
          <w:rFonts w:ascii="Times New Roman" w:eastAsia="Times New Roman" w:hAnsi="Times New Roman" w:cs="Times New Roman"/>
          <w:bCs/>
          <w:sz w:val="18"/>
          <w:szCs w:val="18"/>
        </w:rPr>
      </w:pPr>
    </w:p>
    <w:p w:rsidR="00DE03B8" w:rsidRPr="00DE03B8" w:rsidRDefault="00DE03B8" w:rsidP="00F11661">
      <w:pPr>
        <w:keepNext/>
        <w:numPr>
          <w:ilvl w:val="0"/>
          <w:numId w:val="12"/>
        </w:numPr>
        <w:spacing w:before="120" w:after="0" w:line="240" w:lineRule="auto"/>
        <w:ind w:left="0" w:hanging="284"/>
        <w:contextualSpacing/>
        <w:jc w:val="center"/>
        <w:outlineLvl w:val="0"/>
        <w:rPr>
          <w:rFonts w:ascii="Times New Roman" w:eastAsia="Times New Roman" w:hAnsi="Times New Roman" w:cs="Times New Roman"/>
          <w:b/>
          <w:bCs/>
          <w:caps/>
          <w:sz w:val="18"/>
          <w:szCs w:val="18"/>
          <w:lang w:eastAsia="ru-RU"/>
        </w:rPr>
      </w:pPr>
      <w:r w:rsidRPr="00DE03B8">
        <w:rPr>
          <w:rFonts w:ascii="Times New Roman" w:eastAsia="Times New Roman" w:hAnsi="Times New Roman" w:cs="Times New Roman"/>
          <w:b/>
          <w:bCs/>
          <w:caps/>
          <w:sz w:val="18"/>
          <w:szCs w:val="18"/>
          <w:lang w:eastAsia="ru-RU"/>
        </w:rPr>
        <w:t>КОНФИДЕНЦИАЛЬНОСТЬ И АНТИКОРРУПЦИОННАЯ ОГОВОРКА</w:t>
      </w:r>
    </w:p>
    <w:p w:rsidR="00DE03B8" w:rsidRPr="00DE03B8" w:rsidRDefault="00DE03B8" w:rsidP="00F11661">
      <w:pPr>
        <w:numPr>
          <w:ilvl w:val="1"/>
          <w:numId w:val="12"/>
        </w:numPr>
        <w:spacing w:before="120" w:after="0" w:line="240" w:lineRule="auto"/>
        <w:ind w:left="0" w:firstLine="737"/>
        <w:contextualSpacing/>
        <w:jc w:val="both"/>
        <w:outlineLvl w:val="1"/>
        <w:rPr>
          <w:rFonts w:ascii="Times New Roman" w:eastAsia="Times New Roman" w:hAnsi="Times New Roman" w:cs="Times New Roman"/>
          <w:bCs/>
          <w:iCs/>
          <w:sz w:val="18"/>
          <w:szCs w:val="18"/>
          <w:lang w:eastAsia="ru-RU"/>
        </w:rPr>
      </w:pPr>
      <w:proofErr w:type="gramStart"/>
      <w:r w:rsidRPr="00DE03B8">
        <w:rPr>
          <w:rFonts w:ascii="Times New Roman" w:eastAsia="Times New Roman" w:hAnsi="Times New Roman" w:cs="Times New Roman"/>
          <w:bCs/>
          <w:iCs/>
          <w:sz w:val="18"/>
          <w:szCs w:val="18"/>
          <w:lang w:eastAsia="ru-RU"/>
        </w:rPr>
        <w:t xml:space="preserve">Стороны обязуются в рамках действующего законодательства соблюдать конфиденциальность, в </w:t>
      </w:r>
      <w:proofErr w:type="spellStart"/>
      <w:r w:rsidRPr="00DE03B8">
        <w:rPr>
          <w:rFonts w:ascii="Times New Roman" w:eastAsia="Times New Roman" w:hAnsi="Times New Roman" w:cs="Times New Roman"/>
          <w:bCs/>
          <w:iCs/>
          <w:sz w:val="18"/>
          <w:szCs w:val="18"/>
          <w:lang w:eastAsia="ru-RU"/>
        </w:rPr>
        <w:t>т.ч</w:t>
      </w:r>
      <w:proofErr w:type="spellEnd"/>
      <w:r w:rsidRPr="00DE03B8">
        <w:rPr>
          <w:rFonts w:ascii="Times New Roman" w:eastAsia="Times New Roman" w:hAnsi="Times New Roman" w:cs="Times New Roman"/>
          <w:bCs/>
          <w:iCs/>
          <w:sz w:val="18"/>
          <w:szCs w:val="18"/>
          <w:lang w:eastAsia="ru-RU"/>
        </w:rPr>
        <w:t>.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r w:rsidRPr="00DE03B8">
        <w:rPr>
          <w:rFonts w:ascii="Times New Roman" w:eastAsia="Times New Roman" w:hAnsi="Times New Roman" w:cs="Times New Roman"/>
          <w:bCs/>
          <w:iCs/>
          <w:sz w:val="18"/>
          <w:szCs w:val="18"/>
          <w:lang w:eastAsia="ru-RU"/>
        </w:rPr>
        <w:t xml:space="preserve"> Подрядчик обязуется в течение 5 (пяти) лет после прекращения Договора обеспечить сохранность полученной от Заказчика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DE03B8" w:rsidRPr="00DE03B8" w:rsidRDefault="00DE03B8" w:rsidP="00F11661">
      <w:pPr>
        <w:numPr>
          <w:ilvl w:val="1"/>
          <w:numId w:val="12"/>
        </w:numPr>
        <w:spacing w:before="120" w:after="0" w:line="240" w:lineRule="auto"/>
        <w:ind w:left="0" w:firstLine="567"/>
        <w:contextualSpacing/>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DE03B8" w:rsidRPr="00DE03B8" w:rsidRDefault="00DE03B8" w:rsidP="00F11661">
      <w:pPr>
        <w:numPr>
          <w:ilvl w:val="1"/>
          <w:numId w:val="12"/>
        </w:numPr>
        <w:spacing w:before="120" w:after="0" w:line="240" w:lineRule="auto"/>
        <w:ind w:left="0" w:firstLine="567"/>
        <w:contextualSpacing/>
        <w:jc w:val="both"/>
        <w:outlineLvl w:val="1"/>
        <w:rPr>
          <w:rFonts w:ascii="Times New Roman" w:eastAsia="Times New Roman" w:hAnsi="Times New Roman" w:cs="Times New Roman"/>
          <w:bCs/>
          <w:iCs/>
          <w:spacing w:val="1"/>
          <w:sz w:val="18"/>
          <w:szCs w:val="18"/>
          <w:lang w:eastAsia="ru-RU"/>
        </w:rPr>
      </w:pPr>
      <w:r w:rsidRPr="00DE03B8">
        <w:rPr>
          <w:rFonts w:ascii="Times New Roman" w:eastAsia="Times New Roman" w:hAnsi="Times New Roman" w:cs="Times New Roman"/>
          <w:bCs/>
          <w:iCs/>
          <w:spacing w:val="1"/>
          <w:sz w:val="18"/>
          <w:szCs w:val="18"/>
          <w:lang w:eastAsia="ru-RU"/>
        </w:rPr>
        <w:t xml:space="preserve">Требования пункта </w:t>
      </w:r>
      <w:r w:rsidRPr="00DE03B8">
        <w:rPr>
          <w:rFonts w:ascii="Times New Roman" w:eastAsia="Times New Roman" w:hAnsi="Times New Roman" w:cs="Times New Roman"/>
          <w:bCs/>
          <w:iCs/>
          <w:spacing w:val="1"/>
          <w:sz w:val="18"/>
          <w:szCs w:val="18"/>
          <w:u w:color="FFC000"/>
          <w:lang w:eastAsia="ru-RU"/>
        </w:rPr>
        <w:t>10.1</w:t>
      </w:r>
      <w:r w:rsidRPr="00DE03B8">
        <w:rPr>
          <w:rFonts w:ascii="Times New Roman" w:eastAsia="Times New Roman" w:hAnsi="Times New Roman" w:cs="Times New Roman"/>
          <w:bCs/>
          <w:iCs/>
          <w:spacing w:val="1"/>
          <w:sz w:val="18"/>
          <w:szCs w:val="18"/>
          <w:lang w:eastAsia="ru-RU"/>
        </w:rPr>
        <w:t xml:space="preserve"> настоящего Договора не распространяются на случаи раскрытия конфиденциальной информации, в </w:t>
      </w:r>
      <w:proofErr w:type="spellStart"/>
      <w:r w:rsidRPr="00DE03B8">
        <w:rPr>
          <w:rFonts w:ascii="Times New Roman" w:eastAsia="Times New Roman" w:hAnsi="Times New Roman" w:cs="Times New Roman"/>
          <w:bCs/>
          <w:iCs/>
          <w:spacing w:val="1"/>
          <w:sz w:val="18"/>
          <w:szCs w:val="18"/>
          <w:lang w:eastAsia="ru-RU"/>
        </w:rPr>
        <w:t>т.ч</w:t>
      </w:r>
      <w:proofErr w:type="spellEnd"/>
      <w:r w:rsidRPr="00DE03B8">
        <w:rPr>
          <w:rFonts w:ascii="Times New Roman" w:eastAsia="Times New Roman" w:hAnsi="Times New Roman" w:cs="Times New Roman"/>
          <w:bCs/>
          <w:iCs/>
          <w:spacing w:val="1"/>
          <w:sz w:val="18"/>
          <w:szCs w:val="18"/>
          <w:lang w:eastAsia="ru-RU"/>
        </w:rPr>
        <w:t>.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DE03B8" w:rsidRPr="00DE03B8" w:rsidRDefault="00DE03B8" w:rsidP="00F11661">
      <w:pPr>
        <w:numPr>
          <w:ilvl w:val="1"/>
          <w:numId w:val="12"/>
        </w:numPr>
        <w:spacing w:before="120" w:after="0" w:line="240" w:lineRule="auto"/>
        <w:ind w:left="0" w:firstLine="567"/>
        <w:contextualSpacing/>
        <w:jc w:val="both"/>
        <w:outlineLvl w:val="1"/>
        <w:rPr>
          <w:rFonts w:ascii="Times New Roman" w:eastAsia="Times New Roman" w:hAnsi="Times New Roman" w:cs="Times New Roman"/>
          <w:bCs/>
          <w:iCs/>
          <w:spacing w:val="1"/>
          <w:sz w:val="18"/>
          <w:szCs w:val="18"/>
          <w:lang w:eastAsia="ru-RU"/>
        </w:rPr>
      </w:pPr>
      <w:r w:rsidRPr="00DE03B8">
        <w:rPr>
          <w:rFonts w:ascii="Times New Roman" w:eastAsia="Times New Roman" w:hAnsi="Times New Roman" w:cs="Times New Roman"/>
          <w:bCs/>
          <w:iCs/>
          <w:spacing w:val="1"/>
          <w:sz w:val="18"/>
          <w:szCs w:val="18"/>
          <w:lang w:eastAsia="ru-RU"/>
        </w:rPr>
        <w:t>Любой ущерб, причиненный Стороне несоблюдением требований конфиденциальности, подлежит полному возмещению виновной Стороной.</w:t>
      </w:r>
    </w:p>
    <w:p w:rsidR="00DE03B8" w:rsidRPr="00DE03B8" w:rsidRDefault="00DE03B8" w:rsidP="00F11661">
      <w:pPr>
        <w:numPr>
          <w:ilvl w:val="1"/>
          <w:numId w:val="12"/>
        </w:numPr>
        <w:spacing w:before="120" w:after="0" w:line="240" w:lineRule="auto"/>
        <w:ind w:left="0" w:firstLine="567"/>
        <w:contextualSpacing/>
        <w:jc w:val="both"/>
        <w:outlineLvl w:val="1"/>
        <w:rPr>
          <w:rFonts w:ascii="Times New Roman" w:eastAsia="Times New Roman" w:hAnsi="Times New Roman" w:cs="Times New Roman"/>
          <w:bCs/>
          <w:iCs/>
          <w:spacing w:val="1"/>
          <w:sz w:val="18"/>
          <w:szCs w:val="18"/>
          <w:lang w:eastAsia="ru-RU"/>
        </w:rPr>
      </w:pPr>
      <w:proofErr w:type="gramStart"/>
      <w:r w:rsidRPr="00DE03B8">
        <w:rPr>
          <w:rFonts w:ascii="Times New Roman" w:eastAsia="Times New Roman" w:hAnsi="Times New Roman" w:cs="Times New Roman"/>
          <w:bCs/>
          <w:iCs/>
          <w:spacing w:val="1"/>
          <w:sz w:val="18"/>
          <w:szCs w:val="18"/>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E03B8" w:rsidRPr="00DE03B8" w:rsidRDefault="00DE03B8" w:rsidP="00F11661">
      <w:pPr>
        <w:numPr>
          <w:ilvl w:val="1"/>
          <w:numId w:val="12"/>
        </w:numPr>
        <w:spacing w:before="120" w:after="0" w:line="240" w:lineRule="auto"/>
        <w:ind w:left="0" w:firstLine="567"/>
        <w:contextualSpacing/>
        <w:jc w:val="both"/>
        <w:outlineLvl w:val="1"/>
        <w:rPr>
          <w:rFonts w:ascii="Times New Roman" w:eastAsia="Times New Roman" w:hAnsi="Times New Roman" w:cs="Times New Roman"/>
          <w:bCs/>
          <w:iCs/>
          <w:spacing w:val="1"/>
          <w:sz w:val="18"/>
          <w:szCs w:val="18"/>
          <w:lang w:eastAsia="ru-RU"/>
        </w:rPr>
      </w:pPr>
      <w:r w:rsidRPr="00DE03B8">
        <w:rPr>
          <w:rFonts w:ascii="Times New Roman" w:eastAsia="Times New Roman" w:hAnsi="Times New Roman" w:cs="Times New Roman"/>
          <w:bCs/>
          <w:iCs/>
          <w:sz w:val="18"/>
          <w:szCs w:val="18"/>
          <w:lang w:eastAsia="ru-RU"/>
        </w:rPr>
        <w:t>В случае возникновения у Стороны подозрений, что произошло или может произойти нарушение каких-либо положений пункта</w:t>
      </w:r>
      <w:r w:rsidRPr="00DE03B8">
        <w:rPr>
          <w:rFonts w:ascii="Times New Roman" w:eastAsia="Times New Roman" w:hAnsi="Times New Roman" w:cs="Times New Roman"/>
          <w:bCs/>
          <w:iCs/>
          <w:sz w:val="18"/>
          <w:szCs w:val="18"/>
          <w:u w:color="00FFFF"/>
          <w:lang w:eastAsia="ru-RU"/>
        </w:rPr>
        <w:t xml:space="preserve"> 10.4</w:t>
      </w:r>
      <w:r w:rsidRPr="00DE03B8">
        <w:rPr>
          <w:rFonts w:ascii="Times New Roman" w:eastAsia="Times New Roman" w:hAnsi="Times New Roman" w:cs="Times New Roman"/>
          <w:bCs/>
          <w:iCs/>
          <w:sz w:val="18"/>
          <w:szCs w:val="18"/>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w:t>
      </w:r>
      <w:r w:rsidRPr="00DE03B8">
        <w:rPr>
          <w:rFonts w:ascii="Times New Roman" w:eastAsia="Times New Roman" w:hAnsi="Times New Roman" w:cs="Times New Roman"/>
          <w:bCs/>
          <w:iCs/>
          <w:sz w:val="18"/>
          <w:szCs w:val="18"/>
          <w:u w:color="00FFFF"/>
          <w:lang w:eastAsia="ru-RU"/>
        </w:rPr>
        <w:t xml:space="preserve"> 10.4</w:t>
      </w:r>
      <w:r w:rsidRPr="00DE03B8">
        <w:rPr>
          <w:rFonts w:ascii="Times New Roman" w:eastAsia="Times New Roman" w:hAnsi="Times New Roman" w:cs="Times New Roman"/>
          <w:bCs/>
          <w:iCs/>
          <w:sz w:val="18"/>
          <w:szCs w:val="18"/>
          <w:lang w:eastAsia="ru-RU"/>
        </w:rPr>
        <w:t xml:space="preserve"> настоящего Договора другой Стороной, ее аффилированными лицами, работниками или посредниками</w:t>
      </w:r>
      <w:r w:rsidRPr="00DE03B8">
        <w:rPr>
          <w:rFonts w:ascii="Times New Roman" w:eastAsia="Times New Roman" w:hAnsi="Times New Roman" w:cs="Times New Roman"/>
          <w:bCs/>
          <w:iCs/>
          <w:spacing w:val="1"/>
          <w:sz w:val="18"/>
          <w:szCs w:val="18"/>
          <w:lang w:eastAsia="ru-RU"/>
        </w:rPr>
        <w:t>.</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Каналы уведомления Заказчика о нарушениях каких-либо положений пункта</w:t>
      </w:r>
      <w:r w:rsidRPr="00DE03B8">
        <w:rPr>
          <w:rFonts w:ascii="Times New Roman" w:eastAsia="Times New Roman" w:hAnsi="Times New Roman" w:cs="Times New Roman"/>
          <w:sz w:val="18"/>
          <w:szCs w:val="18"/>
          <w:u w:color="00FFFF"/>
          <w:lang w:eastAsia="ru-RU"/>
        </w:rPr>
        <w:t xml:space="preserve"> 10.4</w:t>
      </w:r>
      <w:r w:rsidRPr="00DE03B8">
        <w:rPr>
          <w:rFonts w:ascii="Times New Roman" w:eastAsia="Times New Roman" w:hAnsi="Times New Roman" w:cs="Times New Roman"/>
          <w:sz w:val="18"/>
          <w:szCs w:val="18"/>
          <w:lang w:eastAsia="ru-RU"/>
        </w:rPr>
        <w:t xml:space="preserve"> настоящего Договора: Адрес электронной почты: </w:t>
      </w:r>
      <w:hyperlink r:id="rId10" w:history="1">
        <w:r w:rsidRPr="00DE03B8">
          <w:rPr>
            <w:rFonts w:ascii="Times New Roman" w:eastAsia="Times New Roman" w:hAnsi="Times New Roman" w:cs="Times New Roman"/>
            <w:sz w:val="18"/>
            <w:szCs w:val="18"/>
            <w:lang w:eastAsia="ru-RU"/>
          </w:rPr>
          <w:t>nilgeo@sgups.stu.ru</w:t>
        </w:r>
      </w:hyperlink>
      <w:r w:rsidRPr="00DE03B8">
        <w:rPr>
          <w:rFonts w:ascii="Times New Roman" w:eastAsia="Times New Roman" w:hAnsi="Times New Roman" w:cs="Times New Roman"/>
          <w:sz w:val="18"/>
          <w:szCs w:val="18"/>
          <w:lang w:eastAsia="ru-RU"/>
        </w:rPr>
        <w:t>.</w:t>
      </w:r>
    </w:p>
    <w:p w:rsidR="00DE03B8" w:rsidRPr="00DE03B8" w:rsidRDefault="00DE03B8" w:rsidP="00DE03B8">
      <w:pPr>
        <w:spacing w:after="0" w:line="240" w:lineRule="auto"/>
        <w:ind w:firstLine="567"/>
        <w:contextualSpacing/>
        <w:jc w:val="both"/>
        <w:rPr>
          <w:rFonts w:ascii="Times New Roman" w:eastAsia="Times New Roman" w:hAnsi="Times New Roman" w:cs="Times New Roman"/>
          <w:color w:val="000000" w:themeColor="text1"/>
          <w:sz w:val="18"/>
          <w:szCs w:val="18"/>
          <w:u w:val="single"/>
          <w:shd w:val="clear" w:color="auto" w:fill="FFFFFF"/>
          <w:lang w:eastAsia="ru-RU"/>
        </w:rPr>
      </w:pPr>
      <w:r w:rsidRPr="00DE03B8">
        <w:rPr>
          <w:rFonts w:ascii="Times New Roman" w:eastAsia="Times New Roman" w:hAnsi="Times New Roman" w:cs="Times New Roman"/>
          <w:sz w:val="18"/>
          <w:szCs w:val="18"/>
          <w:lang w:eastAsia="ru-RU"/>
        </w:rPr>
        <w:t>Каналы уведомления Подрядчика о нарушениях каких-либо положений пункта</w:t>
      </w:r>
      <w:r w:rsidRPr="00DE03B8">
        <w:rPr>
          <w:rFonts w:ascii="Times New Roman" w:eastAsia="Times New Roman" w:hAnsi="Times New Roman" w:cs="Times New Roman"/>
          <w:sz w:val="18"/>
          <w:szCs w:val="18"/>
          <w:u w:color="00FFFF"/>
          <w:lang w:eastAsia="ru-RU"/>
        </w:rPr>
        <w:t xml:space="preserve"> 10.4</w:t>
      </w:r>
      <w:r w:rsidRPr="00DE03B8">
        <w:rPr>
          <w:rFonts w:ascii="Times New Roman" w:eastAsia="Times New Roman" w:hAnsi="Times New Roman" w:cs="Times New Roman"/>
          <w:sz w:val="18"/>
          <w:szCs w:val="18"/>
          <w:lang w:eastAsia="ru-RU"/>
        </w:rPr>
        <w:t xml:space="preserve"> настоящего Договора: Адрес электронной почты: vasnsk1@gmail.com</w:t>
      </w:r>
      <w:r w:rsidRPr="00DE03B8">
        <w:rPr>
          <w:rFonts w:ascii="Times New Roman" w:eastAsia="Times New Roman" w:hAnsi="Times New Roman" w:cs="Times New Roman"/>
          <w:color w:val="000000" w:themeColor="text1"/>
          <w:sz w:val="18"/>
          <w:szCs w:val="18"/>
          <w:shd w:val="clear" w:color="auto" w:fill="FFFFFF"/>
          <w:lang w:eastAsia="ru-RU"/>
        </w:rPr>
        <w:t>.</w:t>
      </w:r>
    </w:p>
    <w:p w:rsidR="00DE03B8" w:rsidRPr="00DE03B8" w:rsidRDefault="00DE03B8" w:rsidP="00DE03B8">
      <w:pPr>
        <w:spacing w:after="0" w:line="240" w:lineRule="auto"/>
        <w:ind w:firstLine="567"/>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Сторона, получившая уведомление о нарушении каких-либо положений пункта</w:t>
      </w:r>
      <w:r w:rsidRPr="00DE03B8">
        <w:rPr>
          <w:rFonts w:ascii="Times New Roman" w:eastAsia="Times New Roman" w:hAnsi="Times New Roman" w:cs="Times New Roman"/>
          <w:sz w:val="18"/>
          <w:szCs w:val="18"/>
          <w:u w:color="00FFFF"/>
          <w:lang w:eastAsia="ru-RU"/>
        </w:rPr>
        <w:t xml:space="preserve"> 10.4</w:t>
      </w:r>
      <w:r w:rsidRPr="00DE03B8">
        <w:rPr>
          <w:rFonts w:ascii="Times New Roman" w:eastAsia="Times New Roman" w:hAnsi="Times New Roman" w:cs="Times New Roman"/>
          <w:sz w:val="18"/>
          <w:szCs w:val="18"/>
          <w:lang w:eastAsia="ru-RU"/>
        </w:rPr>
        <w:t xml:space="preserve"> настоящего Договора, обязана рассмотреть уведомление и сообщить другой Стороне об итогах его рассмотрения в течение 10 (десяти) рабочих дней </w:t>
      </w:r>
      <w:proofErr w:type="gramStart"/>
      <w:r w:rsidRPr="00DE03B8">
        <w:rPr>
          <w:rFonts w:ascii="Times New Roman" w:eastAsia="Times New Roman" w:hAnsi="Times New Roman" w:cs="Times New Roman"/>
          <w:sz w:val="18"/>
          <w:szCs w:val="18"/>
          <w:lang w:eastAsia="ru-RU"/>
        </w:rPr>
        <w:t>с даты получения</w:t>
      </w:r>
      <w:proofErr w:type="gramEnd"/>
      <w:r w:rsidRPr="00DE03B8">
        <w:rPr>
          <w:rFonts w:ascii="Times New Roman" w:eastAsia="Times New Roman" w:hAnsi="Times New Roman" w:cs="Times New Roman"/>
          <w:sz w:val="18"/>
          <w:szCs w:val="18"/>
          <w:lang w:eastAsia="ru-RU"/>
        </w:rPr>
        <w:t xml:space="preserve"> письменного уведомления.</w:t>
      </w:r>
    </w:p>
    <w:p w:rsidR="00DE03B8" w:rsidRPr="00DE03B8" w:rsidRDefault="00DE03B8" w:rsidP="00F11661">
      <w:pPr>
        <w:numPr>
          <w:ilvl w:val="1"/>
          <w:numId w:val="12"/>
        </w:numPr>
        <w:spacing w:before="120" w:after="0" w:line="240" w:lineRule="auto"/>
        <w:ind w:left="0" w:firstLine="567"/>
        <w:contextualSpacing/>
        <w:jc w:val="both"/>
        <w:outlineLvl w:val="1"/>
        <w:rPr>
          <w:rFonts w:ascii="Times New Roman" w:eastAsia="Times New Roman" w:hAnsi="Times New Roman" w:cs="Times New Roman"/>
          <w:bCs/>
          <w:iCs/>
          <w:spacing w:val="1"/>
          <w:sz w:val="18"/>
          <w:szCs w:val="18"/>
          <w:lang w:eastAsia="ru-RU"/>
        </w:rPr>
      </w:pPr>
      <w:r w:rsidRPr="00DE03B8">
        <w:rPr>
          <w:rFonts w:ascii="Times New Roman" w:eastAsia="Times New Roman" w:hAnsi="Times New Roman" w:cs="Times New Roman"/>
          <w:bCs/>
          <w:iCs/>
          <w:spacing w:val="1"/>
          <w:sz w:val="18"/>
          <w:szCs w:val="18"/>
          <w:lang w:eastAsia="ru-RU"/>
        </w:rPr>
        <w:t>Стороны гарантируют осуществление надлежащего разбирательства по фактам нарушения положений пункта</w:t>
      </w:r>
      <w:r w:rsidRPr="00DE03B8">
        <w:rPr>
          <w:rFonts w:ascii="Times New Roman" w:eastAsia="Times New Roman" w:hAnsi="Times New Roman" w:cs="Times New Roman"/>
          <w:bCs/>
          <w:iCs/>
          <w:sz w:val="18"/>
          <w:szCs w:val="18"/>
          <w:u w:color="00FFFF"/>
          <w:lang w:eastAsia="ru-RU"/>
        </w:rPr>
        <w:t xml:space="preserve"> 10.4</w:t>
      </w:r>
      <w:r w:rsidRPr="00DE03B8">
        <w:rPr>
          <w:rFonts w:ascii="Times New Roman" w:eastAsia="Times New Roman" w:hAnsi="Times New Roman" w:cs="Times New Roman"/>
          <w:bCs/>
          <w:iCs/>
          <w:sz w:val="18"/>
          <w:szCs w:val="18"/>
          <w:lang w:eastAsia="ru-RU"/>
        </w:rPr>
        <w:t xml:space="preserve"> </w:t>
      </w:r>
      <w:r w:rsidRPr="00DE03B8">
        <w:rPr>
          <w:rFonts w:ascii="Times New Roman" w:eastAsia="Times New Roman" w:hAnsi="Times New Roman" w:cs="Times New Roman"/>
          <w:bCs/>
          <w:iCs/>
          <w:spacing w:val="1"/>
          <w:sz w:val="18"/>
          <w:szCs w:val="18"/>
          <w:lang w:eastAsia="ru-RU"/>
        </w:rPr>
        <w:t>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как и для конкретных работников уведомившей стороны, сообщивших о факте нарушений.</w:t>
      </w:r>
    </w:p>
    <w:p w:rsidR="00DE03B8" w:rsidRPr="00DE03B8" w:rsidRDefault="00DE03B8" w:rsidP="00F11661">
      <w:pPr>
        <w:numPr>
          <w:ilvl w:val="1"/>
          <w:numId w:val="12"/>
        </w:numPr>
        <w:spacing w:before="120" w:after="0" w:line="240" w:lineRule="auto"/>
        <w:ind w:left="0" w:firstLine="567"/>
        <w:contextualSpacing/>
        <w:jc w:val="both"/>
        <w:outlineLvl w:val="1"/>
        <w:rPr>
          <w:rFonts w:ascii="Times New Roman" w:eastAsia="Times New Roman" w:hAnsi="Times New Roman" w:cs="Times New Roman"/>
          <w:bCs/>
          <w:iCs/>
          <w:spacing w:val="1"/>
          <w:sz w:val="18"/>
          <w:szCs w:val="18"/>
          <w:lang w:eastAsia="ru-RU"/>
        </w:rPr>
      </w:pPr>
      <w:r w:rsidRPr="00DE03B8">
        <w:rPr>
          <w:rFonts w:ascii="Times New Roman" w:eastAsia="Times New Roman" w:hAnsi="Times New Roman" w:cs="Times New Roman"/>
          <w:bCs/>
          <w:iCs/>
          <w:spacing w:val="1"/>
          <w:sz w:val="18"/>
          <w:szCs w:val="18"/>
          <w:lang w:eastAsia="ru-RU"/>
        </w:rPr>
        <w:t>В случае подтверждения факта нарушения одной Стороной положений пункта</w:t>
      </w:r>
      <w:r w:rsidRPr="00DE03B8">
        <w:rPr>
          <w:rFonts w:ascii="Times New Roman" w:eastAsia="Times New Roman" w:hAnsi="Times New Roman" w:cs="Times New Roman"/>
          <w:bCs/>
          <w:iCs/>
          <w:sz w:val="18"/>
          <w:szCs w:val="18"/>
          <w:u w:color="00FFFF"/>
          <w:lang w:eastAsia="ru-RU"/>
        </w:rPr>
        <w:t xml:space="preserve"> 10.4</w:t>
      </w:r>
      <w:r w:rsidRPr="00DE03B8">
        <w:rPr>
          <w:rFonts w:ascii="Times New Roman" w:eastAsia="Times New Roman" w:hAnsi="Times New Roman" w:cs="Times New Roman"/>
          <w:bCs/>
          <w:iCs/>
          <w:sz w:val="18"/>
          <w:szCs w:val="18"/>
          <w:lang w:eastAsia="ru-RU"/>
        </w:rPr>
        <w:t xml:space="preserve"> </w:t>
      </w:r>
      <w:r w:rsidRPr="00DE03B8">
        <w:rPr>
          <w:rFonts w:ascii="Times New Roman" w:eastAsia="Times New Roman" w:hAnsi="Times New Roman" w:cs="Times New Roman"/>
          <w:bCs/>
          <w:iCs/>
          <w:spacing w:val="1"/>
          <w:sz w:val="18"/>
          <w:szCs w:val="18"/>
          <w:lang w:eastAsia="ru-RU"/>
        </w:rPr>
        <w:t>настоящего Договора и/или неполучения другой Стороной информации об итогах рассмотрения уведомления о нарушении в соответствии с пунктом</w:t>
      </w:r>
      <w:r w:rsidRPr="00DE03B8">
        <w:rPr>
          <w:rFonts w:ascii="Times New Roman" w:eastAsia="Times New Roman" w:hAnsi="Times New Roman" w:cs="Times New Roman"/>
          <w:bCs/>
          <w:iCs/>
          <w:sz w:val="18"/>
          <w:szCs w:val="18"/>
          <w:u w:color="00FFFF"/>
          <w:lang w:eastAsia="ru-RU"/>
        </w:rPr>
        <w:t xml:space="preserve"> 10.5</w:t>
      </w:r>
      <w:r w:rsidRPr="00DE03B8">
        <w:rPr>
          <w:rFonts w:ascii="Times New Roman" w:eastAsia="Times New Roman" w:hAnsi="Times New Roman" w:cs="Times New Roman"/>
          <w:bCs/>
          <w:iCs/>
          <w:sz w:val="18"/>
          <w:szCs w:val="18"/>
          <w:lang w:eastAsia="ru-RU"/>
        </w:rPr>
        <w:t xml:space="preserve"> </w:t>
      </w:r>
      <w:r w:rsidRPr="00DE03B8">
        <w:rPr>
          <w:rFonts w:ascii="Times New Roman" w:eastAsia="Times New Roman" w:hAnsi="Times New Roman" w:cs="Times New Roman"/>
          <w:bCs/>
          <w:iCs/>
          <w:spacing w:val="1"/>
          <w:sz w:val="18"/>
          <w:szCs w:val="18"/>
          <w:lang w:eastAsia="ru-RU"/>
        </w:rPr>
        <w:t xml:space="preserve">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DE03B8">
        <w:rPr>
          <w:rFonts w:ascii="Times New Roman" w:eastAsia="Times New Roman" w:hAnsi="Times New Roman" w:cs="Times New Roman"/>
          <w:bCs/>
          <w:iCs/>
          <w:spacing w:val="1"/>
          <w:sz w:val="18"/>
          <w:szCs w:val="18"/>
          <w:lang w:eastAsia="ru-RU"/>
        </w:rPr>
        <w:t>позднее</w:t>
      </w:r>
      <w:proofErr w:type="gramEnd"/>
      <w:r w:rsidRPr="00DE03B8">
        <w:rPr>
          <w:rFonts w:ascii="Times New Roman" w:eastAsia="Times New Roman" w:hAnsi="Times New Roman" w:cs="Times New Roman"/>
          <w:bCs/>
          <w:iCs/>
          <w:spacing w:val="1"/>
          <w:sz w:val="18"/>
          <w:szCs w:val="18"/>
          <w:lang w:eastAsia="ru-RU"/>
        </w:rPr>
        <w:t xml:space="preserve"> чем за 30 (тридцать) календарных дней до таты прекращения действия настоящего Договора.</w:t>
      </w:r>
    </w:p>
    <w:p w:rsidR="00DE03B8" w:rsidRPr="00DE03B8" w:rsidRDefault="00DE03B8" w:rsidP="00DE03B8">
      <w:pPr>
        <w:spacing w:after="0" w:line="240" w:lineRule="auto"/>
        <w:contextualSpacing/>
        <w:jc w:val="both"/>
        <w:rPr>
          <w:rFonts w:ascii="Times New Roman" w:eastAsia="Times New Roman" w:hAnsi="Times New Roman" w:cs="Times New Roman"/>
          <w:sz w:val="18"/>
          <w:szCs w:val="18"/>
          <w:lang w:eastAsia="ru-RU"/>
        </w:rPr>
      </w:pPr>
    </w:p>
    <w:p w:rsidR="00DE03B8" w:rsidRPr="00DE03B8" w:rsidRDefault="00DE03B8" w:rsidP="00F11661">
      <w:pPr>
        <w:keepNext/>
        <w:numPr>
          <w:ilvl w:val="0"/>
          <w:numId w:val="12"/>
        </w:numPr>
        <w:spacing w:before="120" w:after="0" w:line="240" w:lineRule="auto"/>
        <w:ind w:left="0" w:hanging="284"/>
        <w:contextualSpacing/>
        <w:jc w:val="center"/>
        <w:outlineLvl w:val="0"/>
        <w:rPr>
          <w:rFonts w:ascii="Times New Roman" w:eastAsia="Times New Roman" w:hAnsi="Times New Roman" w:cs="Times New Roman"/>
          <w:b/>
          <w:bCs/>
          <w:caps/>
          <w:sz w:val="18"/>
          <w:szCs w:val="18"/>
          <w:lang w:eastAsia="ru-RU"/>
        </w:rPr>
      </w:pPr>
      <w:r w:rsidRPr="00DE03B8">
        <w:rPr>
          <w:rFonts w:ascii="Times New Roman" w:eastAsia="Times New Roman" w:hAnsi="Times New Roman" w:cs="Times New Roman"/>
          <w:b/>
          <w:bCs/>
          <w:caps/>
          <w:sz w:val="18"/>
          <w:szCs w:val="18"/>
          <w:lang w:eastAsia="ru-RU"/>
        </w:rPr>
        <w:t>СРОК ДЕЙСТВИЯ ДОГОВОРА</w:t>
      </w:r>
    </w:p>
    <w:p w:rsidR="00DE03B8" w:rsidRPr="00DE03B8" w:rsidRDefault="00DE03B8" w:rsidP="00F11661">
      <w:pPr>
        <w:numPr>
          <w:ilvl w:val="1"/>
          <w:numId w:val="12"/>
        </w:numPr>
        <w:spacing w:before="120" w:after="0" w:line="240" w:lineRule="auto"/>
        <w:ind w:left="0" w:firstLine="709"/>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pacing w:val="1"/>
          <w:sz w:val="18"/>
          <w:szCs w:val="18"/>
          <w:lang w:eastAsia="ru-RU"/>
        </w:rPr>
        <w:t xml:space="preserve">Настоящий Договор вступает в силу </w:t>
      </w:r>
      <w:proofErr w:type="gramStart"/>
      <w:r w:rsidRPr="00DE03B8">
        <w:rPr>
          <w:rFonts w:ascii="Times New Roman" w:eastAsia="Times New Roman" w:hAnsi="Times New Roman" w:cs="Times New Roman"/>
          <w:bCs/>
          <w:iCs/>
          <w:spacing w:val="1"/>
          <w:sz w:val="18"/>
          <w:szCs w:val="18"/>
          <w:lang w:eastAsia="ru-RU"/>
        </w:rPr>
        <w:t>с даты</w:t>
      </w:r>
      <w:proofErr w:type="gramEnd"/>
      <w:r w:rsidRPr="00DE03B8">
        <w:rPr>
          <w:rFonts w:ascii="Times New Roman" w:eastAsia="Times New Roman" w:hAnsi="Times New Roman" w:cs="Times New Roman"/>
          <w:bCs/>
          <w:iCs/>
          <w:sz w:val="18"/>
          <w:szCs w:val="18"/>
          <w:lang w:eastAsia="ru-RU"/>
        </w:rPr>
        <w:t xml:space="preserve"> его подписания Сторонами и действует до полного выполнения Сторонами принятых на себя обязательств по нему.</w:t>
      </w:r>
    </w:p>
    <w:p w:rsidR="00DE03B8" w:rsidRPr="00DE03B8" w:rsidRDefault="00DE03B8" w:rsidP="00DE03B8">
      <w:pPr>
        <w:spacing w:after="0" w:line="240" w:lineRule="auto"/>
        <w:contextualSpacing/>
        <w:jc w:val="both"/>
        <w:rPr>
          <w:rFonts w:ascii="Times New Roman" w:eastAsia="Times New Roman" w:hAnsi="Times New Roman" w:cs="Times New Roman"/>
          <w:sz w:val="18"/>
          <w:szCs w:val="18"/>
          <w:lang w:eastAsia="ru-RU"/>
        </w:rPr>
      </w:pPr>
    </w:p>
    <w:p w:rsidR="00DE03B8" w:rsidRPr="00DE03B8" w:rsidRDefault="00DE03B8" w:rsidP="00F11661">
      <w:pPr>
        <w:keepNext/>
        <w:numPr>
          <w:ilvl w:val="0"/>
          <w:numId w:val="12"/>
        </w:numPr>
        <w:spacing w:before="120" w:after="0" w:line="240" w:lineRule="auto"/>
        <w:ind w:left="0" w:hanging="284"/>
        <w:contextualSpacing/>
        <w:jc w:val="center"/>
        <w:outlineLvl w:val="0"/>
        <w:rPr>
          <w:rFonts w:ascii="Times New Roman" w:eastAsia="Times New Roman" w:hAnsi="Times New Roman" w:cs="Times New Roman"/>
          <w:b/>
          <w:bCs/>
          <w:caps/>
          <w:sz w:val="18"/>
          <w:szCs w:val="18"/>
          <w:lang w:eastAsia="ru-RU"/>
        </w:rPr>
      </w:pPr>
      <w:r w:rsidRPr="00DE03B8">
        <w:rPr>
          <w:rFonts w:ascii="Times New Roman" w:eastAsia="Times New Roman" w:hAnsi="Times New Roman" w:cs="Times New Roman"/>
          <w:b/>
          <w:bCs/>
          <w:caps/>
          <w:sz w:val="18"/>
          <w:szCs w:val="18"/>
          <w:lang w:eastAsia="ru-RU"/>
        </w:rPr>
        <w:t>ПРОЧИЕ УСЛОВИЯ</w:t>
      </w:r>
    </w:p>
    <w:p w:rsidR="00DE03B8" w:rsidRPr="00DE03B8" w:rsidRDefault="00DE03B8" w:rsidP="00F11661">
      <w:pPr>
        <w:numPr>
          <w:ilvl w:val="1"/>
          <w:numId w:val="12"/>
        </w:numPr>
        <w:spacing w:before="120" w:after="0" w:line="240" w:lineRule="auto"/>
        <w:ind w:left="0" w:firstLine="709"/>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В рамках выполнения Работ Подрядчик обязуется:</w:t>
      </w:r>
    </w:p>
    <w:p w:rsidR="00DE03B8" w:rsidRPr="00DE03B8" w:rsidRDefault="00DE03B8" w:rsidP="00DE03B8">
      <w:pPr>
        <w:tabs>
          <w:tab w:val="left" w:pos="0"/>
          <w:tab w:val="left" w:pos="900"/>
        </w:tabs>
        <w:spacing w:after="0" w:line="240" w:lineRule="auto"/>
        <w:ind w:firstLine="567"/>
        <w:contextualSpacing/>
        <w:jc w:val="both"/>
        <w:rPr>
          <w:rFonts w:ascii="Times New Roman" w:eastAsia="MS Mincho"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 обеспечивать соблюдение системы менеджмента качества в соответствии с требованиями международного стандарта в области управления качеством ISO 9001-2015 </w:t>
      </w:r>
      <w:r w:rsidRPr="00DE03B8">
        <w:rPr>
          <w:rFonts w:ascii="Times New Roman" w:eastAsia="MS Mincho" w:hAnsi="Times New Roman" w:cs="Times New Roman"/>
          <w:sz w:val="18"/>
          <w:szCs w:val="18"/>
          <w:lang w:eastAsia="ru-RU"/>
        </w:rPr>
        <w:t>в том числе:</w:t>
      </w:r>
    </w:p>
    <w:p w:rsidR="00DE03B8" w:rsidRPr="00DE03B8" w:rsidRDefault="00DE03B8" w:rsidP="00F11661">
      <w:pPr>
        <w:numPr>
          <w:ilvl w:val="0"/>
          <w:numId w:val="8"/>
        </w:numPr>
        <w:tabs>
          <w:tab w:val="left" w:pos="0"/>
          <w:tab w:val="left" w:pos="900"/>
        </w:tabs>
        <w:spacing w:before="120" w:after="0" w:line="240" w:lineRule="auto"/>
        <w:ind w:left="0" w:firstLine="567"/>
        <w:contextualSpacing/>
        <w:jc w:val="both"/>
        <w:rPr>
          <w:rFonts w:ascii="Times New Roman" w:eastAsia="MS Mincho" w:hAnsi="Times New Roman" w:cs="Times New Roman"/>
          <w:sz w:val="18"/>
          <w:szCs w:val="18"/>
        </w:rPr>
      </w:pPr>
      <w:r w:rsidRPr="00DE03B8">
        <w:rPr>
          <w:rFonts w:ascii="Times New Roman" w:eastAsia="MS Mincho" w:hAnsi="Times New Roman" w:cs="Times New Roman"/>
          <w:sz w:val="18"/>
          <w:szCs w:val="18"/>
        </w:rPr>
        <w:t>по запросу предоставить Подрядчику информацию о составе, образовании, квалификации и стаже работы персонала, который Подрядчик планирует привлечь к выполнению проектной документации. Заказчик оставляет за собой право рекомендовать Подрядчику заменить ту или иную кандидатуру по основаниям недостаточности квалификации и/или опыта выполнения подобных проектных работ;</w:t>
      </w:r>
    </w:p>
    <w:p w:rsidR="00DE03B8" w:rsidRPr="00DE03B8" w:rsidRDefault="00DE03B8" w:rsidP="00F11661">
      <w:pPr>
        <w:numPr>
          <w:ilvl w:val="0"/>
          <w:numId w:val="8"/>
        </w:numPr>
        <w:tabs>
          <w:tab w:val="left" w:pos="0"/>
          <w:tab w:val="left" w:pos="900"/>
        </w:tabs>
        <w:spacing w:before="120" w:after="0" w:line="240" w:lineRule="auto"/>
        <w:ind w:left="0" w:firstLine="567"/>
        <w:contextualSpacing/>
        <w:jc w:val="both"/>
        <w:rPr>
          <w:rFonts w:ascii="Times New Roman" w:eastAsia="MS Mincho" w:hAnsi="Times New Roman" w:cs="Times New Roman"/>
          <w:sz w:val="18"/>
          <w:szCs w:val="18"/>
        </w:rPr>
      </w:pPr>
      <w:r w:rsidRPr="00DE03B8">
        <w:rPr>
          <w:rFonts w:ascii="Times New Roman" w:eastAsia="MS Mincho" w:hAnsi="Times New Roman" w:cs="Times New Roman"/>
          <w:sz w:val="18"/>
          <w:szCs w:val="18"/>
        </w:rPr>
        <w:t>давать письменные ответы на запросы Заказчика, касающиеся хода проектирования и качества проектных решений в течение 3 (трех) рабочих дней после получения запроса Заказчика;</w:t>
      </w:r>
    </w:p>
    <w:p w:rsidR="00DE03B8" w:rsidRPr="00DE03B8" w:rsidRDefault="00DE03B8" w:rsidP="00F11661">
      <w:pPr>
        <w:numPr>
          <w:ilvl w:val="0"/>
          <w:numId w:val="8"/>
        </w:numPr>
        <w:tabs>
          <w:tab w:val="left" w:pos="0"/>
          <w:tab w:val="left" w:pos="900"/>
        </w:tabs>
        <w:spacing w:before="120" w:after="0" w:line="240" w:lineRule="auto"/>
        <w:ind w:left="0" w:firstLine="567"/>
        <w:contextualSpacing/>
        <w:jc w:val="both"/>
        <w:rPr>
          <w:rFonts w:ascii="Times New Roman" w:eastAsia="MS Mincho" w:hAnsi="Times New Roman" w:cs="Times New Roman"/>
          <w:sz w:val="18"/>
          <w:szCs w:val="18"/>
        </w:rPr>
      </w:pPr>
      <w:r w:rsidRPr="00DE03B8">
        <w:rPr>
          <w:rFonts w:ascii="Times New Roman" w:eastAsia="MS Mincho" w:hAnsi="Times New Roman" w:cs="Times New Roman"/>
          <w:sz w:val="18"/>
          <w:szCs w:val="18"/>
        </w:rPr>
        <w:t xml:space="preserve">оформить проектную, рабочую документацию в соответствии с требованиями актуальной редакции ГОСТ </w:t>
      </w:r>
      <w:proofErr w:type="gramStart"/>
      <w:r w:rsidRPr="00DE03B8">
        <w:rPr>
          <w:rFonts w:ascii="Times New Roman" w:eastAsia="MS Mincho" w:hAnsi="Times New Roman" w:cs="Times New Roman"/>
          <w:sz w:val="18"/>
          <w:szCs w:val="18"/>
        </w:rPr>
        <w:t>Р</w:t>
      </w:r>
      <w:proofErr w:type="gramEnd"/>
      <w:r w:rsidRPr="00DE03B8">
        <w:rPr>
          <w:rFonts w:ascii="Times New Roman" w:eastAsia="MS Mincho" w:hAnsi="Times New Roman" w:cs="Times New Roman"/>
          <w:sz w:val="18"/>
          <w:szCs w:val="18"/>
        </w:rPr>
        <w:t xml:space="preserve"> 21.1101 или по шаблонам, предоставленным Заказчиком;</w:t>
      </w:r>
    </w:p>
    <w:p w:rsidR="00DE03B8" w:rsidRPr="00DE03B8" w:rsidRDefault="00DE03B8" w:rsidP="00F11661">
      <w:pPr>
        <w:numPr>
          <w:ilvl w:val="0"/>
          <w:numId w:val="8"/>
        </w:numPr>
        <w:tabs>
          <w:tab w:val="left" w:pos="0"/>
          <w:tab w:val="left" w:pos="900"/>
        </w:tabs>
        <w:spacing w:before="120" w:after="0" w:line="240" w:lineRule="auto"/>
        <w:ind w:left="0" w:firstLine="567"/>
        <w:contextualSpacing/>
        <w:jc w:val="both"/>
        <w:rPr>
          <w:rFonts w:ascii="Times New Roman" w:eastAsia="MS Mincho" w:hAnsi="Times New Roman" w:cs="Times New Roman"/>
          <w:sz w:val="18"/>
          <w:szCs w:val="18"/>
        </w:rPr>
      </w:pPr>
      <w:r w:rsidRPr="00DE03B8">
        <w:rPr>
          <w:rFonts w:ascii="Times New Roman" w:eastAsia="MS Mincho" w:hAnsi="Times New Roman" w:cs="Times New Roman"/>
          <w:sz w:val="18"/>
          <w:szCs w:val="18"/>
        </w:rPr>
        <w:t xml:space="preserve">поверять/калибровать средства измерений, </w:t>
      </w:r>
      <w:proofErr w:type="spellStart"/>
      <w:r w:rsidRPr="00DE03B8">
        <w:rPr>
          <w:rFonts w:ascii="Times New Roman" w:eastAsia="MS Mincho" w:hAnsi="Times New Roman" w:cs="Times New Roman"/>
          <w:sz w:val="18"/>
          <w:szCs w:val="18"/>
        </w:rPr>
        <w:t>аттестовывать</w:t>
      </w:r>
      <w:proofErr w:type="spellEnd"/>
      <w:r w:rsidRPr="00DE03B8">
        <w:rPr>
          <w:rFonts w:ascii="Times New Roman" w:eastAsia="MS Mincho" w:hAnsi="Times New Roman" w:cs="Times New Roman"/>
          <w:sz w:val="18"/>
          <w:szCs w:val="18"/>
        </w:rPr>
        <w:t xml:space="preserve"> испытательное оборудование. При осуществлении лабораторных исследований/испытаний лаборатория должна иметь аттестат аккредитации в соответствии с требованиями ГОСТ ИСО/МЭК 17025;</w:t>
      </w:r>
    </w:p>
    <w:p w:rsidR="00DE03B8" w:rsidRPr="00DE03B8" w:rsidRDefault="00DE03B8" w:rsidP="00F11661">
      <w:pPr>
        <w:numPr>
          <w:ilvl w:val="0"/>
          <w:numId w:val="8"/>
        </w:numPr>
        <w:tabs>
          <w:tab w:val="left" w:pos="0"/>
          <w:tab w:val="left" w:pos="900"/>
        </w:tabs>
        <w:spacing w:before="120" w:after="0" w:line="240" w:lineRule="auto"/>
        <w:ind w:left="0" w:firstLine="567"/>
        <w:contextualSpacing/>
        <w:jc w:val="both"/>
        <w:rPr>
          <w:rFonts w:ascii="Times New Roman" w:eastAsia="MS Mincho" w:hAnsi="Times New Roman" w:cs="Times New Roman"/>
          <w:sz w:val="18"/>
          <w:szCs w:val="18"/>
        </w:rPr>
      </w:pPr>
      <w:r w:rsidRPr="00DE03B8">
        <w:rPr>
          <w:rFonts w:ascii="Times New Roman" w:eastAsia="MS Mincho" w:hAnsi="Times New Roman" w:cs="Times New Roman"/>
          <w:sz w:val="18"/>
          <w:szCs w:val="18"/>
        </w:rPr>
        <w:t xml:space="preserve">обеспечить учет и хранение подлинников проектной документации в соответствии с требованиями актуальной редакции ГОСТ </w:t>
      </w:r>
      <w:proofErr w:type="gramStart"/>
      <w:r w:rsidRPr="00DE03B8">
        <w:rPr>
          <w:rFonts w:ascii="Times New Roman" w:eastAsia="MS Mincho" w:hAnsi="Times New Roman" w:cs="Times New Roman"/>
          <w:sz w:val="18"/>
          <w:szCs w:val="18"/>
        </w:rPr>
        <w:t>Р</w:t>
      </w:r>
      <w:proofErr w:type="gramEnd"/>
      <w:r w:rsidRPr="00DE03B8">
        <w:rPr>
          <w:rFonts w:ascii="Times New Roman" w:eastAsia="MS Mincho" w:hAnsi="Times New Roman" w:cs="Times New Roman"/>
          <w:sz w:val="18"/>
          <w:szCs w:val="18"/>
        </w:rPr>
        <w:t xml:space="preserve"> 21.1003;</w:t>
      </w:r>
    </w:p>
    <w:p w:rsidR="00DE03B8" w:rsidRPr="00DE03B8" w:rsidRDefault="00DE03B8" w:rsidP="00F11661">
      <w:pPr>
        <w:numPr>
          <w:ilvl w:val="0"/>
          <w:numId w:val="8"/>
        </w:numPr>
        <w:tabs>
          <w:tab w:val="left" w:pos="0"/>
          <w:tab w:val="left" w:pos="900"/>
        </w:tabs>
        <w:spacing w:before="120" w:after="0" w:line="240" w:lineRule="auto"/>
        <w:ind w:left="0" w:firstLine="567"/>
        <w:contextualSpacing/>
        <w:jc w:val="both"/>
        <w:rPr>
          <w:rFonts w:ascii="Times New Roman" w:eastAsia="MS Mincho" w:hAnsi="Times New Roman" w:cs="Times New Roman"/>
          <w:sz w:val="18"/>
          <w:szCs w:val="18"/>
        </w:rPr>
      </w:pPr>
      <w:r w:rsidRPr="00DE03B8">
        <w:rPr>
          <w:rFonts w:ascii="Times New Roman" w:eastAsia="MS Mincho" w:hAnsi="Times New Roman" w:cs="Times New Roman"/>
          <w:sz w:val="18"/>
          <w:szCs w:val="18"/>
        </w:rPr>
        <w:t xml:space="preserve">по требованию Заказчика принимать участие в защите подготовленной проектной документации в </w:t>
      </w:r>
      <w:r w:rsidRPr="00DE03B8">
        <w:rPr>
          <w:rFonts w:ascii="Times New Roman" w:eastAsia="Times New Roman" w:hAnsi="Times New Roman" w:cs="Times New Roman"/>
          <w:bCs/>
          <w:color w:val="000000"/>
          <w:sz w:val="18"/>
          <w:szCs w:val="18"/>
        </w:rPr>
        <w:t>экспертных организациях</w:t>
      </w:r>
      <w:r w:rsidRPr="00DE03B8">
        <w:rPr>
          <w:rFonts w:ascii="Times New Roman" w:eastAsia="MS Mincho" w:hAnsi="Times New Roman" w:cs="Times New Roman"/>
          <w:sz w:val="18"/>
          <w:szCs w:val="18"/>
        </w:rPr>
        <w:t xml:space="preserve">; </w:t>
      </w:r>
    </w:p>
    <w:p w:rsidR="00DE03B8" w:rsidRPr="00DE03B8" w:rsidRDefault="00DE03B8" w:rsidP="00F11661">
      <w:pPr>
        <w:numPr>
          <w:ilvl w:val="0"/>
          <w:numId w:val="8"/>
        </w:numPr>
        <w:tabs>
          <w:tab w:val="left" w:pos="0"/>
          <w:tab w:val="left" w:pos="900"/>
        </w:tabs>
        <w:spacing w:before="120" w:after="0" w:line="240" w:lineRule="auto"/>
        <w:ind w:left="0" w:firstLine="567"/>
        <w:contextualSpacing/>
        <w:jc w:val="both"/>
        <w:rPr>
          <w:rFonts w:ascii="Times New Roman" w:eastAsia="MS Mincho" w:hAnsi="Times New Roman" w:cs="Times New Roman"/>
          <w:sz w:val="18"/>
          <w:szCs w:val="18"/>
        </w:rPr>
      </w:pPr>
      <w:r w:rsidRPr="00DE03B8">
        <w:rPr>
          <w:rFonts w:ascii="Times New Roman" w:eastAsia="MS Mincho" w:hAnsi="Times New Roman" w:cs="Times New Roman"/>
          <w:sz w:val="18"/>
          <w:szCs w:val="18"/>
        </w:rPr>
        <w:t xml:space="preserve">в случае получения отрицательного заключения экспертизы при наличии вины Подрядчика, Подрядчик обязан разработать план корректирующих действий по тем замечаниям (иным проблемам), исправление (решение) которых не позволило получить </w:t>
      </w:r>
      <w:r w:rsidRPr="00DE03B8">
        <w:rPr>
          <w:rFonts w:ascii="Times New Roman" w:eastAsia="MS Mincho" w:hAnsi="Times New Roman" w:cs="Times New Roman"/>
          <w:sz w:val="18"/>
          <w:szCs w:val="18"/>
        </w:rPr>
        <w:lastRenderedPageBreak/>
        <w:t>положительное заключение (по форме, установленной Генеральным заказчиком). План корректирующих действий должен быть согласован со службой систем менеджмента, стандартизации и лицензирования Заказчика.</w:t>
      </w:r>
    </w:p>
    <w:p w:rsidR="00DE03B8" w:rsidRPr="00DE03B8" w:rsidRDefault="00DE03B8" w:rsidP="00F11661">
      <w:pPr>
        <w:numPr>
          <w:ilvl w:val="0"/>
          <w:numId w:val="8"/>
        </w:numPr>
        <w:tabs>
          <w:tab w:val="left" w:pos="0"/>
          <w:tab w:val="left" w:pos="900"/>
        </w:tabs>
        <w:spacing w:before="120" w:after="0" w:line="240" w:lineRule="auto"/>
        <w:ind w:left="0" w:firstLine="567"/>
        <w:contextualSpacing/>
        <w:jc w:val="both"/>
        <w:rPr>
          <w:rFonts w:ascii="Times New Roman" w:eastAsia="MS Mincho" w:hAnsi="Times New Roman" w:cs="Times New Roman"/>
          <w:sz w:val="18"/>
          <w:szCs w:val="18"/>
        </w:rPr>
      </w:pPr>
      <w:r w:rsidRPr="00DE03B8">
        <w:rPr>
          <w:rFonts w:ascii="Times New Roman" w:eastAsia="Times New Roman" w:hAnsi="Times New Roman" w:cs="Times New Roman"/>
          <w:sz w:val="18"/>
          <w:szCs w:val="18"/>
        </w:rPr>
        <w:t>предоставить выписку из реестра членов саморегулируемой организации.</w:t>
      </w:r>
    </w:p>
    <w:p w:rsidR="00DE03B8" w:rsidRPr="00DE03B8" w:rsidRDefault="00DE03B8" w:rsidP="00DE03B8">
      <w:pPr>
        <w:widowControl w:val="0"/>
        <w:spacing w:before="120" w:after="0" w:line="240" w:lineRule="auto"/>
        <w:ind w:firstLine="567"/>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12.2 Стороны пришли к соглашению, что исключительные права на результаты интеллектуальной деятельности, созданные при исполнении Договора, принадлежат Заказчику. При этом Заказчик становится их собственником с момента </w:t>
      </w:r>
      <w:proofErr w:type="gramStart"/>
      <w:r w:rsidRPr="00DE03B8">
        <w:rPr>
          <w:rFonts w:ascii="Times New Roman" w:eastAsia="Times New Roman" w:hAnsi="Times New Roman" w:cs="Times New Roman"/>
          <w:sz w:val="18"/>
          <w:szCs w:val="18"/>
          <w:lang w:eastAsia="ru-RU"/>
        </w:rPr>
        <w:t>подписания акта сдачи-приемки Результатов работ</w:t>
      </w:r>
      <w:proofErr w:type="gramEnd"/>
      <w:r w:rsidRPr="00DE03B8">
        <w:rPr>
          <w:rFonts w:ascii="Times New Roman" w:eastAsia="Times New Roman" w:hAnsi="Times New Roman" w:cs="Times New Roman"/>
          <w:sz w:val="18"/>
          <w:szCs w:val="18"/>
          <w:lang w:eastAsia="ru-RU"/>
        </w:rPr>
        <w:t>.</w:t>
      </w:r>
    </w:p>
    <w:p w:rsidR="00DE03B8" w:rsidRPr="00DE03B8" w:rsidRDefault="00DE03B8" w:rsidP="00DE03B8">
      <w:pPr>
        <w:widowControl w:val="0"/>
        <w:spacing w:after="0" w:line="240" w:lineRule="auto"/>
        <w:ind w:firstLine="567"/>
        <w:contextualSpacing/>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xml:space="preserve">12.3 Подрядчик использует результаты интеллектуальной деятельности, созданные при исполнении Договора, только для выполнения обязательств по Договору и не вправе использовать их в других целях, в том числе передавать третьим лицам без согласия Заказчика и заключения соответствующего лицензионного договора. </w:t>
      </w:r>
    </w:p>
    <w:p w:rsidR="00DE03B8" w:rsidRPr="00DE03B8" w:rsidRDefault="00DE03B8" w:rsidP="00DE03B8">
      <w:pPr>
        <w:widowControl w:val="0"/>
        <w:spacing w:after="0" w:line="240" w:lineRule="auto"/>
        <w:ind w:firstLine="567"/>
        <w:contextualSpacing/>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xml:space="preserve">12.4 Подрядчик гарантирует Заказчику отсутствие у третьих лиц права воспрепятствовать выполнению Работ или ограничивать их выполнение на основе подготовленных Подрядчиком Результата Работ, обеспечивая выполнение в </w:t>
      </w:r>
      <w:proofErr w:type="spellStart"/>
      <w:r w:rsidRPr="00DE03B8">
        <w:rPr>
          <w:rFonts w:ascii="Times New Roman" w:eastAsia="Times New Roman" w:hAnsi="Times New Roman" w:cs="Times New Roman"/>
          <w:sz w:val="18"/>
          <w:szCs w:val="18"/>
        </w:rPr>
        <w:t>т.ч</w:t>
      </w:r>
      <w:proofErr w:type="spellEnd"/>
      <w:r w:rsidRPr="00DE03B8">
        <w:rPr>
          <w:rFonts w:ascii="Times New Roman" w:eastAsia="Times New Roman" w:hAnsi="Times New Roman" w:cs="Times New Roman"/>
          <w:sz w:val="18"/>
          <w:szCs w:val="18"/>
        </w:rPr>
        <w:t xml:space="preserve">. требований </w:t>
      </w:r>
      <w:proofErr w:type="spellStart"/>
      <w:r w:rsidRPr="00DE03B8">
        <w:rPr>
          <w:rFonts w:ascii="Times New Roman" w:eastAsia="Times New Roman" w:hAnsi="Times New Roman" w:cs="Times New Roman"/>
          <w:sz w:val="18"/>
          <w:szCs w:val="18"/>
        </w:rPr>
        <w:t>абз</w:t>
      </w:r>
      <w:proofErr w:type="spellEnd"/>
      <w:r w:rsidRPr="00DE03B8">
        <w:rPr>
          <w:rFonts w:ascii="Times New Roman" w:eastAsia="Times New Roman" w:hAnsi="Times New Roman" w:cs="Times New Roman"/>
          <w:sz w:val="18"/>
          <w:szCs w:val="18"/>
        </w:rPr>
        <w:t xml:space="preserve">. 5 п. 4.3.5. ГОСТ </w:t>
      </w:r>
      <w:proofErr w:type="gramStart"/>
      <w:r w:rsidRPr="00DE03B8">
        <w:rPr>
          <w:rFonts w:ascii="Times New Roman" w:eastAsia="Times New Roman" w:hAnsi="Times New Roman" w:cs="Times New Roman"/>
          <w:sz w:val="18"/>
          <w:szCs w:val="18"/>
        </w:rPr>
        <w:t>Р</w:t>
      </w:r>
      <w:proofErr w:type="gramEnd"/>
      <w:r w:rsidRPr="00DE03B8">
        <w:rPr>
          <w:rFonts w:ascii="Times New Roman" w:eastAsia="Times New Roman" w:hAnsi="Times New Roman" w:cs="Times New Roman"/>
          <w:sz w:val="18"/>
          <w:szCs w:val="18"/>
        </w:rPr>
        <w:t xml:space="preserve">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части проверки на патентную чистоту применяемых в проектной документации технических решений.</w:t>
      </w:r>
    </w:p>
    <w:p w:rsidR="00DE03B8" w:rsidRPr="00DE03B8" w:rsidRDefault="00DE03B8" w:rsidP="00DE03B8">
      <w:pPr>
        <w:widowControl w:val="0"/>
        <w:spacing w:after="0" w:line="240" w:lineRule="auto"/>
        <w:ind w:firstLine="567"/>
        <w:contextualSpacing/>
        <w:jc w:val="both"/>
        <w:rPr>
          <w:rFonts w:ascii="Times New Roman" w:eastAsia="Times New Roman" w:hAnsi="Times New Roman" w:cs="Times New Roman"/>
          <w:sz w:val="18"/>
          <w:szCs w:val="18"/>
        </w:rPr>
      </w:pPr>
      <w:proofErr w:type="gramStart"/>
      <w:r w:rsidRPr="00DE03B8">
        <w:rPr>
          <w:rFonts w:ascii="Times New Roman" w:eastAsia="Times New Roman" w:hAnsi="Times New Roman" w:cs="Times New Roman"/>
          <w:sz w:val="18"/>
          <w:szCs w:val="18"/>
        </w:rPr>
        <w:t>12.5 Подрядчик, который в силу любых обстоятельств фактически использует результаты интеллектуальной деятельности, в частности, выпускает серийное оборудование, внедрил в свое производство устройства и технологии, запатентованные (зарегистрированные) на имя Генерального заказчика и/или Заказчика, обязан на любом этапе их использования получить письменное разрешение у патентообладателя (правообладателя) и заключить с ним (с ними) лицензионный договор.</w:t>
      </w:r>
      <w:proofErr w:type="gramEnd"/>
    </w:p>
    <w:p w:rsidR="00DE03B8" w:rsidRPr="00DE03B8" w:rsidRDefault="00DE03B8" w:rsidP="00DE03B8">
      <w:pPr>
        <w:widowControl w:val="0"/>
        <w:spacing w:after="0" w:line="240" w:lineRule="auto"/>
        <w:ind w:firstLine="567"/>
        <w:contextualSpacing/>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12.6</w:t>
      </w:r>
      <w:proofErr w:type="gramStart"/>
      <w:r w:rsidRPr="00DE03B8">
        <w:rPr>
          <w:rFonts w:ascii="Times New Roman" w:eastAsia="Times New Roman" w:hAnsi="Times New Roman" w:cs="Times New Roman"/>
          <w:sz w:val="18"/>
          <w:szCs w:val="18"/>
        </w:rPr>
        <w:t xml:space="preserve"> В</w:t>
      </w:r>
      <w:proofErr w:type="gramEnd"/>
      <w:r w:rsidRPr="00DE03B8">
        <w:rPr>
          <w:rFonts w:ascii="Times New Roman" w:eastAsia="Times New Roman" w:hAnsi="Times New Roman" w:cs="Times New Roman"/>
          <w:sz w:val="18"/>
          <w:szCs w:val="18"/>
        </w:rPr>
        <w:t xml:space="preserve"> случае нарушения исключительных прав Генерального заказчика и/или Заказчика на результаты интеллектуальной деятельности патентообладатель (правообладатель) вправе применить способы защиты исключительных прав на результаты интеллектуальной деятельности, предусмотренные действующим законодательством Российской Федерации. </w:t>
      </w:r>
    </w:p>
    <w:p w:rsidR="00DE03B8" w:rsidRPr="00DE03B8" w:rsidRDefault="00DE03B8" w:rsidP="00DE03B8">
      <w:pPr>
        <w:widowControl w:val="0"/>
        <w:spacing w:after="0" w:line="240" w:lineRule="auto"/>
        <w:ind w:firstLine="567"/>
        <w:contextualSpacing/>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12.7 Подрядчик несет ответственность и возмещает в полном объеме убытки Заказчика в связи со всеми действиями, претензиями, требованиями, потерями, убытками, затратами, расходами (включая юридические расходы) и обязательствами, возникающими в результате нарушения интеллектуальных прав третьих лиц при выполнении работ по Договору.</w:t>
      </w:r>
    </w:p>
    <w:p w:rsidR="00DE03B8" w:rsidRPr="00DE03B8" w:rsidRDefault="00DE03B8" w:rsidP="00DE03B8">
      <w:pPr>
        <w:widowControl w:val="0"/>
        <w:spacing w:after="0" w:line="240" w:lineRule="auto"/>
        <w:ind w:firstLine="567"/>
        <w:contextualSpacing/>
        <w:jc w:val="both"/>
        <w:rPr>
          <w:rFonts w:ascii="Times New Roman" w:eastAsia="Times New Roman" w:hAnsi="Times New Roman" w:cs="Times New Roman"/>
          <w:b/>
          <w:sz w:val="18"/>
          <w:szCs w:val="18"/>
        </w:rPr>
      </w:pPr>
      <w:r w:rsidRPr="00DE03B8">
        <w:rPr>
          <w:rFonts w:ascii="Times New Roman" w:eastAsia="Times New Roman" w:hAnsi="Times New Roman" w:cs="Times New Roman"/>
          <w:sz w:val="18"/>
          <w:szCs w:val="18"/>
        </w:rPr>
        <w:t>12.8</w:t>
      </w:r>
      <w:proofErr w:type="gramStart"/>
      <w:r w:rsidRPr="00DE03B8">
        <w:rPr>
          <w:rFonts w:ascii="Times New Roman" w:eastAsia="Times New Roman" w:hAnsi="Times New Roman" w:cs="Times New Roman"/>
          <w:sz w:val="18"/>
          <w:szCs w:val="18"/>
        </w:rPr>
        <w:t xml:space="preserve"> В</w:t>
      </w:r>
      <w:proofErr w:type="gramEnd"/>
      <w:r w:rsidRPr="00DE03B8">
        <w:rPr>
          <w:rFonts w:ascii="Times New Roman" w:eastAsia="Times New Roman" w:hAnsi="Times New Roman" w:cs="Times New Roman"/>
          <w:sz w:val="18"/>
          <w:szCs w:val="18"/>
        </w:rPr>
        <w:t xml:space="preserve"> случае если Подрядчику станет известно о таком нарушении или предполагаемом нарушении, или обстоятельствах, которые могут послужить причиной возникновения претензии о нарушении интеллектуальных прав, Подрядчик обязан незамедлительно уведомить Заказчика. В таком случае Заказчик вправе потребовать внесения в Договор изменений в отношении выполняемых работ без увеличения цены таким образом, чтобы избежать нарушения – реального или предполагаемого.</w:t>
      </w:r>
    </w:p>
    <w:p w:rsidR="00DE03B8" w:rsidRPr="00DE03B8" w:rsidRDefault="00DE03B8" w:rsidP="00DE03B8">
      <w:pPr>
        <w:spacing w:after="0" w:line="240" w:lineRule="auto"/>
        <w:ind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12.9 Стороны обязаны уведомлять друг друга обо всех изменениях, касающихся их юридических адресов, платежных реквизитов, а также о реорганизации, ликвидации, изменениях размера уставного капитала, изменениях в учредительных документах в течение 10 (Десяти) календарных дней со дня получения свидетельства о государственной регистрации этих изменений.</w:t>
      </w:r>
    </w:p>
    <w:p w:rsidR="00DE03B8" w:rsidRPr="00DE03B8" w:rsidRDefault="00DE03B8" w:rsidP="00DE03B8">
      <w:pPr>
        <w:spacing w:after="0" w:line="240" w:lineRule="auto"/>
        <w:ind w:left="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12.10</w:t>
      </w:r>
      <w:proofErr w:type="gramStart"/>
      <w:r w:rsidRPr="00DE03B8">
        <w:rPr>
          <w:rFonts w:ascii="Times New Roman" w:eastAsia="Times New Roman" w:hAnsi="Times New Roman" w:cs="Times New Roman"/>
          <w:bCs/>
          <w:iCs/>
          <w:sz w:val="18"/>
          <w:szCs w:val="18"/>
          <w:lang w:eastAsia="ru-RU"/>
        </w:rPr>
        <w:t xml:space="preserve"> В</w:t>
      </w:r>
      <w:proofErr w:type="gramEnd"/>
      <w:r w:rsidRPr="00DE03B8">
        <w:rPr>
          <w:rFonts w:ascii="Times New Roman" w:eastAsia="Times New Roman" w:hAnsi="Times New Roman" w:cs="Times New Roman"/>
          <w:bCs/>
          <w:iCs/>
          <w:sz w:val="18"/>
          <w:szCs w:val="18"/>
          <w:lang w:eastAsia="ru-RU"/>
        </w:rPr>
        <w:t>се приложения к настоящему Договору являются его неотъемлемыми частями.</w:t>
      </w:r>
    </w:p>
    <w:p w:rsidR="00DE03B8" w:rsidRPr="00DE03B8" w:rsidRDefault="00DE03B8" w:rsidP="00DE03B8">
      <w:pPr>
        <w:spacing w:after="0" w:line="240" w:lineRule="auto"/>
        <w:ind w:firstLine="567"/>
        <w:contextualSpacing/>
        <w:jc w:val="both"/>
        <w:outlineLvl w:val="1"/>
        <w:rPr>
          <w:rFonts w:ascii="Times New Roman" w:eastAsia="Times New Roman" w:hAnsi="Times New Roman" w:cs="Times New Roman"/>
          <w:bCs/>
          <w:iCs/>
          <w:sz w:val="18"/>
          <w:szCs w:val="18"/>
          <w:lang w:eastAsia="ru-RU"/>
        </w:rPr>
      </w:pPr>
      <w:r w:rsidRPr="00DE03B8">
        <w:rPr>
          <w:rFonts w:ascii="Times New Roman" w:eastAsia="Times New Roman" w:hAnsi="Times New Roman" w:cs="Times New Roman"/>
          <w:bCs/>
          <w:iCs/>
          <w:sz w:val="18"/>
          <w:szCs w:val="18"/>
          <w:lang w:eastAsia="ru-RU"/>
        </w:rPr>
        <w:t>12.11 Настоящий Договор составлен и подписан в 2 (двух) оригинальных экземплярах, имеющих одинаковую юридическую силу, по одному экземпляру для каждой из Сторон.</w:t>
      </w:r>
    </w:p>
    <w:p w:rsidR="00DE03B8" w:rsidRPr="00DE03B8" w:rsidRDefault="00DE03B8" w:rsidP="00DE03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Приложения:</w:t>
      </w:r>
    </w:p>
    <w:p w:rsidR="00DE03B8" w:rsidRPr="00DE03B8" w:rsidRDefault="00DE03B8" w:rsidP="00DE03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1. </w:t>
      </w:r>
      <w:r w:rsidRPr="00DE03B8">
        <w:rPr>
          <w:rFonts w:ascii="Times New Roman" w:eastAsia="Times New Roman" w:hAnsi="Times New Roman" w:cs="Times New Roman"/>
          <w:sz w:val="18"/>
          <w:szCs w:val="18"/>
          <w:u w:color="0E515A"/>
          <w:lang w:eastAsia="ru-RU"/>
        </w:rPr>
        <w:t xml:space="preserve">Задание </w:t>
      </w:r>
      <w:r w:rsidRPr="00DE03B8">
        <w:rPr>
          <w:rFonts w:ascii="Times New Roman" w:eastAsia="Times New Roman" w:hAnsi="Times New Roman" w:cs="Times New Roman"/>
          <w:sz w:val="18"/>
          <w:szCs w:val="18"/>
          <w:lang w:eastAsia="ru-RU"/>
        </w:rPr>
        <w:t>- Приложение № 1;</w:t>
      </w:r>
    </w:p>
    <w:p w:rsidR="00DE03B8" w:rsidRPr="00DE03B8" w:rsidRDefault="00DE03B8" w:rsidP="00DE03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2. Протокол согласования договорной цены - Приложение № 2;</w:t>
      </w:r>
    </w:p>
    <w:p w:rsidR="00DE03B8" w:rsidRPr="00DE03B8" w:rsidRDefault="00DE03B8" w:rsidP="00DE03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3. Календарный план - Приложение № 3;</w:t>
      </w:r>
    </w:p>
    <w:p w:rsidR="00DE03B8" w:rsidRPr="00DE03B8" w:rsidRDefault="00DE03B8" w:rsidP="00DE03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p>
    <w:p w:rsidR="00DE03B8" w:rsidRPr="00DE03B8" w:rsidRDefault="00DE03B8" w:rsidP="00F11661">
      <w:pPr>
        <w:keepNext/>
        <w:numPr>
          <w:ilvl w:val="0"/>
          <w:numId w:val="12"/>
        </w:numPr>
        <w:spacing w:before="120" w:after="0" w:line="240" w:lineRule="auto"/>
        <w:contextualSpacing/>
        <w:jc w:val="center"/>
        <w:outlineLvl w:val="0"/>
        <w:rPr>
          <w:rFonts w:ascii="Times New Roman" w:eastAsia="Times New Roman" w:hAnsi="Times New Roman" w:cs="Times New Roman"/>
          <w:b/>
          <w:bCs/>
          <w:caps/>
          <w:sz w:val="18"/>
          <w:szCs w:val="18"/>
          <w:lang w:eastAsia="ru-RU"/>
        </w:rPr>
      </w:pPr>
      <w:r w:rsidRPr="00DE03B8">
        <w:rPr>
          <w:rFonts w:ascii="Times New Roman" w:eastAsia="Times New Roman" w:hAnsi="Times New Roman" w:cs="Times New Roman"/>
          <w:b/>
          <w:bCs/>
          <w:caps/>
          <w:sz w:val="18"/>
          <w:szCs w:val="18"/>
          <w:lang w:eastAsia="ru-RU"/>
        </w:rPr>
        <w:t>реквизиты И ПОДПИСИ Сторон</w:t>
      </w:r>
    </w:p>
    <w:tbl>
      <w:tblPr>
        <w:tblW w:w="0" w:type="auto"/>
        <w:jc w:val="center"/>
        <w:tblLook w:val="04A0" w:firstRow="1" w:lastRow="0" w:firstColumn="1" w:lastColumn="0" w:noHBand="0" w:noVBand="1"/>
      </w:tblPr>
      <w:tblGrid>
        <w:gridCol w:w="4785"/>
        <w:gridCol w:w="4785"/>
      </w:tblGrid>
      <w:tr w:rsidR="00DE03B8" w:rsidRPr="00DE03B8" w:rsidTr="00B8067E">
        <w:trPr>
          <w:jc w:val="center"/>
        </w:trPr>
        <w:tc>
          <w:tcPr>
            <w:tcW w:w="4785" w:type="dxa"/>
            <w:shd w:val="clear" w:color="auto" w:fill="auto"/>
          </w:tcPr>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
                <w:sz w:val="18"/>
                <w:szCs w:val="18"/>
                <w:lang w:eastAsia="ru-RU"/>
              </w:rPr>
            </w:pPr>
            <w:r w:rsidRPr="00DE03B8">
              <w:rPr>
                <w:rFonts w:ascii="Times New Roman" w:eastAsia="Times New Roman" w:hAnsi="Times New Roman" w:cs="Times New Roman"/>
                <w:b/>
                <w:sz w:val="18"/>
                <w:szCs w:val="18"/>
                <w:lang w:eastAsia="ru-RU"/>
              </w:rPr>
              <w:t>Заказчик:</w:t>
            </w:r>
          </w:p>
          <w:p w:rsidR="00DE03B8" w:rsidRPr="00DE03B8" w:rsidRDefault="00DE03B8" w:rsidP="00DE03B8">
            <w:pPr>
              <w:spacing w:after="0" w:line="240" w:lineRule="auto"/>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ФГБОУ ВО СГУПС </w:t>
            </w:r>
            <w:r w:rsidRPr="00DE03B8">
              <w:rPr>
                <w:rFonts w:ascii="Times New Roman" w:eastAsia="Times New Roman" w:hAnsi="Times New Roman" w:cs="Times New Roman"/>
                <w:sz w:val="18"/>
                <w:szCs w:val="18"/>
                <w:lang w:eastAsia="ru-RU"/>
              </w:rPr>
              <w:br/>
              <w:t>ИНН 5402113155 КПП 540201001</w:t>
            </w:r>
            <w:r w:rsidRPr="00DE03B8">
              <w:rPr>
                <w:rFonts w:ascii="Times New Roman" w:eastAsia="Times New Roman" w:hAnsi="Times New Roman" w:cs="Times New Roman"/>
                <w:sz w:val="18"/>
                <w:szCs w:val="18"/>
                <w:lang w:eastAsia="ru-RU"/>
              </w:rPr>
              <w:br/>
              <w:t>ОКПО 01115969 ОКТМО 5070100001</w:t>
            </w:r>
            <w:r w:rsidRPr="00DE03B8">
              <w:rPr>
                <w:rFonts w:ascii="Times New Roman" w:eastAsia="Times New Roman" w:hAnsi="Times New Roman" w:cs="Times New Roman"/>
                <w:sz w:val="18"/>
                <w:szCs w:val="18"/>
                <w:lang w:eastAsia="ru-RU"/>
              </w:rPr>
              <w:br/>
              <w:t>Индекс 630049  г. Новосибирск, ул. Дуси Ковальчук, д. 191</w:t>
            </w:r>
          </w:p>
          <w:p w:rsidR="00DE03B8" w:rsidRPr="00DE03B8" w:rsidRDefault="00DE03B8" w:rsidP="00DE03B8">
            <w:pPr>
              <w:spacing w:after="0" w:line="240" w:lineRule="auto"/>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Получатель: УФК по Новосибирской области (СГУПС л/с 20516Х38290)</w:t>
            </w:r>
            <w:r w:rsidRPr="00DE03B8">
              <w:rPr>
                <w:rFonts w:ascii="Times New Roman" w:eastAsia="Times New Roman" w:hAnsi="Times New Roman" w:cs="Times New Roman"/>
                <w:sz w:val="18"/>
                <w:szCs w:val="18"/>
                <w:lang w:eastAsia="ru-RU"/>
              </w:rPr>
              <w:br/>
              <w:t xml:space="preserve">Банк: </w:t>
            </w:r>
            <w:proofErr w:type="gramStart"/>
            <w:r w:rsidRPr="00DE03B8">
              <w:rPr>
                <w:rFonts w:ascii="Times New Roman" w:eastAsia="Times New Roman" w:hAnsi="Times New Roman" w:cs="Times New Roman"/>
                <w:sz w:val="18"/>
                <w:szCs w:val="18"/>
                <w:lang w:eastAsia="ru-RU"/>
              </w:rPr>
              <w:t>СИБИРСКОЕ</w:t>
            </w:r>
            <w:proofErr w:type="gramEnd"/>
            <w:r w:rsidRPr="00DE03B8">
              <w:rPr>
                <w:rFonts w:ascii="Times New Roman" w:eastAsia="Times New Roman" w:hAnsi="Times New Roman" w:cs="Times New Roman"/>
                <w:sz w:val="18"/>
                <w:szCs w:val="18"/>
                <w:lang w:eastAsia="ru-RU"/>
              </w:rPr>
              <w:t xml:space="preserve"> ГУ БАНКА РОССИИ Г. НОВОСИБИРСК </w:t>
            </w:r>
            <w:r w:rsidRPr="00DE03B8">
              <w:rPr>
                <w:rFonts w:ascii="Times New Roman" w:eastAsia="Times New Roman" w:hAnsi="Times New Roman" w:cs="Times New Roman"/>
                <w:sz w:val="18"/>
                <w:szCs w:val="18"/>
                <w:lang w:eastAsia="ru-RU"/>
              </w:rPr>
              <w:br/>
              <w:t>БИК 045004001</w:t>
            </w:r>
          </w:p>
          <w:p w:rsidR="00DE03B8" w:rsidRPr="00DE03B8" w:rsidRDefault="00DE03B8" w:rsidP="00DE03B8">
            <w:pPr>
              <w:spacing w:after="0" w:line="240" w:lineRule="auto"/>
              <w:rPr>
                <w:rFonts w:ascii="Times New Roman" w:eastAsia="Times New Roman" w:hAnsi="Times New Roman" w:cs="Times New Roman"/>
                <w:sz w:val="18"/>
                <w:szCs w:val="18"/>
                <w:lang w:eastAsia="ru-RU"/>
              </w:rPr>
            </w:pPr>
            <w:proofErr w:type="gramStart"/>
            <w:r w:rsidRPr="00DE03B8">
              <w:rPr>
                <w:rFonts w:ascii="Times New Roman" w:eastAsia="Times New Roman" w:hAnsi="Times New Roman" w:cs="Times New Roman"/>
                <w:sz w:val="18"/>
                <w:szCs w:val="18"/>
                <w:lang w:eastAsia="ru-RU"/>
              </w:rPr>
              <w:t>Расчетный счет: № 40501810700042000002</w:t>
            </w:r>
            <w:r w:rsidRPr="00DE03B8">
              <w:rPr>
                <w:rFonts w:ascii="Times New Roman" w:eastAsia="Times New Roman" w:hAnsi="Times New Roman" w:cs="Times New Roman"/>
                <w:sz w:val="18"/>
                <w:szCs w:val="18"/>
                <w:lang w:eastAsia="ru-RU"/>
              </w:rPr>
              <w:br/>
              <w:t>(Назначение платежа:</w:t>
            </w:r>
            <w:proofErr w:type="gramEnd"/>
          </w:p>
          <w:p w:rsidR="00DE03B8" w:rsidRPr="00DE03B8" w:rsidRDefault="00DE03B8" w:rsidP="00DE03B8">
            <w:pPr>
              <w:spacing w:after="0" w:line="240" w:lineRule="auto"/>
              <w:contextualSpacing/>
              <w:rPr>
                <w:rFonts w:ascii="Times New Roman" w:eastAsia="Times New Roman" w:hAnsi="Times New Roman" w:cs="Times New Roman"/>
                <w:sz w:val="18"/>
                <w:szCs w:val="18"/>
                <w:lang w:eastAsia="ru-RU"/>
              </w:rPr>
            </w:pPr>
            <w:proofErr w:type="gramStart"/>
            <w:r w:rsidRPr="00DE03B8">
              <w:rPr>
                <w:rFonts w:ascii="Times New Roman" w:eastAsia="Times New Roman" w:hAnsi="Times New Roman" w:cs="Times New Roman"/>
                <w:sz w:val="18"/>
                <w:szCs w:val="18"/>
                <w:lang w:eastAsia="ru-RU"/>
              </w:rPr>
              <w:t>КБК 00000000000000000130 – доходы от оказания платных услуг)</w:t>
            </w:r>
            <w:r w:rsidRPr="00DE03B8">
              <w:rPr>
                <w:rFonts w:ascii="Times New Roman" w:eastAsia="Times New Roman" w:hAnsi="Times New Roman" w:cs="Times New Roman"/>
                <w:sz w:val="18"/>
                <w:szCs w:val="18"/>
                <w:lang w:eastAsia="ru-RU"/>
              </w:rPr>
              <w:br/>
            </w:r>
            <w:r w:rsidRPr="00DE03B8">
              <w:rPr>
                <w:rFonts w:ascii="Times New Roman" w:eastAsia="Times New Roman" w:hAnsi="Times New Roman" w:cs="Times New Roman"/>
                <w:b/>
                <w:bCs/>
                <w:sz w:val="18"/>
                <w:szCs w:val="18"/>
                <w:lang w:eastAsia="ru-RU"/>
              </w:rPr>
              <w:t>Примечание:</w:t>
            </w:r>
            <w:proofErr w:type="gramEnd"/>
            <w:r w:rsidRPr="00DE03B8">
              <w:rPr>
                <w:rFonts w:ascii="Times New Roman" w:eastAsia="Times New Roman" w:hAnsi="Times New Roman" w:cs="Times New Roman"/>
                <w:sz w:val="18"/>
                <w:szCs w:val="18"/>
                <w:lang w:eastAsia="ru-RU"/>
              </w:rPr>
              <w:t> В лицевом счете 20516Х38290 символ X (икс) пишется на латинском языке</w:t>
            </w:r>
          </w:p>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sz w:val="18"/>
                <w:szCs w:val="18"/>
                <w:u w:color="CCC0D9"/>
                <w:lang w:eastAsia="ru-RU"/>
              </w:rPr>
            </w:pPr>
          </w:p>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4785" w:type="dxa"/>
            <w:shd w:val="clear" w:color="auto" w:fill="auto"/>
          </w:tcPr>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
                <w:sz w:val="18"/>
                <w:szCs w:val="18"/>
                <w:lang w:eastAsia="ru-RU"/>
              </w:rPr>
            </w:pPr>
            <w:r w:rsidRPr="00DE03B8">
              <w:rPr>
                <w:rFonts w:ascii="Times New Roman" w:eastAsia="Times New Roman" w:hAnsi="Times New Roman" w:cs="Times New Roman"/>
                <w:b/>
                <w:sz w:val="18"/>
                <w:szCs w:val="18"/>
                <w:lang w:eastAsia="ru-RU"/>
              </w:rPr>
              <w:t>Подрядчик:</w:t>
            </w:r>
          </w:p>
          <w:p w:rsidR="00DE03B8" w:rsidRPr="00DE03B8" w:rsidRDefault="00DE03B8" w:rsidP="00DE03B8">
            <w:pPr>
              <w:keepNext/>
              <w:keepLines/>
              <w:spacing w:after="0" w:line="240" w:lineRule="auto"/>
              <w:contextualSpacing/>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Общество с ограниченной ответственностью «ОТКРЫТИЕ»</w:t>
            </w:r>
          </w:p>
          <w:p w:rsidR="00DE03B8" w:rsidRPr="00DE03B8" w:rsidRDefault="00DE03B8" w:rsidP="00DE03B8">
            <w:pPr>
              <w:keepNext/>
              <w:keepLines/>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Юридический адрес/</w:t>
            </w:r>
          </w:p>
          <w:p w:rsidR="00DE03B8" w:rsidRPr="00DE03B8" w:rsidRDefault="00DE03B8" w:rsidP="00DE03B8">
            <w:pPr>
              <w:keepNext/>
              <w:keepLines/>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Фактический адрес: 630078, г. Новосибирск, ул. Ватутина, д. 17, </w:t>
            </w:r>
            <w:proofErr w:type="spellStart"/>
            <w:r w:rsidRPr="00DE03B8">
              <w:rPr>
                <w:rFonts w:ascii="Times New Roman" w:eastAsia="Times New Roman" w:hAnsi="Times New Roman" w:cs="Times New Roman"/>
                <w:sz w:val="18"/>
                <w:szCs w:val="18"/>
                <w:lang w:eastAsia="ru-RU"/>
              </w:rPr>
              <w:t>каб</w:t>
            </w:r>
            <w:proofErr w:type="spellEnd"/>
            <w:r w:rsidRPr="00DE03B8">
              <w:rPr>
                <w:rFonts w:ascii="Times New Roman" w:eastAsia="Times New Roman" w:hAnsi="Times New Roman" w:cs="Times New Roman"/>
                <w:sz w:val="18"/>
                <w:szCs w:val="18"/>
                <w:lang w:eastAsia="ru-RU"/>
              </w:rPr>
              <w:t>. 5</w:t>
            </w:r>
          </w:p>
          <w:p w:rsidR="00DE03B8" w:rsidRPr="00DE03B8" w:rsidRDefault="00DE03B8" w:rsidP="00DE03B8">
            <w:pPr>
              <w:keepNext/>
              <w:keepLines/>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Почтовый адрес:</w:t>
            </w:r>
            <w:r w:rsidRPr="00DE03B8">
              <w:rPr>
                <w:rFonts w:ascii="Times New Roman" w:eastAsia="Times New Roman" w:hAnsi="Times New Roman" w:cs="Times New Roman"/>
                <w:sz w:val="18"/>
                <w:szCs w:val="18"/>
                <w:lang w:eastAsia="ru-RU"/>
              </w:rPr>
              <w:tab/>
              <w:t>630128, г. Новосибирск, ул. Демакова, д. 23/5, оф. 308 (бухгалтерия)</w:t>
            </w:r>
          </w:p>
          <w:p w:rsidR="00DE03B8" w:rsidRPr="00DE03B8" w:rsidRDefault="00DE03B8" w:rsidP="00DE03B8">
            <w:pPr>
              <w:keepNext/>
              <w:keepLines/>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ИНН</w:t>
            </w:r>
            <w:r w:rsidRPr="00DE03B8">
              <w:rPr>
                <w:rFonts w:ascii="Times New Roman" w:eastAsia="Times New Roman" w:hAnsi="Times New Roman" w:cs="Times New Roman"/>
                <w:sz w:val="18"/>
                <w:szCs w:val="18"/>
                <w:lang w:eastAsia="ru-RU"/>
              </w:rPr>
              <w:tab/>
              <w:t>5408295293</w:t>
            </w:r>
          </w:p>
          <w:p w:rsidR="00DE03B8" w:rsidRPr="00DE03B8" w:rsidRDefault="00DE03B8" w:rsidP="00DE03B8">
            <w:pPr>
              <w:keepNext/>
              <w:keepLines/>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КПП</w:t>
            </w:r>
            <w:r w:rsidRPr="00DE03B8">
              <w:rPr>
                <w:rFonts w:ascii="Times New Roman" w:eastAsia="Times New Roman" w:hAnsi="Times New Roman" w:cs="Times New Roman"/>
                <w:sz w:val="18"/>
                <w:szCs w:val="18"/>
                <w:lang w:eastAsia="ru-RU"/>
              </w:rPr>
              <w:tab/>
              <w:t>540401001</w:t>
            </w:r>
          </w:p>
          <w:p w:rsidR="00DE03B8" w:rsidRPr="00DE03B8" w:rsidRDefault="00DE03B8" w:rsidP="00DE03B8">
            <w:pPr>
              <w:keepNext/>
              <w:keepLines/>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ОГРН</w:t>
            </w:r>
            <w:r w:rsidRPr="00DE03B8">
              <w:rPr>
                <w:rFonts w:ascii="Times New Roman" w:eastAsia="Times New Roman" w:hAnsi="Times New Roman" w:cs="Times New Roman"/>
                <w:sz w:val="18"/>
                <w:szCs w:val="18"/>
                <w:lang w:eastAsia="ru-RU"/>
              </w:rPr>
              <w:tab/>
              <w:t>1125476089530</w:t>
            </w:r>
          </w:p>
          <w:p w:rsidR="00DE03B8" w:rsidRPr="00DE03B8" w:rsidRDefault="00DE03B8" w:rsidP="00DE03B8">
            <w:pPr>
              <w:keepNext/>
              <w:keepLines/>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ОКПО</w:t>
            </w:r>
            <w:r w:rsidRPr="00DE03B8">
              <w:rPr>
                <w:rFonts w:ascii="Times New Roman" w:eastAsia="Times New Roman" w:hAnsi="Times New Roman" w:cs="Times New Roman"/>
                <w:sz w:val="18"/>
                <w:szCs w:val="18"/>
                <w:lang w:eastAsia="ru-RU"/>
              </w:rPr>
              <w:tab/>
              <w:t>38815176</w:t>
            </w:r>
          </w:p>
          <w:p w:rsidR="00DE03B8" w:rsidRPr="00DE03B8" w:rsidRDefault="00DE03B8" w:rsidP="00DE03B8">
            <w:pPr>
              <w:keepNext/>
              <w:keepLines/>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ОКТМО</w:t>
            </w:r>
            <w:r w:rsidRPr="00DE03B8">
              <w:rPr>
                <w:rFonts w:ascii="Times New Roman" w:eastAsia="Times New Roman" w:hAnsi="Times New Roman" w:cs="Times New Roman"/>
                <w:sz w:val="18"/>
                <w:szCs w:val="18"/>
                <w:lang w:eastAsia="ru-RU"/>
              </w:rPr>
              <w:tab/>
              <w:t>50701000</w:t>
            </w:r>
          </w:p>
          <w:p w:rsidR="00DE03B8" w:rsidRPr="00DE03B8" w:rsidRDefault="00DE03B8" w:rsidP="00DE03B8">
            <w:pPr>
              <w:keepNext/>
              <w:keepLines/>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Банк</w:t>
            </w:r>
            <w:r w:rsidRPr="00DE03B8">
              <w:rPr>
                <w:rFonts w:ascii="Times New Roman" w:eastAsia="Times New Roman" w:hAnsi="Times New Roman" w:cs="Times New Roman"/>
                <w:sz w:val="18"/>
                <w:szCs w:val="18"/>
                <w:lang w:eastAsia="ru-RU"/>
              </w:rPr>
              <w:tab/>
              <w:t>ПАО «Сбербанк России»</w:t>
            </w:r>
          </w:p>
          <w:p w:rsidR="00DE03B8" w:rsidRPr="00DE03B8" w:rsidRDefault="00DE03B8" w:rsidP="00DE03B8">
            <w:pPr>
              <w:keepNext/>
              <w:keepLines/>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БИК</w:t>
            </w:r>
            <w:r w:rsidRPr="00DE03B8">
              <w:rPr>
                <w:rFonts w:ascii="Times New Roman" w:eastAsia="Times New Roman" w:hAnsi="Times New Roman" w:cs="Times New Roman"/>
                <w:sz w:val="18"/>
                <w:szCs w:val="18"/>
                <w:lang w:eastAsia="ru-RU"/>
              </w:rPr>
              <w:tab/>
              <w:t>045004641</w:t>
            </w:r>
          </w:p>
          <w:p w:rsidR="00DE03B8" w:rsidRPr="00DE03B8" w:rsidRDefault="00DE03B8" w:rsidP="00DE03B8">
            <w:pPr>
              <w:keepNext/>
              <w:keepLines/>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Корр. счет</w:t>
            </w:r>
            <w:r w:rsidRPr="00DE03B8">
              <w:rPr>
                <w:rFonts w:ascii="Times New Roman" w:eastAsia="Times New Roman" w:hAnsi="Times New Roman" w:cs="Times New Roman"/>
                <w:sz w:val="18"/>
                <w:szCs w:val="18"/>
                <w:lang w:eastAsia="ru-RU"/>
              </w:rPr>
              <w:tab/>
              <w:t>30101810500000000641</w:t>
            </w:r>
          </w:p>
          <w:p w:rsidR="00DE03B8" w:rsidRPr="00DE03B8" w:rsidRDefault="00DE03B8" w:rsidP="00DE03B8">
            <w:pPr>
              <w:keepNext/>
              <w:keepLines/>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Расчетный счет 40702810144050021402</w:t>
            </w:r>
          </w:p>
          <w:p w:rsidR="00DE03B8" w:rsidRPr="00DE03B8" w:rsidRDefault="00DE03B8" w:rsidP="00DE03B8">
            <w:pPr>
              <w:keepNext/>
              <w:keepLines/>
              <w:spacing w:after="0" w:line="240" w:lineRule="auto"/>
              <w:contextualSpacing/>
              <w:rPr>
                <w:rFonts w:ascii="Times New Roman" w:eastAsia="Times New Roman" w:hAnsi="Times New Roman" w:cs="Times New Roman"/>
                <w:sz w:val="18"/>
                <w:szCs w:val="18"/>
                <w:lang w:eastAsia="ru-RU"/>
              </w:rPr>
            </w:pPr>
            <w:proofErr w:type="spellStart"/>
            <w:r w:rsidRPr="00DE03B8">
              <w:rPr>
                <w:rFonts w:ascii="Times New Roman" w:eastAsia="Times New Roman" w:hAnsi="Times New Roman" w:cs="Times New Roman"/>
                <w:sz w:val="18"/>
                <w:szCs w:val="18"/>
                <w:lang w:eastAsia="ru-RU"/>
              </w:rPr>
              <w:t>Email</w:t>
            </w:r>
            <w:proofErr w:type="spellEnd"/>
            <w:r w:rsidRPr="00DE03B8">
              <w:rPr>
                <w:rFonts w:ascii="Times New Roman" w:eastAsia="Times New Roman" w:hAnsi="Times New Roman" w:cs="Times New Roman"/>
                <w:sz w:val="18"/>
                <w:szCs w:val="18"/>
                <w:lang w:eastAsia="ru-RU"/>
              </w:rPr>
              <w:t>:</w:t>
            </w:r>
            <w:r w:rsidRPr="00DE03B8">
              <w:rPr>
                <w:rFonts w:ascii="Times New Roman" w:eastAsia="Times New Roman" w:hAnsi="Times New Roman" w:cs="Times New Roman"/>
                <w:sz w:val="18"/>
                <w:szCs w:val="18"/>
                <w:lang w:eastAsia="ru-RU"/>
              </w:rPr>
              <w:tab/>
              <w:t>vasnsk1@gmail.com</w:t>
            </w:r>
          </w:p>
          <w:p w:rsidR="00DE03B8" w:rsidRPr="00DE03B8" w:rsidRDefault="00DE03B8" w:rsidP="00DE03B8">
            <w:pPr>
              <w:keepNext/>
              <w:keepLines/>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Телефон:</w:t>
            </w:r>
            <w:r w:rsidRPr="00DE03B8">
              <w:rPr>
                <w:rFonts w:ascii="Times New Roman" w:eastAsia="Times New Roman" w:hAnsi="Times New Roman" w:cs="Times New Roman"/>
                <w:sz w:val="18"/>
                <w:szCs w:val="18"/>
                <w:lang w:eastAsia="ru-RU"/>
              </w:rPr>
              <w:tab/>
              <w:t>+7-913-796-44-50</w:t>
            </w:r>
          </w:p>
          <w:p w:rsidR="00DE03B8" w:rsidRPr="00DE03B8" w:rsidRDefault="00DE03B8" w:rsidP="00DE03B8">
            <w:pPr>
              <w:keepNext/>
              <w:keepLines/>
              <w:spacing w:after="0" w:line="240" w:lineRule="auto"/>
              <w:contextualSpacing/>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sz w:val="18"/>
                <w:szCs w:val="18"/>
                <w:lang w:eastAsia="ru-RU"/>
              </w:rPr>
              <w:t>Дата постановки на налоговый учет: 01июня 2012 г.</w:t>
            </w:r>
          </w:p>
        </w:tc>
      </w:tr>
      <w:tr w:rsidR="00DE03B8" w:rsidRPr="00DE03B8" w:rsidTr="00B8067E">
        <w:trPr>
          <w:jc w:val="center"/>
        </w:trPr>
        <w:tc>
          <w:tcPr>
            <w:tcW w:w="4785" w:type="dxa"/>
            <w:shd w:val="clear" w:color="auto" w:fill="auto"/>
          </w:tcPr>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
                <w:sz w:val="18"/>
                <w:szCs w:val="18"/>
                <w:lang w:eastAsia="ru-RU"/>
              </w:rPr>
            </w:pPr>
            <w:r w:rsidRPr="00DE03B8">
              <w:rPr>
                <w:rFonts w:ascii="Times New Roman" w:eastAsia="Times New Roman" w:hAnsi="Times New Roman" w:cs="Times New Roman"/>
                <w:b/>
                <w:sz w:val="18"/>
                <w:szCs w:val="18"/>
                <w:lang w:eastAsia="ru-RU"/>
              </w:rPr>
              <w:t>От Заказчика:</w:t>
            </w:r>
          </w:p>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Ректор</w:t>
            </w:r>
          </w:p>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sz w:val="18"/>
                <w:szCs w:val="18"/>
                <w:lang w:eastAsia="ru-RU"/>
              </w:rPr>
              <w:t>ФГБОУ ВО СГУПС</w:t>
            </w:r>
          </w:p>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
                <w:sz w:val="18"/>
                <w:szCs w:val="18"/>
                <w:lang w:eastAsia="ru-RU"/>
              </w:rPr>
            </w:pPr>
          </w:p>
        </w:tc>
        <w:tc>
          <w:tcPr>
            <w:tcW w:w="4785" w:type="dxa"/>
            <w:shd w:val="clear" w:color="auto" w:fill="auto"/>
          </w:tcPr>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
                <w:sz w:val="18"/>
                <w:szCs w:val="18"/>
                <w:lang w:eastAsia="ru-RU"/>
              </w:rPr>
            </w:pPr>
            <w:r w:rsidRPr="00DE03B8">
              <w:rPr>
                <w:rFonts w:ascii="Times New Roman" w:eastAsia="Times New Roman" w:hAnsi="Times New Roman" w:cs="Times New Roman"/>
                <w:b/>
                <w:sz w:val="18"/>
                <w:szCs w:val="18"/>
                <w:lang w:eastAsia="ru-RU"/>
              </w:rPr>
              <w:t>От Подрядчика:</w:t>
            </w:r>
          </w:p>
          <w:p w:rsidR="00DE03B8" w:rsidRPr="00DE03B8" w:rsidRDefault="00DE03B8" w:rsidP="00DE03B8">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Директор</w:t>
            </w:r>
          </w:p>
          <w:p w:rsidR="00DE03B8" w:rsidRPr="00DE03B8" w:rsidRDefault="00DE03B8" w:rsidP="00DE03B8">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ООО «ОТКРЫТИЕ»</w:t>
            </w:r>
          </w:p>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
                <w:sz w:val="18"/>
                <w:szCs w:val="18"/>
                <w:lang w:eastAsia="ru-RU"/>
              </w:rPr>
            </w:pPr>
          </w:p>
        </w:tc>
      </w:tr>
      <w:tr w:rsidR="00DE03B8" w:rsidRPr="00DE03B8" w:rsidTr="00B8067E">
        <w:trPr>
          <w:jc w:val="center"/>
        </w:trPr>
        <w:tc>
          <w:tcPr>
            <w:tcW w:w="4785" w:type="dxa"/>
            <w:shd w:val="clear" w:color="auto" w:fill="auto"/>
          </w:tcPr>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__________________ А.Л. Манаков</w:t>
            </w:r>
          </w:p>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М.П.</w:t>
            </w:r>
          </w:p>
        </w:tc>
        <w:tc>
          <w:tcPr>
            <w:tcW w:w="4785" w:type="dxa"/>
            <w:shd w:val="clear" w:color="auto" w:fill="auto"/>
          </w:tcPr>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 xml:space="preserve">_________________ В. С. Васильев </w:t>
            </w:r>
          </w:p>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М.П.</w:t>
            </w:r>
          </w:p>
        </w:tc>
      </w:tr>
    </w:tbl>
    <w:p w:rsidR="00DE03B8" w:rsidRPr="00DE03B8" w:rsidRDefault="00DE03B8" w:rsidP="00DE03B8">
      <w:pPr>
        <w:spacing w:after="0" w:line="240" w:lineRule="auto"/>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br w:type="page"/>
      </w:r>
    </w:p>
    <w:p w:rsidR="00DE03B8" w:rsidRPr="00DE03B8" w:rsidRDefault="00DE03B8" w:rsidP="00DE03B8">
      <w:pPr>
        <w:spacing w:before="120" w:after="0" w:line="240" w:lineRule="auto"/>
        <w:contextualSpacing/>
        <w:jc w:val="right"/>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lastRenderedPageBreak/>
        <w:t xml:space="preserve">Приложение № 1         </w:t>
      </w:r>
    </w:p>
    <w:p w:rsidR="00DE03B8" w:rsidRPr="00DE03B8" w:rsidRDefault="00DE03B8" w:rsidP="00DE03B8">
      <w:pPr>
        <w:spacing w:before="120" w:after="0" w:line="240" w:lineRule="auto"/>
        <w:contextualSpacing/>
        <w:jc w:val="right"/>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к Договору № _____ </w:t>
      </w:r>
    </w:p>
    <w:p w:rsidR="00DE03B8" w:rsidRPr="00DE03B8" w:rsidRDefault="00DE03B8" w:rsidP="00DE03B8">
      <w:pPr>
        <w:spacing w:before="120" w:after="0" w:line="240" w:lineRule="auto"/>
        <w:contextualSpacing/>
        <w:jc w:val="right"/>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от «___» ______ 2018 г.</w:t>
      </w:r>
    </w:p>
    <w:p w:rsidR="00DE03B8" w:rsidRPr="00DE03B8" w:rsidRDefault="00DE03B8" w:rsidP="00DE03B8">
      <w:pPr>
        <w:spacing w:before="120" w:after="0" w:line="240" w:lineRule="auto"/>
        <w:contextualSpacing/>
        <w:jc w:val="right"/>
        <w:rPr>
          <w:rFonts w:ascii="Times New Roman" w:eastAsia="Arial Unicode MS"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                                                                                                        </w:t>
      </w:r>
    </w:p>
    <w:p w:rsidR="00DE03B8" w:rsidRPr="00DE03B8" w:rsidRDefault="00DE03B8" w:rsidP="00DE03B8">
      <w:pPr>
        <w:tabs>
          <w:tab w:val="center" w:pos="4677"/>
          <w:tab w:val="left" w:pos="6389"/>
        </w:tabs>
        <w:spacing w:before="120" w:after="0" w:line="240" w:lineRule="auto"/>
        <w:jc w:val="center"/>
        <w:rPr>
          <w:rFonts w:ascii="Times New Roman" w:eastAsia="Times New Roman" w:hAnsi="Times New Roman" w:cs="Times New Roman"/>
          <w:b/>
          <w:color w:val="000000"/>
          <w:sz w:val="18"/>
          <w:szCs w:val="18"/>
          <w:lang w:eastAsia="ru-RU"/>
        </w:rPr>
      </w:pPr>
      <w:r w:rsidRPr="00DE03B8">
        <w:rPr>
          <w:rFonts w:ascii="Times New Roman" w:eastAsia="Times New Roman" w:hAnsi="Times New Roman" w:cs="Times New Roman"/>
          <w:b/>
          <w:color w:val="000000"/>
          <w:sz w:val="18"/>
          <w:szCs w:val="18"/>
          <w:lang w:eastAsia="ru-RU"/>
        </w:rPr>
        <w:t>Задание на инженерно-геофизические изыскания</w:t>
      </w:r>
    </w:p>
    <w:tbl>
      <w:tblPr>
        <w:tblW w:w="10598" w:type="dxa"/>
        <w:tblBorders>
          <w:bottom w:val="single" w:sz="4" w:space="0" w:color="auto"/>
        </w:tblBorders>
        <w:tblLook w:val="04A0" w:firstRow="1" w:lastRow="0" w:firstColumn="1" w:lastColumn="0" w:noHBand="0" w:noVBand="1"/>
      </w:tblPr>
      <w:tblGrid>
        <w:gridCol w:w="108"/>
        <w:gridCol w:w="709"/>
        <w:gridCol w:w="4010"/>
        <w:gridCol w:w="384"/>
        <w:gridCol w:w="4360"/>
        <w:gridCol w:w="1027"/>
      </w:tblGrid>
      <w:tr w:rsidR="00DE03B8" w:rsidRPr="00DE03B8" w:rsidTr="00255590">
        <w:tc>
          <w:tcPr>
            <w:tcW w:w="10598" w:type="dxa"/>
            <w:gridSpan w:val="6"/>
            <w:shd w:val="clear" w:color="auto" w:fill="auto"/>
          </w:tcPr>
          <w:p w:rsidR="00DE03B8" w:rsidRPr="00DE03B8" w:rsidRDefault="00DE03B8" w:rsidP="00DE03B8">
            <w:pPr>
              <w:autoSpaceDE w:val="0"/>
              <w:autoSpaceDN w:val="0"/>
              <w:adjustRightInd w:val="0"/>
              <w:spacing w:after="0" w:line="240" w:lineRule="auto"/>
              <w:jc w:val="center"/>
              <w:rPr>
                <w:rFonts w:ascii="Times New Roman" w:eastAsia="Calibri" w:hAnsi="Times New Roman" w:cs="Times New Roman"/>
                <w:sz w:val="18"/>
                <w:szCs w:val="18"/>
              </w:rPr>
            </w:pPr>
          </w:p>
        </w:tc>
      </w:tr>
      <w:tr w:rsidR="00DE03B8" w:rsidRPr="00DE03B8" w:rsidTr="00255590">
        <w:tblPrEx>
          <w:tblBorders>
            <w:bottom w:val="none" w:sz="0" w:space="0" w:color="auto"/>
          </w:tblBorders>
          <w:tblCellMar>
            <w:left w:w="70" w:type="dxa"/>
            <w:right w:w="70" w:type="dxa"/>
          </w:tblCellMar>
        </w:tblPrEx>
        <w:trPr>
          <w:gridBefore w:val="1"/>
          <w:wBefore w:w="108" w:type="dxa"/>
          <w:trHeight w:val="360"/>
          <w:tblHeader/>
        </w:trPr>
        <w:tc>
          <w:tcPr>
            <w:tcW w:w="709" w:type="dxa"/>
            <w:tcBorders>
              <w:top w:val="single" w:sz="6" w:space="0" w:color="auto"/>
              <w:left w:val="single" w:sz="6" w:space="0" w:color="auto"/>
              <w:bottom w:val="single" w:sz="6" w:space="0" w:color="auto"/>
              <w:right w:val="single" w:sz="6" w:space="0" w:color="auto"/>
            </w:tcBorders>
            <w:vAlign w:val="center"/>
          </w:tcPr>
          <w:p w:rsidR="00DE03B8" w:rsidRPr="00DE03B8" w:rsidRDefault="00DE03B8" w:rsidP="00DE03B8">
            <w:pPr>
              <w:autoSpaceDE w:val="0"/>
              <w:autoSpaceDN w:val="0"/>
              <w:adjustRightInd w:val="0"/>
              <w:spacing w:after="0"/>
              <w:jc w:val="center"/>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xml:space="preserve">№ </w:t>
            </w:r>
            <w:proofErr w:type="gramStart"/>
            <w:r w:rsidRPr="00DE03B8">
              <w:rPr>
                <w:rFonts w:ascii="Times New Roman" w:eastAsia="Times New Roman" w:hAnsi="Times New Roman" w:cs="Times New Roman"/>
                <w:sz w:val="18"/>
                <w:szCs w:val="18"/>
              </w:rPr>
              <w:t>п</w:t>
            </w:r>
            <w:proofErr w:type="gramEnd"/>
            <w:r w:rsidRPr="00DE03B8">
              <w:rPr>
                <w:rFonts w:ascii="Times New Roman" w:eastAsia="Times New Roman" w:hAnsi="Times New Roman" w:cs="Times New Roman"/>
                <w:sz w:val="18"/>
                <w:szCs w:val="18"/>
                <w:lang w:val="en-US"/>
              </w:rPr>
              <w:t>/</w:t>
            </w:r>
            <w:r w:rsidRPr="00DE03B8">
              <w:rPr>
                <w:rFonts w:ascii="Times New Roman" w:eastAsia="Times New Roman" w:hAnsi="Times New Roman" w:cs="Times New Roman"/>
                <w:sz w:val="18"/>
                <w:szCs w:val="18"/>
              </w:rPr>
              <w:t>п</w:t>
            </w:r>
          </w:p>
        </w:tc>
        <w:tc>
          <w:tcPr>
            <w:tcW w:w="4394" w:type="dxa"/>
            <w:gridSpan w:val="2"/>
            <w:tcBorders>
              <w:top w:val="single" w:sz="6" w:space="0" w:color="auto"/>
              <w:left w:val="single" w:sz="6" w:space="0" w:color="auto"/>
              <w:bottom w:val="single" w:sz="6" w:space="0" w:color="auto"/>
              <w:right w:val="single" w:sz="6" w:space="0" w:color="auto"/>
            </w:tcBorders>
            <w:vAlign w:val="center"/>
            <w:hideMark/>
          </w:tcPr>
          <w:p w:rsidR="00DE03B8" w:rsidRPr="00DE03B8" w:rsidRDefault="00DE03B8" w:rsidP="00DE03B8">
            <w:pPr>
              <w:autoSpaceDE w:val="0"/>
              <w:autoSpaceDN w:val="0"/>
              <w:adjustRightInd w:val="0"/>
              <w:spacing w:after="0"/>
              <w:jc w:val="center"/>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Перечень основных данных и требований</w:t>
            </w:r>
          </w:p>
        </w:tc>
        <w:tc>
          <w:tcPr>
            <w:tcW w:w="5387" w:type="dxa"/>
            <w:gridSpan w:val="2"/>
            <w:tcBorders>
              <w:top w:val="single" w:sz="6" w:space="0" w:color="auto"/>
              <w:left w:val="single" w:sz="6" w:space="0" w:color="auto"/>
              <w:bottom w:val="single" w:sz="6" w:space="0" w:color="auto"/>
              <w:right w:val="single" w:sz="6" w:space="0" w:color="auto"/>
            </w:tcBorders>
            <w:vAlign w:val="center"/>
            <w:hideMark/>
          </w:tcPr>
          <w:p w:rsidR="00DE03B8" w:rsidRPr="00DE03B8" w:rsidRDefault="00DE03B8" w:rsidP="00DE03B8">
            <w:pPr>
              <w:autoSpaceDE w:val="0"/>
              <w:autoSpaceDN w:val="0"/>
              <w:adjustRightInd w:val="0"/>
              <w:spacing w:after="0"/>
              <w:jc w:val="center"/>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Содержание основных данных и требований</w:t>
            </w:r>
          </w:p>
        </w:tc>
      </w:tr>
      <w:tr w:rsidR="00DE03B8" w:rsidRPr="00DE03B8" w:rsidTr="00255590">
        <w:tblPrEx>
          <w:tblBorders>
            <w:bottom w:val="none" w:sz="0" w:space="0" w:color="auto"/>
          </w:tblBorders>
          <w:tblCellMar>
            <w:left w:w="70" w:type="dxa"/>
            <w:right w:w="70" w:type="dxa"/>
          </w:tblCellMar>
        </w:tblPrEx>
        <w:trPr>
          <w:gridBefore w:val="1"/>
          <w:wBefore w:w="108" w:type="dxa"/>
          <w:trHeight w:val="240"/>
        </w:trPr>
        <w:tc>
          <w:tcPr>
            <w:tcW w:w="709" w:type="dxa"/>
            <w:tcBorders>
              <w:top w:val="single" w:sz="6" w:space="0" w:color="auto"/>
              <w:left w:val="single" w:sz="6" w:space="0" w:color="auto"/>
              <w:bottom w:val="single" w:sz="6" w:space="0" w:color="auto"/>
              <w:right w:val="single" w:sz="6" w:space="0" w:color="auto"/>
            </w:tcBorders>
          </w:tcPr>
          <w:p w:rsidR="00DE03B8" w:rsidRPr="00DE03B8" w:rsidRDefault="00DE03B8" w:rsidP="00F11661">
            <w:pPr>
              <w:numPr>
                <w:ilvl w:val="0"/>
                <w:numId w:val="13"/>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18"/>
                <w:szCs w:val="18"/>
              </w:rPr>
            </w:pPr>
          </w:p>
        </w:tc>
        <w:tc>
          <w:tcPr>
            <w:tcW w:w="4394" w:type="dxa"/>
            <w:gridSpan w:val="2"/>
            <w:tcBorders>
              <w:top w:val="single" w:sz="6" w:space="0" w:color="auto"/>
              <w:left w:val="single" w:sz="6" w:space="0" w:color="auto"/>
              <w:bottom w:val="single" w:sz="6" w:space="0" w:color="auto"/>
              <w:right w:val="single" w:sz="6" w:space="0" w:color="auto"/>
            </w:tcBorders>
            <w:hideMark/>
          </w:tcPr>
          <w:p w:rsidR="00DE03B8" w:rsidRPr="00DE03B8" w:rsidRDefault="00DE03B8" w:rsidP="00DE03B8">
            <w:pPr>
              <w:autoSpaceDE w:val="0"/>
              <w:autoSpaceDN w:val="0"/>
              <w:adjustRightInd w:val="0"/>
              <w:spacing w:after="0"/>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Перечень объектов</w:t>
            </w:r>
          </w:p>
        </w:tc>
        <w:tc>
          <w:tcPr>
            <w:tcW w:w="5387" w:type="dxa"/>
            <w:gridSpan w:val="2"/>
            <w:tcBorders>
              <w:top w:val="single" w:sz="6" w:space="0" w:color="auto"/>
              <w:left w:val="single" w:sz="6" w:space="0" w:color="auto"/>
              <w:bottom w:val="single" w:sz="6" w:space="0" w:color="auto"/>
              <w:right w:val="single" w:sz="6" w:space="0" w:color="auto"/>
            </w:tcBorders>
          </w:tcPr>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«Мост 2 пути на 5310 км </w:t>
            </w:r>
            <w:proofErr w:type="spellStart"/>
            <w:r w:rsidRPr="00DE03B8">
              <w:rPr>
                <w:rFonts w:ascii="Times New Roman" w:eastAsia="Times New Roman" w:hAnsi="Times New Roman" w:cs="Times New Roman"/>
                <w:sz w:val="18"/>
                <w:szCs w:val="18"/>
                <w:lang w:eastAsia="ru-RU"/>
              </w:rPr>
              <w:t>пк</w:t>
            </w:r>
            <w:proofErr w:type="spellEnd"/>
            <w:r w:rsidRPr="00DE03B8">
              <w:rPr>
                <w:rFonts w:ascii="Times New Roman" w:eastAsia="Times New Roman" w:hAnsi="Times New Roman" w:cs="Times New Roman"/>
                <w:sz w:val="18"/>
                <w:szCs w:val="18"/>
                <w:lang w:eastAsia="ru-RU"/>
              </w:rPr>
              <w:t xml:space="preserve"> 8 участка Иркутск Петровский завод»;</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«Мост 1 и 2 пути на 5327км ПК 7 участка </w:t>
            </w:r>
            <w:proofErr w:type="gramStart"/>
            <w:r w:rsidRPr="00DE03B8">
              <w:rPr>
                <w:rFonts w:ascii="Times New Roman" w:eastAsia="Times New Roman" w:hAnsi="Times New Roman" w:cs="Times New Roman"/>
                <w:sz w:val="18"/>
                <w:szCs w:val="18"/>
                <w:lang w:eastAsia="ru-RU"/>
              </w:rPr>
              <w:t>Иркутск-Петровский</w:t>
            </w:r>
            <w:proofErr w:type="gramEnd"/>
            <w:r w:rsidRPr="00DE03B8">
              <w:rPr>
                <w:rFonts w:ascii="Times New Roman" w:eastAsia="Times New Roman" w:hAnsi="Times New Roman" w:cs="Times New Roman"/>
                <w:sz w:val="18"/>
                <w:szCs w:val="18"/>
                <w:lang w:eastAsia="ru-RU"/>
              </w:rPr>
              <w:t xml:space="preserve"> завод»; «Мост 1 пути на 612км </w:t>
            </w:r>
            <w:proofErr w:type="spellStart"/>
            <w:r w:rsidRPr="00DE03B8">
              <w:rPr>
                <w:rFonts w:ascii="Times New Roman" w:eastAsia="Times New Roman" w:hAnsi="Times New Roman" w:cs="Times New Roman"/>
                <w:sz w:val="18"/>
                <w:szCs w:val="18"/>
                <w:lang w:eastAsia="ru-RU"/>
              </w:rPr>
              <w:t>пк</w:t>
            </w:r>
            <w:proofErr w:type="spellEnd"/>
            <w:r w:rsidRPr="00DE03B8">
              <w:rPr>
                <w:rFonts w:ascii="Times New Roman" w:eastAsia="Times New Roman" w:hAnsi="Times New Roman" w:cs="Times New Roman"/>
                <w:sz w:val="18"/>
                <w:szCs w:val="18"/>
                <w:lang w:eastAsia="ru-RU"/>
              </w:rPr>
              <w:t xml:space="preserve"> 10 участка Тайшет-Лена»</w:t>
            </w:r>
          </w:p>
        </w:tc>
      </w:tr>
      <w:tr w:rsidR="00DE03B8" w:rsidRPr="00DE03B8" w:rsidTr="00255590">
        <w:tblPrEx>
          <w:tblBorders>
            <w:bottom w:val="none" w:sz="0" w:space="0" w:color="auto"/>
          </w:tblBorders>
          <w:tblCellMar>
            <w:left w:w="70" w:type="dxa"/>
            <w:right w:w="70" w:type="dxa"/>
          </w:tblCellMar>
        </w:tblPrEx>
        <w:trPr>
          <w:gridBefore w:val="1"/>
          <w:wBefore w:w="108" w:type="dxa"/>
          <w:trHeight w:val="240"/>
        </w:trPr>
        <w:tc>
          <w:tcPr>
            <w:tcW w:w="709" w:type="dxa"/>
            <w:tcBorders>
              <w:top w:val="single" w:sz="6" w:space="0" w:color="auto"/>
              <w:left w:val="single" w:sz="6" w:space="0" w:color="auto"/>
              <w:bottom w:val="single" w:sz="6" w:space="0" w:color="auto"/>
              <w:right w:val="single" w:sz="6" w:space="0" w:color="auto"/>
            </w:tcBorders>
          </w:tcPr>
          <w:p w:rsidR="00DE03B8" w:rsidRPr="00DE03B8" w:rsidRDefault="00DE03B8" w:rsidP="00F11661">
            <w:pPr>
              <w:numPr>
                <w:ilvl w:val="0"/>
                <w:numId w:val="13"/>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18"/>
                <w:szCs w:val="18"/>
              </w:rPr>
            </w:pPr>
          </w:p>
        </w:tc>
        <w:tc>
          <w:tcPr>
            <w:tcW w:w="4394" w:type="dxa"/>
            <w:gridSpan w:val="2"/>
            <w:tcBorders>
              <w:top w:val="single" w:sz="6" w:space="0" w:color="auto"/>
              <w:left w:val="single" w:sz="6" w:space="0" w:color="auto"/>
              <w:bottom w:val="single" w:sz="6" w:space="0" w:color="auto"/>
              <w:right w:val="single" w:sz="6" w:space="0" w:color="auto"/>
            </w:tcBorders>
            <w:hideMark/>
          </w:tcPr>
          <w:p w:rsidR="00DE03B8" w:rsidRPr="00DE03B8" w:rsidRDefault="00DE03B8" w:rsidP="00DE03B8">
            <w:pPr>
              <w:autoSpaceDE w:val="0"/>
              <w:autoSpaceDN w:val="0"/>
              <w:adjustRightInd w:val="0"/>
              <w:spacing w:after="0"/>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Местонахождение объекта</w:t>
            </w:r>
          </w:p>
        </w:tc>
        <w:tc>
          <w:tcPr>
            <w:tcW w:w="5387" w:type="dxa"/>
            <w:gridSpan w:val="2"/>
            <w:tcBorders>
              <w:top w:val="single" w:sz="6" w:space="0" w:color="auto"/>
              <w:left w:val="single" w:sz="6" w:space="0" w:color="auto"/>
              <w:bottom w:val="single" w:sz="6" w:space="0" w:color="auto"/>
              <w:right w:val="single" w:sz="6" w:space="0" w:color="auto"/>
            </w:tcBorders>
          </w:tcPr>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Российская Федерация, Иркутская область</w:t>
            </w:r>
          </w:p>
        </w:tc>
      </w:tr>
      <w:tr w:rsidR="00DE03B8" w:rsidRPr="00DE03B8" w:rsidTr="00255590">
        <w:tblPrEx>
          <w:tblBorders>
            <w:bottom w:val="none" w:sz="0" w:space="0" w:color="auto"/>
          </w:tblBorders>
          <w:tblCellMar>
            <w:left w:w="70" w:type="dxa"/>
            <w:right w:w="70" w:type="dxa"/>
          </w:tblCellMar>
        </w:tblPrEx>
        <w:trPr>
          <w:gridBefore w:val="1"/>
          <w:wBefore w:w="108" w:type="dxa"/>
          <w:trHeight w:val="240"/>
        </w:trPr>
        <w:tc>
          <w:tcPr>
            <w:tcW w:w="709" w:type="dxa"/>
            <w:tcBorders>
              <w:top w:val="single" w:sz="6" w:space="0" w:color="auto"/>
              <w:left w:val="single" w:sz="6" w:space="0" w:color="auto"/>
              <w:bottom w:val="single" w:sz="6" w:space="0" w:color="auto"/>
              <w:right w:val="single" w:sz="6" w:space="0" w:color="auto"/>
            </w:tcBorders>
          </w:tcPr>
          <w:p w:rsidR="00DE03B8" w:rsidRPr="00DE03B8" w:rsidRDefault="00DE03B8" w:rsidP="00F11661">
            <w:pPr>
              <w:numPr>
                <w:ilvl w:val="0"/>
                <w:numId w:val="13"/>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18"/>
                <w:szCs w:val="18"/>
              </w:rPr>
            </w:pPr>
          </w:p>
        </w:tc>
        <w:tc>
          <w:tcPr>
            <w:tcW w:w="4394" w:type="dxa"/>
            <w:gridSpan w:val="2"/>
            <w:tcBorders>
              <w:top w:val="single" w:sz="6" w:space="0" w:color="auto"/>
              <w:left w:val="single" w:sz="6" w:space="0" w:color="auto"/>
              <w:bottom w:val="single" w:sz="6" w:space="0" w:color="auto"/>
              <w:right w:val="single" w:sz="6" w:space="0" w:color="auto"/>
            </w:tcBorders>
            <w:hideMark/>
          </w:tcPr>
          <w:p w:rsidR="00DE03B8" w:rsidRPr="00DE03B8" w:rsidRDefault="00DE03B8" w:rsidP="00DE03B8">
            <w:pPr>
              <w:autoSpaceDE w:val="0"/>
              <w:autoSpaceDN w:val="0"/>
              <w:adjustRightInd w:val="0"/>
              <w:spacing w:after="0"/>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Источник финансирования</w:t>
            </w:r>
          </w:p>
        </w:tc>
        <w:tc>
          <w:tcPr>
            <w:tcW w:w="5387" w:type="dxa"/>
            <w:gridSpan w:val="2"/>
            <w:tcBorders>
              <w:top w:val="single" w:sz="6" w:space="0" w:color="auto"/>
              <w:left w:val="single" w:sz="6" w:space="0" w:color="auto"/>
              <w:bottom w:val="single" w:sz="6" w:space="0" w:color="auto"/>
              <w:right w:val="single" w:sz="6" w:space="0" w:color="auto"/>
            </w:tcBorders>
          </w:tcPr>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Инвестиционный бюджет ОАО «РЖД» с привлечением средств федерального бюджета</w:t>
            </w:r>
          </w:p>
        </w:tc>
      </w:tr>
      <w:tr w:rsidR="00DE03B8" w:rsidRPr="00DE03B8" w:rsidTr="00255590">
        <w:tblPrEx>
          <w:tblBorders>
            <w:bottom w:val="none" w:sz="0" w:space="0" w:color="auto"/>
          </w:tblBorders>
          <w:tblCellMar>
            <w:left w:w="70" w:type="dxa"/>
            <w:right w:w="70" w:type="dxa"/>
          </w:tblCellMar>
        </w:tblPrEx>
        <w:trPr>
          <w:gridBefore w:val="1"/>
          <w:wBefore w:w="108" w:type="dxa"/>
          <w:trHeight w:val="240"/>
        </w:trPr>
        <w:tc>
          <w:tcPr>
            <w:tcW w:w="709" w:type="dxa"/>
            <w:tcBorders>
              <w:top w:val="single" w:sz="6" w:space="0" w:color="auto"/>
              <w:left w:val="single" w:sz="6" w:space="0" w:color="auto"/>
              <w:bottom w:val="single" w:sz="6" w:space="0" w:color="auto"/>
              <w:right w:val="single" w:sz="6" w:space="0" w:color="auto"/>
            </w:tcBorders>
          </w:tcPr>
          <w:p w:rsidR="00DE03B8" w:rsidRPr="00DE03B8" w:rsidRDefault="00DE03B8" w:rsidP="00F11661">
            <w:pPr>
              <w:numPr>
                <w:ilvl w:val="0"/>
                <w:numId w:val="13"/>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18"/>
                <w:szCs w:val="18"/>
              </w:rPr>
            </w:pPr>
          </w:p>
        </w:tc>
        <w:tc>
          <w:tcPr>
            <w:tcW w:w="4394" w:type="dxa"/>
            <w:gridSpan w:val="2"/>
            <w:tcBorders>
              <w:top w:val="single" w:sz="6" w:space="0" w:color="auto"/>
              <w:left w:val="single" w:sz="6" w:space="0" w:color="auto"/>
              <w:bottom w:val="single" w:sz="6" w:space="0" w:color="auto"/>
              <w:right w:val="single" w:sz="6" w:space="0" w:color="auto"/>
            </w:tcBorders>
            <w:hideMark/>
          </w:tcPr>
          <w:p w:rsidR="00DE03B8" w:rsidRPr="00DE03B8" w:rsidRDefault="00DE03B8" w:rsidP="00DE03B8">
            <w:pPr>
              <w:autoSpaceDE w:val="0"/>
              <w:autoSpaceDN w:val="0"/>
              <w:adjustRightInd w:val="0"/>
              <w:spacing w:after="0"/>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Генеральная проектная организация</w:t>
            </w:r>
          </w:p>
        </w:tc>
        <w:tc>
          <w:tcPr>
            <w:tcW w:w="5387" w:type="dxa"/>
            <w:gridSpan w:val="2"/>
            <w:tcBorders>
              <w:top w:val="single" w:sz="6" w:space="0" w:color="auto"/>
              <w:left w:val="single" w:sz="6" w:space="0" w:color="auto"/>
              <w:bottom w:val="single" w:sz="6" w:space="0" w:color="auto"/>
              <w:right w:val="single" w:sz="6" w:space="0" w:color="auto"/>
            </w:tcBorders>
          </w:tcPr>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w:t>
            </w:r>
            <w:proofErr w:type="spellStart"/>
            <w:r w:rsidRPr="00DE03B8">
              <w:rPr>
                <w:rFonts w:ascii="Times New Roman" w:eastAsia="Times New Roman" w:hAnsi="Times New Roman" w:cs="Times New Roman"/>
                <w:sz w:val="18"/>
                <w:szCs w:val="18"/>
                <w:lang w:eastAsia="ru-RU"/>
              </w:rPr>
              <w:t>Сибгипротранспуть</w:t>
            </w:r>
            <w:proofErr w:type="spellEnd"/>
            <w:r w:rsidRPr="00DE03B8">
              <w:rPr>
                <w:rFonts w:ascii="Times New Roman" w:eastAsia="Times New Roman" w:hAnsi="Times New Roman" w:cs="Times New Roman"/>
                <w:sz w:val="18"/>
                <w:szCs w:val="18"/>
                <w:lang w:eastAsia="ru-RU"/>
              </w:rPr>
              <w:t>» - филиал АО «</w:t>
            </w:r>
            <w:proofErr w:type="spellStart"/>
            <w:r w:rsidRPr="00DE03B8">
              <w:rPr>
                <w:rFonts w:ascii="Times New Roman" w:eastAsia="Times New Roman" w:hAnsi="Times New Roman" w:cs="Times New Roman"/>
                <w:sz w:val="18"/>
                <w:szCs w:val="18"/>
                <w:lang w:eastAsia="ru-RU"/>
              </w:rPr>
              <w:t>Росжелдорпроект</w:t>
            </w:r>
            <w:proofErr w:type="spellEnd"/>
            <w:r w:rsidRPr="00DE03B8">
              <w:rPr>
                <w:rFonts w:ascii="Times New Roman" w:eastAsia="Times New Roman" w:hAnsi="Times New Roman" w:cs="Times New Roman"/>
                <w:sz w:val="18"/>
                <w:szCs w:val="18"/>
                <w:lang w:eastAsia="ru-RU"/>
              </w:rPr>
              <w:t>»</w:t>
            </w:r>
          </w:p>
        </w:tc>
      </w:tr>
      <w:tr w:rsidR="00DE03B8" w:rsidRPr="00DE03B8" w:rsidTr="00255590">
        <w:tblPrEx>
          <w:tblBorders>
            <w:bottom w:val="none" w:sz="0" w:space="0" w:color="auto"/>
          </w:tblBorders>
          <w:tblCellMar>
            <w:left w:w="70" w:type="dxa"/>
            <w:right w:w="70" w:type="dxa"/>
          </w:tblCellMar>
        </w:tblPrEx>
        <w:trPr>
          <w:gridBefore w:val="1"/>
          <w:wBefore w:w="108" w:type="dxa"/>
          <w:trHeight w:val="240"/>
        </w:trPr>
        <w:tc>
          <w:tcPr>
            <w:tcW w:w="709" w:type="dxa"/>
            <w:tcBorders>
              <w:top w:val="single" w:sz="6" w:space="0" w:color="auto"/>
              <w:left w:val="single" w:sz="6" w:space="0" w:color="auto"/>
              <w:bottom w:val="single" w:sz="6" w:space="0" w:color="auto"/>
              <w:right w:val="single" w:sz="6" w:space="0" w:color="auto"/>
            </w:tcBorders>
          </w:tcPr>
          <w:p w:rsidR="00DE03B8" w:rsidRPr="00DE03B8" w:rsidRDefault="00DE03B8" w:rsidP="00F11661">
            <w:pPr>
              <w:numPr>
                <w:ilvl w:val="0"/>
                <w:numId w:val="13"/>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18"/>
                <w:szCs w:val="18"/>
              </w:rPr>
            </w:pPr>
          </w:p>
        </w:tc>
        <w:tc>
          <w:tcPr>
            <w:tcW w:w="4394" w:type="dxa"/>
            <w:gridSpan w:val="2"/>
            <w:tcBorders>
              <w:top w:val="single" w:sz="6" w:space="0" w:color="auto"/>
              <w:left w:val="single" w:sz="6" w:space="0" w:color="auto"/>
              <w:bottom w:val="single" w:sz="6" w:space="0" w:color="auto"/>
              <w:right w:val="single" w:sz="6" w:space="0" w:color="auto"/>
            </w:tcBorders>
            <w:hideMark/>
          </w:tcPr>
          <w:p w:rsidR="00DE03B8" w:rsidRPr="00DE03B8" w:rsidRDefault="00DE03B8" w:rsidP="00DE03B8">
            <w:pPr>
              <w:autoSpaceDE w:val="0"/>
              <w:autoSpaceDN w:val="0"/>
              <w:adjustRightInd w:val="0"/>
              <w:spacing w:after="0"/>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xml:space="preserve">Особые условия </w:t>
            </w:r>
          </w:p>
        </w:tc>
        <w:tc>
          <w:tcPr>
            <w:tcW w:w="5387" w:type="dxa"/>
            <w:gridSpan w:val="2"/>
            <w:tcBorders>
              <w:top w:val="single" w:sz="6" w:space="0" w:color="auto"/>
              <w:left w:val="single" w:sz="6" w:space="0" w:color="auto"/>
              <w:bottom w:val="single" w:sz="6" w:space="0" w:color="auto"/>
              <w:right w:val="single" w:sz="6" w:space="0" w:color="auto"/>
            </w:tcBorders>
          </w:tcPr>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Работы выполняются в условиях движения поездов. Предусмотреть минимальное количество</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технологических «окон» </w:t>
            </w:r>
            <w:proofErr w:type="gramStart"/>
            <w:r w:rsidRPr="00DE03B8">
              <w:rPr>
                <w:rFonts w:ascii="Times New Roman" w:eastAsia="Times New Roman" w:hAnsi="Times New Roman" w:cs="Times New Roman"/>
                <w:sz w:val="18"/>
                <w:szCs w:val="18"/>
                <w:lang w:eastAsia="ru-RU"/>
              </w:rPr>
              <w:t>оптимальной</w:t>
            </w:r>
            <w:proofErr w:type="gramEnd"/>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продолжительности.</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При работах вблизи частей, находящихся под напряжением, или в охранной зоне </w:t>
            </w:r>
            <w:proofErr w:type="gramStart"/>
            <w:r w:rsidRPr="00DE03B8">
              <w:rPr>
                <w:rFonts w:ascii="Times New Roman" w:eastAsia="Times New Roman" w:hAnsi="Times New Roman" w:cs="Times New Roman"/>
                <w:sz w:val="18"/>
                <w:szCs w:val="18"/>
                <w:lang w:eastAsia="ru-RU"/>
              </w:rPr>
              <w:t>ВЛ</w:t>
            </w:r>
            <w:proofErr w:type="gramEnd"/>
            <w:r w:rsidRPr="00DE03B8">
              <w:rPr>
                <w:rFonts w:ascii="Times New Roman" w:eastAsia="Times New Roman" w:hAnsi="Times New Roman" w:cs="Times New Roman"/>
                <w:sz w:val="18"/>
                <w:szCs w:val="18"/>
                <w:lang w:eastAsia="ru-RU"/>
              </w:rPr>
              <w:t xml:space="preserve"> предусмотреть обеспечение условий</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электробезопасности.</w:t>
            </w:r>
          </w:p>
        </w:tc>
      </w:tr>
      <w:tr w:rsidR="00DE03B8" w:rsidRPr="00DE03B8" w:rsidTr="00255590">
        <w:tblPrEx>
          <w:tblBorders>
            <w:bottom w:val="none" w:sz="0" w:space="0" w:color="auto"/>
          </w:tblBorders>
          <w:tblCellMar>
            <w:left w:w="70" w:type="dxa"/>
            <w:right w:w="70" w:type="dxa"/>
          </w:tblCellMar>
        </w:tblPrEx>
        <w:trPr>
          <w:gridBefore w:val="1"/>
          <w:wBefore w:w="108" w:type="dxa"/>
          <w:trHeight w:val="360"/>
        </w:trPr>
        <w:tc>
          <w:tcPr>
            <w:tcW w:w="709" w:type="dxa"/>
            <w:tcBorders>
              <w:top w:val="single" w:sz="6" w:space="0" w:color="auto"/>
              <w:left w:val="single" w:sz="6" w:space="0" w:color="auto"/>
              <w:bottom w:val="single" w:sz="6" w:space="0" w:color="auto"/>
              <w:right w:val="single" w:sz="6" w:space="0" w:color="auto"/>
            </w:tcBorders>
          </w:tcPr>
          <w:p w:rsidR="00DE03B8" w:rsidRPr="00DE03B8" w:rsidRDefault="00DE03B8" w:rsidP="00F11661">
            <w:pPr>
              <w:numPr>
                <w:ilvl w:val="0"/>
                <w:numId w:val="13"/>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18"/>
                <w:szCs w:val="18"/>
              </w:rPr>
            </w:pPr>
          </w:p>
        </w:tc>
        <w:tc>
          <w:tcPr>
            <w:tcW w:w="4394" w:type="dxa"/>
            <w:gridSpan w:val="2"/>
            <w:tcBorders>
              <w:top w:val="single" w:sz="6" w:space="0" w:color="auto"/>
              <w:left w:val="single" w:sz="6" w:space="0" w:color="auto"/>
              <w:bottom w:val="single" w:sz="6" w:space="0" w:color="auto"/>
              <w:right w:val="single" w:sz="6" w:space="0" w:color="auto"/>
            </w:tcBorders>
            <w:hideMark/>
          </w:tcPr>
          <w:p w:rsidR="00DE03B8" w:rsidRPr="00DE03B8" w:rsidRDefault="00DE03B8" w:rsidP="00DE03B8">
            <w:pPr>
              <w:autoSpaceDE w:val="0"/>
              <w:autoSpaceDN w:val="0"/>
              <w:adjustRightInd w:val="0"/>
              <w:spacing w:after="0"/>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Основные технико-экономические показатели объекта</w:t>
            </w:r>
          </w:p>
        </w:tc>
        <w:tc>
          <w:tcPr>
            <w:tcW w:w="5387" w:type="dxa"/>
            <w:gridSpan w:val="2"/>
            <w:tcBorders>
              <w:top w:val="single" w:sz="6" w:space="0" w:color="auto"/>
              <w:left w:val="single" w:sz="6" w:space="0" w:color="auto"/>
              <w:bottom w:val="single" w:sz="6" w:space="0" w:color="auto"/>
              <w:right w:val="single" w:sz="6" w:space="0" w:color="auto"/>
            </w:tcBorders>
          </w:tcPr>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b/>
                <w:sz w:val="18"/>
                <w:szCs w:val="18"/>
                <w:lang w:eastAsia="ru-RU"/>
              </w:rPr>
              <w:t xml:space="preserve">Мост 2 пути на 5310 км </w:t>
            </w:r>
            <w:proofErr w:type="spellStart"/>
            <w:r w:rsidRPr="00DE03B8">
              <w:rPr>
                <w:rFonts w:ascii="Times New Roman" w:eastAsia="Times New Roman" w:hAnsi="Times New Roman" w:cs="Times New Roman"/>
                <w:b/>
                <w:sz w:val="18"/>
                <w:szCs w:val="18"/>
                <w:lang w:eastAsia="ru-RU"/>
              </w:rPr>
              <w:t>пк</w:t>
            </w:r>
            <w:proofErr w:type="spellEnd"/>
            <w:r w:rsidRPr="00DE03B8">
              <w:rPr>
                <w:rFonts w:ascii="Times New Roman" w:eastAsia="Times New Roman" w:hAnsi="Times New Roman" w:cs="Times New Roman"/>
                <w:b/>
                <w:sz w:val="18"/>
                <w:szCs w:val="18"/>
                <w:lang w:eastAsia="ru-RU"/>
              </w:rPr>
              <w:t xml:space="preserve"> 8 участка Иркутск Петровский завод</w:t>
            </w:r>
            <w:r w:rsidRPr="00DE03B8">
              <w:rPr>
                <w:rFonts w:ascii="Times New Roman" w:eastAsia="Times New Roman" w:hAnsi="Times New Roman" w:cs="Times New Roman"/>
                <w:sz w:val="18"/>
                <w:szCs w:val="18"/>
                <w:lang w:eastAsia="ru-RU"/>
              </w:rPr>
              <w:t>:</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Существующий мост металлический:</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- 2 путь:</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расчетная схема 1x44,93м.;</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полная длина 57,39 м;</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год постройки 1947г;</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расчетная нагрузка Н</w:t>
            </w:r>
            <w:proofErr w:type="gramStart"/>
            <w:r w:rsidRPr="00DE03B8">
              <w:rPr>
                <w:rFonts w:ascii="Times New Roman" w:eastAsia="Times New Roman" w:hAnsi="Times New Roman" w:cs="Times New Roman"/>
                <w:sz w:val="18"/>
                <w:szCs w:val="18"/>
                <w:lang w:eastAsia="ru-RU"/>
              </w:rPr>
              <w:t>7</w:t>
            </w:r>
            <w:proofErr w:type="gramEnd"/>
            <w:r w:rsidRPr="00DE03B8">
              <w:rPr>
                <w:rFonts w:ascii="Times New Roman" w:eastAsia="Times New Roman" w:hAnsi="Times New Roman" w:cs="Times New Roman"/>
                <w:sz w:val="18"/>
                <w:szCs w:val="18"/>
                <w:lang w:eastAsia="ru-RU"/>
              </w:rPr>
              <w:t>.</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b/>
                <w:sz w:val="18"/>
                <w:szCs w:val="18"/>
                <w:lang w:eastAsia="ru-RU"/>
              </w:rPr>
              <w:t xml:space="preserve">Мост 1 и 2 пути на 5327км ПК 7 участка </w:t>
            </w:r>
            <w:proofErr w:type="gramStart"/>
            <w:r w:rsidRPr="00DE03B8">
              <w:rPr>
                <w:rFonts w:ascii="Times New Roman" w:eastAsia="Times New Roman" w:hAnsi="Times New Roman" w:cs="Times New Roman"/>
                <w:b/>
                <w:sz w:val="18"/>
                <w:szCs w:val="18"/>
                <w:lang w:eastAsia="ru-RU"/>
              </w:rPr>
              <w:t>Иркутск-Петровский</w:t>
            </w:r>
            <w:proofErr w:type="gramEnd"/>
            <w:r w:rsidRPr="00DE03B8">
              <w:rPr>
                <w:rFonts w:ascii="Times New Roman" w:eastAsia="Times New Roman" w:hAnsi="Times New Roman" w:cs="Times New Roman"/>
                <w:b/>
                <w:sz w:val="18"/>
                <w:szCs w:val="18"/>
                <w:lang w:eastAsia="ru-RU"/>
              </w:rPr>
              <w:t xml:space="preserve"> завод</w:t>
            </w:r>
            <w:r w:rsidRPr="00DE03B8">
              <w:rPr>
                <w:rFonts w:ascii="Times New Roman" w:eastAsia="Times New Roman" w:hAnsi="Times New Roman" w:cs="Times New Roman"/>
                <w:sz w:val="18"/>
                <w:szCs w:val="18"/>
                <w:lang w:eastAsia="ru-RU"/>
              </w:rPr>
              <w:t>:</w:t>
            </w:r>
          </w:p>
          <w:p w:rsidR="00DE03B8" w:rsidRPr="00DE03B8" w:rsidRDefault="00DE03B8" w:rsidP="00DE03B8">
            <w:pPr>
              <w:autoSpaceDE w:val="0"/>
              <w:autoSpaceDN w:val="0"/>
              <w:adjustRightInd w:val="0"/>
              <w:spacing w:after="0" w:line="240" w:lineRule="auto"/>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1 путь</w:t>
            </w:r>
          </w:p>
          <w:p w:rsidR="00DE03B8" w:rsidRPr="00DE03B8" w:rsidRDefault="00DE03B8" w:rsidP="00DE03B8">
            <w:pPr>
              <w:autoSpaceDE w:val="0"/>
              <w:autoSpaceDN w:val="0"/>
              <w:adjustRightInd w:val="0"/>
              <w:spacing w:after="0" w:line="240" w:lineRule="auto"/>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расчетная схема 1x2,60м.;</w:t>
            </w:r>
          </w:p>
          <w:p w:rsidR="00DE03B8" w:rsidRPr="00DE03B8" w:rsidRDefault="00DE03B8" w:rsidP="00DE03B8">
            <w:pPr>
              <w:autoSpaceDE w:val="0"/>
              <w:autoSpaceDN w:val="0"/>
              <w:adjustRightInd w:val="0"/>
              <w:spacing w:after="0" w:line="240" w:lineRule="auto"/>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полная длина 12,35 м;</w:t>
            </w:r>
          </w:p>
          <w:p w:rsidR="00DE03B8" w:rsidRPr="00DE03B8" w:rsidRDefault="00DE03B8" w:rsidP="00DE03B8">
            <w:pPr>
              <w:autoSpaceDE w:val="0"/>
              <w:autoSpaceDN w:val="0"/>
              <w:adjustRightInd w:val="0"/>
              <w:spacing w:after="0" w:line="240" w:lineRule="auto"/>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год постройки 1904г;</w:t>
            </w:r>
          </w:p>
          <w:p w:rsidR="00DE03B8" w:rsidRPr="00DE03B8" w:rsidRDefault="00DE03B8" w:rsidP="00DE03B8">
            <w:pPr>
              <w:autoSpaceDE w:val="0"/>
              <w:autoSpaceDN w:val="0"/>
              <w:adjustRightInd w:val="0"/>
              <w:spacing w:after="0" w:line="240" w:lineRule="auto"/>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расчетная нагрузка: Н8.</w:t>
            </w:r>
          </w:p>
          <w:p w:rsidR="00DE03B8" w:rsidRPr="00DE03B8" w:rsidRDefault="00DE03B8" w:rsidP="00DE03B8">
            <w:pPr>
              <w:autoSpaceDE w:val="0"/>
              <w:autoSpaceDN w:val="0"/>
              <w:adjustRightInd w:val="0"/>
              <w:spacing w:after="0" w:line="240" w:lineRule="auto"/>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2 путь</w:t>
            </w:r>
          </w:p>
          <w:p w:rsidR="00DE03B8" w:rsidRPr="00DE03B8" w:rsidRDefault="00DE03B8" w:rsidP="00DE03B8">
            <w:pPr>
              <w:autoSpaceDE w:val="0"/>
              <w:autoSpaceDN w:val="0"/>
              <w:adjustRightInd w:val="0"/>
              <w:spacing w:after="0" w:line="240" w:lineRule="auto"/>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расчетная схема 1x2,43м.;</w:t>
            </w:r>
          </w:p>
          <w:p w:rsidR="00DE03B8" w:rsidRPr="00DE03B8" w:rsidRDefault="00DE03B8" w:rsidP="00DE03B8">
            <w:pPr>
              <w:autoSpaceDE w:val="0"/>
              <w:autoSpaceDN w:val="0"/>
              <w:adjustRightInd w:val="0"/>
              <w:spacing w:after="0" w:line="240" w:lineRule="auto"/>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полная длина 12,33 м;</w:t>
            </w:r>
          </w:p>
          <w:p w:rsidR="00DE03B8" w:rsidRPr="00DE03B8" w:rsidRDefault="00DE03B8" w:rsidP="00DE03B8">
            <w:pPr>
              <w:autoSpaceDE w:val="0"/>
              <w:autoSpaceDN w:val="0"/>
              <w:adjustRightInd w:val="0"/>
              <w:spacing w:after="0" w:line="240" w:lineRule="auto"/>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год постройки 1914г;</w:t>
            </w:r>
          </w:p>
          <w:p w:rsidR="00DE03B8" w:rsidRPr="00DE03B8" w:rsidRDefault="00DE03B8" w:rsidP="00DE03B8">
            <w:pPr>
              <w:spacing w:after="0" w:line="240" w:lineRule="auto"/>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расчетная нагрузка: по нормам 1907 года.</w:t>
            </w:r>
          </w:p>
          <w:p w:rsidR="00DE03B8" w:rsidRPr="00DE03B8" w:rsidRDefault="00DE03B8" w:rsidP="00DE03B8">
            <w:pPr>
              <w:spacing w:after="0" w:line="240" w:lineRule="auto"/>
              <w:jc w:val="both"/>
              <w:rPr>
                <w:rFonts w:ascii="Times New Roman" w:eastAsia="Times New Roman" w:hAnsi="Times New Roman" w:cs="Times New Roman"/>
                <w:b/>
                <w:sz w:val="18"/>
                <w:szCs w:val="18"/>
                <w:lang w:eastAsia="ru-RU"/>
              </w:rPr>
            </w:pPr>
            <w:r w:rsidRPr="00DE03B8">
              <w:rPr>
                <w:rFonts w:ascii="Times New Roman" w:eastAsia="Times New Roman" w:hAnsi="Times New Roman" w:cs="Times New Roman"/>
                <w:b/>
                <w:sz w:val="18"/>
                <w:szCs w:val="18"/>
                <w:lang w:eastAsia="ru-RU"/>
              </w:rPr>
              <w:t xml:space="preserve">Мост 1 пути на 612км </w:t>
            </w:r>
            <w:proofErr w:type="spellStart"/>
            <w:r w:rsidRPr="00DE03B8">
              <w:rPr>
                <w:rFonts w:ascii="Times New Roman" w:eastAsia="Times New Roman" w:hAnsi="Times New Roman" w:cs="Times New Roman"/>
                <w:b/>
                <w:sz w:val="18"/>
                <w:szCs w:val="18"/>
                <w:lang w:eastAsia="ru-RU"/>
              </w:rPr>
              <w:t>пк</w:t>
            </w:r>
            <w:proofErr w:type="spellEnd"/>
            <w:r w:rsidRPr="00DE03B8">
              <w:rPr>
                <w:rFonts w:ascii="Times New Roman" w:eastAsia="Times New Roman" w:hAnsi="Times New Roman" w:cs="Times New Roman"/>
                <w:b/>
                <w:sz w:val="18"/>
                <w:szCs w:val="18"/>
                <w:lang w:eastAsia="ru-RU"/>
              </w:rPr>
              <w:t xml:space="preserve"> 10 участка Тайшет-Лена:</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схема моста 1х2,70+1х4,50+1х2,70;</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полная длина 15,6 м;</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высота насыпи до 4,5 м.</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расчетная нагрузка Н8</w:t>
            </w:r>
          </w:p>
          <w:p w:rsidR="00DE03B8" w:rsidRPr="00DE03B8" w:rsidRDefault="00DE03B8" w:rsidP="00DE03B8">
            <w:pPr>
              <w:spacing w:after="0" w:line="240" w:lineRule="auto"/>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Радиус кривой 480 м, </w:t>
            </w:r>
            <w:proofErr w:type="gramStart"/>
            <w:r w:rsidRPr="00DE03B8">
              <w:rPr>
                <w:rFonts w:ascii="Times New Roman" w:eastAsia="Times New Roman" w:hAnsi="Times New Roman" w:cs="Times New Roman"/>
                <w:sz w:val="18"/>
                <w:szCs w:val="18"/>
                <w:lang w:eastAsia="ru-RU"/>
              </w:rPr>
              <w:t>правая</w:t>
            </w:r>
            <w:proofErr w:type="gramEnd"/>
            <w:r w:rsidRPr="00DE03B8">
              <w:rPr>
                <w:rFonts w:ascii="Times New Roman" w:eastAsia="Times New Roman" w:hAnsi="Times New Roman" w:cs="Times New Roman"/>
                <w:sz w:val="18"/>
                <w:szCs w:val="18"/>
                <w:lang w:eastAsia="ru-RU"/>
              </w:rPr>
              <w:t>, уклон промилле – 3,9. Участок линии двухпутный электрифицированный.</w:t>
            </w:r>
          </w:p>
        </w:tc>
      </w:tr>
      <w:tr w:rsidR="00DE03B8" w:rsidRPr="00DE03B8" w:rsidTr="00255590">
        <w:tblPrEx>
          <w:tblBorders>
            <w:bottom w:val="none" w:sz="0" w:space="0" w:color="auto"/>
          </w:tblBorders>
          <w:tblCellMar>
            <w:left w:w="70" w:type="dxa"/>
            <w:right w:w="70" w:type="dxa"/>
          </w:tblCellMar>
        </w:tblPrEx>
        <w:trPr>
          <w:gridBefore w:val="1"/>
          <w:wBefore w:w="108" w:type="dxa"/>
          <w:trHeight w:val="360"/>
        </w:trPr>
        <w:tc>
          <w:tcPr>
            <w:tcW w:w="709" w:type="dxa"/>
            <w:tcBorders>
              <w:top w:val="single" w:sz="6" w:space="0" w:color="auto"/>
              <w:left w:val="single" w:sz="6" w:space="0" w:color="auto"/>
              <w:bottom w:val="single" w:sz="6" w:space="0" w:color="auto"/>
              <w:right w:val="single" w:sz="6" w:space="0" w:color="auto"/>
            </w:tcBorders>
          </w:tcPr>
          <w:p w:rsidR="00DE03B8" w:rsidRPr="00DE03B8" w:rsidRDefault="00DE03B8" w:rsidP="00F11661">
            <w:pPr>
              <w:numPr>
                <w:ilvl w:val="0"/>
                <w:numId w:val="13"/>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18"/>
                <w:szCs w:val="18"/>
              </w:rPr>
            </w:pPr>
          </w:p>
        </w:tc>
        <w:tc>
          <w:tcPr>
            <w:tcW w:w="4394" w:type="dxa"/>
            <w:gridSpan w:val="2"/>
            <w:tcBorders>
              <w:top w:val="single" w:sz="6" w:space="0" w:color="auto"/>
              <w:left w:val="single" w:sz="6" w:space="0" w:color="auto"/>
              <w:bottom w:val="single" w:sz="6" w:space="0" w:color="auto"/>
              <w:right w:val="single" w:sz="6" w:space="0" w:color="auto"/>
            </w:tcBorders>
            <w:hideMark/>
          </w:tcPr>
          <w:p w:rsidR="00DE03B8" w:rsidRPr="00DE03B8" w:rsidRDefault="00DE03B8" w:rsidP="00DE03B8">
            <w:pPr>
              <w:autoSpaceDE w:val="0"/>
              <w:autoSpaceDN w:val="0"/>
              <w:adjustRightInd w:val="0"/>
              <w:spacing w:after="0"/>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xml:space="preserve">Требования к технологии, режиму работы предприятия </w:t>
            </w:r>
          </w:p>
        </w:tc>
        <w:tc>
          <w:tcPr>
            <w:tcW w:w="5387" w:type="dxa"/>
            <w:gridSpan w:val="2"/>
            <w:tcBorders>
              <w:top w:val="single" w:sz="6" w:space="0" w:color="auto"/>
              <w:left w:val="single" w:sz="6" w:space="0" w:color="auto"/>
              <w:bottom w:val="single" w:sz="6" w:space="0" w:color="auto"/>
              <w:right w:val="single" w:sz="6" w:space="0" w:color="auto"/>
            </w:tcBorders>
            <w:vAlign w:val="center"/>
          </w:tcPr>
          <w:p w:rsidR="00DE03B8" w:rsidRPr="00DE03B8" w:rsidRDefault="00DE03B8" w:rsidP="00DE03B8">
            <w:pPr>
              <w:autoSpaceDE w:val="0"/>
              <w:autoSpaceDN w:val="0"/>
              <w:adjustRightInd w:val="0"/>
              <w:spacing w:after="0" w:line="240" w:lineRule="auto"/>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Круглосуточно, круглогодично</w:t>
            </w:r>
          </w:p>
        </w:tc>
      </w:tr>
      <w:tr w:rsidR="00DE03B8" w:rsidRPr="00DE03B8" w:rsidTr="00255590">
        <w:tblPrEx>
          <w:tblBorders>
            <w:bottom w:val="none" w:sz="0" w:space="0" w:color="auto"/>
          </w:tblBorders>
          <w:tblCellMar>
            <w:left w:w="70" w:type="dxa"/>
            <w:right w:w="70" w:type="dxa"/>
          </w:tblCellMar>
        </w:tblPrEx>
        <w:trPr>
          <w:gridBefore w:val="1"/>
          <w:wBefore w:w="108" w:type="dxa"/>
          <w:trHeight w:val="480"/>
        </w:trPr>
        <w:tc>
          <w:tcPr>
            <w:tcW w:w="709" w:type="dxa"/>
            <w:tcBorders>
              <w:top w:val="single" w:sz="6" w:space="0" w:color="auto"/>
              <w:left w:val="single" w:sz="6" w:space="0" w:color="auto"/>
              <w:bottom w:val="single" w:sz="6" w:space="0" w:color="auto"/>
              <w:right w:val="single" w:sz="6" w:space="0" w:color="auto"/>
            </w:tcBorders>
          </w:tcPr>
          <w:p w:rsidR="00DE03B8" w:rsidRPr="00DE03B8" w:rsidRDefault="00DE03B8" w:rsidP="00F11661">
            <w:pPr>
              <w:numPr>
                <w:ilvl w:val="0"/>
                <w:numId w:val="13"/>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18"/>
                <w:szCs w:val="18"/>
              </w:rPr>
            </w:pPr>
          </w:p>
        </w:tc>
        <w:tc>
          <w:tcPr>
            <w:tcW w:w="4394" w:type="dxa"/>
            <w:gridSpan w:val="2"/>
            <w:tcBorders>
              <w:top w:val="single" w:sz="6" w:space="0" w:color="auto"/>
              <w:left w:val="single" w:sz="6" w:space="0" w:color="auto"/>
              <w:bottom w:val="single" w:sz="6" w:space="0" w:color="auto"/>
              <w:right w:val="single" w:sz="6" w:space="0" w:color="auto"/>
            </w:tcBorders>
            <w:hideMark/>
          </w:tcPr>
          <w:p w:rsidR="00DE03B8" w:rsidRPr="00DE03B8" w:rsidRDefault="00DE03B8" w:rsidP="00DE03B8">
            <w:pPr>
              <w:autoSpaceDE w:val="0"/>
              <w:autoSpaceDN w:val="0"/>
              <w:adjustRightInd w:val="0"/>
              <w:spacing w:after="0"/>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Состав инженерных изысканий</w:t>
            </w:r>
          </w:p>
        </w:tc>
        <w:tc>
          <w:tcPr>
            <w:tcW w:w="5387" w:type="dxa"/>
            <w:gridSpan w:val="2"/>
            <w:tcBorders>
              <w:top w:val="single" w:sz="6" w:space="0" w:color="auto"/>
              <w:left w:val="single" w:sz="6" w:space="0" w:color="auto"/>
              <w:bottom w:val="single" w:sz="6" w:space="0" w:color="auto"/>
              <w:right w:val="single" w:sz="6" w:space="0" w:color="auto"/>
            </w:tcBorders>
            <w:vAlign w:val="center"/>
          </w:tcPr>
          <w:p w:rsidR="00DE03B8" w:rsidRPr="00DE03B8" w:rsidRDefault="00DE03B8" w:rsidP="00DE03B8">
            <w:pPr>
              <w:autoSpaceDE w:val="0"/>
              <w:autoSpaceDN w:val="0"/>
              <w:adjustRightInd w:val="0"/>
              <w:spacing w:after="0"/>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xml:space="preserve">Выполнить комплекс инженерно-геофизических  изысканий в соответствии с требованиями постановления Правительства Российской Федерации от 19.01.2006 № 20, СНиП 11-02-96 и нормативными документами субъекта Российской Федерации. </w:t>
            </w:r>
          </w:p>
        </w:tc>
      </w:tr>
      <w:tr w:rsidR="00DE03B8" w:rsidRPr="00DE03B8" w:rsidTr="00255590">
        <w:tblPrEx>
          <w:tblBorders>
            <w:bottom w:val="none" w:sz="0" w:space="0" w:color="auto"/>
          </w:tblBorders>
          <w:tblCellMar>
            <w:left w:w="70" w:type="dxa"/>
            <w:right w:w="70" w:type="dxa"/>
          </w:tblCellMar>
        </w:tblPrEx>
        <w:trPr>
          <w:gridBefore w:val="1"/>
          <w:wBefore w:w="108" w:type="dxa"/>
          <w:trHeight w:val="480"/>
        </w:trPr>
        <w:tc>
          <w:tcPr>
            <w:tcW w:w="709" w:type="dxa"/>
            <w:tcBorders>
              <w:top w:val="single" w:sz="6" w:space="0" w:color="auto"/>
              <w:left w:val="single" w:sz="6" w:space="0" w:color="auto"/>
              <w:bottom w:val="single" w:sz="6" w:space="0" w:color="auto"/>
              <w:right w:val="single" w:sz="6" w:space="0" w:color="auto"/>
            </w:tcBorders>
          </w:tcPr>
          <w:p w:rsidR="00DE03B8" w:rsidRPr="00DE03B8" w:rsidRDefault="00DE03B8" w:rsidP="00F11661">
            <w:pPr>
              <w:numPr>
                <w:ilvl w:val="0"/>
                <w:numId w:val="13"/>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18"/>
                <w:szCs w:val="18"/>
              </w:rPr>
            </w:pPr>
          </w:p>
        </w:tc>
        <w:tc>
          <w:tcPr>
            <w:tcW w:w="4394" w:type="dxa"/>
            <w:gridSpan w:val="2"/>
            <w:tcBorders>
              <w:top w:val="single" w:sz="6" w:space="0" w:color="auto"/>
              <w:left w:val="single" w:sz="6" w:space="0" w:color="auto"/>
              <w:bottom w:val="single" w:sz="6" w:space="0" w:color="auto"/>
              <w:right w:val="single" w:sz="6" w:space="0" w:color="auto"/>
            </w:tcBorders>
            <w:hideMark/>
          </w:tcPr>
          <w:p w:rsidR="00DE03B8" w:rsidRPr="00DE03B8" w:rsidRDefault="00DE03B8" w:rsidP="00DE03B8">
            <w:pPr>
              <w:autoSpaceDE w:val="0"/>
              <w:autoSpaceDN w:val="0"/>
              <w:adjustRightInd w:val="0"/>
              <w:spacing w:after="0"/>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xml:space="preserve">Количество экземпляров проектной документации (в </w:t>
            </w:r>
            <w:proofErr w:type="spellStart"/>
            <w:r w:rsidRPr="00DE03B8">
              <w:rPr>
                <w:rFonts w:ascii="Times New Roman" w:eastAsia="Times New Roman" w:hAnsi="Times New Roman" w:cs="Times New Roman"/>
                <w:sz w:val="18"/>
                <w:szCs w:val="18"/>
              </w:rPr>
              <w:t>т.ч</w:t>
            </w:r>
            <w:proofErr w:type="spellEnd"/>
            <w:r w:rsidRPr="00DE03B8">
              <w:rPr>
                <w:rFonts w:ascii="Times New Roman" w:eastAsia="Times New Roman" w:hAnsi="Times New Roman" w:cs="Times New Roman"/>
                <w:sz w:val="18"/>
                <w:szCs w:val="18"/>
              </w:rPr>
              <w:t>. в электронном виде), передаваемой заказчику</w:t>
            </w:r>
          </w:p>
        </w:tc>
        <w:tc>
          <w:tcPr>
            <w:tcW w:w="5387" w:type="dxa"/>
            <w:gridSpan w:val="2"/>
            <w:tcBorders>
              <w:top w:val="single" w:sz="6" w:space="0" w:color="auto"/>
              <w:left w:val="single" w:sz="6" w:space="0" w:color="auto"/>
              <w:bottom w:val="single" w:sz="6" w:space="0" w:color="auto"/>
              <w:right w:val="single" w:sz="6" w:space="0" w:color="auto"/>
            </w:tcBorders>
            <w:vAlign w:val="center"/>
          </w:tcPr>
          <w:p w:rsidR="00DE03B8" w:rsidRPr="00DE03B8" w:rsidRDefault="00DE03B8" w:rsidP="00DE03B8">
            <w:pPr>
              <w:autoSpaceDE w:val="0"/>
              <w:autoSpaceDN w:val="0"/>
              <w:adjustRightInd w:val="0"/>
              <w:spacing w:after="0"/>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xml:space="preserve">Материалы изысканий: </w:t>
            </w:r>
          </w:p>
          <w:p w:rsidR="00DE03B8" w:rsidRPr="00DE03B8" w:rsidRDefault="00DE03B8" w:rsidP="00DE03B8">
            <w:pPr>
              <w:autoSpaceDE w:val="0"/>
              <w:autoSpaceDN w:val="0"/>
              <w:adjustRightInd w:val="0"/>
              <w:spacing w:after="0"/>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в 6 экз. на бумажном носителе;</w:t>
            </w:r>
          </w:p>
          <w:p w:rsidR="00DE03B8" w:rsidRPr="00DE03B8" w:rsidRDefault="00DE03B8" w:rsidP="00DE03B8">
            <w:pPr>
              <w:autoSpaceDE w:val="0"/>
              <w:autoSpaceDN w:val="0"/>
              <w:adjustRightInd w:val="0"/>
              <w:spacing w:after="0"/>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 в 3 экз. на электронном носителе.</w:t>
            </w:r>
          </w:p>
          <w:p w:rsidR="00DE03B8" w:rsidRPr="00DE03B8" w:rsidRDefault="00DE03B8" w:rsidP="00DE03B8">
            <w:pPr>
              <w:autoSpaceDE w:val="0"/>
              <w:autoSpaceDN w:val="0"/>
              <w:adjustRightInd w:val="0"/>
              <w:spacing w:after="0"/>
              <w:jc w:val="both"/>
              <w:rPr>
                <w:rFonts w:ascii="Times New Roman" w:eastAsia="Times New Roman" w:hAnsi="Times New Roman" w:cs="Times New Roman"/>
                <w:sz w:val="18"/>
                <w:szCs w:val="18"/>
              </w:rPr>
            </w:pPr>
            <w:r w:rsidRPr="00DE03B8">
              <w:rPr>
                <w:rFonts w:ascii="Times New Roman" w:eastAsia="Times New Roman" w:hAnsi="Times New Roman" w:cs="Times New Roman"/>
                <w:sz w:val="18"/>
                <w:szCs w:val="18"/>
              </w:rPr>
              <w:t>Представление документации в электронном виде осуществляется в соответствии с Требованиями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утвержденными Приказом Минстроя России от 12.05.2017 № 783/пр.</w:t>
            </w:r>
          </w:p>
        </w:tc>
      </w:tr>
      <w:tr w:rsidR="00DE03B8" w:rsidRPr="00DE03B8" w:rsidTr="00255590">
        <w:tblPrEx>
          <w:jc w:val="center"/>
          <w:tblBorders>
            <w:bottom w:val="none" w:sz="0" w:space="0" w:color="auto"/>
          </w:tblBorders>
        </w:tblPrEx>
        <w:trPr>
          <w:gridAfter w:val="1"/>
          <w:wAfter w:w="1027" w:type="dxa"/>
          <w:jc w:val="center"/>
        </w:trPr>
        <w:tc>
          <w:tcPr>
            <w:tcW w:w="4827" w:type="dxa"/>
            <w:gridSpan w:val="3"/>
            <w:shd w:val="clear" w:color="auto" w:fill="auto"/>
          </w:tcPr>
          <w:p w:rsidR="00DE03B8" w:rsidRPr="00DE03B8" w:rsidRDefault="00DE03B8" w:rsidP="00DE03B8">
            <w:pPr>
              <w:autoSpaceDE w:val="0"/>
              <w:autoSpaceDN w:val="0"/>
              <w:adjustRightInd w:val="0"/>
              <w:spacing w:before="120" w:after="0" w:line="240" w:lineRule="auto"/>
              <w:contextualSpacing/>
              <w:jc w:val="both"/>
              <w:rPr>
                <w:rFonts w:ascii="Times New Roman" w:eastAsia="Times New Roman" w:hAnsi="Times New Roman" w:cs="Times New Roman"/>
                <w:b/>
                <w:sz w:val="18"/>
                <w:szCs w:val="18"/>
                <w:lang w:eastAsia="ru-RU"/>
              </w:rPr>
            </w:pPr>
            <w:r w:rsidRPr="00DE03B8">
              <w:rPr>
                <w:rFonts w:ascii="Times New Roman" w:eastAsia="Times New Roman" w:hAnsi="Times New Roman" w:cs="Times New Roman"/>
                <w:b/>
                <w:sz w:val="18"/>
                <w:szCs w:val="18"/>
                <w:lang w:eastAsia="ru-RU"/>
              </w:rPr>
              <w:t>От Заказчика:</w:t>
            </w:r>
          </w:p>
          <w:p w:rsidR="00DE03B8" w:rsidRPr="00DE03B8" w:rsidRDefault="00DE03B8" w:rsidP="00DE03B8">
            <w:pPr>
              <w:autoSpaceDE w:val="0"/>
              <w:autoSpaceDN w:val="0"/>
              <w:adjustRightInd w:val="0"/>
              <w:spacing w:before="120" w:after="0" w:line="240" w:lineRule="auto"/>
              <w:contextualSpacing/>
              <w:jc w:val="both"/>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Ректор</w:t>
            </w:r>
          </w:p>
          <w:p w:rsidR="00DE03B8" w:rsidRPr="00DE03B8" w:rsidRDefault="00DE03B8" w:rsidP="00DE03B8">
            <w:pPr>
              <w:autoSpaceDE w:val="0"/>
              <w:autoSpaceDN w:val="0"/>
              <w:adjustRightInd w:val="0"/>
              <w:spacing w:before="120" w:after="0" w:line="240" w:lineRule="auto"/>
              <w:contextualSpacing/>
              <w:jc w:val="both"/>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sz w:val="18"/>
                <w:szCs w:val="18"/>
                <w:lang w:eastAsia="ru-RU"/>
              </w:rPr>
              <w:t>ФГБОУ ВО СГУПС</w:t>
            </w:r>
          </w:p>
          <w:p w:rsidR="00DE03B8" w:rsidRPr="00DE03B8" w:rsidRDefault="00DE03B8" w:rsidP="00DE03B8">
            <w:pPr>
              <w:autoSpaceDE w:val="0"/>
              <w:autoSpaceDN w:val="0"/>
              <w:adjustRightInd w:val="0"/>
              <w:spacing w:before="120" w:after="0" w:line="240" w:lineRule="auto"/>
              <w:contextualSpacing/>
              <w:jc w:val="both"/>
              <w:rPr>
                <w:rFonts w:ascii="Times New Roman" w:eastAsia="Times New Roman" w:hAnsi="Times New Roman" w:cs="Times New Roman"/>
                <w:b/>
                <w:sz w:val="18"/>
                <w:szCs w:val="18"/>
                <w:lang w:eastAsia="ru-RU"/>
              </w:rPr>
            </w:pPr>
          </w:p>
        </w:tc>
        <w:tc>
          <w:tcPr>
            <w:tcW w:w="4744" w:type="dxa"/>
            <w:gridSpan w:val="2"/>
            <w:shd w:val="clear" w:color="auto" w:fill="auto"/>
          </w:tcPr>
          <w:p w:rsidR="00DE03B8" w:rsidRPr="00DE03B8" w:rsidRDefault="00DE03B8" w:rsidP="00DE03B8">
            <w:pPr>
              <w:autoSpaceDE w:val="0"/>
              <w:autoSpaceDN w:val="0"/>
              <w:adjustRightInd w:val="0"/>
              <w:spacing w:before="120" w:after="0" w:line="240" w:lineRule="auto"/>
              <w:contextualSpacing/>
              <w:jc w:val="both"/>
              <w:rPr>
                <w:rFonts w:ascii="Times New Roman" w:eastAsia="Times New Roman" w:hAnsi="Times New Roman" w:cs="Times New Roman"/>
                <w:b/>
                <w:sz w:val="18"/>
                <w:szCs w:val="18"/>
                <w:lang w:eastAsia="ru-RU"/>
              </w:rPr>
            </w:pPr>
            <w:r w:rsidRPr="00DE03B8">
              <w:rPr>
                <w:rFonts w:ascii="Times New Roman" w:eastAsia="Times New Roman" w:hAnsi="Times New Roman" w:cs="Times New Roman"/>
                <w:b/>
                <w:sz w:val="18"/>
                <w:szCs w:val="18"/>
                <w:lang w:eastAsia="ru-RU"/>
              </w:rPr>
              <w:t>От Подрядчика:</w:t>
            </w:r>
          </w:p>
          <w:p w:rsidR="00DE03B8" w:rsidRPr="00DE03B8" w:rsidRDefault="00DE03B8" w:rsidP="00DE03B8">
            <w:pPr>
              <w:autoSpaceDE w:val="0"/>
              <w:autoSpaceDN w:val="0"/>
              <w:adjustRightInd w:val="0"/>
              <w:spacing w:before="120" w:after="0" w:line="240" w:lineRule="auto"/>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Директор</w:t>
            </w:r>
          </w:p>
          <w:p w:rsidR="00DE03B8" w:rsidRPr="00DE03B8" w:rsidRDefault="00DE03B8" w:rsidP="00DE03B8">
            <w:pPr>
              <w:autoSpaceDE w:val="0"/>
              <w:autoSpaceDN w:val="0"/>
              <w:adjustRightInd w:val="0"/>
              <w:spacing w:before="120" w:after="0" w:line="240" w:lineRule="auto"/>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ООО «ОТКРЫТИЕ»</w:t>
            </w:r>
          </w:p>
          <w:p w:rsidR="00DE03B8" w:rsidRPr="00DE03B8" w:rsidRDefault="00DE03B8" w:rsidP="00DE03B8">
            <w:pPr>
              <w:autoSpaceDE w:val="0"/>
              <w:autoSpaceDN w:val="0"/>
              <w:adjustRightInd w:val="0"/>
              <w:spacing w:before="120" w:after="0" w:line="240" w:lineRule="auto"/>
              <w:contextualSpacing/>
              <w:jc w:val="both"/>
              <w:rPr>
                <w:rFonts w:ascii="Times New Roman" w:eastAsia="Times New Roman" w:hAnsi="Times New Roman" w:cs="Times New Roman"/>
                <w:b/>
                <w:sz w:val="18"/>
                <w:szCs w:val="18"/>
                <w:lang w:eastAsia="ru-RU"/>
              </w:rPr>
            </w:pPr>
          </w:p>
        </w:tc>
      </w:tr>
      <w:tr w:rsidR="00DE03B8" w:rsidRPr="00DE03B8" w:rsidTr="00255590">
        <w:tblPrEx>
          <w:jc w:val="center"/>
          <w:tblBorders>
            <w:bottom w:val="none" w:sz="0" w:space="0" w:color="auto"/>
          </w:tblBorders>
        </w:tblPrEx>
        <w:trPr>
          <w:gridAfter w:val="1"/>
          <w:wAfter w:w="1027" w:type="dxa"/>
          <w:trHeight w:val="70"/>
          <w:jc w:val="center"/>
        </w:trPr>
        <w:tc>
          <w:tcPr>
            <w:tcW w:w="4827" w:type="dxa"/>
            <w:gridSpan w:val="3"/>
            <w:shd w:val="clear" w:color="auto" w:fill="auto"/>
          </w:tcPr>
          <w:p w:rsidR="00DE03B8" w:rsidRPr="00DE03B8" w:rsidRDefault="00DE03B8" w:rsidP="00DE03B8">
            <w:pPr>
              <w:autoSpaceDE w:val="0"/>
              <w:autoSpaceDN w:val="0"/>
              <w:adjustRightInd w:val="0"/>
              <w:spacing w:before="120" w:after="0" w:line="240" w:lineRule="auto"/>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lastRenderedPageBreak/>
              <w:t>__________________ А. Л. Манаков</w:t>
            </w:r>
          </w:p>
          <w:p w:rsidR="00DE03B8" w:rsidRPr="00DE03B8" w:rsidRDefault="00DE03B8" w:rsidP="00DE03B8">
            <w:pPr>
              <w:autoSpaceDE w:val="0"/>
              <w:autoSpaceDN w:val="0"/>
              <w:adjustRightInd w:val="0"/>
              <w:spacing w:before="120" w:after="0" w:line="240" w:lineRule="auto"/>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М.П.</w:t>
            </w:r>
          </w:p>
        </w:tc>
        <w:tc>
          <w:tcPr>
            <w:tcW w:w="4744" w:type="dxa"/>
            <w:gridSpan w:val="2"/>
            <w:shd w:val="clear" w:color="auto" w:fill="auto"/>
          </w:tcPr>
          <w:p w:rsidR="00DE03B8" w:rsidRPr="00DE03B8" w:rsidRDefault="00DE03B8" w:rsidP="00DE03B8">
            <w:pPr>
              <w:autoSpaceDE w:val="0"/>
              <w:autoSpaceDN w:val="0"/>
              <w:adjustRightInd w:val="0"/>
              <w:spacing w:before="120" w:after="0" w:line="240" w:lineRule="auto"/>
              <w:contextualSpacing/>
              <w:jc w:val="both"/>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 xml:space="preserve">_________________ В. С. Васильев </w:t>
            </w:r>
          </w:p>
          <w:p w:rsidR="00DE03B8" w:rsidRPr="00DE03B8" w:rsidRDefault="00DE03B8" w:rsidP="00DE03B8">
            <w:pPr>
              <w:autoSpaceDE w:val="0"/>
              <w:autoSpaceDN w:val="0"/>
              <w:adjustRightInd w:val="0"/>
              <w:spacing w:before="120" w:after="0" w:line="240" w:lineRule="auto"/>
              <w:contextualSpacing/>
              <w:jc w:val="both"/>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М.П.</w:t>
            </w:r>
          </w:p>
        </w:tc>
      </w:tr>
    </w:tbl>
    <w:p w:rsidR="00DE03B8" w:rsidRPr="00DE03B8" w:rsidRDefault="00DE03B8" w:rsidP="00DE03B8">
      <w:pPr>
        <w:spacing w:before="120" w:after="0" w:line="240" w:lineRule="auto"/>
        <w:contextualSpacing/>
        <w:jc w:val="both"/>
        <w:rPr>
          <w:rFonts w:ascii="Times New Roman" w:eastAsia="Times New Roman" w:hAnsi="Times New Roman" w:cs="Times New Roman"/>
          <w:sz w:val="18"/>
          <w:szCs w:val="18"/>
          <w:lang w:eastAsia="ru-RU"/>
        </w:rPr>
      </w:pPr>
    </w:p>
    <w:p w:rsidR="00DE03B8" w:rsidRPr="00DE03B8" w:rsidRDefault="00DE03B8" w:rsidP="00DE03B8">
      <w:pPr>
        <w:spacing w:after="0" w:line="240" w:lineRule="auto"/>
        <w:contextualSpacing/>
        <w:jc w:val="right"/>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Приложение № 2         </w:t>
      </w:r>
    </w:p>
    <w:p w:rsidR="00DE03B8" w:rsidRPr="00DE03B8" w:rsidRDefault="00DE03B8" w:rsidP="00DE03B8">
      <w:pPr>
        <w:spacing w:after="0" w:line="240" w:lineRule="auto"/>
        <w:contextualSpacing/>
        <w:jc w:val="right"/>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к Договору _____ - 18</w:t>
      </w:r>
    </w:p>
    <w:p w:rsidR="00DE03B8" w:rsidRPr="00DE03B8" w:rsidRDefault="00DE03B8" w:rsidP="00DE03B8">
      <w:pPr>
        <w:spacing w:after="0" w:line="240" w:lineRule="auto"/>
        <w:contextualSpacing/>
        <w:jc w:val="right"/>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 xml:space="preserve">                                                                                                        от </w:t>
      </w:r>
      <w:r w:rsidRPr="00DE03B8">
        <w:rPr>
          <w:rFonts w:ascii="Times New Roman" w:eastAsia="Arial Unicode MS" w:hAnsi="Times New Roman" w:cs="Times New Roman"/>
          <w:sz w:val="18"/>
          <w:szCs w:val="18"/>
          <w:lang w:eastAsia="ru-RU"/>
        </w:rPr>
        <w:t>«___» ______ 2018 г.</w:t>
      </w:r>
    </w:p>
    <w:p w:rsidR="00DE03B8" w:rsidRPr="00DE03B8" w:rsidRDefault="00DE03B8" w:rsidP="00DE03B8">
      <w:pPr>
        <w:spacing w:before="120" w:after="0" w:line="240" w:lineRule="auto"/>
        <w:contextualSpacing/>
        <w:jc w:val="center"/>
        <w:outlineLvl w:val="3"/>
        <w:rPr>
          <w:rFonts w:ascii="Times New Roman" w:eastAsia="Times New Roman" w:hAnsi="Times New Roman" w:cs="Times New Roman"/>
          <w:b/>
          <w:bCs/>
          <w:color w:val="000000"/>
          <w:sz w:val="18"/>
          <w:szCs w:val="18"/>
          <w:lang w:eastAsia="ru-RU"/>
        </w:rPr>
      </w:pPr>
      <w:r w:rsidRPr="00DE03B8">
        <w:rPr>
          <w:rFonts w:ascii="Times New Roman" w:eastAsia="Times New Roman" w:hAnsi="Times New Roman" w:cs="Times New Roman"/>
          <w:b/>
          <w:bCs/>
          <w:color w:val="000000"/>
          <w:sz w:val="18"/>
          <w:szCs w:val="18"/>
          <w:lang w:eastAsia="ru-RU"/>
        </w:rPr>
        <w:t>ПРОТОКОЛ</w:t>
      </w:r>
    </w:p>
    <w:p w:rsidR="00DE03B8" w:rsidRPr="00DE03B8" w:rsidRDefault="00DE03B8" w:rsidP="00DE03B8">
      <w:pPr>
        <w:spacing w:before="120" w:after="0" w:line="240" w:lineRule="auto"/>
        <w:contextualSpacing/>
        <w:jc w:val="center"/>
        <w:rPr>
          <w:rFonts w:ascii="Times New Roman" w:eastAsia="Times New Roman" w:hAnsi="Times New Roman" w:cs="Times New Roman"/>
          <w:color w:val="000000"/>
          <w:sz w:val="18"/>
          <w:szCs w:val="18"/>
          <w:lang w:eastAsia="ru-RU"/>
        </w:rPr>
      </w:pPr>
      <w:r w:rsidRPr="00DE03B8">
        <w:rPr>
          <w:rFonts w:ascii="Times New Roman" w:eastAsia="Times New Roman" w:hAnsi="Times New Roman" w:cs="Times New Roman"/>
          <w:color w:val="000000"/>
          <w:sz w:val="18"/>
          <w:szCs w:val="18"/>
          <w:lang w:eastAsia="ru-RU"/>
        </w:rPr>
        <w:t xml:space="preserve">Согласования договорной цены </w:t>
      </w:r>
    </w:p>
    <w:p w:rsidR="00DE03B8" w:rsidRPr="00DE03B8" w:rsidRDefault="00DE03B8" w:rsidP="00DE03B8">
      <w:pPr>
        <w:spacing w:before="120" w:after="0" w:line="240" w:lineRule="auto"/>
        <w:contextualSpacing/>
        <w:jc w:val="center"/>
        <w:rPr>
          <w:rFonts w:ascii="Times New Roman" w:eastAsia="Times New Roman" w:hAnsi="Times New Roman" w:cs="Times New Roman"/>
          <w:color w:val="000000"/>
          <w:sz w:val="18"/>
          <w:szCs w:val="18"/>
          <w:lang w:eastAsia="ru-RU"/>
        </w:rPr>
      </w:pPr>
      <w:r w:rsidRPr="00DE03B8">
        <w:rPr>
          <w:rFonts w:ascii="Times New Roman" w:eastAsia="Times New Roman" w:hAnsi="Times New Roman" w:cs="Times New Roman"/>
          <w:color w:val="000000"/>
          <w:sz w:val="18"/>
          <w:szCs w:val="18"/>
          <w:lang w:eastAsia="ru-RU"/>
        </w:rPr>
        <w:t xml:space="preserve">к Договору № </w:t>
      </w:r>
      <w:r w:rsidRPr="00DE03B8">
        <w:rPr>
          <w:rFonts w:ascii="Times New Roman" w:eastAsia="Times New Roman" w:hAnsi="Times New Roman" w:cs="Times New Roman"/>
          <w:sz w:val="18"/>
          <w:szCs w:val="18"/>
          <w:lang w:eastAsia="ru-RU"/>
        </w:rPr>
        <w:t>_____  от «___» ______ 2018 г.</w:t>
      </w:r>
    </w:p>
    <w:p w:rsidR="00DE03B8" w:rsidRPr="00DE03B8" w:rsidRDefault="00DE03B8" w:rsidP="00DE03B8">
      <w:pPr>
        <w:widowControl w:val="0"/>
        <w:tabs>
          <w:tab w:val="left" w:pos="4234"/>
          <w:tab w:val="left" w:pos="7766"/>
        </w:tabs>
        <w:autoSpaceDE w:val="0"/>
        <w:autoSpaceDN w:val="0"/>
        <w:adjustRightInd w:val="0"/>
        <w:spacing w:before="120" w:after="0" w:line="240" w:lineRule="auto"/>
        <w:ind w:firstLine="567"/>
        <w:contextualSpacing/>
        <w:jc w:val="both"/>
        <w:rPr>
          <w:rFonts w:ascii="Times New Roman" w:eastAsia="Times New Roman" w:hAnsi="Times New Roman" w:cs="Times New Roman"/>
          <w:sz w:val="18"/>
          <w:szCs w:val="18"/>
          <w:lang w:eastAsia="ru-RU"/>
        </w:rPr>
      </w:pPr>
    </w:p>
    <w:p w:rsidR="00DE03B8" w:rsidRPr="00DE03B8" w:rsidRDefault="00DE03B8" w:rsidP="00DE03B8">
      <w:pPr>
        <w:widowControl w:val="0"/>
        <w:tabs>
          <w:tab w:val="left" w:pos="4234"/>
          <w:tab w:val="left" w:pos="7766"/>
        </w:tabs>
        <w:autoSpaceDE w:val="0"/>
        <w:autoSpaceDN w:val="0"/>
        <w:adjustRightInd w:val="0"/>
        <w:spacing w:before="120" w:after="0" w:line="240" w:lineRule="auto"/>
        <w:ind w:firstLine="567"/>
        <w:contextualSpacing/>
        <w:jc w:val="both"/>
        <w:rPr>
          <w:rFonts w:ascii="Times New Roman" w:eastAsia="Times New Roman" w:hAnsi="Times New Roman" w:cs="Times New Roman"/>
          <w:sz w:val="18"/>
          <w:szCs w:val="18"/>
          <w:lang w:eastAsia="ru-RU"/>
        </w:rPr>
      </w:pPr>
      <w:proofErr w:type="gramStart"/>
      <w:r w:rsidRPr="00DE03B8">
        <w:rPr>
          <w:rFonts w:ascii="Times New Roman" w:eastAsia="Times New Roman" w:hAnsi="Times New Roman" w:cs="Times New Roman"/>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 в лице ректора Манакова Алексея Леонидовича, действующего на основании устава, именуемое в дальнейшем «Заказчик», с одной стороны, и Общество с ограниченной ответственностью «ОТКРЫТИЕ» (ООО «ОТКРЫТИЕ») в лице директора Васильева Владимира Сергеевича, действующего на основании Устава, именуемое в дальнейшем «Подрядчик», с другой стороны, </w:t>
      </w:r>
      <w:proofErr w:type="gramEnd"/>
    </w:p>
    <w:p w:rsidR="00DE03B8" w:rsidRPr="00DE03B8" w:rsidRDefault="00DE03B8" w:rsidP="00DE03B8">
      <w:pPr>
        <w:widowControl w:val="0"/>
        <w:tabs>
          <w:tab w:val="left" w:pos="4234"/>
          <w:tab w:val="left" w:pos="7766"/>
        </w:tabs>
        <w:autoSpaceDE w:val="0"/>
        <w:autoSpaceDN w:val="0"/>
        <w:adjustRightInd w:val="0"/>
        <w:spacing w:before="120" w:after="0" w:line="240" w:lineRule="auto"/>
        <w:ind w:firstLine="567"/>
        <w:contextualSpacing/>
        <w:jc w:val="both"/>
        <w:rPr>
          <w:rFonts w:ascii="Times New Roman" w:eastAsia="Times New Roman" w:hAnsi="Times New Roman" w:cs="Times New Roman"/>
          <w:sz w:val="18"/>
          <w:szCs w:val="18"/>
          <w:u w:color="CC00CC"/>
          <w:lang w:eastAsia="ru-RU"/>
        </w:rPr>
      </w:pPr>
      <w:r w:rsidRPr="00DE03B8">
        <w:rPr>
          <w:rFonts w:ascii="Times New Roman" w:eastAsia="Times New Roman" w:hAnsi="Times New Roman" w:cs="Times New Roman"/>
          <w:sz w:val="18"/>
          <w:szCs w:val="18"/>
          <w:lang w:eastAsia="ru-RU"/>
        </w:rPr>
        <w:t xml:space="preserve">пришли к соглашению о величине договорной цены </w:t>
      </w:r>
      <w:r w:rsidRPr="00DE03B8">
        <w:rPr>
          <w:rFonts w:ascii="Times New Roman" w:eastAsia="Times New Roman" w:hAnsi="Times New Roman" w:cs="Times New Roman"/>
          <w:spacing w:val="2"/>
          <w:sz w:val="18"/>
          <w:szCs w:val="18"/>
          <w:lang w:eastAsia="ru-RU"/>
        </w:rPr>
        <w:t xml:space="preserve">работ </w:t>
      </w:r>
      <w:r w:rsidRPr="00DE03B8">
        <w:rPr>
          <w:rFonts w:ascii="Times New Roman" w:eastAsia="Times New Roman" w:hAnsi="Times New Roman" w:cs="Times New Roman"/>
          <w:sz w:val="18"/>
          <w:szCs w:val="18"/>
          <w:lang w:eastAsia="ru-RU"/>
        </w:rPr>
        <w:t>в сумме 550 847 (пятьсот пятьдесят тысяч восемьсот сорок семь) руб. 46 коп</w:t>
      </w:r>
      <w:proofErr w:type="gramStart"/>
      <w:r w:rsidRPr="00DE03B8">
        <w:rPr>
          <w:rFonts w:ascii="Times New Roman" w:eastAsia="Times New Roman" w:hAnsi="Times New Roman" w:cs="Times New Roman"/>
          <w:sz w:val="18"/>
          <w:szCs w:val="18"/>
          <w:lang w:eastAsia="ru-RU"/>
        </w:rPr>
        <w:t xml:space="preserve">., </w:t>
      </w:r>
      <w:proofErr w:type="gramEnd"/>
      <w:r w:rsidRPr="00DE03B8">
        <w:rPr>
          <w:rFonts w:ascii="Times New Roman" w:eastAsia="Times New Roman" w:hAnsi="Times New Roman" w:cs="Times New Roman"/>
          <w:sz w:val="18"/>
          <w:szCs w:val="18"/>
          <w:lang w:eastAsia="ru-RU"/>
        </w:rPr>
        <w:t>кроме того НДС 18% – 99 152 (девяноста девять тысяч сто пятьдесят два) руб. 54 коп., всего с НДС 18% – 650 000 (шестьсот пятьдесят тысяч) руб. 00 коп.</w:t>
      </w:r>
    </w:p>
    <w:p w:rsidR="00DE03B8" w:rsidRPr="00DE03B8" w:rsidRDefault="00DE03B8" w:rsidP="00DE03B8">
      <w:pPr>
        <w:autoSpaceDE w:val="0"/>
        <w:autoSpaceDN w:val="0"/>
        <w:adjustRightInd w:val="0"/>
        <w:spacing w:before="120" w:after="0" w:line="240" w:lineRule="auto"/>
        <w:ind w:firstLine="567"/>
        <w:contextualSpacing/>
        <w:jc w:val="both"/>
        <w:rPr>
          <w:rFonts w:ascii="Times New Roman" w:eastAsia="Times New Roman" w:hAnsi="Times New Roman" w:cs="Times New Roman"/>
          <w:color w:val="000000"/>
          <w:sz w:val="18"/>
          <w:szCs w:val="18"/>
          <w:lang w:eastAsia="ru-RU"/>
        </w:rPr>
      </w:pPr>
      <w:r w:rsidRPr="00DE03B8">
        <w:rPr>
          <w:rFonts w:ascii="Times New Roman" w:eastAsia="Times New Roman" w:hAnsi="Times New Roman" w:cs="Times New Roman"/>
          <w:color w:val="000000"/>
          <w:sz w:val="18"/>
          <w:szCs w:val="18"/>
          <w:lang w:eastAsia="ru-RU"/>
        </w:rPr>
        <w:t>Настоящий Протокол является неотъемлемой частью настоящего Договора</w:t>
      </w:r>
      <w:r w:rsidRPr="00DE03B8">
        <w:rPr>
          <w:rFonts w:ascii="Times New Roman" w:eastAsia="Arial Unicode MS" w:hAnsi="Times New Roman" w:cs="Times New Roman"/>
          <w:sz w:val="18"/>
          <w:szCs w:val="18"/>
          <w:lang w:eastAsia="ru-RU"/>
        </w:rPr>
        <w:t>.</w:t>
      </w:r>
    </w:p>
    <w:p w:rsidR="00DE03B8" w:rsidRPr="00DE03B8" w:rsidRDefault="00DE03B8" w:rsidP="00DE03B8">
      <w:pPr>
        <w:spacing w:before="120" w:after="0" w:line="240" w:lineRule="auto"/>
        <w:ind w:firstLine="567"/>
        <w:contextualSpacing/>
        <w:jc w:val="both"/>
        <w:rPr>
          <w:rFonts w:ascii="Times New Roman" w:eastAsia="Times New Roman" w:hAnsi="Times New Roman" w:cs="Times New Roman"/>
          <w:color w:val="000000"/>
          <w:sz w:val="18"/>
          <w:szCs w:val="18"/>
          <w:lang w:eastAsia="ru-RU"/>
        </w:rPr>
      </w:pPr>
      <w:r w:rsidRPr="00DE03B8">
        <w:rPr>
          <w:rFonts w:ascii="Times New Roman" w:eastAsia="Times New Roman" w:hAnsi="Times New Roman" w:cs="Times New Roman"/>
          <w:color w:val="000000"/>
          <w:sz w:val="18"/>
          <w:szCs w:val="18"/>
          <w:lang w:eastAsia="ru-RU"/>
        </w:rPr>
        <w:t>Настоящий Протокол оформлен в двух экземплярах, имеющих одинаковую юридическую силу, по одному для каждой из Сторон.</w:t>
      </w:r>
    </w:p>
    <w:p w:rsidR="00DE03B8" w:rsidRPr="00DE03B8" w:rsidRDefault="00DE03B8" w:rsidP="00DE03B8">
      <w:pPr>
        <w:spacing w:after="0" w:line="240" w:lineRule="auto"/>
        <w:contextualSpacing/>
        <w:jc w:val="both"/>
        <w:rPr>
          <w:rFonts w:ascii="Times New Roman" w:eastAsia="Times New Roman" w:hAnsi="Times New Roman" w:cs="Times New Roman"/>
          <w:sz w:val="18"/>
          <w:szCs w:val="18"/>
          <w:lang w:eastAsia="ru-RU"/>
        </w:rPr>
      </w:pPr>
    </w:p>
    <w:tbl>
      <w:tblPr>
        <w:tblW w:w="0" w:type="auto"/>
        <w:jc w:val="center"/>
        <w:tblLook w:val="04A0" w:firstRow="1" w:lastRow="0" w:firstColumn="1" w:lastColumn="0" w:noHBand="0" w:noVBand="1"/>
      </w:tblPr>
      <w:tblGrid>
        <w:gridCol w:w="4785"/>
        <w:gridCol w:w="4785"/>
      </w:tblGrid>
      <w:tr w:rsidR="00DE03B8" w:rsidRPr="00DE03B8" w:rsidTr="00B8067E">
        <w:trPr>
          <w:jc w:val="center"/>
        </w:trPr>
        <w:tc>
          <w:tcPr>
            <w:tcW w:w="4785" w:type="dxa"/>
            <w:shd w:val="clear" w:color="auto" w:fill="auto"/>
          </w:tcPr>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
                <w:sz w:val="18"/>
                <w:szCs w:val="18"/>
                <w:lang w:eastAsia="ru-RU"/>
              </w:rPr>
            </w:pPr>
            <w:r w:rsidRPr="00DE03B8">
              <w:rPr>
                <w:rFonts w:ascii="Times New Roman" w:eastAsia="Times New Roman" w:hAnsi="Times New Roman" w:cs="Times New Roman"/>
                <w:b/>
                <w:sz w:val="18"/>
                <w:szCs w:val="18"/>
                <w:lang w:eastAsia="ru-RU"/>
              </w:rPr>
              <w:t>От Заказчика:</w:t>
            </w:r>
          </w:p>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 xml:space="preserve">Ректор </w:t>
            </w:r>
          </w:p>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sz w:val="18"/>
                <w:szCs w:val="18"/>
                <w:lang w:eastAsia="ru-RU"/>
              </w:rPr>
              <w:t>ФГБОУ ВО СГУПС</w:t>
            </w:r>
          </w:p>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
                <w:sz w:val="18"/>
                <w:szCs w:val="18"/>
                <w:lang w:eastAsia="ru-RU"/>
              </w:rPr>
            </w:pPr>
          </w:p>
        </w:tc>
        <w:tc>
          <w:tcPr>
            <w:tcW w:w="4785" w:type="dxa"/>
            <w:shd w:val="clear" w:color="auto" w:fill="auto"/>
          </w:tcPr>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
                <w:sz w:val="18"/>
                <w:szCs w:val="18"/>
                <w:lang w:eastAsia="ru-RU"/>
              </w:rPr>
            </w:pPr>
            <w:r w:rsidRPr="00DE03B8">
              <w:rPr>
                <w:rFonts w:ascii="Times New Roman" w:eastAsia="Times New Roman" w:hAnsi="Times New Roman" w:cs="Times New Roman"/>
                <w:b/>
                <w:sz w:val="18"/>
                <w:szCs w:val="18"/>
                <w:lang w:eastAsia="ru-RU"/>
              </w:rPr>
              <w:t>От Подрядчика:</w:t>
            </w:r>
          </w:p>
          <w:p w:rsidR="00DE03B8" w:rsidRPr="00DE03B8" w:rsidRDefault="00DE03B8" w:rsidP="00DE03B8">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Директор</w:t>
            </w:r>
          </w:p>
          <w:p w:rsidR="00DE03B8" w:rsidRPr="00DE03B8" w:rsidRDefault="00DE03B8" w:rsidP="00DE03B8">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ООО «ОТКРЫТИЕ»</w:t>
            </w:r>
          </w:p>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
                <w:sz w:val="18"/>
                <w:szCs w:val="18"/>
                <w:lang w:eastAsia="ru-RU"/>
              </w:rPr>
            </w:pPr>
          </w:p>
        </w:tc>
      </w:tr>
      <w:tr w:rsidR="00DE03B8" w:rsidRPr="00DE03B8" w:rsidTr="00B8067E">
        <w:trPr>
          <w:jc w:val="center"/>
        </w:trPr>
        <w:tc>
          <w:tcPr>
            <w:tcW w:w="4785" w:type="dxa"/>
            <w:shd w:val="clear" w:color="auto" w:fill="auto"/>
          </w:tcPr>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__________________ А. Л. Манаков</w:t>
            </w:r>
          </w:p>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DE03B8">
              <w:rPr>
                <w:rFonts w:ascii="Times New Roman" w:eastAsia="Times New Roman" w:hAnsi="Times New Roman" w:cs="Times New Roman"/>
                <w:sz w:val="18"/>
                <w:szCs w:val="18"/>
                <w:lang w:eastAsia="ru-RU"/>
              </w:rPr>
              <w:t>М.П.</w:t>
            </w:r>
          </w:p>
        </w:tc>
        <w:tc>
          <w:tcPr>
            <w:tcW w:w="4785" w:type="dxa"/>
            <w:shd w:val="clear" w:color="auto" w:fill="auto"/>
          </w:tcPr>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 xml:space="preserve">_________________ В. С. Васильев </w:t>
            </w:r>
          </w:p>
          <w:p w:rsidR="00DE03B8" w:rsidRPr="00DE03B8" w:rsidRDefault="00DE03B8" w:rsidP="00DE03B8">
            <w:pPr>
              <w:autoSpaceDE w:val="0"/>
              <w:autoSpaceDN w:val="0"/>
              <w:adjustRightInd w:val="0"/>
              <w:spacing w:after="0" w:line="240" w:lineRule="auto"/>
              <w:contextualSpacing/>
              <w:rPr>
                <w:rFonts w:ascii="Times New Roman" w:eastAsia="Times New Roman" w:hAnsi="Times New Roman" w:cs="Times New Roman"/>
                <w:bCs/>
                <w:sz w:val="18"/>
                <w:szCs w:val="18"/>
                <w:lang w:eastAsia="ru-RU"/>
              </w:rPr>
            </w:pPr>
            <w:r w:rsidRPr="00DE03B8">
              <w:rPr>
                <w:rFonts w:ascii="Times New Roman" w:eastAsia="Times New Roman" w:hAnsi="Times New Roman" w:cs="Times New Roman"/>
                <w:bCs/>
                <w:sz w:val="18"/>
                <w:szCs w:val="18"/>
                <w:lang w:eastAsia="ru-RU"/>
              </w:rPr>
              <w:t>М.П.</w:t>
            </w:r>
          </w:p>
        </w:tc>
      </w:tr>
    </w:tbl>
    <w:p w:rsidR="00DE03B8" w:rsidRPr="00DE03B8" w:rsidRDefault="00DE03B8" w:rsidP="00DE03B8">
      <w:pPr>
        <w:spacing w:after="0" w:line="240" w:lineRule="auto"/>
        <w:contextualSpacing/>
        <w:jc w:val="right"/>
        <w:rPr>
          <w:rFonts w:ascii="Times New Roman" w:eastAsia="Times New Roman" w:hAnsi="Times New Roman" w:cs="Times New Roman"/>
          <w:sz w:val="18"/>
          <w:szCs w:val="18"/>
          <w:lang w:eastAsia="ru-RU"/>
        </w:rPr>
      </w:pPr>
    </w:p>
    <w:tbl>
      <w:tblPr>
        <w:tblW w:w="10612" w:type="dxa"/>
        <w:tblInd w:w="93" w:type="dxa"/>
        <w:tblLook w:val="04A0" w:firstRow="1" w:lastRow="0" w:firstColumn="1" w:lastColumn="0" w:noHBand="0" w:noVBand="1"/>
      </w:tblPr>
      <w:tblGrid>
        <w:gridCol w:w="2050"/>
        <w:gridCol w:w="755"/>
        <w:gridCol w:w="216"/>
        <w:gridCol w:w="1147"/>
        <w:gridCol w:w="233"/>
        <w:gridCol w:w="926"/>
        <w:gridCol w:w="262"/>
        <w:gridCol w:w="257"/>
        <w:gridCol w:w="1757"/>
        <w:gridCol w:w="839"/>
        <w:gridCol w:w="656"/>
        <w:gridCol w:w="216"/>
        <w:gridCol w:w="216"/>
        <w:gridCol w:w="1082"/>
      </w:tblGrid>
      <w:tr w:rsidR="00255590" w:rsidRPr="00255590" w:rsidTr="00255590">
        <w:trPr>
          <w:trHeight w:val="345"/>
        </w:trPr>
        <w:tc>
          <w:tcPr>
            <w:tcW w:w="2050" w:type="dxa"/>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971" w:type="dxa"/>
            <w:gridSpan w:val="2"/>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1147" w:type="dxa"/>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1159" w:type="dxa"/>
            <w:gridSpan w:val="2"/>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262" w:type="dxa"/>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5023" w:type="dxa"/>
            <w:gridSpan w:val="7"/>
            <w:noWrap/>
            <w:vAlign w:val="center"/>
            <w:hideMark/>
          </w:tcPr>
          <w:p w:rsidR="00255590" w:rsidRPr="00255590" w:rsidRDefault="00255590" w:rsidP="00255590">
            <w:pPr>
              <w:spacing w:after="0" w:line="240" w:lineRule="auto"/>
              <w:contextualSpacing/>
              <w:jc w:val="right"/>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Приложение № 3</w:t>
            </w:r>
          </w:p>
        </w:tc>
      </w:tr>
      <w:tr w:rsidR="00255590" w:rsidRPr="00255590" w:rsidTr="00255590">
        <w:trPr>
          <w:trHeight w:val="945"/>
        </w:trPr>
        <w:tc>
          <w:tcPr>
            <w:tcW w:w="2050" w:type="dxa"/>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971" w:type="dxa"/>
            <w:gridSpan w:val="2"/>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1147" w:type="dxa"/>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1159" w:type="dxa"/>
            <w:gridSpan w:val="2"/>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262" w:type="dxa"/>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5023" w:type="dxa"/>
            <w:gridSpan w:val="7"/>
            <w:noWrap/>
            <w:vAlign w:val="center"/>
            <w:hideMark/>
          </w:tcPr>
          <w:p w:rsidR="00255590" w:rsidRPr="00255590" w:rsidRDefault="00255590" w:rsidP="00255590">
            <w:pPr>
              <w:spacing w:after="0" w:line="240" w:lineRule="auto"/>
              <w:contextualSpacing/>
              <w:jc w:val="right"/>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к Договору № _______</w:t>
            </w:r>
            <w:r w:rsidRPr="00255590">
              <w:rPr>
                <w:rFonts w:ascii="Times New Roman" w:eastAsia="Times New Roman" w:hAnsi="Times New Roman" w:cs="Times New Roman"/>
                <w:sz w:val="18"/>
                <w:szCs w:val="18"/>
                <w:lang w:eastAsia="ru-RU"/>
              </w:rPr>
              <w:br/>
              <w:t xml:space="preserve">от "___" ________ 2018 г.  </w:t>
            </w:r>
          </w:p>
        </w:tc>
      </w:tr>
      <w:tr w:rsidR="00255590" w:rsidRPr="00255590" w:rsidTr="00255590">
        <w:trPr>
          <w:trHeight w:val="360"/>
        </w:trPr>
        <w:tc>
          <w:tcPr>
            <w:tcW w:w="10612" w:type="dxa"/>
            <w:gridSpan w:val="14"/>
            <w:noWrap/>
            <w:vAlign w:val="center"/>
          </w:tcPr>
          <w:p w:rsidR="00255590" w:rsidRPr="00255590" w:rsidRDefault="00255590" w:rsidP="00255590">
            <w:pPr>
              <w:spacing w:after="0" w:line="240" w:lineRule="auto"/>
              <w:contextualSpacing/>
              <w:jc w:val="center"/>
              <w:rPr>
                <w:rFonts w:ascii="Times New Roman" w:eastAsia="Times New Roman" w:hAnsi="Times New Roman" w:cs="Times New Roman"/>
                <w:b/>
                <w:bCs/>
                <w:sz w:val="18"/>
                <w:szCs w:val="18"/>
                <w:lang w:eastAsia="ru-RU"/>
              </w:rPr>
            </w:pPr>
            <w:r w:rsidRPr="00255590">
              <w:rPr>
                <w:rFonts w:ascii="Times New Roman" w:eastAsia="Times New Roman" w:hAnsi="Times New Roman" w:cs="Times New Roman"/>
                <w:b/>
                <w:bCs/>
                <w:sz w:val="18"/>
                <w:szCs w:val="18"/>
                <w:lang w:eastAsia="ru-RU"/>
              </w:rPr>
              <w:t>Календарный план</w:t>
            </w:r>
          </w:p>
        </w:tc>
      </w:tr>
      <w:tr w:rsidR="00255590" w:rsidRPr="00255590" w:rsidTr="00255590">
        <w:trPr>
          <w:trHeight w:val="555"/>
        </w:trPr>
        <w:tc>
          <w:tcPr>
            <w:tcW w:w="205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Наименование объекта</w:t>
            </w:r>
          </w:p>
        </w:tc>
        <w:tc>
          <w:tcPr>
            <w:tcW w:w="755"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 этапа</w:t>
            </w:r>
          </w:p>
        </w:tc>
        <w:tc>
          <w:tcPr>
            <w:tcW w:w="1596"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Наименование работ по договору и основные этапы его выполнения</w:t>
            </w:r>
          </w:p>
        </w:tc>
        <w:tc>
          <w:tcPr>
            <w:tcW w:w="1445" w:type="dxa"/>
            <w:gridSpan w:val="3"/>
            <w:vMerge w:val="restart"/>
            <w:tcBorders>
              <w:top w:val="single" w:sz="4" w:space="0" w:color="auto"/>
              <w:left w:val="single" w:sz="4" w:space="0" w:color="auto"/>
              <w:bottom w:val="single" w:sz="4" w:space="0" w:color="000000"/>
              <w:right w:val="single" w:sz="4" w:space="0" w:color="000000"/>
            </w:tcBorders>
            <w:shd w:val="clear" w:color="auto" w:fill="FFFFFF"/>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Сроки выполнения работ</w:t>
            </w:r>
          </w:p>
        </w:tc>
        <w:tc>
          <w:tcPr>
            <w:tcW w:w="4766" w:type="dxa"/>
            <w:gridSpan w:val="6"/>
            <w:tcBorders>
              <w:top w:val="single" w:sz="4" w:space="0" w:color="auto"/>
              <w:left w:val="nil"/>
              <w:bottom w:val="nil"/>
              <w:right w:val="single" w:sz="4" w:space="0" w:color="auto"/>
            </w:tcBorders>
            <w:shd w:val="clear" w:color="auto" w:fill="FFFFFF"/>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Стоимость работ, руб.</w:t>
            </w:r>
          </w:p>
        </w:tc>
      </w:tr>
      <w:tr w:rsidR="00255590" w:rsidRPr="00255590" w:rsidTr="00255590">
        <w:trPr>
          <w:trHeight w:val="4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0" w:type="auto"/>
            <w:gridSpan w:val="3"/>
            <w:vMerge/>
            <w:tcBorders>
              <w:top w:val="single" w:sz="4" w:space="0" w:color="auto"/>
              <w:left w:val="single" w:sz="4" w:space="0" w:color="auto"/>
              <w:bottom w:val="single" w:sz="4" w:space="0" w:color="000000"/>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1757" w:type="dxa"/>
            <w:tcBorders>
              <w:top w:val="single" w:sz="4" w:space="0" w:color="auto"/>
              <w:left w:val="nil"/>
              <w:bottom w:val="single" w:sz="4" w:space="0" w:color="auto"/>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Без НДС</w:t>
            </w:r>
          </w:p>
        </w:tc>
        <w:tc>
          <w:tcPr>
            <w:tcW w:w="1927" w:type="dxa"/>
            <w:gridSpan w:val="4"/>
            <w:tcBorders>
              <w:top w:val="single" w:sz="4" w:space="0" w:color="auto"/>
              <w:left w:val="nil"/>
              <w:bottom w:val="single" w:sz="4" w:space="0" w:color="auto"/>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НДС 18%</w:t>
            </w:r>
          </w:p>
        </w:tc>
        <w:tc>
          <w:tcPr>
            <w:tcW w:w="1082" w:type="dxa"/>
            <w:tcBorders>
              <w:top w:val="single" w:sz="4" w:space="0" w:color="auto"/>
              <w:left w:val="nil"/>
              <w:bottom w:val="single" w:sz="4" w:space="0" w:color="auto"/>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Всего с НДС</w:t>
            </w:r>
          </w:p>
        </w:tc>
      </w:tr>
      <w:tr w:rsidR="00255590" w:rsidRPr="00255590" w:rsidTr="00255590">
        <w:trPr>
          <w:trHeight w:val="945"/>
        </w:trPr>
        <w:tc>
          <w:tcPr>
            <w:tcW w:w="2050" w:type="dxa"/>
            <w:tcBorders>
              <w:top w:val="nil"/>
              <w:left w:val="single" w:sz="4" w:space="0" w:color="auto"/>
              <w:bottom w:val="single" w:sz="4" w:space="0" w:color="auto"/>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 xml:space="preserve">Реконструкция моста 2 пути на 5310км </w:t>
            </w:r>
            <w:proofErr w:type="spellStart"/>
            <w:r w:rsidRPr="00255590">
              <w:rPr>
                <w:rFonts w:ascii="Times New Roman" w:eastAsia="Times New Roman" w:hAnsi="Times New Roman" w:cs="Times New Roman"/>
                <w:sz w:val="18"/>
                <w:szCs w:val="18"/>
                <w:lang w:eastAsia="ru-RU"/>
              </w:rPr>
              <w:t>пк</w:t>
            </w:r>
            <w:proofErr w:type="spellEnd"/>
            <w:r w:rsidRPr="00255590">
              <w:rPr>
                <w:rFonts w:ascii="Times New Roman" w:eastAsia="Times New Roman" w:hAnsi="Times New Roman" w:cs="Times New Roman"/>
                <w:sz w:val="18"/>
                <w:szCs w:val="18"/>
                <w:lang w:eastAsia="ru-RU"/>
              </w:rPr>
              <w:t xml:space="preserve"> 8 участка Иркутск Петровский завод</w:t>
            </w:r>
          </w:p>
        </w:tc>
        <w:tc>
          <w:tcPr>
            <w:tcW w:w="755" w:type="dxa"/>
            <w:tcBorders>
              <w:top w:val="nil"/>
              <w:left w:val="nil"/>
              <w:bottom w:val="single" w:sz="4" w:space="0" w:color="auto"/>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1</w:t>
            </w:r>
          </w:p>
        </w:tc>
        <w:tc>
          <w:tcPr>
            <w:tcW w:w="1596" w:type="dxa"/>
            <w:gridSpan w:val="3"/>
            <w:tcBorders>
              <w:top w:val="nil"/>
              <w:left w:val="nil"/>
              <w:bottom w:val="single" w:sz="4" w:space="0" w:color="auto"/>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Инженерно-геофизические работы</w:t>
            </w:r>
          </w:p>
        </w:tc>
        <w:tc>
          <w:tcPr>
            <w:tcW w:w="1445" w:type="dxa"/>
            <w:gridSpan w:val="3"/>
            <w:tcBorders>
              <w:top w:val="single" w:sz="4" w:space="0" w:color="auto"/>
              <w:left w:val="nil"/>
              <w:bottom w:val="single" w:sz="4" w:space="0" w:color="auto"/>
              <w:right w:val="single" w:sz="4" w:space="0" w:color="000000"/>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14 календарных дней с момента подписания договора</w:t>
            </w:r>
          </w:p>
        </w:tc>
        <w:tc>
          <w:tcPr>
            <w:tcW w:w="1757" w:type="dxa"/>
            <w:tcBorders>
              <w:top w:val="nil"/>
              <w:left w:val="nil"/>
              <w:bottom w:val="single" w:sz="4" w:space="0" w:color="auto"/>
              <w:right w:val="single" w:sz="4" w:space="0" w:color="auto"/>
            </w:tcBorders>
            <w:shd w:val="clear" w:color="auto" w:fill="FFFFFF"/>
            <w:vAlign w:val="center"/>
            <w:hideMark/>
          </w:tcPr>
          <w:p w:rsidR="00255590" w:rsidRPr="00255590" w:rsidRDefault="00255590" w:rsidP="00255590">
            <w:pPr>
              <w:spacing w:after="0" w:line="240" w:lineRule="auto"/>
              <w:contextualSpacing/>
              <w:jc w:val="center"/>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183 600,00</w:t>
            </w:r>
          </w:p>
        </w:tc>
        <w:tc>
          <w:tcPr>
            <w:tcW w:w="1927" w:type="dxa"/>
            <w:gridSpan w:val="4"/>
            <w:tcBorders>
              <w:top w:val="nil"/>
              <w:left w:val="nil"/>
              <w:bottom w:val="single" w:sz="4" w:space="0" w:color="auto"/>
              <w:right w:val="single" w:sz="4" w:space="0" w:color="auto"/>
            </w:tcBorders>
            <w:noWrap/>
            <w:vAlign w:val="center"/>
            <w:hideMark/>
          </w:tcPr>
          <w:p w:rsidR="00255590" w:rsidRPr="00255590" w:rsidRDefault="00255590" w:rsidP="00255590">
            <w:pPr>
              <w:spacing w:after="0" w:line="240" w:lineRule="auto"/>
              <w:contextualSpacing/>
              <w:jc w:val="center"/>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33 048,00</w:t>
            </w:r>
          </w:p>
        </w:tc>
        <w:tc>
          <w:tcPr>
            <w:tcW w:w="1082" w:type="dxa"/>
            <w:tcBorders>
              <w:top w:val="nil"/>
              <w:left w:val="nil"/>
              <w:bottom w:val="single" w:sz="4" w:space="0" w:color="auto"/>
              <w:right w:val="single" w:sz="4" w:space="0" w:color="auto"/>
            </w:tcBorders>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216 648,00</w:t>
            </w:r>
          </w:p>
        </w:tc>
      </w:tr>
      <w:tr w:rsidR="00255590" w:rsidRPr="00255590" w:rsidTr="00255590">
        <w:trPr>
          <w:trHeight w:val="945"/>
        </w:trPr>
        <w:tc>
          <w:tcPr>
            <w:tcW w:w="2050" w:type="dxa"/>
            <w:tcBorders>
              <w:top w:val="nil"/>
              <w:left w:val="single" w:sz="4" w:space="0" w:color="auto"/>
              <w:bottom w:val="single" w:sz="4" w:space="0" w:color="auto"/>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 xml:space="preserve">Реконструкция моста 1 и 2 пути на 5327км ПК 7 участка </w:t>
            </w:r>
            <w:proofErr w:type="gramStart"/>
            <w:r w:rsidRPr="00255590">
              <w:rPr>
                <w:rFonts w:ascii="Times New Roman" w:eastAsia="Times New Roman" w:hAnsi="Times New Roman" w:cs="Times New Roman"/>
                <w:sz w:val="18"/>
                <w:szCs w:val="18"/>
                <w:lang w:eastAsia="ru-RU"/>
              </w:rPr>
              <w:t>Иркутск-Петровский</w:t>
            </w:r>
            <w:proofErr w:type="gramEnd"/>
            <w:r w:rsidRPr="00255590">
              <w:rPr>
                <w:rFonts w:ascii="Times New Roman" w:eastAsia="Times New Roman" w:hAnsi="Times New Roman" w:cs="Times New Roman"/>
                <w:sz w:val="18"/>
                <w:szCs w:val="18"/>
                <w:lang w:eastAsia="ru-RU"/>
              </w:rPr>
              <w:t xml:space="preserve"> завод</w:t>
            </w:r>
          </w:p>
        </w:tc>
        <w:tc>
          <w:tcPr>
            <w:tcW w:w="755" w:type="dxa"/>
            <w:tcBorders>
              <w:top w:val="nil"/>
              <w:left w:val="nil"/>
              <w:bottom w:val="single" w:sz="4" w:space="0" w:color="auto"/>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1</w:t>
            </w:r>
          </w:p>
        </w:tc>
        <w:tc>
          <w:tcPr>
            <w:tcW w:w="1596" w:type="dxa"/>
            <w:gridSpan w:val="3"/>
            <w:tcBorders>
              <w:top w:val="nil"/>
              <w:left w:val="nil"/>
              <w:bottom w:val="single" w:sz="4" w:space="0" w:color="auto"/>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Инженерно-геофизические работы</w:t>
            </w:r>
          </w:p>
        </w:tc>
        <w:tc>
          <w:tcPr>
            <w:tcW w:w="1445" w:type="dxa"/>
            <w:gridSpan w:val="3"/>
            <w:tcBorders>
              <w:top w:val="single" w:sz="4" w:space="0" w:color="auto"/>
              <w:left w:val="nil"/>
              <w:bottom w:val="single" w:sz="4" w:space="0" w:color="auto"/>
              <w:right w:val="single" w:sz="4" w:space="0" w:color="000000"/>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14 календарных дней с момента подписания договора</w:t>
            </w:r>
          </w:p>
        </w:tc>
        <w:tc>
          <w:tcPr>
            <w:tcW w:w="1757" w:type="dxa"/>
            <w:tcBorders>
              <w:top w:val="nil"/>
              <w:left w:val="nil"/>
              <w:bottom w:val="single" w:sz="4" w:space="0" w:color="auto"/>
              <w:right w:val="single" w:sz="4" w:space="0" w:color="auto"/>
            </w:tcBorders>
            <w:shd w:val="clear" w:color="auto" w:fill="FFFFFF"/>
            <w:vAlign w:val="center"/>
            <w:hideMark/>
          </w:tcPr>
          <w:p w:rsidR="00255590" w:rsidRPr="00255590" w:rsidRDefault="00255590" w:rsidP="00255590">
            <w:pPr>
              <w:spacing w:after="0" w:line="240" w:lineRule="auto"/>
              <w:contextualSpacing/>
              <w:jc w:val="center"/>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183 600,00</w:t>
            </w:r>
          </w:p>
        </w:tc>
        <w:tc>
          <w:tcPr>
            <w:tcW w:w="1927" w:type="dxa"/>
            <w:gridSpan w:val="4"/>
            <w:tcBorders>
              <w:top w:val="nil"/>
              <w:left w:val="nil"/>
              <w:bottom w:val="single" w:sz="4" w:space="0" w:color="auto"/>
              <w:right w:val="single" w:sz="4" w:space="0" w:color="auto"/>
            </w:tcBorders>
            <w:noWrap/>
            <w:vAlign w:val="center"/>
            <w:hideMark/>
          </w:tcPr>
          <w:p w:rsidR="00255590" w:rsidRPr="00255590" w:rsidRDefault="00255590" w:rsidP="00255590">
            <w:pPr>
              <w:spacing w:after="0" w:line="240" w:lineRule="auto"/>
              <w:contextualSpacing/>
              <w:jc w:val="center"/>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33 048,00</w:t>
            </w:r>
          </w:p>
        </w:tc>
        <w:tc>
          <w:tcPr>
            <w:tcW w:w="1082" w:type="dxa"/>
            <w:tcBorders>
              <w:top w:val="nil"/>
              <w:left w:val="nil"/>
              <w:bottom w:val="single" w:sz="4" w:space="0" w:color="auto"/>
              <w:right w:val="single" w:sz="4" w:space="0" w:color="auto"/>
            </w:tcBorders>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216 648,00</w:t>
            </w:r>
          </w:p>
        </w:tc>
      </w:tr>
      <w:tr w:rsidR="00255590" w:rsidRPr="00255590" w:rsidTr="00255590">
        <w:trPr>
          <w:trHeight w:val="945"/>
        </w:trPr>
        <w:tc>
          <w:tcPr>
            <w:tcW w:w="2050" w:type="dxa"/>
            <w:tcBorders>
              <w:top w:val="nil"/>
              <w:left w:val="single" w:sz="4" w:space="0" w:color="auto"/>
              <w:bottom w:val="single" w:sz="4" w:space="0" w:color="auto"/>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 xml:space="preserve">Реконструкция моста 1 пути на 612км </w:t>
            </w:r>
            <w:proofErr w:type="spellStart"/>
            <w:r w:rsidRPr="00255590">
              <w:rPr>
                <w:rFonts w:ascii="Times New Roman" w:eastAsia="Times New Roman" w:hAnsi="Times New Roman" w:cs="Times New Roman"/>
                <w:sz w:val="18"/>
                <w:szCs w:val="18"/>
                <w:lang w:eastAsia="ru-RU"/>
              </w:rPr>
              <w:t>пк</w:t>
            </w:r>
            <w:proofErr w:type="spellEnd"/>
            <w:r w:rsidRPr="00255590">
              <w:rPr>
                <w:rFonts w:ascii="Times New Roman" w:eastAsia="Times New Roman" w:hAnsi="Times New Roman" w:cs="Times New Roman"/>
                <w:sz w:val="18"/>
                <w:szCs w:val="18"/>
                <w:lang w:eastAsia="ru-RU"/>
              </w:rPr>
              <w:t xml:space="preserve"> 10 участка Тайшет-Лена</w:t>
            </w:r>
          </w:p>
        </w:tc>
        <w:tc>
          <w:tcPr>
            <w:tcW w:w="755" w:type="dxa"/>
            <w:tcBorders>
              <w:top w:val="nil"/>
              <w:left w:val="nil"/>
              <w:bottom w:val="single" w:sz="4" w:space="0" w:color="auto"/>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1</w:t>
            </w:r>
          </w:p>
        </w:tc>
        <w:tc>
          <w:tcPr>
            <w:tcW w:w="1596" w:type="dxa"/>
            <w:gridSpan w:val="3"/>
            <w:tcBorders>
              <w:top w:val="nil"/>
              <w:left w:val="nil"/>
              <w:bottom w:val="single" w:sz="4" w:space="0" w:color="auto"/>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Инженерно-геофизические работы</w:t>
            </w:r>
          </w:p>
        </w:tc>
        <w:tc>
          <w:tcPr>
            <w:tcW w:w="1445" w:type="dxa"/>
            <w:gridSpan w:val="3"/>
            <w:tcBorders>
              <w:top w:val="single" w:sz="4" w:space="0" w:color="auto"/>
              <w:left w:val="nil"/>
              <w:bottom w:val="single" w:sz="4" w:space="0" w:color="auto"/>
              <w:right w:val="single" w:sz="4" w:space="0" w:color="000000"/>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14 календарных дней с момента подписания договора</w:t>
            </w:r>
          </w:p>
        </w:tc>
        <w:tc>
          <w:tcPr>
            <w:tcW w:w="1757" w:type="dxa"/>
            <w:tcBorders>
              <w:top w:val="nil"/>
              <w:left w:val="nil"/>
              <w:bottom w:val="single" w:sz="4" w:space="0" w:color="auto"/>
              <w:right w:val="single" w:sz="4" w:space="0" w:color="auto"/>
            </w:tcBorders>
            <w:shd w:val="clear" w:color="auto" w:fill="FFFFFF"/>
            <w:vAlign w:val="center"/>
            <w:hideMark/>
          </w:tcPr>
          <w:p w:rsidR="00255590" w:rsidRPr="00255590" w:rsidRDefault="00255590" w:rsidP="00255590">
            <w:pPr>
              <w:spacing w:after="0" w:line="240" w:lineRule="auto"/>
              <w:contextualSpacing/>
              <w:jc w:val="center"/>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183 647,46</w:t>
            </w:r>
          </w:p>
        </w:tc>
        <w:tc>
          <w:tcPr>
            <w:tcW w:w="1927" w:type="dxa"/>
            <w:gridSpan w:val="4"/>
            <w:tcBorders>
              <w:top w:val="nil"/>
              <w:left w:val="nil"/>
              <w:bottom w:val="single" w:sz="4" w:space="0" w:color="auto"/>
              <w:right w:val="single" w:sz="4" w:space="0" w:color="auto"/>
            </w:tcBorders>
            <w:noWrap/>
            <w:vAlign w:val="center"/>
            <w:hideMark/>
          </w:tcPr>
          <w:p w:rsidR="00255590" w:rsidRPr="00255590" w:rsidRDefault="00255590" w:rsidP="00255590">
            <w:pPr>
              <w:spacing w:after="0" w:line="240" w:lineRule="auto"/>
              <w:contextualSpacing/>
              <w:jc w:val="center"/>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33 056,54</w:t>
            </w:r>
          </w:p>
        </w:tc>
        <w:tc>
          <w:tcPr>
            <w:tcW w:w="1082" w:type="dxa"/>
            <w:tcBorders>
              <w:top w:val="nil"/>
              <w:left w:val="nil"/>
              <w:bottom w:val="single" w:sz="4" w:space="0" w:color="auto"/>
              <w:right w:val="single" w:sz="4" w:space="0" w:color="auto"/>
            </w:tcBorders>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216 704,00</w:t>
            </w:r>
          </w:p>
        </w:tc>
      </w:tr>
      <w:tr w:rsidR="00255590" w:rsidRPr="00255590" w:rsidTr="00255590">
        <w:trPr>
          <w:trHeight w:val="720"/>
        </w:trPr>
        <w:tc>
          <w:tcPr>
            <w:tcW w:w="2050" w:type="dxa"/>
            <w:tcBorders>
              <w:top w:val="nil"/>
              <w:left w:val="single" w:sz="4" w:space="0" w:color="auto"/>
              <w:bottom w:val="single" w:sz="4" w:space="0" w:color="auto"/>
              <w:right w:val="nil"/>
            </w:tcBorders>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755" w:type="dxa"/>
            <w:tcBorders>
              <w:top w:val="nil"/>
              <w:left w:val="single" w:sz="4" w:space="0" w:color="auto"/>
              <w:bottom w:val="single" w:sz="4" w:space="0" w:color="auto"/>
              <w:right w:val="nil"/>
            </w:tcBorders>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3041" w:type="dxa"/>
            <w:gridSpan w:val="6"/>
            <w:tcBorders>
              <w:top w:val="single" w:sz="4" w:space="0" w:color="auto"/>
              <w:left w:val="single" w:sz="4" w:space="0" w:color="auto"/>
              <w:bottom w:val="single" w:sz="4" w:space="0" w:color="auto"/>
              <w:right w:val="single" w:sz="4" w:space="0" w:color="000000"/>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b/>
                <w:bCs/>
                <w:sz w:val="18"/>
                <w:szCs w:val="18"/>
                <w:lang w:eastAsia="ru-RU"/>
              </w:rPr>
            </w:pPr>
            <w:r w:rsidRPr="00255590">
              <w:rPr>
                <w:rFonts w:ascii="Times New Roman" w:eastAsia="Times New Roman" w:hAnsi="Times New Roman" w:cs="Times New Roman"/>
                <w:b/>
                <w:bCs/>
                <w:sz w:val="18"/>
                <w:szCs w:val="18"/>
                <w:lang w:eastAsia="ru-RU"/>
              </w:rPr>
              <w:t>Итого по объекту:</w:t>
            </w:r>
          </w:p>
        </w:tc>
        <w:tc>
          <w:tcPr>
            <w:tcW w:w="1757" w:type="dxa"/>
            <w:tcBorders>
              <w:top w:val="nil"/>
              <w:left w:val="nil"/>
              <w:bottom w:val="single" w:sz="4" w:space="0" w:color="auto"/>
              <w:right w:val="single" w:sz="4" w:space="0" w:color="auto"/>
            </w:tcBorders>
            <w:vAlign w:val="center"/>
            <w:hideMark/>
          </w:tcPr>
          <w:p w:rsidR="00255590" w:rsidRPr="00255590" w:rsidRDefault="00255590" w:rsidP="00255590">
            <w:pPr>
              <w:spacing w:after="0" w:line="240" w:lineRule="auto"/>
              <w:contextualSpacing/>
              <w:jc w:val="center"/>
              <w:rPr>
                <w:rFonts w:ascii="Times New Roman" w:eastAsia="Times New Roman" w:hAnsi="Times New Roman" w:cs="Times New Roman"/>
                <w:b/>
                <w:bCs/>
                <w:sz w:val="18"/>
                <w:szCs w:val="18"/>
                <w:lang w:eastAsia="ru-RU"/>
              </w:rPr>
            </w:pPr>
            <w:r w:rsidRPr="00255590">
              <w:rPr>
                <w:rFonts w:ascii="Times New Roman" w:eastAsia="Times New Roman" w:hAnsi="Times New Roman" w:cs="Times New Roman"/>
                <w:b/>
                <w:bCs/>
                <w:sz w:val="18"/>
                <w:szCs w:val="18"/>
                <w:lang w:eastAsia="ru-RU"/>
              </w:rPr>
              <w:t>550 847,46</w:t>
            </w:r>
          </w:p>
        </w:tc>
        <w:tc>
          <w:tcPr>
            <w:tcW w:w="1927" w:type="dxa"/>
            <w:gridSpan w:val="4"/>
            <w:tcBorders>
              <w:top w:val="nil"/>
              <w:left w:val="nil"/>
              <w:bottom w:val="single" w:sz="4" w:space="0" w:color="auto"/>
              <w:right w:val="single" w:sz="4" w:space="0" w:color="auto"/>
            </w:tcBorders>
            <w:vAlign w:val="center"/>
            <w:hideMark/>
          </w:tcPr>
          <w:p w:rsidR="00255590" w:rsidRPr="00255590" w:rsidRDefault="00255590" w:rsidP="00255590">
            <w:pPr>
              <w:spacing w:after="0" w:line="240" w:lineRule="auto"/>
              <w:contextualSpacing/>
              <w:jc w:val="center"/>
              <w:rPr>
                <w:rFonts w:ascii="Times New Roman" w:eastAsia="Times New Roman" w:hAnsi="Times New Roman" w:cs="Times New Roman"/>
                <w:b/>
                <w:bCs/>
                <w:sz w:val="18"/>
                <w:szCs w:val="18"/>
                <w:lang w:eastAsia="ru-RU"/>
              </w:rPr>
            </w:pPr>
            <w:r w:rsidRPr="00255590">
              <w:rPr>
                <w:rFonts w:ascii="Times New Roman" w:eastAsia="Times New Roman" w:hAnsi="Times New Roman" w:cs="Times New Roman"/>
                <w:sz w:val="18"/>
                <w:szCs w:val="18"/>
                <w:lang w:eastAsia="ru-RU"/>
              </w:rPr>
              <w:t>99 152,54</w:t>
            </w:r>
          </w:p>
        </w:tc>
        <w:tc>
          <w:tcPr>
            <w:tcW w:w="1082" w:type="dxa"/>
            <w:tcBorders>
              <w:top w:val="nil"/>
              <w:left w:val="nil"/>
              <w:bottom w:val="single" w:sz="4" w:space="0" w:color="auto"/>
              <w:right w:val="single" w:sz="4" w:space="0" w:color="auto"/>
            </w:tcBorders>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650 000,00</w:t>
            </w:r>
          </w:p>
        </w:tc>
      </w:tr>
      <w:tr w:rsidR="00255590" w:rsidRPr="00255590" w:rsidTr="00255590">
        <w:trPr>
          <w:trHeight w:val="315"/>
        </w:trPr>
        <w:tc>
          <w:tcPr>
            <w:tcW w:w="2050" w:type="dxa"/>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b/>
                <w:bCs/>
                <w:sz w:val="18"/>
                <w:szCs w:val="18"/>
                <w:lang w:eastAsia="ru-RU"/>
              </w:rPr>
            </w:pPr>
            <w:r w:rsidRPr="00255590">
              <w:rPr>
                <w:rFonts w:ascii="Times New Roman" w:eastAsia="Times New Roman" w:hAnsi="Times New Roman" w:cs="Times New Roman"/>
                <w:b/>
                <w:bCs/>
                <w:sz w:val="18"/>
                <w:szCs w:val="18"/>
                <w:lang w:eastAsia="ru-RU"/>
              </w:rPr>
              <w:t>От Заказчика:</w:t>
            </w:r>
          </w:p>
        </w:tc>
        <w:tc>
          <w:tcPr>
            <w:tcW w:w="755" w:type="dxa"/>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1363" w:type="dxa"/>
            <w:gridSpan w:val="2"/>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1159" w:type="dxa"/>
            <w:gridSpan w:val="2"/>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262" w:type="dxa"/>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3725" w:type="dxa"/>
            <w:gridSpan w:val="5"/>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b/>
                <w:bCs/>
                <w:sz w:val="18"/>
                <w:szCs w:val="18"/>
                <w:lang w:eastAsia="ru-RU"/>
              </w:rPr>
            </w:pPr>
            <w:r w:rsidRPr="00255590">
              <w:rPr>
                <w:rFonts w:ascii="Times New Roman" w:eastAsia="Times New Roman" w:hAnsi="Times New Roman" w:cs="Times New Roman"/>
                <w:b/>
                <w:bCs/>
                <w:sz w:val="18"/>
                <w:szCs w:val="18"/>
                <w:lang w:eastAsia="ru-RU"/>
              </w:rPr>
              <w:t>От Подрядчика:</w:t>
            </w:r>
          </w:p>
        </w:tc>
        <w:tc>
          <w:tcPr>
            <w:tcW w:w="1298" w:type="dxa"/>
            <w:gridSpan w:val="2"/>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r>
      <w:tr w:rsidR="00255590" w:rsidRPr="00255590" w:rsidTr="00255590">
        <w:trPr>
          <w:trHeight w:val="345"/>
        </w:trPr>
        <w:tc>
          <w:tcPr>
            <w:tcW w:w="2805" w:type="dxa"/>
            <w:gridSpan w:val="2"/>
            <w:vMerge w:val="restart"/>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Ректор</w:t>
            </w:r>
          </w:p>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ФГБОУ ВО СГУПС</w:t>
            </w:r>
          </w:p>
        </w:tc>
        <w:tc>
          <w:tcPr>
            <w:tcW w:w="1363" w:type="dxa"/>
            <w:gridSpan w:val="2"/>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1159" w:type="dxa"/>
            <w:gridSpan w:val="2"/>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262" w:type="dxa"/>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3509" w:type="dxa"/>
            <w:gridSpan w:val="4"/>
            <w:vMerge w:val="restart"/>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Директор</w:t>
            </w:r>
          </w:p>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ООО "ОТКРЫТИЕ"</w:t>
            </w:r>
          </w:p>
        </w:tc>
        <w:tc>
          <w:tcPr>
            <w:tcW w:w="1514" w:type="dxa"/>
            <w:gridSpan w:val="3"/>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r>
      <w:tr w:rsidR="00255590" w:rsidRPr="00255590" w:rsidTr="00255590">
        <w:trPr>
          <w:trHeight w:val="345"/>
        </w:trPr>
        <w:tc>
          <w:tcPr>
            <w:tcW w:w="0" w:type="auto"/>
            <w:gridSpan w:val="2"/>
            <w:vMerge/>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1363" w:type="dxa"/>
            <w:gridSpan w:val="2"/>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1159" w:type="dxa"/>
            <w:gridSpan w:val="2"/>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262" w:type="dxa"/>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0" w:type="auto"/>
            <w:gridSpan w:val="4"/>
            <w:vMerge/>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1514" w:type="dxa"/>
            <w:gridSpan w:val="3"/>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r>
      <w:tr w:rsidR="00255590" w:rsidRPr="00255590" w:rsidTr="00255590">
        <w:trPr>
          <w:trHeight w:val="315"/>
        </w:trPr>
        <w:tc>
          <w:tcPr>
            <w:tcW w:w="5327" w:type="dxa"/>
            <w:gridSpan w:val="6"/>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____________________ А. Л. Манаков</w:t>
            </w:r>
          </w:p>
        </w:tc>
        <w:tc>
          <w:tcPr>
            <w:tcW w:w="262" w:type="dxa"/>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5023" w:type="dxa"/>
            <w:gridSpan w:val="7"/>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 xml:space="preserve">____________________ В.С. Васильев </w:t>
            </w:r>
          </w:p>
        </w:tc>
      </w:tr>
      <w:tr w:rsidR="00255590" w:rsidRPr="00255590" w:rsidTr="00255590">
        <w:trPr>
          <w:trHeight w:val="315"/>
        </w:trPr>
        <w:tc>
          <w:tcPr>
            <w:tcW w:w="2050" w:type="dxa"/>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М.П.</w:t>
            </w:r>
          </w:p>
        </w:tc>
        <w:tc>
          <w:tcPr>
            <w:tcW w:w="755" w:type="dxa"/>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1363" w:type="dxa"/>
            <w:gridSpan w:val="2"/>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1159" w:type="dxa"/>
            <w:gridSpan w:val="2"/>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262" w:type="dxa"/>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2853" w:type="dxa"/>
            <w:gridSpan w:val="3"/>
            <w:noWrap/>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r w:rsidRPr="00255590">
              <w:rPr>
                <w:rFonts w:ascii="Times New Roman" w:eastAsia="Times New Roman" w:hAnsi="Times New Roman" w:cs="Times New Roman"/>
                <w:sz w:val="18"/>
                <w:szCs w:val="18"/>
                <w:lang w:eastAsia="ru-RU"/>
              </w:rPr>
              <w:t>М.П.</w:t>
            </w:r>
          </w:p>
        </w:tc>
        <w:tc>
          <w:tcPr>
            <w:tcW w:w="656" w:type="dxa"/>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c>
          <w:tcPr>
            <w:tcW w:w="1514" w:type="dxa"/>
            <w:gridSpan w:val="3"/>
            <w:vAlign w:val="center"/>
            <w:hideMark/>
          </w:tcPr>
          <w:p w:rsidR="00255590" w:rsidRPr="00255590" w:rsidRDefault="00255590" w:rsidP="00255590">
            <w:pPr>
              <w:spacing w:after="0" w:line="240" w:lineRule="auto"/>
              <w:contextualSpacing/>
              <w:rPr>
                <w:rFonts w:ascii="Times New Roman" w:eastAsia="Times New Roman" w:hAnsi="Times New Roman" w:cs="Times New Roman"/>
                <w:sz w:val="18"/>
                <w:szCs w:val="18"/>
                <w:lang w:eastAsia="ru-RU"/>
              </w:rPr>
            </w:pPr>
          </w:p>
        </w:tc>
      </w:tr>
    </w:tbl>
    <w:p w:rsidR="005160BA" w:rsidRDefault="005160BA" w:rsidP="005160BA">
      <w:pPr>
        <w:spacing w:after="0" w:line="240" w:lineRule="auto"/>
        <w:rPr>
          <w:rFonts w:ascii="Arial" w:eastAsiaTheme="minorEastAsia" w:hAnsi="Arial" w:cs="Arial"/>
          <w:b/>
          <w:sz w:val="18"/>
          <w:szCs w:val="20"/>
          <w:lang w:eastAsia="ru-RU"/>
        </w:rPr>
      </w:pPr>
      <w:bookmarkStart w:id="1" w:name="RANGE!A1:H20"/>
      <w:bookmarkEnd w:id="1"/>
    </w:p>
    <w:sectPr w:rsidR="005160BA" w:rsidSect="005160B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010" w:rsidRDefault="00FD4010" w:rsidP="00A050C6">
      <w:pPr>
        <w:spacing w:after="0" w:line="240" w:lineRule="auto"/>
      </w:pPr>
      <w:r>
        <w:separator/>
      </w:r>
    </w:p>
  </w:endnote>
  <w:endnote w:type="continuationSeparator" w:id="0">
    <w:p w:rsidR="00FD4010" w:rsidRDefault="00FD4010" w:rsidP="00A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010" w:rsidRDefault="00FD4010" w:rsidP="00A050C6">
      <w:pPr>
        <w:spacing w:after="0" w:line="240" w:lineRule="auto"/>
      </w:pPr>
      <w:r>
        <w:separator/>
      </w:r>
    </w:p>
  </w:footnote>
  <w:footnote w:type="continuationSeparator" w:id="0">
    <w:p w:rsidR="00FD4010" w:rsidRDefault="00FD4010" w:rsidP="00A05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EA570A"/>
    <w:multiLevelType w:val="multilevel"/>
    <w:tmpl w:val="D6E6E69C"/>
    <w:lvl w:ilvl="0">
      <w:start w:val="4"/>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5774956"/>
    <w:multiLevelType w:val="hybridMultilevel"/>
    <w:tmpl w:val="68342DA6"/>
    <w:lvl w:ilvl="0" w:tplc="3DDA6174">
      <w:start w:val="1"/>
      <w:numFmt w:val="decimal"/>
      <w:pStyle w:val="2"/>
      <w:lvlText w:val="%1."/>
      <w:lvlJc w:val="left"/>
      <w:pPr>
        <w:tabs>
          <w:tab w:val="num" w:pos="1080"/>
        </w:tabs>
        <w:ind w:left="1077" w:hanging="357"/>
      </w:pPr>
      <w:rPr>
        <w:rFonts w:hint="default"/>
      </w:rPr>
    </w:lvl>
    <w:lvl w:ilvl="1" w:tplc="5186F29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F61332"/>
    <w:multiLevelType w:val="multilevel"/>
    <w:tmpl w:val="76342C1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14732781"/>
    <w:multiLevelType w:val="hybridMultilevel"/>
    <w:tmpl w:val="3E6E88EE"/>
    <w:lvl w:ilvl="0" w:tplc="A34E849A">
      <w:start w:val="1"/>
      <w:numFmt w:val="bullet"/>
      <w:pStyle w:val="1"/>
      <w:lvlText w:val=""/>
      <w:lvlJc w:val="left"/>
      <w:pPr>
        <w:tabs>
          <w:tab w:val="num" w:pos="1211"/>
        </w:tabs>
        <w:ind w:left="1211"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9A1B9C"/>
    <w:multiLevelType w:val="hybridMultilevel"/>
    <w:tmpl w:val="EC9EFF4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262459F2"/>
    <w:multiLevelType w:val="hybridMultilevel"/>
    <w:tmpl w:val="DE60920C"/>
    <w:lvl w:ilvl="0" w:tplc="20CA3D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F73E8"/>
    <w:multiLevelType w:val="hybridMultilevel"/>
    <w:tmpl w:val="D652B2C0"/>
    <w:lvl w:ilvl="0" w:tplc="6AF6CDC0">
      <w:start w:val="1"/>
      <w:numFmt w:val="bullet"/>
      <w:lvlText w:val=""/>
      <w:lvlJc w:val="left"/>
      <w:pPr>
        <w:tabs>
          <w:tab w:val="num" w:pos="586"/>
        </w:tabs>
        <w:ind w:left="339" w:hanging="113"/>
      </w:pPr>
      <w:rPr>
        <w:rFonts w:ascii="Symbol" w:hAnsi="Symbol" w:hint="default"/>
        <w:color w:val="auto"/>
        <w:sz w:val="20"/>
      </w:rPr>
    </w:lvl>
    <w:lvl w:ilvl="1" w:tplc="751A02A0">
      <w:start w:val="1"/>
      <w:numFmt w:val="bullet"/>
      <w:pStyle w:val="a"/>
      <w:lvlText w:val="-"/>
      <w:lvlJc w:val="left"/>
      <w:pPr>
        <w:tabs>
          <w:tab w:val="num" w:pos="1666"/>
        </w:tabs>
        <w:ind w:left="1666" w:hanging="360"/>
      </w:pPr>
      <w:rPr>
        <w:rFonts w:ascii="Courier New" w:hAnsi="Courier New" w:hint="default"/>
        <w:sz w:val="16"/>
      </w:rPr>
    </w:lvl>
    <w:lvl w:ilvl="2" w:tplc="04190005" w:tentative="1">
      <w:start w:val="1"/>
      <w:numFmt w:val="bullet"/>
      <w:lvlText w:val=""/>
      <w:lvlJc w:val="left"/>
      <w:pPr>
        <w:tabs>
          <w:tab w:val="num" w:pos="2386"/>
        </w:tabs>
        <w:ind w:left="2386" w:hanging="360"/>
      </w:pPr>
      <w:rPr>
        <w:rFonts w:ascii="Wingdings" w:hAnsi="Wingdings" w:hint="default"/>
      </w:rPr>
    </w:lvl>
    <w:lvl w:ilvl="3" w:tplc="04190001" w:tentative="1">
      <w:start w:val="1"/>
      <w:numFmt w:val="bullet"/>
      <w:lvlText w:val=""/>
      <w:lvlJc w:val="left"/>
      <w:pPr>
        <w:tabs>
          <w:tab w:val="num" w:pos="3106"/>
        </w:tabs>
        <w:ind w:left="3106" w:hanging="360"/>
      </w:pPr>
      <w:rPr>
        <w:rFonts w:ascii="Symbol" w:hAnsi="Symbol" w:hint="default"/>
      </w:rPr>
    </w:lvl>
    <w:lvl w:ilvl="4" w:tplc="04190003" w:tentative="1">
      <w:start w:val="1"/>
      <w:numFmt w:val="bullet"/>
      <w:lvlText w:val="o"/>
      <w:lvlJc w:val="left"/>
      <w:pPr>
        <w:tabs>
          <w:tab w:val="num" w:pos="3826"/>
        </w:tabs>
        <w:ind w:left="3826" w:hanging="360"/>
      </w:pPr>
      <w:rPr>
        <w:rFonts w:ascii="Courier New" w:hAnsi="Courier New" w:hint="default"/>
      </w:rPr>
    </w:lvl>
    <w:lvl w:ilvl="5" w:tplc="04190005" w:tentative="1">
      <w:start w:val="1"/>
      <w:numFmt w:val="bullet"/>
      <w:lvlText w:val=""/>
      <w:lvlJc w:val="left"/>
      <w:pPr>
        <w:tabs>
          <w:tab w:val="num" w:pos="4546"/>
        </w:tabs>
        <w:ind w:left="4546" w:hanging="360"/>
      </w:pPr>
      <w:rPr>
        <w:rFonts w:ascii="Wingdings" w:hAnsi="Wingdings" w:hint="default"/>
      </w:rPr>
    </w:lvl>
    <w:lvl w:ilvl="6" w:tplc="04190001" w:tentative="1">
      <w:start w:val="1"/>
      <w:numFmt w:val="bullet"/>
      <w:lvlText w:val=""/>
      <w:lvlJc w:val="left"/>
      <w:pPr>
        <w:tabs>
          <w:tab w:val="num" w:pos="5266"/>
        </w:tabs>
        <w:ind w:left="5266" w:hanging="360"/>
      </w:pPr>
      <w:rPr>
        <w:rFonts w:ascii="Symbol" w:hAnsi="Symbol" w:hint="default"/>
      </w:rPr>
    </w:lvl>
    <w:lvl w:ilvl="7" w:tplc="04190003" w:tentative="1">
      <w:start w:val="1"/>
      <w:numFmt w:val="bullet"/>
      <w:lvlText w:val="o"/>
      <w:lvlJc w:val="left"/>
      <w:pPr>
        <w:tabs>
          <w:tab w:val="num" w:pos="5986"/>
        </w:tabs>
        <w:ind w:left="5986" w:hanging="360"/>
      </w:pPr>
      <w:rPr>
        <w:rFonts w:ascii="Courier New" w:hAnsi="Courier New" w:hint="default"/>
      </w:rPr>
    </w:lvl>
    <w:lvl w:ilvl="8" w:tplc="04190005" w:tentative="1">
      <w:start w:val="1"/>
      <w:numFmt w:val="bullet"/>
      <w:lvlText w:val=""/>
      <w:lvlJc w:val="left"/>
      <w:pPr>
        <w:tabs>
          <w:tab w:val="num" w:pos="6706"/>
        </w:tabs>
        <w:ind w:left="6706" w:hanging="360"/>
      </w:pPr>
      <w:rPr>
        <w:rFonts w:ascii="Wingdings" w:hAnsi="Wingdings" w:hint="default"/>
      </w:rPr>
    </w:lvl>
  </w:abstractNum>
  <w:abstractNum w:abstractNumId="8">
    <w:nsid w:val="34B376D8"/>
    <w:multiLevelType w:val="multilevel"/>
    <w:tmpl w:val="E0049B94"/>
    <w:lvl w:ilvl="0">
      <w:start w:val="1"/>
      <w:numFmt w:val="decimal"/>
      <w:lvlText w:val="%1."/>
      <w:lvlJc w:val="center"/>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986"/>
        </w:tabs>
        <w:ind w:left="1986" w:hanging="851"/>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2008"/>
        </w:tabs>
        <w:ind w:left="1419" w:hanging="851"/>
      </w:pPr>
      <w:rPr>
        <w:rFonts w:ascii="Times New Roman" w:hAnsi="Times New Roman" w:hint="default"/>
        <w:b w:val="0"/>
        <w:i w:val="0"/>
        <w:caps w:val="0"/>
        <w:strike w:val="0"/>
        <w:dstrike w:val="0"/>
        <w:vanish w:val="0"/>
        <w:color w:val="000000"/>
        <w:sz w:val="24"/>
        <w:szCs w:val="24"/>
        <w:vertAlign w:val="baseline"/>
      </w:rPr>
    </w:lvl>
    <w:lvl w:ilvl="3">
      <w:start w:val="1"/>
      <w:numFmt w:val="decimal"/>
      <w:lvlRestart w:val="0"/>
      <w:lvlText w:val="%1.%2.%3.%4"/>
      <w:lvlJc w:val="left"/>
      <w:pPr>
        <w:tabs>
          <w:tab w:val="num" w:pos="1211"/>
        </w:tabs>
        <w:ind w:left="1211" w:hanging="360"/>
      </w:pPr>
      <w:rPr>
        <w:rFonts w:ascii="Times New Roman" w:hAnsi="Times New Roman" w:cs="Times New Roman" w:hint="default"/>
        <w:b w:val="0"/>
        <w:i w:val="0"/>
        <w:caps w:val="0"/>
        <w:sz w:val="28"/>
        <w:szCs w:val="28"/>
      </w:rPr>
    </w:lvl>
    <w:lvl w:ilvl="4">
      <w:start w:val="1"/>
      <w:numFmt w:val="decimal"/>
      <w:lvlText w:val="%1.%2.%3.%4.%5"/>
      <w:lvlJc w:val="left"/>
      <w:pPr>
        <w:tabs>
          <w:tab w:val="num" w:pos="3371"/>
        </w:tabs>
        <w:ind w:left="1860" w:hanging="1009"/>
      </w:pPr>
      <w:rPr>
        <w:rFonts w:ascii="Times New Roman" w:hAnsi="Times New Roman" w:hint="default"/>
        <w:b w:val="0"/>
        <w:i w:val="0"/>
        <w:caps w:val="0"/>
        <w:strike w:val="0"/>
        <w:dstrike w:val="0"/>
        <w:vanish w:val="0"/>
        <w:color w:val="000000"/>
        <w:sz w:val="28"/>
        <w:vertAlign w:val="baseline"/>
      </w:rPr>
    </w:lvl>
    <w:lvl w:ilvl="5">
      <w:start w:val="1"/>
      <w:numFmt w:val="decimal"/>
      <w:lvlText w:val="%1.%2.%3.%4.%5.%6"/>
      <w:lvlJc w:val="left"/>
      <w:pPr>
        <w:tabs>
          <w:tab w:val="num" w:pos="5400"/>
        </w:tabs>
        <w:ind w:left="3672" w:hanging="1152"/>
      </w:pPr>
      <w:rPr>
        <w:rFonts w:ascii="Times New Roman" w:hAnsi="Times New Roman" w:hint="default"/>
        <w:sz w:val="2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3A994030"/>
    <w:multiLevelType w:val="hybridMultilevel"/>
    <w:tmpl w:val="B6E026FA"/>
    <w:lvl w:ilvl="0" w:tplc="A3AA5E8C">
      <w:start w:val="1"/>
      <w:numFmt w:val="bullet"/>
      <w:pStyle w:val="20"/>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86A1D70"/>
    <w:multiLevelType w:val="multilevel"/>
    <w:tmpl w:val="31D62CEE"/>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5B3960C0"/>
    <w:multiLevelType w:val="hybridMultilevel"/>
    <w:tmpl w:val="C916DD24"/>
    <w:lvl w:ilvl="0" w:tplc="E0AEF8B4">
      <w:start w:val="1"/>
      <w:numFmt w:val="decimal"/>
      <w:pStyle w:val="3"/>
      <w:lvlText w:val="%1."/>
      <w:lvlJc w:val="left"/>
      <w:pPr>
        <w:tabs>
          <w:tab w:val="num" w:pos="1355"/>
        </w:tabs>
        <w:ind w:left="1355" w:hanging="368"/>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D9D28CE"/>
    <w:multiLevelType w:val="hybridMultilevel"/>
    <w:tmpl w:val="8B12A18A"/>
    <w:lvl w:ilvl="0" w:tplc="A684A804">
      <w:start w:val="1"/>
      <w:numFmt w:val="bullet"/>
      <w:pStyle w:val="30"/>
      <w:lvlText w:val=""/>
      <w:lvlJc w:val="left"/>
      <w:pPr>
        <w:tabs>
          <w:tab w:val="num" w:pos="2458"/>
        </w:tabs>
        <w:ind w:left="2458" w:hanging="360"/>
      </w:pPr>
      <w:rPr>
        <w:rFonts w:ascii="Symbol" w:hAnsi="Symbol" w:hint="default"/>
        <w:sz w:val="16"/>
      </w:rPr>
    </w:lvl>
    <w:lvl w:ilvl="1" w:tplc="04190003" w:tentative="1">
      <w:start w:val="1"/>
      <w:numFmt w:val="bullet"/>
      <w:lvlText w:val="o"/>
      <w:lvlJc w:val="left"/>
      <w:pPr>
        <w:tabs>
          <w:tab w:val="num" w:pos="2687"/>
        </w:tabs>
        <w:ind w:left="2687" w:hanging="360"/>
      </w:pPr>
      <w:rPr>
        <w:rFonts w:ascii="Courier New" w:hAnsi="Courier New" w:hint="default"/>
      </w:rPr>
    </w:lvl>
    <w:lvl w:ilvl="2" w:tplc="04190005" w:tentative="1">
      <w:start w:val="1"/>
      <w:numFmt w:val="bullet"/>
      <w:lvlText w:val=""/>
      <w:lvlJc w:val="left"/>
      <w:pPr>
        <w:tabs>
          <w:tab w:val="num" w:pos="3407"/>
        </w:tabs>
        <w:ind w:left="3407" w:hanging="360"/>
      </w:pPr>
      <w:rPr>
        <w:rFonts w:ascii="Wingdings" w:hAnsi="Wingdings" w:hint="default"/>
      </w:rPr>
    </w:lvl>
    <w:lvl w:ilvl="3" w:tplc="04190001" w:tentative="1">
      <w:start w:val="1"/>
      <w:numFmt w:val="bullet"/>
      <w:lvlText w:val=""/>
      <w:lvlJc w:val="left"/>
      <w:pPr>
        <w:tabs>
          <w:tab w:val="num" w:pos="4127"/>
        </w:tabs>
        <w:ind w:left="4127" w:hanging="360"/>
      </w:pPr>
      <w:rPr>
        <w:rFonts w:ascii="Symbol" w:hAnsi="Symbol" w:hint="default"/>
      </w:rPr>
    </w:lvl>
    <w:lvl w:ilvl="4" w:tplc="04190003" w:tentative="1">
      <w:start w:val="1"/>
      <w:numFmt w:val="bullet"/>
      <w:lvlText w:val="o"/>
      <w:lvlJc w:val="left"/>
      <w:pPr>
        <w:tabs>
          <w:tab w:val="num" w:pos="4847"/>
        </w:tabs>
        <w:ind w:left="4847" w:hanging="360"/>
      </w:pPr>
      <w:rPr>
        <w:rFonts w:ascii="Courier New" w:hAnsi="Courier New" w:hint="default"/>
      </w:rPr>
    </w:lvl>
    <w:lvl w:ilvl="5" w:tplc="04190005" w:tentative="1">
      <w:start w:val="1"/>
      <w:numFmt w:val="bullet"/>
      <w:lvlText w:val=""/>
      <w:lvlJc w:val="left"/>
      <w:pPr>
        <w:tabs>
          <w:tab w:val="num" w:pos="5567"/>
        </w:tabs>
        <w:ind w:left="5567" w:hanging="360"/>
      </w:pPr>
      <w:rPr>
        <w:rFonts w:ascii="Wingdings" w:hAnsi="Wingdings" w:hint="default"/>
      </w:rPr>
    </w:lvl>
    <w:lvl w:ilvl="6" w:tplc="04190001" w:tentative="1">
      <w:start w:val="1"/>
      <w:numFmt w:val="bullet"/>
      <w:lvlText w:val=""/>
      <w:lvlJc w:val="left"/>
      <w:pPr>
        <w:tabs>
          <w:tab w:val="num" w:pos="6287"/>
        </w:tabs>
        <w:ind w:left="6287" w:hanging="360"/>
      </w:pPr>
      <w:rPr>
        <w:rFonts w:ascii="Symbol" w:hAnsi="Symbol" w:hint="default"/>
      </w:rPr>
    </w:lvl>
    <w:lvl w:ilvl="7" w:tplc="04190003" w:tentative="1">
      <w:start w:val="1"/>
      <w:numFmt w:val="bullet"/>
      <w:lvlText w:val="o"/>
      <w:lvlJc w:val="left"/>
      <w:pPr>
        <w:tabs>
          <w:tab w:val="num" w:pos="7007"/>
        </w:tabs>
        <w:ind w:left="7007" w:hanging="360"/>
      </w:pPr>
      <w:rPr>
        <w:rFonts w:ascii="Courier New" w:hAnsi="Courier New" w:hint="default"/>
      </w:rPr>
    </w:lvl>
    <w:lvl w:ilvl="8" w:tplc="04190005" w:tentative="1">
      <w:start w:val="1"/>
      <w:numFmt w:val="bullet"/>
      <w:lvlText w:val=""/>
      <w:lvlJc w:val="left"/>
      <w:pPr>
        <w:tabs>
          <w:tab w:val="num" w:pos="7727"/>
        </w:tabs>
        <w:ind w:left="7727" w:hanging="360"/>
      </w:pPr>
      <w:rPr>
        <w:rFonts w:ascii="Wingdings" w:hAnsi="Wingdings" w:hint="default"/>
      </w:rPr>
    </w:lvl>
  </w:abstractNum>
  <w:abstractNum w:abstractNumId="13">
    <w:nsid w:val="6E3D75E9"/>
    <w:multiLevelType w:val="hybridMultilevel"/>
    <w:tmpl w:val="0F98A2D0"/>
    <w:lvl w:ilvl="0" w:tplc="5EC41048">
      <w:start w:val="1"/>
      <w:numFmt w:val="decimal"/>
      <w:pStyle w:val="10"/>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4"/>
  </w:num>
  <w:num w:numId="4">
    <w:abstractNumId w:val="9"/>
  </w:num>
  <w:num w:numId="5">
    <w:abstractNumId w:val="12"/>
  </w:num>
  <w:num w:numId="6">
    <w:abstractNumId w:val="2"/>
  </w:num>
  <w:num w:numId="7">
    <w:abstractNumId w:val="7"/>
  </w:num>
  <w:num w:numId="8">
    <w:abstractNumId w:val="5"/>
  </w:num>
  <w:num w:numId="9">
    <w:abstractNumId w:val="8"/>
    <w:lvlOverride w:ilvl="0">
      <w:startOverride w:val="4"/>
    </w:lvlOverride>
  </w:num>
  <w:num w:numId="10">
    <w:abstractNumId w:val="10"/>
  </w:num>
  <w:num w:numId="11">
    <w:abstractNumId w:val="1"/>
  </w:num>
  <w:num w:numId="12">
    <w:abstractNumId w:val="3"/>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34533"/>
    <w:rsid w:val="00052962"/>
    <w:rsid w:val="000572A5"/>
    <w:rsid w:val="00071174"/>
    <w:rsid w:val="000B6DA3"/>
    <w:rsid w:val="000D770D"/>
    <w:rsid w:val="000E7C99"/>
    <w:rsid w:val="000F62BD"/>
    <w:rsid w:val="0011689C"/>
    <w:rsid w:val="00175863"/>
    <w:rsid w:val="00191C40"/>
    <w:rsid w:val="00194763"/>
    <w:rsid w:val="001B2B34"/>
    <w:rsid w:val="001B6111"/>
    <w:rsid w:val="002005F7"/>
    <w:rsid w:val="00255590"/>
    <w:rsid w:val="00271838"/>
    <w:rsid w:val="00281EEF"/>
    <w:rsid w:val="002A19AC"/>
    <w:rsid w:val="002C4278"/>
    <w:rsid w:val="002C5FEA"/>
    <w:rsid w:val="002F16D0"/>
    <w:rsid w:val="0034651C"/>
    <w:rsid w:val="00353556"/>
    <w:rsid w:val="00393ACA"/>
    <w:rsid w:val="003E49C6"/>
    <w:rsid w:val="003F3957"/>
    <w:rsid w:val="0046412E"/>
    <w:rsid w:val="00493160"/>
    <w:rsid w:val="004A0178"/>
    <w:rsid w:val="004A3972"/>
    <w:rsid w:val="004B58BC"/>
    <w:rsid w:val="004C48DD"/>
    <w:rsid w:val="004D71E0"/>
    <w:rsid w:val="00512CCA"/>
    <w:rsid w:val="005160BA"/>
    <w:rsid w:val="00521473"/>
    <w:rsid w:val="005D67C4"/>
    <w:rsid w:val="005F34BF"/>
    <w:rsid w:val="005F42D3"/>
    <w:rsid w:val="00627169"/>
    <w:rsid w:val="00665C43"/>
    <w:rsid w:val="00690434"/>
    <w:rsid w:val="00695A5E"/>
    <w:rsid w:val="006B200A"/>
    <w:rsid w:val="00723FEF"/>
    <w:rsid w:val="00782DD1"/>
    <w:rsid w:val="0079111A"/>
    <w:rsid w:val="007A28E2"/>
    <w:rsid w:val="007B7548"/>
    <w:rsid w:val="007D3F39"/>
    <w:rsid w:val="008B7E2A"/>
    <w:rsid w:val="008D1E36"/>
    <w:rsid w:val="00905F7A"/>
    <w:rsid w:val="00936804"/>
    <w:rsid w:val="00980858"/>
    <w:rsid w:val="00987098"/>
    <w:rsid w:val="00993008"/>
    <w:rsid w:val="009C5523"/>
    <w:rsid w:val="009F169B"/>
    <w:rsid w:val="00A04C70"/>
    <w:rsid w:val="00A050C6"/>
    <w:rsid w:val="00A2205A"/>
    <w:rsid w:val="00A224FE"/>
    <w:rsid w:val="00A740EF"/>
    <w:rsid w:val="00B15A11"/>
    <w:rsid w:val="00B73FAE"/>
    <w:rsid w:val="00BB5020"/>
    <w:rsid w:val="00BD4D52"/>
    <w:rsid w:val="00C06DA2"/>
    <w:rsid w:val="00C62D68"/>
    <w:rsid w:val="00C83847"/>
    <w:rsid w:val="00CB7687"/>
    <w:rsid w:val="00CE7977"/>
    <w:rsid w:val="00CF02A3"/>
    <w:rsid w:val="00D03E05"/>
    <w:rsid w:val="00D0717B"/>
    <w:rsid w:val="00D517CA"/>
    <w:rsid w:val="00D62CA6"/>
    <w:rsid w:val="00D92553"/>
    <w:rsid w:val="00D97AB2"/>
    <w:rsid w:val="00DB325B"/>
    <w:rsid w:val="00DE03B8"/>
    <w:rsid w:val="00DE7C84"/>
    <w:rsid w:val="00DE7D4F"/>
    <w:rsid w:val="00DF26D1"/>
    <w:rsid w:val="00E1455C"/>
    <w:rsid w:val="00E51EE9"/>
    <w:rsid w:val="00E77CA1"/>
    <w:rsid w:val="00E86D37"/>
    <w:rsid w:val="00E95F28"/>
    <w:rsid w:val="00EC0DA9"/>
    <w:rsid w:val="00F11661"/>
    <w:rsid w:val="00F61E9A"/>
    <w:rsid w:val="00F73DDD"/>
    <w:rsid w:val="00F81581"/>
    <w:rsid w:val="00FB6F04"/>
    <w:rsid w:val="00FD4010"/>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3957"/>
  </w:style>
  <w:style w:type="paragraph" w:styleId="11">
    <w:name w:val="heading 1"/>
    <w:basedOn w:val="a0"/>
    <w:next w:val="a0"/>
    <w:link w:val="12"/>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1">
    <w:name w:val="heading 2"/>
    <w:basedOn w:val="a0"/>
    <w:next w:val="a0"/>
    <w:link w:val="22"/>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0"/>
    <w:next w:val="a0"/>
    <w:link w:val="32"/>
    <w:unhideWhenUsed/>
    <w:qFormat/>
    <w:rsid w:val="00DE03B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1"/>
    <w:next w:val="a0"/>
    <w:link w:val="40"/>
    <w:qFormat/>
    <w:rsid w:val="00DE03B8"/>
    <w:pPr>
      <w:keepNext w:val="0"/>
      <w:keepLines w:val="0"/>
      <w:tabs>
        <w:tab w:val="num" w:pos="1211"/>
      </w:tabs>
      <w:spacing w:before="0" w:line="240" w:lineRule="auto"/>
      <w:ind w:left="1211" w:hanging="360"/>
      <w:contextualSpacing/>
      <w:jc w:val="both"/>
      <w:outlineLvl w:val="3"/>
    </w:pPr>
    <w:rPr>
      <w:rFonts w:ascii="Times New Roman" w:eastAsia="Times New Roman" w:hAnsi="Times New Roman" w:cs="Arial"/>
      <w:bCs w:val="0"/>
      <w:color w:val="auto"/>
      <w:sz w:val="28"/>
      <w:szCs w:val="26"/>
      <w:lang w:eastAsia="ru-RU"/>
    </w:rPr>
  </w:style>
  <w:style w:type="paragraph" w:styleId="5">
    <w:name w:val="heading 5"/>
    <w:next w:val="a0"/>
    <w:link w:val="50"/>
    <w:qFormat/>
    <w:rsid w:val="00DE03B8"/>
    <w:pPr>
      <w:keepNext/>
      <w:tabs>
        <w:tab w:val="left" w:pos="1985"/>
        <w:tab w:val="num" w:pos="3371"/>
      </w:tabs>
      <w:spacing w:before="240" w:after="60" w:line="240" w:lineRule="auto"/>
      <w:ind w:left="1860" w:hanging="1009"/>
      <w:outlineLvl w:val="4"/>
    </w:pPr>
    <w:rPr>
      <w:rFonts w:ascii="Times New Roman" w:eastAsia="Times New Roman" w:hAnsi="Times New Roman" w:cs="Times New Roman"/>
      <w:bCs/>
      <w:iCs/>
      <w:sz w:val="28"/>
      <w:szCs w:val="26"/>
      <w:lang w:eastAsia="ru-RU"/>
    </w:rPr>
  </w:style>
  <w:style w:type="paragraph" w:styleId="6">
    <w:name w:val="heading 6"/>
    <w:basedOn w:val="a0"/>
    <w:next w:val="a0"/>
    <w:link w:val="60"/>
    <w:qFormat/>
    <w:rsid w:val="00DE03B8"/>
    <w:pPr>
      <w:keepNext/>
      <w:tabs>
        <w:tab w:val="num" w:pos="5400"/>
      </w:tabs>
      <w:spacing w:before="240" w:after="60" w:line="240" w:lineRule="auto"/>
      <w:ind w:left="3672" w:hanging="1152"/>
      <w:outlineLvl w:val="5"/>
    </w:pPr>
    <w:rPr>
      <w:rFonts w:ascii="Times New Roman" w:eastAsia="Times New Roman" w:hAnsi="Times New Roman" w:cs="Times New Roman"/>
      <w:bCs/>
      <w:sz w:val="28"/>
      <w:lang w:eastAsia="ru-RU"/>
    </w:rPr>
  </w:style>
  <w:style w:type="paragraph" w:styleId="7">
    <w:name w:val="heading 7"/>
    <w:basedOn w:val="a0"/>
    <w:next w:val="a0"/>
    <w:link w:val="70"/>
    <w:qFormat/>
    <w:rsid w:val="00DE03B8"/>
    <w:pPr>
      <w:keepNext/>
      <w:tabs>
        <w:tab w:val="left" w:pos="851"/>
      </w:tabs>
      <w:spacing w:before="240" w:after="60" w:line="240" w:lineRule="auto"/>
      <w:ind w:left="851"/>
      <w:outlineLvl w:val="6"/>
    </w:pPr>
    <w:rPr>
      <w:rFonts w:ascii="Times New Roman" w:eastAsia="Times New Roman" w:hAnsi="Times New Roman" w:cs="Times New Roman"/>
      <w:b/>
      <w:sz w:val="28"/>
      <w:szCs w:val="24"/>
      <w:lang w:eastAsia="ru-RU"/>
    </w:rPr>
  </w:style>
  <w:style w:type="paragraph" w:styleId="8">
    <w:name w:val="heading 8"/>
    <w:basedOn w:val="a0"/>
    <w:next w:val="a0"/>
    <w:link w:val="80"/>
    <w:qFormat/>
    <w:rsid w:val="00DE03B8"/>
    <w:pPr>
      <w:keepNext/>
      <w:spacing w:before="120" w:after="0" w:line="240" w:lineRule="auto"/>
      <w:outlineLvl w:val="7"/>
    </w:pPr>
    <w:rPr>
      <w:rFonts w:ascii="Times New Roman" w:eastAsia="Times New Roman" w:hAnsi="Times New Roman" w:cs="Times New Roman"/>
      <w:b/>
      <w:bCs/>
      <w:sz w:val="28"/>
      <w:szCs w:val="24"/>
      <w:lang w:eastAsia="ru-RU"/>
    </w:rPr>
  </w:style>
  <w:style w:type="paragraph" w:styleId="9">
    <w:name w:val="heading 9"/>
    <w:basedOn w:val="a0"/>
    <w:next w:val="a0"/>
    <w:link w:val="90"/>
    <w:qFormat/>
    <w:rsid w:val="00DE03B8"/>
    <w:pPr>
      <w:tabs>
        <w:tab w:val="num" w:pos="1584"/>
      </w:tabs>
      <w:spacing w:before="240" w:after="60" w:line="240" w:lineRule="auto"/>
      <w:ind w:left="1584" w:hanging="1584"/>
      <w:jc w:val="both"/>
      <w:outlineLvl w:val="8"/>
    </w:pPr>
    <w:rPr>
      <w:rFonts w:ascii="Times New Roman" w:eastAsia="Times New Roman" w:hAnsi="Times New Roman" w:cs="Times New Roman"/>
      <w:b/>
      <w:i/>
      <w:sz w:val="18"/>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unhideWhenUsed/>
    <w:rsid w:val="003F3957"/>
    <w:rPr>
      <w:color w:val="0000FF" w:themeColor="hyperlink"/>
      <w:u w:val="single"/>
    </w:rPr>
  </w:style>
  <w:style w:type="paragraph" w:styleId="23">
    <w:name w:val="Body Text Indent 2"/>
    <w:basedOn w:val="a0"/>
    <w:link w:val="24"/>
    <w:uiPriority w:val="99"/>
    <w:unhideWhenUsed/>
    <w:rsid w:val="00C83847"/>
    <w:pPr>
      <w:spacing w:after="120" w:line="480" w:lineRule="auto"/>
      <w:ind w:left="283"/>
    </w:pPr>
  </w:style>
  <w:style w:type="character" w:customStyle="1" w:styleId="24">
    <w:name w:val="Основной текст с отступом 2 Знак"/>
    <w:basedOn w:val="a1"/>
    <w:link w:val="23"/>
    <w:uiPriority w:val="99"/>
    <w:rsid w:val="00C83847"/>
  </w:style>
  <w:style w:type="character" w:customStyle="1" w:styleId="12">
    <w:name w:val="Заголовок 1 Знак"/>
    <w:basedOn w:val="a1"/>
    <w:link w:val="11"/>
    <w:uiPriority w:val="99"/>
    <w:rsid w:val="00D03E05"/>
    <w:rPr>
      <w:rFonts w:ascii="Times New Roman" w:eastAsia="Times New Roman" w:hAnsi="Times New Roman" w:cs="Times New Roman"/>
      <w:sz w:val="28"/>
      <w:szCs w:val="24"/>
      <w:lang w:eastAsia="ru-RU"/>
    </w:rPr>
  </w:style>
  <w:style w:type="paragraph" w:styleId="a6">
    <w:name w:val="Body Text"/>
    <w:basedOn w:val="a0"/>
    <w:link w:val="a7"/>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7">
    <w:name w:val="Основной текст Знак"/>
    <w:basedOn w:val="a1"/>
    <w:link w:val="a6"/>
    <w:rsid w:val="00D03E05"/>
    <w:rPr>
      <w:rFonts w:ascii="Times New Roman CYR" w:eastAsia="Times New Roman" w:hAnsi="Times New Roman CYR" w:cs="Times New Roman"/>
      <w:sz w:val="20"/>
      <w:szCs w:val="20"/>
      <w:lang w:eastAsia="ru-RU"/>
    </w:rPr>
  </w:style>
  <w:style w:type="paragraph" w:styleId="a8">
    <w:name w:val="Balloon Text"/>
    <w:basedOn w:val="a0"/>
    <w:link w:val="a9"/>
    <w:unhideWhenUsed/>
    <w:rsid w:val="008B7E2A"/>
    <w:pPr>
      <w:spacing w:after="0" w:line="240" w:lineRule="auto"/>
    </w:pPr>
    <w:rPr>
      <w:rFonts w:ascii="Tahoma" w:hAnsi="Tahoma" w:cs="Tahoma"/>
      <w:sz w:val="16"/>
      <w:szCs w:val="16"/>
    </w:rPr>
  </w:style>
  <w:style w:type="character" w:customStyle="1" w:styleId="a9">
    <w:name w:val="Текст выноски Знак"/>
    <w:basedOn w:val="a1"/>
    <w:link w:val="a8"/>
    <w:rsid w:val="008B7E2A"/>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w:basedOn w:val="a0"/>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3">
    <w:name w:val="Нет списка1"/>
    <w:next w:val="a3"/>
    <w:uiPriority w:val="99"/>
    <w:semiHidden/>
    <w:unhideWhenUsed/>
    <w:rsid w:val="004D71E0"/>
  </w:style>
  <w:style w:type="character" w:styleId="ab">
    <w:name w:val="FollowedHyperlink"/>
    <w:basedOn w:val="a1"/>
    <w:uiPriority w:val="99"/>
    <w:semiHidden/>
    <w:unhideWhenUsed/>
    <w:rsid w:val="004D71E0"/>
    <w:rPr>
      <w:color w:val="800080"/>
      <w:u w:val="single"/>
    </w:rPr>
  </w:style>
  <w:style w:type="paragraph" w:customStyle="1" w:styleId="xl65">
    <w:name w:val="xl65"/>
    <w:basedOn w:val="a0"/>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0"/>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0"/>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0"/>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0"/>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0"/>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1"/>
    <w:link w:val="21"/>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0"/>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4">
    <w:name w:val="Сетка таблицы1"/>
    <w:basedOn w:val="a2"/>
    <w:next w:val="a4"/>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unhideWhenUsed/>
    <w:rsid w:val="00A2205A"/>
    <w:pPr>
      <w:spacing w:after="120" w:line="480" w:lineRule="auto"/>
    </w:pPr>
  </w:style>
  <w:style w:type="character" w:customStyle="1" w:styleId="26">
    <w:name w:val="Основной текст 2 Знак"/>
    <w:basedOn w:val="a1"/>
    <w:link w:val="25"/>
    <w:uiPriority w:val="99"/>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c">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7">
    <w:name w:val="Сетка таблицы2"/>
    <w:basedOn w:val="a2"/>
    <w:next w:val="a4"/>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4"/>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5">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d">
    <w:name w:val="Body Text Indent"/>
    <w:basedOn w:val="a0"/>
    <w:link w:val="ae"/>
    <w:uiPriority w:val="99"/>
    <w:unhideWhenUsed/>
    <w:rsid w:val="00A050C6"/>
    <w:pPr>
      <w:spacing w:after="120"/>
      <w:ind w:left="283"/>
    </w:pPr>
  </w:style>
  <w:style w:type="character" w:customStyle="1" w:styleId="ae">
    <w:name w:val="Основной текст с отступом Знак"/>
    <w:basedOn w:val="a1"/>
    <w:link w:val="ad"/>
    <w:uiPriority w:val="99"/>
    <w:rsid w:val="00A050C6"/>
  </w:style>
  <w:style w:type="paragraph" w:styleId="af">
    <w:name w:val="footnote text"/>
    <w:basedOn w:val="a0"/>
    <w:link w:val="af0"/>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uiPriority w:val="99"/>
    <w:rsid w:val="00A050C6"/>
    <w:rPr>
      <w:rFonts w:ascii="Times New Roman" w:eastAsia="Times New Roman" w:hAnsi="Times New Roman" w:cs="Times New Roman"/>
      <w:sz w:val="20"/>
      <w:szCs w:val="20"/>
      <w:lang w:eastAsia="ru-RU"/>
    </w:rPr>
  </w:style>
  <w:style w:type="character" w:styleId="af1">
    <w:name w:val="footnote reference"/>
    <w:basedOn w:val="a1"/>
    <w:unhideWhenUsed/>
    <w:rsid w:val="00A050C6"/>
    <w:rPr>
      <w:vertAlign w:val="superscript"/>
    </w:rPr>
  </w:style>
  <w:style w:type="paragraph" w:styleId="af2">
    <w:name w:val="List Paragraph"/>
    <w:aliases w:val="название,Bullet List,FooterText,numbered,SL_Абзац списка,Маркер,f_Абзац 1,Bullet Number,Нумерованый список,lp1,ПАРАГРАФ,List Paragraph1"/>
    <w:basedOn w:val="a0"/>
    <w:link w:val="af3"/>
    <w:uiPriority w:val="34"/>
    <w:qFormat/>
    <w:rsid w:val="00DF26D1"/>
    <w:pPr>
      <w:spacing w:after="0" w:line="240" w:lineRule="auto"/>
      <w:ind w:left="708"/>
    </w:pPr>
    <w:rPr>
      <w:rFonts w:ascii="Times New Roman" w:eastAsia="Calibri" w:hAnsi="Times New Roman" w:cs="Times New Roman"/>
      <w:sz w:val="24"/>
      <w:szCs w:val="20"/>
      <w:lang w:val="x-none" w:eastAsia="ru-RU"/>
    </w:rPr>
  </w:style>
  <w:style w:type="character" w:customStyle="1" w:styleId="af3">
    <w:name w:val="Абзац списка Знак"/>
    <w:aliases w:val="название Знак,Bullet List Знак,FooterText Знак,numbered Знак,SL_Абзац списка Знак,Маркер Знак,f_Абзац 1 Знак,Bullet Number Знак,Нумерованый список Знак,lp1 Знак,ПАРАГРАФ Знак,List Paragraph1 Знак"/>
    <w:link w:val="af2"/>
    <w:uiPriority w:val="34"/>
    <w:locked/>
    <w:rsid w:val="00DF26D1"/>
    <w:rPr>
      <w:rFonts w:ascii="Times New Roman" w:eastAsia="Calibri" w:hAnsi="Times New Roman" w:cs="Times New Roman"/>
      <w:sz w:val="24"/>
      <w:szCs w:val="20"/>
      <w:lang w:val="x-none" w:eastAsia="ru-RU"/>
    </w:rPr>
  </w:style>
  <w:style w:type="numbering" w:customStyle="1" w:styleId="28">
    <w:name w:val="Нет списка2"/>
    <w:next w:val="a3"/>
    <w:uiPriority w:val="99"/>
    <w:semiHidden/>
    <w:unhideWhenUsed/>
    <w:rsid w:val="00DF26D1"/>
  </w:style>
  <w:style w:type="paragraph" w:customStyle="1" w:styleId="af4">
    <w:name w:val="Статья"/>
    <w:basedOn w:val="a6"/>
    <w:next w:val="a0"/>
    <w:uiPriority w:val="99"/>
    <w:rsid w:val="00DF26D1"/>
    <w:pPr>
      <w:keepNext/>
      <w:keepLines/>
      <w:tabs>
        <w:tab w:val="num" w:pos="720"/>
      </w:tabs>
      <w:spacing w:before="160" w:after="160"/>
      <w:ind w:left="720" w:hanging="720"/>
      <w:jc w:val="center"/>
    </w:pPr>
    <w:rPr>
      <w:rFonts w:ascii="Times New Roman" w:hAnsi="Times New Roman"/>
      <w:b/>
      <w:bCs/>
      <w:sz w:val="24"/>
      <w:szCs w:val="24"/>
    </w:rPr>
  </w:style>
  <w:style w:type="paragraph" w:styleId="af5">
    <w:name w:val="annotation text"/>
    <w:basedOn w:val="a0"/>
    <w:link w:val="af6"/>
    <w:uiPriority w:val="99"/>
    <w:rsid w:val="00DF26D1"/>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1"/>
    <w:link w:val="af5"/>
    <w:uiPriority w:val="99"/>
    <w:rsid w:val="00DF26D1"/>
    <w:rPr>
      <w:rFonts w:ascii="Times New Roman" w:eastAsia="Times New Roman" w:hAnsi="Times New Roman" w:cs="Times New Roman"/>
      <w:sz w:val="20"/>
      <w:szCs w:val="20"/>
      <w:lang w:eastAsia="ru-RU"/>
    </w:rPr>
  </w:style>
  <w:style w:type="character" w:styleId="af7">
    <w:name w:val="annotation reference"/>
    <w:uiPriority w:val="99"/>
    <w:rsid w:val="00DF26D1"/>
    <w:rPr>
      <w:rFonts w:cs="Times New Roman"/>
      <w:sz w:val="16"/>
      <w:szCs w:val="16"/>
    </w:rPr>
  </w:style>
  <w:style w:type="character" w:customStyle="1" w:styleId="16">
    <w:name w:val="Основной текст Знак1"/>
    <w:uiPriority w:val="99"/>
    <w:rsid w:val="00DF26D1"/>
    <w:rPr>
      <w:rFonts w:ascii="Times New Roman" w:hAnsi="Times New Roman"/>
      <w:sz w:val="27"/>
      <w:shd w:val="clear" w:color="auto" w:fill="FFFFFF"/>
    </w:rPr>
  </w:style>
  <w:style w:type="paragraph" w:customStyle="1" w:styleId="af8">
    <w:name w:val="Нормальный"/>
    <w:rsid w:val="00DF26D1"/>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0"/>
    <w:uiPriority w:val="99"/>
    <w:rsid w:val="00DF26D1"/>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nformat">
    <w:name w:val="ConsPlusNonformat"/>
    <w:uiPriority w:val="99"/>
    <w:rsid w:val="00DF26D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4">
    <w:name w:val="Body Text 3"/>
    <w:basedOn w:val="a0"/>
    <w:link w:val="35"/>
    <w:uiPriority w:val="99"/>
    <w:rsid w:val="00DF26D1"/>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uiPriority w:val="99"/>
    <w:rsid w:val="00DF26D1"/>
    <w:rPr>
      <w:rFonts w:ascii="Times New Roman" w:eastAsia="Times New Roman" w:hAnsi="Times New Roman" w:cs="Times New Roman"/>
      <w:sz w:val="16"/>
      <w:szCs w:val="16"/>
      <w:lang w:eastAsia="ru-RU"/>
    </w:rPr>
  </w:style>
  <w:style w:type="paragraph" w:customStyle="1" w:styleId="ConsNonformat">
    <w:name w:val="ConsNonformat"/>
    <w:uiPriority w:val="99"/>
    <w:rsid w:val="00DF26D1"/>
    <w:pPr>
      <w:widowControl w:val="0"/>
      <w:spacing w:after="0" w:line="240" w:lineRule="auto"/>
    </w:pPr>
    <w:rPr>
      <w:rFonts w:ascii="Courier New" w:eastAsia="Times New Roman" w:hAnsi="Courier New" w:cs="Times New Roman"/>
      <w:sz w:val="20"/>
      <w:szCs w:val="20"/>
      <w:lang w:eastAsia="ru-RU"/>
    </w:rPr>
  </w:style>
  <w:style w:type="paragraph" w:customStyle="1" w:styleId="Default">
    <w:name w:val="Default"/>
    <w:uiPriority w:val="99"/>
    <w:rsid w:val="00DF26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Title"/>
    <w:basedOn w:val="a0"/>
    <w:link w:val="afa"/>
    <w:uiPriority w:val="99"/>
    <w:qFormat/>
    <w:rsid w:val="00DF26D1"/>
    <w:pPr>
      <w:spacing w:after="0" w:line="240" w:lineRule="auto"/>
      <w:jc w:val="center"/>
    </w:pPr>
    <w:rPr>
      <w:rFonts w:ascii="Times New Roman" w:eastAsia="Times New Roman" w:hAnsi="Times New Roman" w:cs="Times New Roman"/>
      <w:b/>
      <w:bCs/>
      <w:sz w:val="24"/>
      <w:szCs w:val="24"/>
      <w:lang w:eastAsia="ru-RU"/>
    </w:rPr>
  </w:style>
  <w:style w:type="character" w:customStyle="1" w:styleId="afa">
    <w:name w:val="Название Знак"/>
    <w:basedOn w:val="a1"/>
    <w:link w:val="af9"/>
    <w:uiPriority w:val="99"/>
    <w:rsid w:val="00DF26D1"/>
    <w:rPr>
      <w:rFonts w:ascii="Times New Roman" w:eastAsia="Times New Roman" w:hAnsi="Times New Roman" w:cs="Times New Roman"/>
      <w:b/>
      <w:bCs/>
      <w:sz w:val="24"/>
      <w:szCs w:val="24"/>
      <w:lang w:eastAsia="ru-RU"/>
    </w:rPr>
  </w:style>
  <w:style w:type="paragraph" w:customStyle="1" w:styleId="220">
    <w:name w:val="Основной текст 22"/>
    <w:basedOn w:val="a0"/>
    <w:rsid w:val="00DF26D1"/>
    <w:pPr>
      <w:suppressAutoHyphens/>
      <w:spacing w:after="120" w:line="480" w:lineRule="auto"/>
    </w:pPr>
    <w:rPr>
      <w:rFonts w:ascii="Times New Roman" w:eastAsia="Times New Roman" w:hAnsi="Times New Roman" w:cs="Times New Roman"/>
      <w:sz w:val="24"/>
      <w:szCs w:val="24"/>
      <w:lang w:val="x-none" w:eastAsia="ar-SA"/>
    </w:rPr>
  </w:style>
  <w:style w:type="paragraph" w:customStyle="1" w:styleId="msonormalcxspmiddle">
    <w:name w:val="msonormalcxspmiddle"/>
    <w:basedOn w:val="a0"/>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cxspmiddle">
    <w:name w:val="22cxspmiddle"/>
    <w:basedOn w:val="a0"/>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cxsplast">
    <w:name w:val="22cxsplast"/>
    <w:basedOn w:val="a0"/>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2"/>
    <w:next w:val="a4"/>
    <w:locked/>
    <w:rsid w:val="00DF26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Обычный2"/>
    <w:rsid w:val="00DF26D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b">
    <w:name w:val="Прижатый влево"/>
    <w:basedOn w:val="a0"/>
    <w:next w:val="a0"/>
    <w:uiPriority w:val="99"/>
    <w:rsid w:val="00DF26D1"/>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c">
    <w:name w:val="Гипертекстовая ссылка"/>
    <w:uiPriority w:val="99"/>
    <w:rsid w:val="00DF26D1"/>
    <w:rPr>
      <w:rFonts w:ascii="Times New Roman" w:hAnsi="Times New Roman" w:cs="Times New Roman" w:hint="default"/>
      <w:color w:val="008000"/>
    </w:rPr>
  </w:style>
  <w:style w:type="paragraph" w:customStyle="1" w:styleId="17">
    <w:name w:val="заголовок 1"/>
    <w:basedOn w:val="a0"/>
    <w:next w:val="a0"/>
    <w:uiPriority w:val="99"/>
    <w:rsid w:val="00DF26D1"/>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character" w:customStyle="1" w:styleId="32">
    <w:name w:val="Заголовок 3 Знак"/>
    <w:basedOn w:val="a1"/>
    <w:link w:val="31"/>
    <w:rsid w:val="00DE03B8"/>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DE03B8"/>
    <w:rPr>
      <w:rFonts w:ascii="Times New Roman" w:eastAsia="Times New Roman" w:hAnsi="Times New Roman" w:cs="Arial"/>
      <w:b/>
      <w:sz w:val="28"/>
      <w:szCs w:val="26"/>
      <w:lang w:eastAsia="ru-RU"/>
    </w:rPr>
  </w:style>
  <w:style w:type="character" w:customStyle="1" w:styleId="50">
    <w:name w:val="Заголовок 5 Знак"/>
    <w:basedOn w:val="a1"/>
    <w:link w:val="5"/>
    <w:rsid w:val="00DE03B8"/>
    <w:rPr>
      <w:rFonts w:ascii="Times New Roman" w:eastAsia="Times New Roman" w:hAnsi="Times New Roman" w:cs="Times New Roman"/>
      <w:bCs/>
      <w:iCs/>
      <w:sz w:val="28"/>
      <w:szCs w:val="26"/>
      <w:lang w:eastAsia="ru-RU"/>
    </w:rPr>
  </w:style>
  <w:style w:type="character" w:customStyle="1" w:styleId="60">
    <w:name w:val="Заголовок 6 Знак"/>
    <w:basedOn w:val="a1"/>
    <w:link w:val="6"/>
    <w:rsid w:val="00DE03B8"/>
    <w:rPr>
      <w:rFonts w:ascii="Times New Roman" w:eastAsia="Times New Roman" w:hAnsi="Times New Roman" w:cs="Times New Roman"/>
      <w:bCs/>
      <w:sz w:val="28"/>
      <w:lang w:eastAsia="ru-RU"/>
    </w:rPr>
  </w:style>
  <w:style w:type="character" w:customStyle="1" w:styleId="70">
    <w:name w:val="Заголовок 7 Знак"/>
    <w:basedOn w:val="a1"/>
    <w:link w:val="7"/>
    <w:rsid w:val="00DE03B8"/>
    <w:rPr>
      <w:rFonts w:ascii="Times New Roman" w:eastAsia="Times New Roman" w:hAnsi="Times New Roman" w:cs="Times New Roman"/>
      <w:b/>
      <w:sz w:val="28"/>
      <w:szCs w:val="24"/>
      <w:lang w:eastAsia="ru-RU"/>
    </w:rPr>
  </w:style>
  <w:style w:type="character" w:customStyle="1" w:styleId="80">
    <w:name w:val="Заголовок 8 Знак"/>
    <w:basedOn w:val="a1"/>
    <w:link w:val="8"/>
    <w:rsid w:val="00DE03B8"/>
    <w:rPr>
      <w:rFonts w:ascii="Times New Roman" w:eastAsia="Times New Roman" w:hAnsi="Times New Roman" w:cs="Times New Roman"/>
      <w:b/>
      <w:bCs/>
      <w:sz w:val="28"/>
      <w:szCs w:val="24"/>
      <w:lang w:eastAsia="ru-RU"/>
    </w:rPr>
  </w:style>
  <w:style w:type="character" w:customStyle="1" w:styleId="90">
    <w:name w:val="Заголовок 9 Знак"/>
    <w:basedOn w:val="a1"/>
    <w:link w:val="9"/>
    <w:rsid w:val="00DE03B8"/>
    <w:rPr>
      <w:rFonts w:ascii="Times New Roman" w:eastAsia="Times New Roman" w:hAnsi="Times New Roman" w:cs="Times New Roman"/>
      <w:b/>
      <w:i/>
      <w:sz w:val="18"/>
      <w:szCs w:val="24"/>
      <w:lang w:eastAsia="ru-RU"/>
    </w:rPr>
  </w:style>
  <w:style w:type="numbering" w:customStyle="1" w:styleId="36">
    <w:name w:val="Нет списка3"/>
    <w:next w:val="a3"/>
    <w:uiPriority w:val="99"/>
    <w:semiHidden/>
    <w:unhideWhenUsed/>
    <w:rsid w:val="00DE03B8"/>
  </w:style>
  <w:style w:type="paragraph" w:styleId="18">
    <w:name w:val="toc 1"/>
    <w:next w:val="a0"/>
    <w:uiPriority w:val="39"/>
    <w:rsid w:val="00DE03B8"/>
    <w:pPr>
      <w:tabs>
        <w:tab w:val="left" w:pos="357"/>
        <w:tab w:val="right" w:leader="dot" w:pos="9356"/>
      </w:tabs>
      <w:spacing w:after="0" w:line="240" w:lineRule="auto"/>
      <w:ind w:left="357" w:hanging="357"/>
    </w:pPr>
    <w:rPr>
      <w:rFonts w:ascii="Times New Roman" w:eastAsia="Times New Roman" w:hAnsi="Times New Roman" w:cs="Times New Roman"/>
      <w:b/>
      <w:sz w:val="28"/>
      <w:szCs w:val="20"/>
      <w:lang w:eastAsia="ru-RU"/>
    </w:rPr>
  </w:style>
  <w:style w:type="paragraph" w:styleId="2a">
    <w:name w:val="toc 2"/>
    <w:next w:val="a0"/>
    <w:uiPriority w:val="39"/>
    <w:rsid w:val="00DE03B8"/>
    <w:pPr>
      <w:tabs>
        <w:tab w:val="left" w:pos="754"/>
        <w:tab w:val="right" w:leader="dot" w:pos="9356"/>
      </w:tabs>
      <w:spacing w:after="0" w:line="240" w:lineRule="auto"/>
      <w:ind w:left="754" w:hanging="556"/>
    </w:pPr>
    <w:rPr>
      <w:rFonts w:ascii="Times New Roman" w:eastAsia="Times New Roman" w:hAnsi="Times New Roman" w:cs="Times New Roman"/>
      <w:sz w:val="28"/>
      <w:szCs w:val="20"/>
      <w:lang w:eastAsia="ru-RU"/>
    </w:rPr>
  </w:style>
  <w:style w:type="paragraph" w:styleId="37">
    <w:name w:val="toc 3"/>
    <w:next w:val="a0"/>
    <w:uiPriority w:val="39"/>
    <w:rsid w:val="00DE03B8"/>
    <w:pPr>
      <w:tabs>
        <w:tab w:val="left" w:pos="1162"/>
        <w:tab w:val="right" w:leader="dot" w:pos="9356"/>
      </w:tabs>
      <w:spacing w:after="0" w:line="240" w:lineRule="auto"/>
      <w:ind w:left="1163" w:hanging="760"/>
    </w:pPr>
    <w:rPr>
      <w:rFonts w:ascii="Times New Roman" w:eastAsia="Times New Roman" w:hAnsi="Times New Roman" w:cs="Times New Roman"/>
      <w:sz w:val="28"/>
      <w:szCs w:val="20"/>
      <w:lang w:eastAsia="ru-RU"/>
    </w:rPr>
  </w:style>
  <w:style w:type="paragraph" w:styleId="42">
    <w:name w:val="toc 4"/>
    <w:next w:val="a0"/>
    <w:uiPriority w:val="39"/>
    <w:rsid w:val="00DE03B8"/>
    <w:pPr>
      <w:tabs>
        <w:tab w:val="right" w:leader="dot" w:pos="9356"/>
      </w:tabs>
      <w:spacing w:after="0" w:line="240" w:lineRule="auto"/>
      <w:ind w:left="601"/>
    </w:pPr>
    <w:rPr>
      <w:rFonts w:ascii="Times New Roman" w:eastAsia="Times New Roman" w:hAnsi="Times New Roman" w:cs="Times New Roman"/>
      <w:sz w:val="28"/>
      <w:szCs w:val="20"/>
      <w:lang w:eastAsia="ru-RU"/>
    </w:rPr>
  </w:style>
  <w:style w:type="paragraph" w:styleId="51">
    <w:name w:val="toc 5"/>
    <w:next w:val="a0"/>
    <w:uiPriority w:val="39"/>
    <w:rsid w:val="00DE03B8"/>
    <w:pPr>
      <w:tabs>
        <w:tab w:val="right" w:leader="dot" w:pos="9356"/>
      </w:tabs>
      <w:spacing w:after="0" w:line="240" w:lineRule="auto"/>
      <w:ind w:left="799"/>
    </w:pPr>
    <w:rPr>
      <w:rFonts w:ascii="Times New Roman" w:eastAsia="Times New Roman" w:hAnsi="Times New Roman" w:cs="Times New Roman"/>
      <w:sz w:val="28"/>
      <w:szCs w:val="20"/>
      <w:lang w:eastAsia="ru-RU"/>
    </w:rPr>
  </w:style>
  <w:style w:type="paragraph" w:styleId="61">
    <w:name w:val="toc 6"/>
    <w:basedOn w:val="a0"/>
    <w:next w:val="a0"/>
    <w:autoRedefine/>
    <w:uiPriority w:val="39"/>
    <w:rsid w:val="00DE03B8"/>
    <w:pPr>
      <w:spacing w:before="120" w:after="0" w:line="240" w:lineRule="auto"/>
      <w:ind w:left="1000"/>
      <w:jc w:val="both"/>
    </w:pPr>
    <w:rPr>
      <w:rFonts w:ascii="Times New Roman" w:eastAsia="Times New Roman" w:hAnsi="Times New Roman" w:cs="Times New Roman"/>
      <w:sz w:val="28"/>
      <w:szCs w:val="24"/>
      <w:lang w:eastAsia="ru-RU"/>
    </w:rPr>
  </w:style>
  <w:style w:type="paragraph" w:styleId="71">
    <w:name w:val="toc 7"/>
    <w:basedOn w:val="a0"/>
    <w:next w:val="a0"/>
    <w:autoRedefine/>
    <w:uiPriority w:val="39"/>
    <w:rsid w:val="00DE03B8"/>
    <w:pPr>
      <w:spacing w:before="120" w:after="0" w:line="240" w:lineRule="auto"/>
      <w:ind w:left="1200"/>
      <w:jc w:val="both"/>
    </w:pPr>
    <w:rPr>
      <w:rFonts w:ascii="Times New Roman" w:eastAsia="Times New Roman" w:hAnsi="Times New Roman" w:cs="Times New Roman"/>
      <w:sz w:val="28"/>
      <w:szCs w:val="24"/>
      <w:lang w:eastAsia="ru-RU"/>
    </w:rPr>
  </w:style>
  <w:style w:type="paragraph" w:styleId="81">
    <w:name w:val="toc 8"/>
    <w:basedOn w:val="a0"/>
    <w:next w:val="a0"/>
    <w:autoRedefine/>
    <w:uiPriority w:val="39"/>
    <w:rsid w:val="00DE03B8"/>
    <w:pPr>
      <w:spacing w:before="120" w:after="0" w:line="240" w:lineRule="auto"/>
      <w:ind w:left="1400"/>
      <w:jc w:val="both"/>
    </w:pPr>
    <w:rPr>
      <w:rFonts w:ascii="Times New Roman" w:eastAsia="Times New Roman" w:hAnsi="Times New Roman" w:cs="Times New Roman"/>
      <w:sz w:val="28"/>
      <w:szCs w:val="24"/>
      <w:lang w:eastAsia="ru-RU"/>
    </w:rPr>
  </w:style>
  <w:style w:type="paragraph" w:styleId="91">
    <w:name w:val="toc 9"/>
    <w:basedOn w:val="a0"/>
    <w:next w:val="a0"/>
    <w:autoRedefine/>
    <w:uiPriority w:val="39"/>
    <w:rsid w:val="00DE03B8"/>
    <w:pPr>
      <w:spacing w:before="120" w:after="0" w:line="240" w:lineRule="auto"/>
      <w:ind w:left="1600"/>
      <w:jc w:val="both"/>
    </w:pPr>
    <w:rPr>
      <w:rFonts w:ascii="Times New Roman" w:eastAsia="Times New Roman" w:hAnsi="Times New Roman" w:cs="Times New Roman"/>
      <w:sz w:val="28"/>
      <w:szCs w:val="24"/>
      <w:lang w:eastAsia="ru-RU"/>
    </w:rPr>
  </w:style>
  <w:style w:type="paragraph" w:styleId="afd">
    <w:name w:val="header"/>
    <w:link w:val="afe"/>
    <w:rsid w:val="00DE03B8"/>
    <w:pPr>
      <w:tabs>
        <w:tab w:val="center" w:pos="4153"/>
        <w:tab w:val="right" w:pos="8306"/>
      </w:tabs>
      <w:spacing w:after="0" w:line="240" w:lineRule="auto"/>
    </w:pPr>
    <w:rPr>
      <w:rFonts w:ascii="Times New Roman" w:eastAsia="Times New Roman" w:hAnsi="Times New Roman" w:cs="Times New Roman"/>
      <w:i/>
      <w:noProof/>
      <w:sz w:val="28"/>
      <w:szCs w:val="20"/>
      <w:lang w:eastAsia="ru-RU"/>
    </w:rPr>
  </w:style>
  <w:style w:type="character" w:customStyle="1" w:styleId="afe">
    <w:name w:val="Верхний колонтитул Знак"/>
    <w:basedOn w:val="a1"/>
    <w:link w:val="afd"/>
    <w:rsid w:val="00DE03B8"/>
    <w:rPr>
      <w:rFonts w:ascii="Times New Roman" w:eastAsia="Times New Roman" w:hAnsi="Times New Roman" w:cs="Times New Roman"/>
      <w:i/>
      <w:noProof/>
      <w:sz w:val="28"/>
      <w:szCs w:val="20"/>
      <w:lang w:eastAsia="ru-RU"/>
    </w:rPr>
  </w:style>
  <w:style w:type="paragraph" w:styleId="aff">
    <w:name w:val="footer"/>
    <w:link w:val="aff0"/>
    <w:uiPriority w:val="99"/>
    <w:rsid w:val="00DE03B8"/>
    <w:pPr>
      <w:tabs>
        <w:tab w:val="center" w:pos="4153"/>
        <w:tab w:val="right" w:pos="8306"/>
      </w:tabs>
      <w:spacing w:after="0" w:line="240" w:lineRule="auto"/>
    </w:pPr>
    <w:rPr>
      <w:rFonts w:ascii="Arial" w:eastAsia="Times New Roman" w:hAnsi="Arial" w:cs="Times New Roman"/>
      <w:i/>
      <w:noProof/>
      <w:sz w:val="16"/>
      <w:szCs w:val="20"/>
      <w:lang w:eastAsia="ru-RU"/>
    </w:rPr>
  </w:style>
  <w:style w:type="character" w:customStyle="1" w:styleId="aff0">
    <w:name w:val="Нижний колонтитул Знак"/>
    <w:basedOn w:val="a1"/>
    <w:link w:val="aff"/>
    <w:uiPriority w:val="99"/>
    <w:rsid w:val="00DE03B8"/>
    <w:rPr>
      <w:rFonts w:ascii="Arial" w:eastAsia="Times New Roman" w:hAnsi="Arial" w:cs="Times New Roman"/>
      <w:i/>
      <w:noProof/>
      <w:sz w:val="16"/>
      <w:szCs w:val="20"/>
      <w:lang w:eastAsia="ru-RU"/>
    </w:rPr>
  </w:style>
  <w:style w:type="paragraph" w:styleId="aff1">
    <w:name w:val="Document Map"/>
    <w:basedOn w:val="a0"/>
    <w:link w:val="aff2"/>
    <w:semiHidden/>
    <w:rsid w:val="00DE03B8"/>
    <w:pPr>
      <w:shd w:val="clear" w:color="auto" w:fill="000080"/>
      <w:spacing w:before="120" w:after="0" w:line="240" w:lineRule="auto"/>
      <w:jc w:val="both"/>
    </w:pPr>
    <w:rPr>
      <w:rFonts w:ascii="Arial" w:eastAsia="Times New Roman" w:hAnsi="Arial" w:cs="Tahoma"/>
      <w:sz w:val="20"/>
      <w:szCs w:val="24"/>
      <w:lang w:eastAsia="ru-RU"/>
    </w:rPr>
  </w:style>
  <w:style w:type="character" w:customStyle="1" w:styleId="aff2">
    <w:name w:val="Схема документа Знак"/>
    <w:basedOn w:val="a1"/>
    <w:link w:val="aff1"/>
    <w:semiHidden/>
    <w:rsid w:val="00DE03B8"/>
    <w:rPr>
      <w:rFonts w:ascii="Arial" w:eastAsia="Times New Roman" w:hAnsi="Arial" w:cs="Tahoma"/>
      <w:sz w:val="20"/>
      <w:szCs w:val="24"/>
      <w:shd w:val="clear" w:color="auto" w:fill="000080"/>
      <w:lang w:eastAsia="ru-RU"/>
    </w:rPr>
  </w:style>
  <w:style w:type="paragraph" w:styleId="aff3">
    <w:name w:val="caption"/>
    <w:next w:val="a0"/>
    <w:qFormat/>
    <w:rsid w:val="00DE03B8"/>
    <w:pPr>
      <w:spacing w:before="120" w:after="0" w:line="240" w:lineRule="auto"/>
      <w:jc w:val="right"/>
    </w:pPr>
    <w:rPr>
      <w:rFonts w:ascii="Times New Roman" w:eastAsia="Times New Roman" w:hAnsi="Times New Roman" w:cs="Times New Roman"/>
      <w:b/>
      <w:noProof/>
      <w:sz w:val="28"/>
      <w:szCs w:val="20"/>
      <w:lang w:eastAsia="ru-RU"/>
    </w:rPr>
  </w:style>
  <w:style w:type="character" w:customStyle="1" w:styleId="aff4">
    <w:name w:val="Термин"/>
    <w:rsid w:val="00DE03B8"/>
    <w:rPr>
      <w:rFonts w:ascii="Times New Roman" w:hAnsi="Times New Roman"/>
      <w:i/>
      <w:noProof w:val="0"/>
      <w:lang w:val="ru-RU"/>
    </w:rPr>
  </w:style>
  <w:style w:type="character" w:customStyle="1" w:styleId="aff5">
    <w:name w:val="Кнопка"/>
    <w:rsid w:val="00DE03B8"/>
    <w:rPr>
      <w:rFonts w:ascii="Times New Roman" w:hAnsi="Times New Roman"/>
      <w:bdr w:val="single" w:sz="4" w:space="0" w:color="auto"/>
    </w:rPr>
  </w:style>
  <w:style w:type="paragraph" w:customStyle="1" w:styleId="1">
    <w:name w:val="Список М1"/>
    <w:rsid w:val="00DE03B8"/>
    <w:pPr>
      <w:numPr>
        <w:numId w:val="3"/>
      </w:numPr>
      <w:tabs>
        <w:tab w:val="left" w:pos="357"/>
      </w:tabs>
      <w:spacing w:before="40" w:after="0" w:line="240" w:lineRule="auto"/>
      <w:jc w:val="both"/>
    </w:pPr>
    <w:rPr>
      <w:rFonts w:ascii="Times New Roman" w:eastAsia="Times New Roman" w:hAnsi="Times New Roman" w:cs="Times New Roman"/>
      <w:sz w:val="28"/>
      <w:szCs w:val="20"/>
      <w:lang w:eastAsia="ru-RU"/>
    </w:rPr>
  </w:style>
  <w:style w:type="paragraph" w:customStyle="1" w:styleId="30">
    <w:name w:val="Список М3"/>
    <w:rsid w:val="00DE03B8"/>
    <w:pPr>
      <w:numPr>
        <w:numId w:val="5"/>
      </w:numPr>
      <w:tabs>
        <w:tab w:val="clear" w:pos="2458"/>
        <w:tab w:val="left" w:pos="1797"/>
      </w:tabs>
      <w:spacing w:before="40" w:after="0" w:line="240" w:lineRule="auto"/>
      <w:ind w:left="1797" w:hanging="357"/>
      <w:jc w:val="both"/>
    </w:pPr>
    <w:rPr>
      <w:rFonts w:ascii="Times New Roman" w:eastAsia="Times New Roman" w:hAnsi="Times New Roman" w:cs="Times New Roman"/>
      <w:sz w:val="28"/>
      <w:szCs w:val="20"/>
      <w:lang w:eastAsia="ru-RU"/>
    </w:rPr>
  </w:style>
  <w:style w:type="paragraph" w:customStyle="1" w:styleId="10">
    <w:name w:val="Список Н1"/>
    <w:rsid w:val="00DE03B8"/>
    <w:pPr>
      <w:numPr>
        <w:numId w:val="1"/>
      </w:numPr>
      <w:spacing w:before="40" w:after="0" w:line="240" w:lineRule="auto"/>
      <w:jc w:val="both"/>
    </w:pPr>
    <w:rPr>
      <w:rFonts w:ascii="Times New Roman" w:eastAsia="Times New Roman" w:hAnsi="Times New Roman" w:cs="Times New Roman"/>
      <w:sz w:val="28"/>
      <w:szCs w:val="20"/>
      <w:lang w:eastAsia="ru-RU"/>
    </w:rPr>
  </w:style>
  <w:style w:type="paragraph" w:customStyle="1" w:styleId="2">
    <w:name w:val="Список Н2"/>
    <w:rsid w:val="00DE03B8"/>
    <w:pPr>
      <w:widowControl w:val="0"/>
      <w:numPr>
        <w:numId w:val="6"/>
      </w:numPr>
      <w:spacing w:before="40" w:after="0" w:line="240" w:lineRule="auto"/>
      <w:jc w:val="both"/>
    </w:pPr>
    <w:rPr>
      <w:rFonts w:ascii="Times New Roman" w:eastAsia="Times New Roman" w:hAnsi="Times New Roman" w:cs="Times New Roman"/>
      <w:noProof/>
      <w:sz w:val="28"/>
      <w:szCs w:val="20"/>
      <w:lang w:eastAsia="ru-RU"/>
    </w:rPr>
  </w:style>
  <w:style w:type="paragraph" w:customStyle="1" w:styleId="3">
    <w:name w:val="Список Н3"/>
    <w:rsid w:val="00DE03B8"/>
    <w:pPr>
      <w:numPr>
        <w:numId w:val="2"/>
      </w:numPr>
      <w:tabs>
        <w:tab w:val="clear" w:pos="1355"/>
        <w:tab w:val="left" w:pos="1797"/>
      </w:tabs>
      <w:spacing w:before="40" w:after="0" w:line="240" w:lineRule="auto"/>
      <w:ind w:left="1797" w:hanging="357"/>
      <w:jc w:val="both"/>
    </w:pPr>
    <w:rPr>
      <w:rFonts w:ascii="Times New Roman" w:eastAsia="Times New Roman" w:hAnsi="Times New Roman" w:cs="Times New Roman"/>
      <w:sz w:val="28"/>
      <w:szCs w:val="20"/>
      <w:lang w:eastAsia="ru-RU"/>
    </w:rPr>
  </w:style>
  <w:style w:type="paragraph" w:customStyle="1" w:styleId="aff6">
    <w:name w:val="Заглавие"/>
    <w:next w:val="a0"/>
    <w:rsid w:val="00DE03B8"/>
    <w:pPr>
      <w:keepNext/>
      <w:pageBreakBefore/>
      <w:suppressAutoHyphens/>
      <w:spacing w:before="240" w:after="60" w:line="240" w:lineRule="auto"/>
      <w:jc w:val="center"/>
      <w:outlineLvl w:val="8"/>
    </w:pPr>
    <w:rPr>
      <w:rFonts w:ascii="Times New Roman" w:eastAsia="Times New Roman" w:hAnsi="Times New Roman" w:cs="Times New Roman"/>
      <w:b/>
      <w:caps/>
      <w:sz w:val="32"/>
      <w:szCs w:val="20"/>
      <w:lang w:eastAsia="ru-RU"/>
    </w:rPr>
  </w:style>
  <w:style w:type="paragraph" w:customStyle="1" w:styleId="20">
    <w:name w:val="Список М2"/>
    <w:rsid w:val="00DE03B8"/>
    <w:pPr>
      <w:numPr>
        <w:numId w:val="4"/>
      </w:numPr>
      <w:spacing w:before="40" w:after="0" w:line="240" w:lineRule="auto"/>
      <w:ind w:left="1077" w:hanging="357"/>
      <w:jc w:val="both"/>
    </w:pPr>
    <w:rPr>
      <w:rFonts w:ascii="Times New Roman" w:eastAsia="Times New Roman" w:hAnsi="Times New Roman" w:cs="Times New Roman"/>
      <w:sz w:val="28"/>
      <w:szCs w:val="20"/>
      <w:lang w:eastAsia="ru-RU"/>
    </w:rPr>
  </w:style>
  <w:style w:type="paragraph" w:styleId="aff7">
    <w:name w:val="table of figures"/>
    <w:basedOn w:val="a0"/>
    <w:next w:val="a0"/>
    <w:uiPriority w:val="99"/>
    <w:rsid w:val="00DE03B8"/>
    <w:pPr>
      <w:spacing w:before="120" w:after="0" w:line="240" w:lineRule="auto"/>
      <w:ind w:left="560" w:hanging="560"/>
      <w:jc w:val="both"/>
    </w:pPr>
    <w:rPr>
      <w:rFonts w:ascii="Times New Roman" w:eastAsia="Times New Roman" w:hAnsi="Times New Roman" w:cs="Times New Roman"/>
      <w:sz w:val="28"/>
      <w:szCs w:val="24"/>
      <w:lang w:eastAsia="ru-RU"/>
    </w:rPr>
  </w:style>
  <w:style w:type="character" w:styleId="aff8">
    <w:name w:val="page number"/>
    <w:rsid w:val="00DE03B8"/>
    <w:rPr>
      <w:rFonts w:ascii="Times New Roman" w:hAnsi="Times New Roman"/>
      <w:i/>
    </w:rPr>
  </w:style>
  <w:style w:type="paragraph" w:styleId="aff9">
    <w:name w:val="Normal (Web)"/>
    <w:basedOn w:val="a0"/>
    <w:rsid w:val="00DE03B8"/>
    <w:pPr>
      <w:spacing w:before="240"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rsid w:val="00DE03B8"/>
    <w:pPr>
      <w:spacing w:before="100" w:beforeAutospacing="1" w:after="100" w:afterAutospacing="1" w:line="360" w:lineRule="auto"/>
    </w:pPr>
    <w:rPr>
      <w:rFonts w:ascii="Arial CYR" w:eastAsia="Times New Roman" w:hAnsi="Arial CYR" w:cs="Tahoma"/>
      <w:sz w:val="20"/>
      <w:szCs w:val="20"/>
      <w:lang w:eastAsia="ru-RU"/>
    </w:rPr>
  </w:style>
  <w:style w:type="paragraph" w:customStyle="1" w:styleId="a">
    <w:name w:val="Список с нумерацией"/>
    <w:basedOn w:val="a0"/>
    <w:rsid w:val="00DE03B8"/>
    <w:pPr>
      <w:numPr>
        <w:ilvl w:val="1"/>
        <w:numId w:val="7"/>
      </w:numPr>
      <w:tabs>
        <w:tab w:val="clear" w:pos="1666"/>
        <w:tab w:val="num" w:pos="360"/>
        <w:tab w:val="left" w:pos="454"/>
        <w:tab w:val="left" w:pos="567"/>
      </w:tabs>
      <w:spacing w:before="40" w:after="40" w:line="240" w:lineRule="auto"/>
      <w:ind w:left="0" w:right="284" w:firstLine="709"/>
      <w:jc w:val="both"/>
    </w:pPr>
    <w:rPr>
      <w:rFonts w:ascii="Times New Roman" w:eastAsia="Times New Roman" w:hAnsi="Times New Roman" w:cs="Times New Roman"/>
      <w:sz w:val="24"/>
      <w:szCs w:val="20"/>
    </w:rPr>
  </w:style>
  <w:style w:type="paragraph" w:customStyle="1" w:styleId="19">
    <w:name w:val="Стиль1"/>
    <w:basedOn w:val="4"/>
    <w:autoRedefine/>
    <w:rsid w:val="00DE03B8"/>
    <w:rPr>
      <w:b w:val="0"/>
    </w:rPr>
  </w:style>
  <w:style w:type="paragraph" w:customStyle="1" w:styleId="2b">
    <w:name w:val="Стиль2"/>
    <w:basedOn w:val="4"/>
    <w:autoRedefine/>
    <w:rsid w:val="00DE03B8"/>
  </w:style>
  <w:style w:type="paragraph" w:customStyle="1" w:styleId="38">
    <w:name w:val="Стиль3"/>
    <w:basedOn w:val="11"/>
    <w:rsid w:val="00DE03B8"/>
    <w:pPr>
      <w:spacing w:before="240" w:after="60" w:line="360" w:lineRule="auto"/>
      <w:ind w:left="993" w:hanging="284"/>
      <w:jc w:val="center"/>
    </w:pPr>
    <w:rPr>
      <w:rFonts w:cs="Arial"/>
      <w:b/>
      <w:bCs/>
      <w:caps/>
      <w:sz w:val="24"/>
      <w:szCs w:val="32"/>
    </w:rPr>
  </w:style>
  <w:style w:type="paragraph" w:customStyle="1" w:styleId="43">
    <w:name w:val="Стиль4"/>
    <w:basedOn w:val="11"/>
    <w:autoRedefine/>
    <w:rsid w:val="00DE03B8"/>
    <w:pPr>
      <w:spacing w:before="240" w:after="60" w:line="360" w:lineRule="auto"/>
      <w:ind w:left="993" w:hanging="284"/>
      <w:jc w:val="center"/>
    </w:pPr>
    <w:rPr>
      <w:rFonts w:cs="Arial"/>
      <w:b/>
      <w:bCs/>
      <w:caps/>
      <w:sz w:val="24"/>
      <w:szCs w:val="32"/>
    </w:rPr>
  </w:style>
  <w:style w:type="paragraph" w:customStyle="1" w:styleId="52">
    <w:name w:val="Стиль5"/>
    <w:basedOn w:val="4"/>
    <w:rsid w:val="00DE03B8"/>
  </w:style>
  <w:style w:type="paragraph" w:customStyle="1" w:styleId="62">
    <w:name w:val="Стиль6"/>
    <w:basedOn w:val="4"/>
    <w:rsid w:val="00DE03B8"/>
    <w:rPr>
      <w:color w:val="FF0000"/>
    </w:rPr>
  </w:style>
  <w:style w:type="paragraph" w:customStyle="1" w:styleId="72">
    <w:name w:val="Стиль7"/>
    <w:basedOn w:val="4"/>
    <w:rsid w:val="00DE03B8"/>
    <w:rPr>
      <w:color w:val="FF0000"/>
    </w:rPr>
  </w:style>
  <w:style w:type="paragraph" w:customStyle="1" w:styleId="44">
    <w:name w:val="заголовок 4"/>
    <w:basedOn w:val="4"/>
    <w:rsid w:val="00DE03B8"/>
  </w:style>
  <w:style w:type="paragraph" w:customStyle="1" w:styleId="82">
    <w:name w:val="Стиль8"/>
    <w:basedOn w:val="5"/>
    <w:rsid w:val="00DE03B8"/>
    <w:pPr>
      <w:tabs>
        <w:tab w:val="clear" w:pos="3371"/>
      </w:tabs>
      <w:ind w:left="0" w:firstLine="0"/>
    </w:pPr>
  </w:style>
  <w:style w:type="table" w:customStyle="1" w:styleId="53">
    <w:name w:val="Сетка таблицы5"/>
    <w:basedOn w:val="a2"/>
    <w:next w:val="a4"/>
    <w:uiPriority w:val="59"/>
    <w:rsid w:val="00DE03B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0">
    <w:name w:val="consnormal"/>
    <w:basedOn w:val="a0"/>
    <w:rsid w:val="00DE03B8"/>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ffa">
    <w:name w:val="Revision"/>
    <w:hidden/>
    <w:uiPriority w:val="99"/>
    <w:semiHidden/>
    <w:rsid w:val="00DE03B8"/>
    <w:pPr>
      <w:spacing w:after="0" w:line="240" w:lineRule="auto"/>
    </w:pPr>
    <w:rPr>
      <w:rFonts w:ascii="Times New Roman" w:eastAsia="Times New Roman" w:hAnsi="Times New Roman" w:cs="Times New Roman"/>
      <w:sz w:val="28"/>
      <w:szCs w:val="24"/>
      <w:lang w:eastAsia="ru-RU"/>
    </w:rPr>
  </w:style>
  <w:style w:type="character" w:styleId="affb">
    <w:name w:val="Emphasis"/>
    <w:qFormat/>
    <w:rsid w:val="00DE03B8"/>
    <w:rPr>
      <w:i/>
      <w:iCs/>
    </w:rPr>
  </w:style>
  <w:style w:type="paragraph" w:styleId="affc">
    <w:name w:val="annotation subject"/>
    <w:basedOn w:val="af5"/>
    <w:next w:val="af5"/>
    <w:link w:val="affd"/>
    <w:rsid w:val="00DE03B8"/>
    <w:pPr>
      <w:spacing w:before="120"/>
      <w:jc w:val="both"/>
    </w:pPr>
    <w:rPr>
      <w:b/>
      <w:bCs/>
    </w:rPr>
  </w:style>
  <w:style w:type="character" w:customStyle="1" w:styleId="affd">
    <w:name w:val="Тема примечания Знак"/>
    <w:basedOn w:val="af6"/>
    <w:link w:val="affc"/>
    <w:rsid w:val="00DE03B8"/>
    <w:rPr>
      <w:rFonts w:ascii="Times New Roman" w:eastAsia="Times New Roman" w:hAnsi="Times New Roman" w:cs="Times New Roman"/>
      <w:b/>
      <w:bCs/>
      <w:sz w:val="20"/>
      <w:szCs w:val="20"/>
      <w:lang w:eastAsia="ru-RU"/>
    </w:rPr>
  </w:style>
  <w:style w:type="table" w:customStyle="1" w:styleId="110">
    <w:name w:val="Сетка таблицы11"/>
    <w:basedOn w:val="a2"/>
    <w:next w:val="a4"/>
    <w:uiPriority w:val="59"/>
    <w:rsid w:val="00DE03B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0pt">
    <w:name w:val="Основной текст + 9;5 pt;Интервал 0 pt"/>
    <w:rsid w:val="00DE03B8"/>
    <w:rPr>
      <w:rFonts w:ascii="Times New Roman" w:eastAsia="Times New Roman" w:hAnsi="Times New Roman" w:cs="Times New Roman"/>
      <w:b w:val="0"/>
      <w:bCs w:val="0"/>
      <w:i w:val="0"/>
      <w:iCs w:val="0"/>
      <w:smallCaps w:val="0"/>
      <w:strike w:val="0"/>
      <w:color w:val="000000"/>
      <w:spacing w:val="7"/>
      <w:w w:val="100"/>
      <w:position w:val="0"/>
      <w:sz w:val="19"/>
      <w:szCs w:val="19"/>
      <w:u w:val="none"/>
      <w:lang w:val="ru-RU"/>
    </w:rPr>
  </w:style>
  <w:style w:type="character" w:customStyle="1" w:styleId="FontStyle29">
    <w:name w:val="Font Style29"/>
    <w:basedOn w:val="a1"/>
    <w:uiPriority w:val="99"/>
    <w:rsid w:val="00DE03B8"/>
    <w:rPr>
      <w:rFonts w:ascii="Times New Roman" w:hAnsi="Times New Roman" w:cs="Times New Roman"/>
      <w:sz w:val="26"/>
      <w:szCs w:val="26"/>
    </w:rPr>
  </w:style>
  <w:style w:type="character" w:customStyle="1" w:styleId="1a">
    <w:name w:val="Основной текст1"/>
    <w:basedOn w:val="a1"/>
    <w:rsid w:val="00DE03B8"/>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customStyle="1" w:styleId="2c">
    <w:name w:val="Основной текст2"/>
    <w:basedOn w:val="a0"/>
    <w:rsid w:val="00DE03B8"/>
    <w:pPr>
      <w:widowControl w:val="0"/>
      <w:shd w:val="clear" w:color="auto" w:fill="FFFFFF"/>
      <w:spacing w:after="360" w:line="0" w:lineRule="atLeast"/>
      <w:jc w:val="both"/>
    </w:pPr>
    <w:rPr>
      <w:rFonts w:ascii="Times New Roman" w:eastAsia="Times New Roman" w:hAnsi="Times New Roman" w:cs="Times New Roman"/>
      <w:color w:val="000000"/>
      <w:spacing w:val="3"/>
      <w:sz w:val="21"/>
      <w:szCs w:val="21"/>
      <w:lang w:eastAsia="ru-RU" w:bidi="ru-RU"/>
    </w:rPr>
  </w:style>
  <w:style w:type="paragraph" w:customStyle="1" w:styleId="1b">
    <w:name w:val="Текст1"/>
    <w:basedOn w:val="a0"/>
    <w:rsid w:val="00DE03B8"/>
    <w:pPr>
      <w:suppressAutoHyphens/>
      <w:spacing w:after="0" w:line="240" w:lineRule="auto"/>
    </w:pPr>
    <w:rPr>
      <w:rFonts w:ascii="Courier New" w:eastAsia="Times New Roman" w:hAnsi="Courier New" w:cs="Times New Roman"/>
      <w:sz w:val="20"/>
      <w:szCs w:val="20"/>
      <w:lang w:eastAsia="ar-SA"/>
    </w:rPr>
  </w:style>
  <w:style w:type="paragraph" w:customStyle="1" w:styleId="Style5">
    <w:name w:val="Style5"/>
    <w:basedOn w:val="a0"/>
    <w:rsid w:val="00DE03B8"/>
    <w:pPr>
      <w:widowControl w:val="0"/>
      <w:autoSpaceDE w:val="0"/>
      <w:autoSpaceDN w:val="0"/>
      <w:adjustRightInd w:val="0"/>
      <w:spacing w:after="0" w:line="259" w:lineRule="exact"/>
      <w:ind w:hanging="274"/>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3957"/>
  </w:style>
  <w:style w:type="paragraph" w:styleId="11">
    <w:name w:val="heading 1"/>
    <w:basedOn w:val="a0"/>
    <w:next w:val="a0"/>
    <w:link w:val="12"/>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1">
    <w:name w:val="heading 2"/>
    <w:basedOn w:val="a0"/>
    <w:next w:val="a0"/>
    <w:link w:val="22"/>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0"/>
    <w:next w:val="a0"/>
    <w:link w:val="32"/>
    <w:unhideWhenUsed/>
    <w:qFormat/>
    <w:rsid w:val="00DE03B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1"/>
    <w:next w:val="a0"/>
    <w:link w:val="40"/>
    <w:qFormat/>
    <w:rsid w:val="00DE03B8"/>
    <w:pPr>
      <w:keepNext w:val="0"/>
      <w:keepLines w:val="0"/>
      <w:tabs>
        <w:tab w:val="num" w:pos="1211"/>
      </w:tabs>
      <w:spacing w:before="0" w:line="240" w:lineRule="auto"/>
      <w:ind w:left="1211" w:hanging="360"/>
      <w:contextualSpacing/>
      <w:jc w:val="both"/>
      <w:outlineLvl w:val="3"/>
    </w:pPr>
    <w:rPr>
      <w:rFonts w:ascii="Times New Roman" w:eastAsia="Times New Roman" w:hAnsi="Times New Roman" w:cs="Arial"/>
      <w:bCs w:val="0"/>
      <w:color w:val="auto"/>
      <w:sz w:val="28"/>
      <w:szCs w:val="26"/>
      <w:lang w:eastAsia="ru-RU"/>
    </w:rPr>
  </w:style>
  <w:style w:type="paragraph" w:styleId="5">
    <w:name w:val="heading 5"/>
    <w:next w:val="a0"/>
    <w:link w:val="50"/>
    <w:qFormat/>
    <w:rsid w:val="00DE03B8"/>
    <w:pPr>
      <w:keepNext/>
      <w:tabs>
        <w:tab w:val="left" w:pos="1985"/>
        <w:tab w:val="num" w:pos="3371"/>
      </w:tabs>
      <w:spacing w:before="240" w:after="60" w:line="240" w:lineRule="auto"/>
      <w:ind w:left="1860" w:hanging="1009"/>
      <w:outlineLvl w:val="4"/>
    </w:pPr>
    <w:rPr>
      <w:rFonts w:ascii="Times New Roman" w:eastAsia="Times New Roman" w:hAnsi="Times New Roman" w:cs="Times New Roman"/>
      <w:bCs/>
      <w:iCs/>
      <w:sz w:val="28"/>
      <w:szCs w:val="26"/>
      <w:lang w:eastAsia="ru-RU"/>
    </w:rPr>
  </w:style>
  <w:style w:type="paragraph" w:styleId="6">
    <w:name w:val="heading 6"/>
    <w:basedOn w:val="a0"/>
    <w:next w:val="a0"/>
    <w:link w:val="60"/>
    <w:qFormat/>
    <w:rsid w:val="00DE03B8"/>
    <w:pPr>
      <w:keepNext/>
      <w:tabs>
        <w:tab w:val="num" w:pos="5400"/>
      </w:tabs>
      <w:spacing w:before="240" w:after="60" w:line="240" w:lineRule="auto"/>
      <w:ind w:left="3672" w:hanging="1152"/>
      <w:outlineLvl w:val="5"/>
    </w:pPr>
    <w:rPr>
      <w:rFonts w:ascii="Times New Roman" w:eastAsia="Times New Roman" w:hAnsi="Times New Roman" w:cs="Times New Roman"/>
      <w:bCs/>
      <w:sz w:val="28"/>
      <w:lang w:eastAsia="ru-RU"/>
    </w:rPr>
  </w:style>
  <w:style w:type="paragraph" w:styleId="7">
    <w:name w:val="heading 7"/>
    <w:basedOn w:val="a0"/>
    <w:next w:val="a0"/>
    <w:link w:val="70"/>
    <w:qFormat/>
    <w:rsid w:val="00DE03B8"/>
    <w:pPr>
      <w:keepNext/>
      <w:tabs>
        <w:tab w:val="left" w:pos="851"/>
      </w:tabs>
      <w:spacing w:before="240" w:after="60" w:line="240" w:lineRule="auto"/>
      <w:ind w:left="851"/>
      <w:outlineLvl w:val="6"/>
    </w:pPr>
    <w:rPr>
      <w:rFonts w:ascii="Times New Roman" w:eastAsia="Times New Roman" w:hAnsi="Times New Roman" w:cs="Times New Roman"/>
      <w:b/>
      <w:sz w:val="28"/>
      <w:szCs w:val="24"/>
      <w:lang w:eastAsia="ru-RU"/>
    </w:rPr>
  </w:style>
  <w:style w:type="paragraph" w:styleId="8">
    <w:name w:val="heading 8"/>
    <w:basedOn w:val="a0"/>
    <w:next w:val="a0"/>
    <w:link w:val="80"/>
    <w:qFormat/>
    <w:rsid w:val="00DE03B8"/>
    <w:pPr>
      <w:keepNext/>
      <w:spacing w:before="120" w:after="0" w:line="240" w:lineRule="auto"/>
      <w:outlineLvl w:val="7"/>
    </w:pPr>
    <w:rPr>
      <w:rFonts w:ascii="Times New Roman" w:eastAsia="Times New Roman" w:hAnsi="Times New Roman" w:cs="Times New Roman"/>
      <w:b/>
      <w:bCs/>
      <w:sz w:val="28"/>
      <w:szCs w:val="24"/>
      <w:lang w:eastAsia="ru-RU"/>
    </w:rPr>
  </w:style>
  <w:style w:type="paragraph" w:styleId="9">
    <w:name w:val="heading 9"/>
    <w:basedOn w:val="a0"/>
    <w:next w:val="a0"/>
    <w:link w:val="90"/>
    <w:qFormat/>
    <w:rsid w:val="00DE03B8"/>
    <w:pPr>
      <w:tabs>
        <w:tab w:val="num" w:pos="1584"/>
      </w:tabs>
      <w:spacing w:before="240" w:after="60" w:line="240" w:lineRule="auto"/>
      <w:ind w:left="1584" w:hanging="1584"/>
      <w:jc w:val="both"/>
      <w:outlineLvl w:val="8"/>
    </w:pPr>
    <w:rPr>
      <w:rFonts w:ascii="Times New Roman" w:eastAsia="Times New Roman" w:hAnsi="Times New Roman" w:cs="Times New Roman"/>
      <w:b/>
      <w:i/>
      <w:sz w:val="18"/>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unhideWhenUsed/>
    <w:rsid w:val="003F3957"/>
    <w:rPr>
      <w:color w:val="0000FF" w:themeColor="hyperlink"/>
      <w:u w:val="single"/>
    </w:rPr>
  </w:style>
  <w:style w:type="paragraph" w:styleId="23">
    <w:name w:val="Body Text Indent 2"/>
    <w:basedOn w:val="a0"/>
    <w:link w:val="24"/>
    <w:uiPriority w:val="99"/>
    <w:unhideWhenUsed/>
    <w:rsid w:val="00C83847"/>
    <w:pPr>
      <w:spacing w:after="120" w:line="480" w:lineRule="auto"/>
      <w:ind w:left="283"/>
    </w:pPr>
  </w:style>
  <w:style w:type="character" w:customStyle="1" w:styleId="24">
    <w:name w:val="Основной текст с отступом 2 Знак"/>
    <w:basedOn w:val="a1"/>
    <w:link w:val="23"/>
    <w:uiPriority w:val="99"/>
    <w:rsid w:val="00C83847"/>
  </w:style>
  <w:style w:type="character" w:customStyle="1" w:styleId="12">
    <w:name w:val="Заголовок 1 Знак"/>
    <w:basedOn w:val="a1"/>
    <w:link w:val="11"/>
    <w:uiPriority w:val="99"/>
    <w:rsid w:val="00D03E05"/>
    <w:rPr>
      <w:rFonts w:ascii="Times New Roman" w:eastAsia="Times New Roman" w:hAnsi="Times New Roman" w:cs="Times New Roman"/>
      <w:sz w:val="28"/>
      <w:szCs w:val="24"/>
      <w:lang w:eastAsia="ru-RU"/>
    </w:rPr>
  </w:style>
  <w:style w:type="paragraph" w:styleId="a6">
    <w:name w:val="Body Text"/>
    <w:basedOn w:val="a0"/>
    <w:link w:val="a7"/>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7">
    <w:name w:val="Основной текст Знак"/>
    <w:basedOn w:val="a1"/>
    <w:link w:val="a6"/>
    <w:rsid w:val="00D03E05"/>
    <w:rPr>
      <w:rFonts w:ascii="Times New Roman CYR" w:eastAsia="Times New Roman" w:hAnsi="Times New Roman CYR" w:cs="Times New Roman"/>
      <w:sz w:val="20"/>
      <w:szCs w:val="20"/>
      <w:lang w:eastAsia="ru-RU"/>
    </w:rPr>
  </w:style>
  <w:style w:type="paragraph" w:styleId="a8">
    <w:name w:val="Balloon Text"/>
    <w:basedOn w:val="a0"/>
    <w:link w:val="a9"/>
    <w:unhideWhenUsed/>
    <w:rsid w:val="008B7E2A"/>
    <w:pPr>
      <w:spacing w:after="0" w:line="240" w:lineRule="auto"/>
    </w:pPr>
    <w:rPr>
      <w:rFonts w:ascii="Tahoma" w:hAnsi="Tahoma" w:cs="Tahoma"/>
      <w:sz w:val="16"/>
      <w:szCs w:val="16"/>
    </w:rPr>
  </w:style>
  <w:style w:type="character" w:customStyle="1" w:styleId="a9">
    <w:name w:val="Текст выноски Знак"/>
    <w:basedOn w:val="a1"/>
    <w:link w:val="a8"/>
    <w:rsid w:val="008B7E2A"/>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w:basedOn w:val="a0"/>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3">
    <w:name w:val="Нет списка1"/>
    <w:next w:val="a3"/>
    <w:uiPriority w:val="99"/>
    <w:semiHidden/>
    <w:unhideWhenUsed/>
    <w:rsid w:val="004D71E0"/>
  </w:style>
  <w:style w:type="character" w:styleId="ab">
    <w:name w:val="FollowedHyperlink"/>
    <w:basedOn w:val="a1"/>
    <w:uiPriority w:val="99"/>
    <w:semiHidden/>
    <w:unhideWhenUsed/>
    <w:rsid w:val="004D71E0"/>
    <w:rPr>
      <w:color w:val="800080"/>
      <w:u w:val="single"/>
    </w:rPr>
  </w:style>
  <w:style w:type="paragraph" w:customStyle="1" w:styleId="xl65">
    <w:name w:val="xl65"/>
    <w:basedOn w:val="a0"/>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0"/>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0"/>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0"/>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0"/>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0"/>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0"/>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1"/>
    <w:link w:val="21"/>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0"/>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4">
    <w:name w:val="Сетка таблицы1"/>
    <w:basedOn w:val="a2"/>
    <w:next w:val="a4"/>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unhideWhenUsed/>
    <w:rsid w:val="00A2205A"/>
    <w:pPr>
      <w:spacing w:after="120" w:line="480" w:lineRule="auto"/>
    </w:pPr>
  </w:style>
  <w:style w:type="character" w:customStyle="1" w:styleId="26">
    <w:name w:val="Основной текст 2 Знак"/>
    <w:basedOn w:val="a1"/>
    <w:link w:val="25"/>
    <w:uiPriority w:val="99"/>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c">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7">
    <w:name w:val="Сетка таблицы2"/>
    <w:basedOn w:val="a2"/>
    <w:next w:val="a4"/>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4"/>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5">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d">
    <w:name w:val="Body Text Indent"/>
    <w:basedOn w:val="a0"/>
    <w:link w:val="ae"/>
    <w:uiPriority w:val="99"/>
    <w:unhideWhenUsed/>
    <w:rsid w:val="00A050C6"/>
    <w:pPr>
      <w:spacing w:after="120"/>
      <w:ind w:left="283"/>
    </w:pPr>
  </w:style>
  <w:style w:type="character" w:customStyle="1" w:styleId="ae">
    <w:name w:val="Основной текст с отступом Знак"/>
    <w:basedOn w:val="a1"/>
    <w:link w:val="ad"/>
    <w:uiPriority w:val="99"/>
    <w:rsid w:val="00A050C6"/>
  </w:style>
  <w:style w:type="paragraph" w:styleId="af">
    <w:name w:val="footnote text"/>
    <w:basedOn w:val="a0"/>
    <w:link w:val="af0"/>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uiPriority w:val="99"/>
    <w:rsid w:val="00A050C6"/>
    <w:rPr>
      <w:rFonts w:ascii="Times New Roman" w:eastAsia="Times New Roman" w:hAnsi="Times New Roman" w:cs="Times New Roman"/>
      <w:sz w:val="20"/>
      <w:szCs w:val="20"/>
      <w:lang w:eastAsia="ru-RU"/>
    </w:rPr>
  </w:style>
  <w:style w:type="character" w:styleId="af1">
    <w:name w:val="footnote reference"/>
    <w:basedOn w:val="a1"/>
    <w:unhideWhenUsed/>
    <w:rsid w:val="00A050C6"/>
    <w:rPr>
      <w:vertAlign w:val="superscript"/>
    </w:rPr>
  </w:style>
  <w:style w:type="paragraph" w:styleId="af2">
    <w:name w:val="List Paragraph"/>
    <w:aliases w:val="название,Bullet List,FooterText,numbered,SL_Абзац списка,Маркер,f_Абзац 1,Bullet Number,Нумерованый список,lp1,ПАРАГРАФ,List Paragraph1"/>
    <w:basedOn w:val="a0"/>
    <w:link w:val="af3"/>
    <w:uiPriority w:val="34"/>
    <w:qFormat/>
    <w:rsid w:val="00DF26D1"/>
    <w:pPr>
      <w:spacing w:after="0" w:line="240" w:lineRule="auto"/>
      <w:ind w:left="708"/>
    </w:pPr>
    <w:rPr>
      <w:rFonts w:ascii="Times New Roman" w:eastAsia="Calibri" w:hAnsi="Times New Roman" w:cs="Times New Roman"/>
      <w:sz w:val="24"/>
      <w:szCs w:val="20"/>
      <w:lang w:val="x-none" w:eastAsia="ru-RU"/>
    </w:rPr>
  </w:style>
  <w:style w:type="character" w:customStyle="1" w:styleId="af3">
    <w:name w:val="Абзац списка Знак"/>
    <w:aliases w:val="название Знак,Bullet List Знак,FooterText Знак,numbered Знак,SL_Абзац списка Знак,Маркер Знак,f_Абзац 1 Знак,Bullet Number Знак,Нумерованый список Знак,lp1 Знак,ПАРАГРАФ Знак,List Paragraph1 Знак"/>
    <w:link w:val="af2"/>
    <w:uiPriority w:val="34"/>
    <w:locked/>
    <w:rsid w:val="00DF26D1"/>
    <w:rPr>
      <w:rFonts w:ascii="Times New Roman" w:eastAsia="Calibri" w:hAnsi="Times New Roman" w:cs="Times New Roman"/>
      <w:sz w:val="24"/>
      <w:szCs w:val="20"/>
      <w:lang w:val="x-none" w:eastAsia="ru-RU"/>
    </w:rPr>
  </w:style>
  <w:style w:type="numbering" w:customStyle="1" w:styleId="28">
    <w:name w:val="Нет списка2"/>
    <w:next w:val="a3"/>
    <w:uiPriority w:val="99"/>
    <w:semiHidden/>
    <w:unhideWhenUsed/>
    <w:rsid w:val="00DF26D1"/>
  </w:style>
  <w:style w:type="paragraph" w:customStyle="1" w:styleId="af4">
    <w:name w:val="Статья"/>
    <w:basedOn w:val="a6"/>
    <w:next w:val="a0"/>
    <w:uiPriority w:val="99"/>
    <w:rsid w:val="00DF26D1"/>
    <w:pPr>
      <w:keepNext/>
      <w:keepLines/>
      <w:tabs>
        <w:tab w:val="num" w:pos="720"/>
      </w:tabs>
      <w:spacing w:before="160" w:after="160"/>
      <w:ind w:left="720" w:hanging="720"/>
      <w:jc w:val="center"/>
    </w:pPr>
    <w:rPr>
      <w:rFonts w:ascii="Times New Roman" w:hAnsi="Times New Roman"/>
      <w:b/>
      <w:bCs/>
      <w:sz w:val="24"/>
      <w:szCs w:val="24"/>
    </w:rPr>
  </w:style>
  <w:style w:type="paragraph" w:styleId="af5">
    <w:name w:val="annotation text"/>
    <w:basedOn w:val="a0"/>
    <w:link w:val="af6"/>
    <w:uiPriority w:val="99"/>
    <w:rsid w:val="00DF26D1"/>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1"/>
    <w:link w:val="af5"/>
    <w:uiPriority w:val="99"/>
    <w:rsid w:val="00DF26D1"/>
    <w:rPr>
      <w:rFonts w:ascii="Times New Roman" w:eastAsia="Times New Roman" w:hAnsi="Times New Roman" w:cs="Times New Roman"/>
      <w:sz w:val="20"/>
      <w:szCs w:val="20"/>
      <w:lang w:eastAsia="ru-RU"/>
    </w:rPr>
  </w:style>
  <w:style w:type="character" w:styleId="af7">
    <w:name w:val="annotation reference"/>
    <w:uiPriority w:val="99"/>
    <w:rsid w:val="00DF26D1"/>
    <w:rPr>
      <w:rFonts w:cs="Times New Roman"/>
      <w:sz w:val="16"/>
      <w:szCs w:val="16"/>
    </w:rPr>
  </w:style>
  <w:style w:type="character" w:customStyle="1" w:styleId="16">
    <w:name w:val="Основной текст Знак1"/>
    <w:uiPriority w:val="99"/>
    <w:rsid w:val="00DF26D1"/>
    <w:rPr>
      <w:rFonts w:ascii="Times New Roman" w:hAnsi="Times New Roman"/>
      <w:sz w:val="27"/>
      <w:shd w:val="clear" w:color="auto" w:fill="FFFFFF"/>
    </w:rPr>
  </w:style>
  <w:style w:type="paragraph" w:customStyle="1" w:styleId="af8">
    <w:name w:val="Нормальный"/>
    <w:rsid w:val="00DF26D1"/>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0"/>
    <w:uiPriority w:val="99"/>
    <w:rsid w:val="00DF26D1"/>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nformat">
    <w:name w:val="ConsPlusNonformat"/>
    <w:uiPriority w:val="99"/>
    <w:rsid w:val="00DF26D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4">
    <w:name w:val="Body Text 3"/>
    <w:basedOn w:val="a0"/>
    <w:link w:val="35"/>
    <w:uiPriority w:val="99"/>
    <w:rsid w:val="00DF26D1"/>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uiPriority w:val="99"/>
    <w:rsid w:val="00DF26D1"/>
    <w:rPr>
      <w:rFonts w:ascii="Times New Roman" w:eastAsia="Times New Roman" w:hAnsi="Times New Roman" w:cs="Times New Roman"/>
      <w:sz w:val="16"/>
      <w:szCs w:val="16"/>
      <w:lang w:eastAsia="ru-RU"/>
    </w:rPr>
  </w:style>
  <w:style w:type="paragraph" w:customStyle="1" w:styleId="ConsNonformat">
    <w:name w:val="ConsNonformat"/>
    <w:uiPriority w:val="99"/>
    <w:rsid w:val="00DF26D1"/>
    <w:pPr>
      <w:widowControl w:val="0"/>
      <w:spacing w:after="0" w:line="240" w:lineRule="auto"/>
    </w:pPr>
    <w:rPr>
      <w:rFonts w:ascii="Courier New" w:eastAsia="Times New Roman" w:hAnsi="Courier New" w:cs="Times New Roman"/>
      <w:sz w:val="20"/>
      <w:szCs w:val="20"/>
      <w:lang w:eastAsia="ru-RU"/>
    </w:rPr>
  </w:style>
  <w:style w:type="paragraph" w:customStyle="1" w:styleId="Default">
    <w:name w:val="Default"/>
    <w:uiPriority w:val="99"/>
    <w:rsid w:val="00DF26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Title"/>
    <w:basedOn w:val="a0"/>
    <w:link w:val="afa"/>
    <w:uiPriority w:val="99"/>
    <w:qFormat/>
    <w:rsid w:val="00DF26D1"/>
    <w:pPr>
      <w:spacing w:after="0" w:line="240" w:lineRule="auto"/>
      <w:jc w:val="center"/>
    </w:pPr>
    <w:rPr>
      <w:rFonts w:ascii="Times New Roman" w:eastAsia="Times New Roman" w:hAnsi="Times New Roman" w:cs="Times New Roman"/>
      <w:b/>
      <w:bCs/>
      <w:sz w:val="24"/>
      <w:szCs w:val="24"/>
      <w:lang w:eastAsia="ru-RU"/>
    </w:rPr>
  </w:style>
  <w:style w:type="character" w:customStyle="1" w:styleId="afa">
    <w:name w:val="Название Знак"/>
    <w:basedOn w:val="a1"/>
    <w:link w:val="af9"/>
    <w:uiPriority w:val="99"/>
    <w:rsid w:val="00DF26D1"/>
    <w:rPr>
      <w:rFonts w:ascii="Times New Roman" w:eastAsia="Times New Roman" w:hAnsi="Times New Roman" w:cs="Times New Roman"/>
      <w:b/>
      <w:bCs/>
      <w:sz w:val="24"/>
      <w:szCs w:val="24"/>
      <w:lang w:eastAsia="ru-RU"/>
    </w:rPr>
  </w:style>
  <w:style w:type="paragraph" w:customStyle="1" w:styleId="220">
    <w:name w:val="Основной текст 22"/>
    <w:basedOn w:val="a0"/>
    <w:rsid w:val="00DF26D1"/>
    <w:pPr>
      <w:suppressAutoHyphens/>
      <w:spacing w:after="120" w:line="480" w:lineRule="auto"/>
    </w:pPr>
    <w:rPr>
      <w:rFonts w:ascii="Times New Roman" w:eastAsia="Times New Roman" w:hAnsi="Times New Roman" w:cs="Times New Roman"/>
      <w:sz w:val="24"/>
      <w:szCs w:val="24"/>
      <w:lang w:val="x-none" w:eastAsia="ar-SA"/>
    </w:rPr>
  </w:style>
  <w:style w:type="paragraph" w:customStyle="1" w:styleId="msonormalcxspmiddle">
    <w:name w:val="msonormalcxspmiddle"/>
    <w:basedOn w:val="a0"/>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cxspmiddle">
    <w:name w:val="22cxspmiddle"/>
    <w:basedOn w:val="a0"/>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cxsplast">
    <w:name w:val="22cxsplast"/>
    <w:basedOn w:val="a0"/>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2"/>
    <w:next w:val="a4"/>
    <w:locked/>
    <w:rsid w:val="00DF26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Обычный2"/>
    <w:rsid w:val="00DF26D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b">
    <w:name w:val="Прижатый влево"/>
    <w:basedOn w:val="a0"/>
    <w:next w:val="a0"/>
    <w:uiPriority w:val="99"/>
    <w:rsid w:val="00DF26D1"/>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c">
    <w:name w:val="Гипертекстовая ссылка"/>
    <w:uiPriority w:val="99"/>
    <w:rsid w:val="00DF26D1"/>
    <w:rPr>
      <w:rFonts w:ascii="Times New Roman" w:hAnsi="Times New Roman" w:cs="Times New Roman" w:hint="default"/>
      <w:color w:val="008000"/>
    </w:rPr>
  </w:style>
  <w:style w:type="paragraph" w:customStyle="1" w:styleId="17">
    <w:name w:val="заголовок 1"/>
    <w:basedOn w:val="a0"/>
    <w:next w:val="a0"/>
    <w:uiPriority w:val="99"/>
    <w:rsid w:val="00DF26D1"/>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character" w:customStyle="1" w:styleId="32">
    <w:name w:val="Заголовок 3 Знак"/>
    <w:basedOn w:val="a1"/>
    <w:link w:val="31"/>
    <w:rsid w:val="00DE03B8"/>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DE03B8"/>
    <w:rPr>
      <w:rFonts w:ascii="Times New Roman" w:eastAsia="Times New Roman" w:hAnsi="Times New Roman" w:cs="Arial"/>
      <w:b/>
      <w:sz w:val="28"/>
      <w:szCs w:val="26"/>
      <w:lang w:eastAsia="ru-RU"/>
    </w:rPr>
  </w:style>
  <w:style w:type="character" w:customStyle="1" w:styleId="50">
    <w:name w:val="Заголовок 5 Знак"/>
    <w:basedOn w:val="a1"/>
    <w:link w:val="5"/>
    <w:rsid w:val="00DE03B8"/>
    <w:rPr>
      <w:rFonts w:ascii="Times New Roman" w:eastAsia="Times New Roman" w:hAnsi="Times New Roman" w:cs="Times New Roman"/>
      <w:bCs/>
      <w:iCs/>
      <w:sz w:val="28"/>
      <w:szCs w:val="26"/>
      <w:lang w:eastAsia="ru-RU"/>
    </w:rPr>
  </w:style>
  <w:style w:type="character" w:customStyle="1" w:styleId="60">
    <w:name w:val="Заголовок 6 Знак"/>
    <w:basedOn w:val="a1"/>
    <w:link w:val="6"/>
    <w:rsid w:val="00DE03B8"/>
    <w:rPr>
      <w:rFonts w:ascii="Times New Roman" w:eastAsia="Times New Roman" w:hAnsi="Times New Roman" w:cs="Times New Roman"/>
      <w:bCs/>
      <w:sz w:val="28"/>
      <w:lang w:eastAsia="ru-RU"/>
    </w:rPr>
  </w:style>
  <w:style w:type="character" w:customStyle="1" w:styleId="70">
    <w:name w:val="Заголовок 7 Знак"/>
    <w:basedOn w:val="a1"/>
    <w:link w:val="7"/>
    <w:rsid w:val="00DE03B8"/>
    <w:rPr>
      <w:rFonts w:ascii="Times New Roman" w:eastAsia="Times New Roman" w:hAnsi="Times New Roman" w:cs="Times New Roman"/>
      <w:b/>
      <w:sz w:val="28"/>
      <w:szCs w:val="24"/>
      <w:lang w:eastAsia="ru-RU"/>
    </w:rPr>
  </w:style>
  <w:style w:type="character" w:customStyle="1" w:styleId="80">
    <w:name w:val="Заголовок 8 Знак"/>
    <w:basedOn w:val="a1"/>
    <w:link w:val="8"/>
    <w:rsid w:val="00DE03B8"/>
    <w:rPr>
      <w:rFonts w:ascii="Times New Roman" w:eastAsia="Times New Roman" w:hAnsi="Times New Roman" w:cs="Times New Roman"/>
      <w:b/>
      <w:bCs/>
      <w:sz w:val="28"/>
      <w:szCs w:val="24"/>
      <w:lang w:eastAsia="ru-RU"/>
    </w:rPr>
  </w:style>
  <w:style w:type="character" w:customStyle="1" w:styleId="90">
    <w:name w:val="Заголовок 9 Знак"/>
    <w:basedOn w:val="a1"/>
    <w:link w:val="9"/>
    <w:rsid w:val="00DE03B8"/>
    <w:rPr>
      <w:rFonts w:ascii="Times New Roman" w:eastAsia="Times New Roman" w:hAnsi="Times New Roman" w:cs="Times New Roman"/>
      <w:b/>
      <w:i/>
      <w:sz w:val="18"/>
      <w:szCs w:val="24"/>
      <w:lang w:eastAsia="ru-RU"/>
    </w:rPr>
  </w:style>
  <w:style w:type="numbering" w:customStyle="1" w:styleId="36">
    <w:name w:val="Нет списка3"/>
    <w:next w:val="a3"/>
    <w:uiPriority w:val="99"/>
    <w:semiHidden/>
    <w:unhideWhenUsed/>
    <w:rsid w:val="00DE03B8"/>
  </w:style>
  <w:style w:type="paragraph" w:styleId="18">
    <w:name w:val="toc 1"/>
    <w:next w:val="a0"/>
    <w:uiPriority w:val="39"/>
    <w:rsid w:val="00DE03B8"/>
    <w:pPr>
      <w:tabs>
        <w:tab w:val="left" w:pos="357"/>
        <w:tab w:val="right" w:leader="dot" w:pos="9356"/>
      </w:tabs>
      <w:spacing w:after="0" w:line="240" w:lineRule="auto"/>
      <w:ind w:left="357" w:hanging="357"/>
    </w:pPr>
    <w:rPr>
      <w:rFonts w:ascii="Times New Roman" w:eastAsia="Times New Roman" w:hAnsi="Times New Roman" w:cs="Times New Roman"/>
      <w:b/>
      <w:sz w:val="28"/>
      <w:szCs w:val="20"/>
      <w:lang w:eastAsia="ru-RU"/>
    </w:rPr>
  </w:style>
  <w:style w:type="paragraph" w:styleId="2a">
    <w:name w:val="toc 2"/>
    <w:next w:val="a0"/>
    <w:uiPriority w:val="39"/>
    <w:rsid w:val="00DE03B8"/>
    <w:pPr>
      <w:tabs>
        <w:tab w:val="left" w:pos="754"/>
        <w:tab w:val="right" w:leader="dot" w:pos="9356"/>
      </w:tabs>
      <w:spacing w:after="0" w:line="240" w:lineRule="auto"/>
      <w:ind w:left="754" w:hanging="556"/>
    </w:pPr>
    <w:rPr>
      <w:rFonts w:ascii="Times New Roman" w:eastAsia="Times New Roman" w:hAnsi="Times New Roman" w:cs="Times New Roman"/>
      <w:sz w:val="28"/>
      <w:szCs w:val="20"/>
      <w:lang w:eastAsia="ru-RU"/>
    </w:rPr>
  </w:style>
  <w:style w:type="paragraph" w:styleId="37">
    <w:name w:val="toc 3"/>
    <w:next w:val="a0"/>
    <w:uiPriority w:val="39"/>
    <w:rsid w:val="00DE03B8"/>
    <w:pPr>
      <w:tabs>
        <w:tab w:val="left" w:pos="1162"/>
        <w:tab w:val="right" w:leader="dot" w:pos="9356"/>
      </w:tabs>
      <w:spacing w:after="0" w:line="240" w:lineRule="auto"/>
      <w:ind w:left="1163" w:hanging="760"/>
    </w:pPr>
    <w:rPr>
      <w:rFonts w:ascii="Times New Roman" w:eastAsia="Times New Roman" w:hAnsi="Times New Roman" w:cs="Times New Roman"/>
      <w:sz w:val="28"/>
      <w:szCs w:val="20"/>
      <w:lang w:eastAsia="ru-RU"/>
    </w:rPr>
  </w:style>
  <w:style w:type="paragraph" w:styleId="42">
    <w:name w:val="toc 4"/>
    <w:next w:val="a0"/>
    <w:uiPriority w:val="39"/>
    <w:rsid w:val="00DE03B8"/>
    <w:pPr>
      <w:tabs>
        <w:tab w:val="right" w:leader="dot" w:pos="9356"/>
      </w:tabs>
      <w:spacing w:after="0" w:line="240" w:lineRule="auto"/>
      <w:ind w:left="601"/>
    </w:pPr>
    <w:rPr>
      <w:rFonts w:ascii="Times New Roman" w:eastAsia="Times New Roman" w:hAnsi="Times New Roman" w:cs="Times New Roman"/>
      <w:sz w:val="28"/>
      <w:szCs w:val="20"/>
      <w:lang w:eastAsia="ru-RU"/>
    </w:rPr>
  </w:style>
  <w:style w:type="paragraph" w:styleId="51">
    <w:name w:val="toc 5"/>
    <w:next w:val="a0"/>
    <w:uiPriority w:val="39"/>
    <w:rsid w:val="00DE03B8"/>
    <w:pPr>
      <w:tabs>
        <w:tab w:val="right" w:leader="dot" w:pos="9356"/>
      </w:tabs>
      <w:spacing w:after="0" w:line="240" w:lineRule="auto"/>
      <w:ind w:left="799"/>
    </w:pPr>
    <w:rPr>
      <w:rFonts w:ascii="Times New Roman" w:eastAsia="Times New Roman" w:hAnsi="Times New Roman" w:cs="Times New Roman"/>
      <w:sz w:val="28"/>
      <w:szCs w:val="20"/>
      <w:lang w:eastAsia="ru-RU"/>
    </w:rPr>
  </w:style>
  <w:style w:type="paragraph" w:styleId="61">
    <w:name w:val="toc 6"/>
    <w:basedOn w:val="a0"/>
    <w:next w:val="a0"/>
    <w:autoRedefine/>
    <w:uiPriority w:val="39"/>
    <w:rsid w:val="00DE03B8"/>
    <w:pPr>
      <w:spacing w:before="120" w:after="0" w:line="240" w:lineRule="auto"/>
      <w:ind w:left="1000"/>
      <w:jc w:val="both"/>
    </w:pPr>
    <w:rPr>
      <w:rFonts w:ascii="Times New Roman" w:eastAsia="Times New Roman" w:hAnsi="Times New Roman" w:cs="Times New Roman"/>
      <w:sz w:val="28"/>
      <w:szCs w:val="24"/>
      <w:lang w:eastAsia="ru-RU"/>
    </w:rPr>
  </w:style>
  <w:style w:type="paragraph" w:styleId="71">
    <w:name w:val="toc 7"/>
    <w:basedOn w:val="a0"/>
    <w:next w:val="a0"/>
    <w:autoRedefine/>
    <w:uiPriority w:val="39"/>
    <w:rsid w:val="00DE03B8"/>
    <w:pPr>
      <w:spacing w:before="120" w:after="0" w:line="240" w:lineRule="auto"/>
      <w:ind w:left="1200"/>
      <w:jc w:val="both"/>
    </w:pPr>
    <w:rPr>
      <w:rFonts w:ascii="Times New Roman" w:eastAsia="Times New Roman" w:hAnsi="Times New Roman" w:cs="Times New Roman"/>
      <w:sz w:val="28"/>
      <w:szCs w:val="24"/>
      <w:lang w:eastAsia="ru-RU"/>
    </w:rPr>
  </w:style>
  <w:style w:type="paragraph" w:styleId="81">
    <w:name w:val="toc 8"/>
    <w:basedOn w:val="a0"/>
    <w:next w:val="a0"/>
    <w:autoRedefine/>
    <w:uiPriority w:val="39"/>
    <w:rsid w:val="00DE03B8"/>
    <w:pPr>
      <w:spacing w:before="120" w:after="0" w:line="240" w:lineRule="auto"/>
      <w:ind w:left="1400"/>
      <w:jc w:val="both"/>
    </w:pPr>
    <w:rPr>
      <w:rFonts w:ascii="Times New Roman" w:eastAsia="Times New Roman" w:hAnsi="Times New Roman" w:cs="Times New Roman"/>
      <w:sz w:val="28"/>
      <w:szCs w:val="24"/>
      <w:lang w:eastAsia="ru-RU"/>
    </w:rPr>
  </w:style>
  <w:style w:type="paragraph" w:styleId="91">
    <w:name w:val="toc 9"/>
    <w:basedOn w:val="a0"/>
    <w:next w:val="a0"/>
    <w:autoRedefine/>
    <w:uiPriority w:val="39"/>
    <w:rsid w:val="00DE03B8"/>
    <w:pPr>
      <w:spacing w:before="120" w:after="0" w:line="240" w:lineRule="auto"/>
      <w:ind w:left="1600"/>
      <w:jc w:val="both"/>
    </w:pPr>
    <w:rPr>
      <w:rFonts w:ascii="Times New Roman" w:eastAsia="Times New Roman" w:hAnsi="Times New Roman" w:cs="Times New Roman"/>
      <w:sz w:val="28"/>
      <w:szCs w:val="24"/>
      <w:lang w:eastAsia="ru-RU"/>
    </w:rPr>
  </w:style>
  <w:style w:type="paragraph" w:styleId="afd">
    <w:name w:val="header"/>
    <w:link w:val="afe"/>
    <w:rsid w:val="00DE03B8"/>
    <w:pPr>
      <w:tabs>
        <w:tab w:val="center" w:pos="4153"/>
        <w:tab w:val="right" w:pos="8306"/>
      </w:tabs>
      <w:spacing w:after="0" w:line="240" w:lineRule="auto"/>
    </w:pPr>
    <w:rPr>
      <w:rFonts w:ascii="Times New Roman" w:eastAsia="Times New Roman" w:hAnsi="Times New Roman" w:cs="Times New Roman"/>
      <w:i/>
      <w:noProof/>
      <w:sz w:val="28"/>
      <w:szCs w:val="20"/>
      <w:lang w:eastAsia="ru-RU"/>
    </w:rPr>
  </w:style>
  <w:style w:type="character" w:customStyle="1" w:styleId="afe">
    <w:name w:val="Верхний колонтитул Знак"/>
    <w:basedOn w:val="a1"/>
    <w:link w:val="afd"/>
    <w:rsid w:val="00DE03B8"/>
    <w:rPr>
      <w:rFonts w:ascii="Times New Roman" w:eastAsia="Times New Roman" w:hAnsi="Times New Roman" w:cs="Times New Roman"/>
      <w:i/>
      <w:noProof/>
      <w:sz w:val="28"/>
      <w:szCs w:val="20"/>
      <w:lang w:eastAsia="ru-RU"/>
    </w:rPr>
  </w:style>
  <w:style w:type="paragraph" w:styleId="aff">
    <w:name w:val="footer"/>
    <w:link w:val="aff0"/>
    <w:uiPriority w:val="99"/>
    <w:rsid w:val="00DE03B8"/>
    <w:pPr>
      <w:tabs>
        <w:tab w:val="center" w:pos="4153"/>
        <w:tab w:val="right" w:pos="8306"/>
      </w:tabs>
      <w:spacing w:after="0" w:line="240" w:lineRule="auto"/>
    </w:pPr>
    <w:rPr>
      <w:rFonts w:ascii="Arial" w:eastAsia="Times New Roman" w:hAnsi="Arial" w:cs="Times New Roman"/>
      <w:i/>
      <w:noProof/>
      <w:sz w:val="16"/>
      <w:szCs w:val="20"/>
      <w:lang w:eastAsia="ru-RU"/>
    </w:rPr>
  </w:style>
  <w:style w:type="character" w:customStyle="1" w:styleId="aff0">
    <w:name w:val="Нижний колонтитул Знак"/>
    <w:basedOn w:val="a1"/>
    <w:link w:val="aff"/>
    <w:uiPriority w:val="99"/>
    <w:rsid w:val="00DE03B8"/>
    <w:rPr>
      <w:rFonts w:ascii="Arial" w:eastAsia="Times New Roman" w:hAnsi="Arial" w:cs="Times New Roman"/>
      <w:i/>
      <w:noProof/>
      <w:sz w:val="16"/>
      <w:szCs w:val="20"/>
      <w:lang w:eastAsia="ru-RU"/>
    </w:rPr>
  </w:style>
  <w:style w:type="paragraph" w:styleId="aff1">
    <w:name w:val="Document Map"/>
    <w:basedOn w:val="a0"/>
    <w:link w:val="aff2"/>
    <w:semiHidden/>
    <w:rsid w:val="00DE03B8"/>
    <w:pPr>
      <w:shd w:val="clear" w:color="auto" w:fill="000080"/>
      <w:spacing w:before="120" w:after="0" w:line="240" w:lineRule="auto"/>
      <w:jc w:val="both"/>
    </w:pPr>
    <w:rPr>
      <w:rFonts w:ascii="Arial" w:eastAsia="Times New Roman" w:hAnsi="Arial" w:cs="Tahoma"/>
      <w:sz w:val="20"/>
      <w:szCs w:val="24"/>
      <w:lang w:eastAsia="ru-RU"/>
    </w:rPr>
  </w:style>
  <w:style w:type="character" w:customStyle="1" w:styleId="aff2">
    <w:name w:val="Схема документа Знак"/>
    <w:basedOn w:val="a1"/>
    <w:link w:val="aff1"/>
    <w:semiHidden/>
    <w:rsid w:val="00DE03B8"/>
    <w:rPr>
      <w:rFonts w:ascii="Arial" w:eastAsia="Times New Roman" w:hAnsi="Arial" w:cs="Tahoma"/>
      <w:sz w:val="20"/>
      <w:szCs w:val="24"/>
      <w:shd w:val="clear" w:color="auto" w:fill="000080"/>
      <w:lang w:eastAsia="ru-RU"/>
    </w:rPr>
  </w:style>
  <w:style w:type="paragraph" w:styleId="aff3">
    <w:name w:val="caption"/>
    <w:next w:val="a0"/>
    <w:qFormat/>
    <w:rsid w:val="00DE03B8"/>
    <w:pPr>
      <w:spacing w:before="120" w:after="0" w:line="240" w:lineRule="auto"/>
      <w:jc w:val="right"/>
    </w:pPr>
    <w:rPr>
      <w:rFonts w:ascii="Times New Roman" w:eastAsia="Times New Roman" w:hAnsi="Times New Roman" w:cs="Times New Roman"/>
      <w:b/>
      <w:noProof/>
      <w:sz w:val="28"/>
      <w:szCs w:val="20"/>
      <w:lang w:eastAsia="ru-RU"/>
    </w:rPr>
  </w:style>
  <w:style w:type="character" w:customStyle="1" w:styleId="aff4">
    <w:name w:val="Термин"/>
    <w:rsid w:val="00DE03B8"/>
    <w:rPr>
      <w:rFonts w:ascii="Times New Roman" w:hAnsi="Times New Roman"/>
      <w:i/>
      <w:noProof w:val="0"/>
      <w:lang w:val="ru-RU"/>
    </w:rPr>
  </w:style>
  <w:style w:type="character" w:customStyle="1" w:styleId="aff5">
    <w:name w:val="Кнопка"/>
    <w:rsid w:val="00DE03B8"/>
    <w:rPr>
      <w:rFonts w:ascii="Times New Roman" w:hAnsi="Times New Roman"/>
      <w:bdr w:val="single" w:sz="4" w:space="0" w:color="auto"/>
    </w:rPr>
  </w:style>
  <w:style w:type="paragraph" w:customStyle="1" w:styleId="1">
    <w:name w:val="Список М1"/>
    <w:rsid w:val="00DE03B8"/>
    <w:pPr>
      <w:numPr>
        <w:numId w:val="3"/>
      </w:numPr>
      <w:tabs>
        <w:tab w:val="left" w:pos="357"/>
      </w:tabs>
      <w:spacing w:before="40" w:after="0" w:line="240" w:lineRule="auto"/>
      <w:jc w:val="both"/>
    </w:pPr>
    <w:rPr>
      <w:rFonts w:ascii="Times New Roman" w:eastAsia="Times New Roman" w:hAnsi="Times New Roman" w:cs="Times New Roman"/>
      <w:sz w:val="28"/>
      <w:szCs w:val="20"/>
      <w:lang w:eastAsia="ru-RU"/>
    </w:rPr>
  </w:style>
  <w:style w:type="paragraph" w:customStyle="1" w:styleId="30">
    <w:name w:val="Список М3"/>
    <w:rsid w:val="00DE03B8"/>
    <w:pPr>
      <w:numPr>
        <w:numId w:val="5"/>
      </w:numPr>
      <w:tabs>
        <w:tab w:val="clear" w:pos="2458"/>
        <w:tab w:val="left" w:pos="1797"/>
      </w:tabs>
      <w:spacing w:before="40" w:after="0" w:line="240" w:lineRule="auto"/>
      <w:ind w:left="1797" w:hanging="357"/>
      <w:jc w:val="both"/>
    </w:pPr>
    <w:rPr>
      <w:rFonts w:ascii="Times New Roman" w:eastAsia="Times New Roman" w:hAnsi="Times New Roman" w:cs="Times New Roman"/>
      <w:sz w:val="28"/>
      <w:szCs w:val="20"/>
      <w:lang w:eastAsia="ru-RU"/>
    </w:rPr>
  </w:style>
  <w:style w:type="paragraph" w:customStyle="1" w:styleId="10">
    <w:name w:val="Список Н1"/>
    <w:rsid w:val="00DE03B8"/>
    <w:pPr>
      <w:numPr>
        <w:numId w:val="1"/>
      </w:numPr>
      <w:spacing w:before="40" w:after="0" w:line="240" w:lineRule="auto"/>
      <w:jc w:val="both"/>
    </w:pPr>
    <w:rPr>
      <w:rFonts w:ascii="Times New Roman" w:eastAsia="Times New Roman" w:hAnsi="Times New Roman" w:cs="Times New Roman"/>
      <w:sz w:val="28"/>
      <w:szCs w:val="20"/>
      <w:lang w:eastAsia="ru-RU"/>
    </w:rPr>
  </w:style>
  <w:style w:type="paragraph" w:customStyle="1" w:styleId="2">
    <w:name w:val="Список Н2"/>
    <w:rsid w:val="00DE03B8"/>
    <w:pPr>
      <w:widowControl w:val="0"/>
      <w:numPr>
        <w:numId w:val="6"/>
      </w:numPr>
      <w:spacing w:before="40" w:after="0" w:line="240" w:lineRule="auto"/>
      <w:jc w:val="both"/>
    </w:pPr>
    <w:rPr>
      <w:rFonts w:ascii="Times New Roman" w:eastAsia="Times New Roman" w:hAnsi="Times New Roman" w:cs="Times New Roman"/>
      <w:noProof/>
      <w:sz w:val="28"/>
      <w:szCs w:val="20"/>
      <w:lang w:eastAsia="ru-RU"/>
    </w:rPr>
  </w:style>
  <w:style w:type="paragraph" w:customStyle="1" w:styleId="3">
    <w:name w:val="Список Н3"/>
    <w:rsid w:val="00DE03B8"/>
    <w:pPr>
      <w:numPr>
        <w:numId w:val="2"/>
      </w:numPr>
      <w:tabs>
        <w:tab w:val="clear" w:pos="1355"/>
        <w:tab w:val="left" w:pos="1797"/>
      </w:tabs>
      <w:spacing w:before="40" w:after="0" w:line="240" w:lineRule="auto"/>
      <w:ind w:left="1797" w:hanging="357"/>
      <w:jc w:val="both"/>
    </w:pPr>
    <w:rPr>
      <w:rFonts w:ascii="Times New Roman" w:eastAsia="Times New Roman" w:hAnsi="Times New Roman" w:cs="Times New Roman"/>
      <w:sz w:val="28"/>
      <w:szCs w:val="20"/>
      <w:lang w:eastAsia="ru-RU"/>
    </w:rPr>
  </w:style>
  <w:style w:type="paragraph" w:customStyle="1" w:styleId="aff6">
    <w:name w:val="Заглавие"/>
    <w:next w:val="a0"/>
    <w:rsid w:val="00DE03B8"/>
    <w:pPr>
      <w:keepNext/>
      <w:pageBreakBefore/>
      <w:suppressAutoHyphens/>
      <w:spacing w:before="240" w:after="60" w:line="240" w:lineRule="auto"/>
      <w:jc w:val="center"/>
      <w:outlineLvl w:val="8"/>
    </w:pPr>
    <w:rPr>
      <w:rFonts w:ascii="Times New Roman" w:eastAsia="Times New Roman" w:hAnsi="Times New Roman" w:cs="Times New Roman"/>
      <w:b/>
      <w:caps/>
      <w:sz w:val="32"/>
      <w:szCs w:val="20"/>
      <w:lang w:eastAsia="ru-RU"/>
    </w:rPr>
  </w:style>
  <w:style w:type="paragraph" w:customStyle="1" w:styleId="20">
    <w:name w:val="Список М2"/>
    <w:rsid w:val="00DE03B8"/>
    <w:pPr>
      <w:numPr>
        <w:numId w:val="4"/>
      </w:numPr>
      <w:spacing w:before="40" w:after="0" w:line="240" w:lineRule="auto"/>
      <w:ind w:left="1077" w:hanging="357"/>
      <w:jc w:val="both"/>
    </w:pPr>
    <w:rPr>
      <w:rFonts w:ascii="Times New Roman" w:eastAsia="Times New Roman" w:hAnsi="Times New Roman" w:cs="Times New Roman"/>
      <w:sz w:val="28"/>
      <w:szCs w:val="20"/>
      <w:lang w:eastAsia="ru-RU"/>
    </w:rPr>
  </w:style>
  <w:style w:type="paragraph" w:styleId="aff7">
    <w:name w:val="table of figures"/>
    <w:basedOn w:val="a0"/>
    <w:next w:val="a0"/>
    <w:uiPriority w:val="99"/>
    <w:rsid w:val="00DE03B8"/>
    <w:pPr>
      <w:spacing w:before="120" w:after="0" w:line="240" w:lineRule="auto"/>
      <w:ind w:left="560" w:hanging="560"/>
      <w:jc w:val="both"/>
    </w:pPr>
    <w:rPr>
      <w:rFonts w:ascii="Times New Roman" w:eastAsia="Times New Roman" w:hAnsi="Times New Roman" w:cs="Times New Roman"/>
      <w:sz w:val="28"/>
      <w:szCs w:val="24"/>
      <w:lang w:eastAsia="ru-RU"/>
    </w:rPr>
  </w:style>
  <w:style w:type="character" w:styleId="aff8">
    <w:name w:val="page number"/>
    <w:rsid w:val="00DE03B8"/>
    <w:rPr>
      <w:rFonts w:ascii="Times New Roman" w:hAnsi="Times New Roman"/>
      <w:i/>
    </w:rPr>
  </w:style>
  <w:style w:type="paragraph" w:styleId="aff9">
    <w:name w:val="Normal (Web)"/>
    <w:basedOn w:val="a0"/>
    <w:rsid w:val="00DE03B8"/>
    <w:pPr>
      <w:spacing w:before="240"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rsid w:val="00DE03B8"/>
    <w:pPr>
      <w:spacing w:before="100" w:beforeAutospacing="1" w:after="100" w:afterAutospacing="1" w:line="360" w:lineRule="auto"/>
    </w:pPr>
    <w:rPr>
      <w:rFonts w:ascii="Arial CYR" w:eastAsia="Times New Roman" w:hAnsi="Arial CYR" w:cs="Tahoma"/>
      <w:sz w:val="20"/>
      <w:szCs w:val="20"/>
      <w:lang w:eastAsia="ru-RU"/>
    </w:rPr>
  </w:style>
  <w:style w:type="paragraph" w:customStyle="1" w:styleId="a">
    <w:name w:val="Список с нумерацией"/>
    <w:basedOn w:val="a0"/>
    <w:rsid w:val="00DE03B8"/>
    <w:pPr>
      <w:numPr>
        <w:ilvl w:val="1"/>
        <w:numId w:val="7"/>
      </w:numPr>
      <w:tabs>
        <w:tab w:val="clear" w:pos="1666"/>
        <w:tab w:val="num" w:pos="360"/>
        <w:tab w:val="left" w:pos="454"/>
        <w:tab w:val="left" w:pos="567"/>
      </w:tabs>
      <w:spacing w:before="40" w:after="40" w:line="240" w:lineRule="auto"/>
      <w:ind w:left="0" w:right="284" w:firstLine="709"/>
      <w:jc w:val="both"/>
    </w:pPr>
    <w:rPr>
      <w:rFonts w:ascii="Times New Roman" w:eastAsia="Times New Roman" w:hAnsi="Times New Roman" w:cs="Times New Roman"/>
      <w:sz w:val="24"/>
      <w:szCs w:val="20"/>
    </w:rPr>
  </w:style>
  <w:style w:type="paragraph" w:customStyle="1" w:styleId="19">
    <w:name w:val="Стиль1"/>
    <w:basedOn w:val="4"/>
    <w:autoRedefine/>
    <w:rsid w:val="00DE03B8"/>
    <w:rPr>
      <w:b w:val="0"/>
    </w:rPr>
  </w:style>
  <w:style w:type="paragraph" w:customStyle="1" w:styleId="2b">
    <w:name w:val="Стиль2"/>
    <w:basedOn w:val="4"/>
    <w:autoRedefine/>
    <w:rsid w:val="00DE03B8"/>
  </w:style>
  <w:style w:type="paragraph" w:customStyle="1" w:styleId="38">
    <w:name w:val="Стиль3"/>
    <w:basedOn w:val="11"/>
    <w:rsid w:val="00DE03B8"/>
    <w:pPr>
      <w:spacing w:before="240" w:after="60" w:line="360" w:lineRule="auto"/>
      <w:ind w:left="993" w:hanging="284"/>
      <w:jc w:val="center"/>
    </w:pPr>
    <w:rPr>
      <w:rFonts w:cs="Arial"/>
      <w:b/>
      <w:bCs/>
      <w:caps/>
      <w:sz w:val="24"/>
      <w:szCs w:val="32"/>
    </w:rPr>
  </w:style>
  <w:style w:type="paragraph" w:customStyle="1" w:styleId="43">
    <w:name w:val="Стиль4"/>
    <w:basedOn w:val="11"/>
    <w:autoRedefine/>
    <w:rsid w:val="00DE03B8"/>
    <w:pPr>
      <w:spacing w:before="240" w:after="60" w:line="360" w:lineRule="auto"/>
      <w:ind w:left="993" w:hanging="284"/>
      <w:jc w:val="center"/>
    </w:pPr>
    <w:rPr>
      <w:rFonts w:cs="Arial"/>
      <w:b/>
      <w:bCs/>
      <w:caps/>
      <w:sz w:val="24"/>
      <w:szCs w:val="32"/>
    </w:rPr>
  </w:style>
  <w:style w:type="paragraph" w:customStyle="1" w:styleId="52">
    <w:name w:val="Стиль5"/>
    <w:basedOn w:val="4"/>
    <w:rsid w:val="00DE03B8"/>
  </w:style>
  <w:style w:type="paragraph" w:customStyle="1" w:styleId="62">
    <w:name w:val="Стиль6"/>
    <w:basedOn w:val="4"/>
    <w:rsid w:val="00DE03B8"/>
    <w:rPr>
      <w:color w:val="FF0000"/>
    </w:rPr>
  </w:style>
  <w:style w:type="paragraph" w:customStyle="1" w:styleId="72">
    <w:name w:val="Стиль7"/>
    <w:basedOn w:val="4"/>
    <w:rsid w:val="00DE03B8"/>
    <w:rPr>
      <w:color w:val="FF0000"/>
    </w:rPr>
  </w:style>
  <w:style w:type="paragraph" w:customStyle="1" w:styleId="44">
    <w:name w:val="заголовок 4"/>
    <w:basedOn w:val="4"/>
    <w:rsid w:val="00DE03B8"/>
  </w:style>
  <w:style w:type="paragraph" w:customStyle="1" w:styleId="82">
    <w:name w:val="Стиль8"/>
    <w:basedOn w:val="5"/>
    <w:rsid w:val="00DE03B8"/>
    <w:pPr>
      <w:tabs>
        <w:tab w:val="clear" w:pos="3371"/>
      </w:tabs>
      <w:ind w:left="0" w:firstLine="0"/>
    </w:pPr>
  </w:style>
  <w:style w:type="table" w:customStyle="1" w:styleId="53">
    <w:name w:val="Сетка таблицы5"/>
    <w:basedOn w:val="a2"/>
    <w:next w:val="a4"/>
    <w:uiPriority w:val="59"/>
    <w:rsid w:val="00DE03B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0">
    <w:name w:val="consnormal"/>
    <w:basedOn w:val="a0"/>
    <w:rsid w:val="00DE03B8"/>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ffa">
    <w:name w:val="Revision"/>
    <w:hidden/>
    <w:uiPriority w:val="99"/>
    <w:semiHidden/>
    <w:rsid w:val="00DE03B8"/>
    <w:pPr>
      <w:spacing w:after="0" w:line="240" w:lineRule="auto"/>
    </w:pPr>
    <w:rPr>
      <w:rFonts w:ascii="Times New Roman" w:eastAsia="Times New Roman" w:hAnsi="Times New Roman" w:cs="Times New Roman"/>
      <w:sz w:val="28"/>
      <w:szCs w:val="24"/>
      <w:lang w:eastAsia="ru-RU"/>
    </w:rPr>
  </w:style>
  <w:style w:type="character" w:styleId="affb">
    <w:name w:val="Emphasis"/>
    <w:qFormat/>
    <w:rsid w:val="00DE03B8"/>
    <w:rPr>
      <w:i/>
      <w:iCs/>
    </w:rPr>
  </w:style>
  <w:style w:type="paragraph" w:styleId="affc">
    <w:name w:val="annotation subject"/>
    <w:basedOn w:val="af5"/>
    <w:next w:val="af5"/>
    <w:link w:val="affd"/>
    <w:rsid w:val="00DE03B8"/>
    <w:pPr>
      <w:spacing w:before="120"/>
      <w:jc w:val="both"/>
    </w:pPr>
    <w:rPr>
      <w:b/>
      <w:bCs/>
    </w:rPr>
  </w:style>
  <w:style w:type="character" w:customStyle="1" w:styleId="affd">
    <w:name w:val="Тема примечания Знак"/>
    <w:basedOn w:val="af6"/>
    <w:link w:val="affc"/>
    <w:rsid w:val="00DE03B8"/>
    <w:rPr>
      <w:rFonts w:ascii="Times New Roman" w:eastAsia="Times New Roman" w:hAnsi="Times New Roman" w:cs="Times New Roman"/>
      <w:b/>
      <w:bCs/>
      <w:sz w:val="20"/>
      <w:szCs w:val="20"/>
      <w:lang w:eastAsia="ru-RU"/>
    </w:rPr>
  </w:style>
  <w:style w:type="table" w:customStyle="1" w:styleId="110">
    <w:name w:val="Сетка таблицы11"/>
    <w:basedOn w:val="a2"/>
    <w:next w:val="a4"/>
    <w:uiPriority w:val="59"/>
    <w:rsid w:val="00DE03B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0pt">
    <w:name w:val="Основной текст + 9;5 pt;Интервал 0 pt"/>
    <w:rsid w:val="00DE03B8"/>
    <w:rPr>
      <w:rFonts w:ascii="Times New Roman" w:eastAsia="Times New Roman" w:hAnsi="Times New Roman" w:cs="Times New Roman"/>
      <w:b w:val="0"/>
      <w:bCs w:val="0"/>
      <w:i w:val="0"/>
      <w:iCs w:val="0"/>
      <w:smallCaps w:val="0"/>
      <w:strike w:val="0"/>
      <w:color w:val="000000"/>
      <w:spacing w:val="7"/>
      <w:w w:val="100"/>
      <w:position w:val="0"/>
      <w:sz w:val="19"/>
      <w:szCs w:val="19"/>
      <w:u w:val="none"/>
      <w:lang w:val="ru-RU"/>
    </w:rPr>
  </w:style>
  <w:style w:type="character" w:customStyle="1" w:styleId="FontStyle29">
    <w:name w:val="Font Style29"/>
    <w:basedOn w:val="a1"/>
    <w:uiPriority w:val="99"/>
    <w:rsid w:val="00DE03B8"/>
    <w:rPr>
      <w:rFonts w:ascii="Times New Roman" w:hAnsi="Times New Roman" w:cs="Times New Roman"/>
      <w:sz w:val="26"/>
      <w:szCs w:val="26"/>
    </w:rPr>
  </w:style>
  <w:style w:type="character" w:customStyle="1" w:styleId="1a">
    <w:name w:val="Основной текст1"/>
    <w:basedOn w:val="a1"/>
    <w:rsid w:val="00DE03B8"/>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customStyle="1" w:styleId="2c">
    <w:name w:val="Основной текст2"/>
    <w:basedOn w:val="a0"/>
    <w:rsid w:val="00DE03B8"/>
    <w:pPr>
      <w:widowControl w:val="0"/>
      <w:shd w:val="clear" w:color="auto" w:fill="FFFFFF"/>
      <w:spacing w:after="360" w:line="0" w:lineRule="atLeast"/>
      <w:jc w:val="both"/>
    </w:pPr>
    <w:rPr>
      <w:rFonts w:ascii="Times New Roman" w:eastAsia="Times New Roman" w:hAnsi="Times New Roman" w:cs="Times New Roman"/>
      <w:color w:val="000000"/>
      <w:spacing w:val="3"/>
      <w:sz w:val="21"/>
      <w:szCs w:val="21"/>
      <w:lang w:eastAsia="ru-RU" w:bidi="ru-RU"/>
    </w:rPr>
  </w:style>
  <w:style w:type="paragraph" w:customStyle="1" w:styleId="1b">
    <w:name w:val="Текст1"/>
    <w:basedOn w:val="a0"/>
    <w:rsid w:val="00DE03B8"/>
    <w:pPr>
      <w:suppressAutoHyphens/>
      <w:spacing w:after="0" w:line="240" w:lineRule="auto"/>
    </w:pPr>
    <w:rPr>
      <w:rFonts w:ascii="Courier New" w:eastAsia="Times New Roman" w:hAnsi="Courier New" w:cs="Times New Roman"/>
      <w:sz w:val="20"/>
      <w:szCs w:val="20"/>
      <w:lang w:eastAsia="ar-SA"/>
    </w:rPr>
  </w:style>
  <w:style w:type="paragraph" w:customStyle="1" w:styleId="Style5">
    <w:name w:val="Style5"/>
    <w:basedOn w:val="a0"/>
    <w:rsid w:val="00DE03B8"/>
    <w:pPr>
      <w:widowControl w:val="0"/>
      <w:autoSpaceDE w:val="0"/>
      <w:autoSpaceDN w:val="0"/>
      <w:adjustRightInd w:val="0"/>
      <w:spacing w:after="0" w:line="259" w:lineRule="exact"/>
      <w:ind w:hanging="274"/>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0163">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8625613">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058732">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589315009">
      <w:bodyDiv w:val="1"/>
      <w:marLeft w:val="0"/>
      <w:marRight w:val="0"/>
      <w:marTop w:val="0"/>
      <w:marBottom w:val="0"/>
      <w:divBdr>
        <w:top w:val="none" w:sz="0" w:space="0" w:color="auto"/>
        <w:left w:val="none" w:sz="0" w:space="0" w:color="auto"/>
        <w:bottom w:val="none" w:sz="0" w:space="0" w:color="auto"/>
        <w:right w:val="none" w:sz="0" w:space="0" w:color="auto"/>
      </w:divBdr>
    </w:div>
    <w:div w:id="16614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ilgeo@sgups.stu.ru"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7993</Words>
  <Characters>45561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2017-10-31T05:53:00Z</cp:lastPrinted>
  <dcterms:created xsi:type="dcterms:W3CDTF">2018-10-25T05:10:00Z</dcterms:created>
  <dcterms:modified xsi:type="dcterms:W3CDTF">2018-10-26T01:52:00Z</dcterms:modified>
</cp:coreProperties>
</file>