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AE" w:rsidRPr="00E8339C" w:rsidRDefault="001018AE" w:rsidP="001018AE">
      <w:pPr>
        <w:spacing w:after="0" w:line="240" w:lineRule="auto"/>
        <w:jc w:val="center"/>
        <w:rPr>
          <w:rFonts w:ascii="Times New Roman" w:hAnsi="Times New Roman" w:cs="Times New Roman"/>
          <w:b/>
          <w:sz w:val="20"/>
          <w:szCs w:val="20"/>
        </w:rPr>
      </w:pPr>
      <w:r w:rsidRPr="005167A1">
        <w:rPr>
          <w:rFonts w:ascii="Times New Roman" w:eastAsia="Times New Roman" w:hAnsi="Times New Roman" w:cs="Times New Roman"/>
          <w:b/>
          <w:kern w:val="1"/>
          <w:lang w:eastAsia="ar-SA"/>
        </w:rPr>
        <w:t xml:space="preserve">       </w:t>
      </w:r>
      <w:r w:rsidRPr="005167A1">
        <w:rPr>
          <w:rFonts w:ascii="Times New Roman" w:eastAsia="Times New Roman" w:hAnsi="Times New Roman" w:cs="Times New Roman"/>
          <w:b/>
          <w:kern w:val="1"/>
          <w:sz w:val="20"/>
          <w:szCs w:val="20"/>
          <w:lang w:eastAsia="ar-SA"/>
        </w:rPr>
        <w:t xml:space="preserve">        </w:t>
      </w:r>
      <w:r w:rsidRPr="00AB15FB">
        <w:rPr>
          <w:rFonts w:ascii="Times New Roman" w:eastAsia="Times New Roman" w:hAnsi="Times New Roman" w:cs="Times New Roman"/>
          <w:b/>
          <w:kern w:val="1"/>
          <w:sz w:val="20"/>
          <w:szCs w:val="20"/>
          <w:lang w:eastAsia="ar-SA"/>
        </w:rPr>
        <w:t xml:space="preserve">     </w:t>
      </w:r>
      <w:r w:rsidRPr="00E8339C">
        <w:rPr>
          <w:rFonts w:ascii="Times New Roman" w:hAnsi="Times New Roman" w:cs="Times New Roman"/>
          <w:sz w:val="20"/>
          <w:szCs w:val="20"/>
        </w:rPr>
        <w:t>ДОГОВОР № _</w:t>
      </w:r>
      <w:r w:rsidR="00377700">
        <w:rPr>
          <w:rFonts w:ascii="Times New Roman" w:hAnsi="Times New Roman" w:cs="Times New Roman"/>
          <w:sz w:val="20"/>
          <w:szCs w:val="20"/>
        </w:rPr>
        <w:t>8-310/Д-18_</w:t>
      </w:r>
      <w:bookmarkStart w:id="0" w:name="_GoBack"/>
      <w:bookmarkEnd w:id="0"/>
    </w:p>
    <w:p w:rsidR="001018AE" w:rsidRPr="00E8339C" w:rsidRDefault="001018AE" w:rsidP="001018AE">
      <w:pPr>
        <w:spacing w:after="0" w:line="240" w:lineRule="auto"/>
        <w:jc w:val="center"/>
        <w:rPr>
          <w:rFonts w:ascii="Times New Roman" w:hAnsi="Times New Roman"/>
          <w:sz w:val="20"/>
          <w:szCs w:val="20"/>
        </w:rPr>
      </w:pPr>
      <w:r w:rsidRPr="00E8339C">
        <w:rPr>
          <w:rFonts w:ascii="Times New Roman" w:hAnsi="Times New Roman"/>
          <w:sz w:val="20"/>
          <w:szCs w:val="20"/>
        </w:rPr>
        <w:t>на поставку товаров</w:t>
      </w:r>
    </w:p>
    <w:p w:rsidR="001018AE" w:rsidRPr="00E8339C" w:rsidRDefault="001018AE" w:rsidP="001018AE">
      <w:pPr>
        <w:spacing w:after="0"/>
        <w:rPr>
          <w:rFonts w:ascii="Times New Roman" w:hAnsi="Times New Roman"/>
          <w:sz w:val="20"/>
          <w:szCs w:val="20"/>
        </w:rPr>
      </w:pPr>
      <w:r w:rsidRPr="00E8339C">
        <w:rPr>
          <w:rFonts w:ascii="Times New Roman" w:hAnsi="Times New Roman"/>
          <w:sz w:val="20"/>
          <w:szCs w:val="20"/>
        </w:rPr>
        <w:t xml:space="preserve"> г. Новосибирск                                                                                          «__</w:t>
      </w:r>
      <w:r w:rsidR="001F3AEB">
        <w:rPr>
          <w:rFonts w:ascii="Times New Roman" w:hAnsi="Times New Roman"/>
          <w:sz w:val="20"/>
          <w:szCs w:val="20"/>
        </w:rPr>
        <w:t xml:space="preserve">23__»    ноября  </w:t>
      </w:r>
      <w:r>
        <w:rPr>
          <w:rFonts w:ascii="Times New Roman" w:hAnsi="Times New Roman"/>
          <w:sz w:val="20"/>
          <w:szCs w:val="20"/>
        </w:rPr>
        <w:t xml:space="preserve"> 2018</w:t>
      </w:r>
      <w:r w:rsidRPr="00E8339C">
        <w:rPr>
          <w:rFonts w:ascii="Times New Roman" w:hAnsi="Times New Roman"/>
          <w:sz w:val="20"/>
          <w:szCs w:val="20"/>
        </w:rPr>
        <w:t>г.</w:t>
      </w:r>
    </w:p>
    <w:p w:rsidR="001018AE" w:rsidRPr="00E8339C" w:rsidRDefault="001018AE" w:rsidP="001018AE">
      <w:pPr>
        <w:spacing w:after="0"/>
        <w:rPr>
          <w:rFonts w:ascii="Times New Roman" w:hAnsi="Times New Roman"/>
          <w:b/>
          <w:sz w:val="20"/>
          <w:szCs w:val="20"/>
        </w:rPr>
      </w:pPr>
    </w:p>
    <w:p w:rsidR="001018AE" w:rsidRPr="00E8339C" w:rsidRDefault="001018AE" w:rsidP="001018AE">
      <w:pPr>
        <w:spacing w:after="0"/>
        <w:rPr>
          <w:rFonts w:ascii="Times New Roman" w:hAnsi="Times New Roman"/>
          <w:b/>
          <w:sz w:val="20"/>
          <w:szCs w:val="20"/>
        </w:rPr>
      </w:pPr>
    </w:p>
    <w:p w:rsidR="001018AE" w:rsidRPr="00E8339C" w:rsidRDefault="001018AE" w:rsidP="001018AE">
      <w:pPr>
        <w:spacing w:after="0" w:line="240" w:lineRule="auto"/>
        <w:rPr>
          <w:rFonts w:ascii="Times New Roman" w:eastAsia="Times New Roman" w:hAnsi="Times New Roman" w:cs="Times New Roman"/>
          <w:sz w:val="21"/>
          <w:szCs w:val="21"/>
        </w:rPr>
      </w:pP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Pr="00E8339C">
        <w:rPr>
          <w:rFonts w:ascii="Times New Roman" w:hAnsi="Times New Roman" w:cs="Times New Roman"/>
          <w:b/>
          <w:sz w:val="20"/>
          <w:szCs w:val="20"/>
        </w:rPr>
        <w:t xml:space="preserve"> </w:t>
      </w:r>
      <w:r w:rsidRPr="005C01BA">
        <w:rPr>
          <w:rFonts w:ascii="Times New Roman" w:hAnsi="Times New Roman" w:cs="Times New Roman"/>
          <w:b/>
          <w:sz w:val="20"/>
          <w:szCs w:val="20"/>
        </w:rPr>
        <w:t xml:space="preserve"> </w:t>
      </w:r>
      <w:r w:rsidRPr="00EE72DD">
        <w:rPr>
          <w:rFonts w:ascii="Times New Roman" w:hAnsi="Times New Roman" w:cs="Times New Roman"/>
          <w:b/>
          <w:sz w:val="20"/>
          <w:szCs w:val="20"/>
        </w:rPr>
        <w:t>181540211315554020100100780670000000</w:t>
      </w:r>
    </w:p>
    <w:p w:rsidR="001018AE" w:rsidRPr="00E8339C" w:rsidRDefault="001018AE" w:rsidP="001018AE">
      <w:pPr>
        <w:spacing w:after="0"/>
        <w:rPr>
          <w:rFonts w:ascii="Times New Roman" w:hAnsi="Times New Roman" w:cs="Times New Roman"/>
          <w:b/>
          <w:sz w:val="20"/>
          <w:szCs w:val="20"/>
        </w:rPr>
      </w:pPr>
    </w:p>
    <w:p w:rsidR="001018AE" w:rsidRPr="00E8339C" w:rsidRDefault="001018AE" w:rsidP="001018AE">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b/>
          <w:kern w:val="1"/>
          <w:sz w:val="20"/>
          <w:szCs w:val="20"/>
          <w:lang w:eastAsia="zh-CN"/>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8339C">
        <w:rPr>
          <w:rFonts w:ascii="Times New Roman" w:eastAsia="Arial Unicode MS" w:hAnsi="Times New Roman" w:cs="Arial"/>
          <w:kern w:val="1"/>
          <w:sz w:val="20"/>
          <w:szCs w:val="20"/>
          <w:lang w:eastAsia="zh-CN"/>
        </w:rPr>
        <w:t>, именуемое в дальнейшем Заказчик, в лице проректора</w:t>
      </w:r>
      <w:r>
        <w:rPr>
          <w:rFonts w:ascii="Times New Roman" w:eastAsia="Arial Unicode MS" w:hAnsi="Times New Roman" w:cs="Arial"/>
          <w:kern w:val="1"/>
          <w:sz w:val="20"/>
          <w:szCs w:val="20"/>
          <w:lang w:eastAsia="zh-CN"/>
        </w:rPr>
        <w:t xml:space="preserve"> Новоселова Алексея Анатольевича</w:t>
      </w:r>
      <w:r w:rsidRPr="00E8339C">
        <w:rPr>
          <w:rFonts w:ascii="Times New Roman" w:eastAsia="Arial Unicode MS" w:hAnsi="Times New Roman" w:cs="Arial"/>
          <w:kern w:val="1"/>
          <w:sz w:val="20"/>
          <w:szCs w:val="20"/>
          <w:lang w:eastAsia="zh-CN"/>
        </w:rPr>
        <w:t>, действующего на основании доверенности</w:t>
      </w:r>
      <w:r>
        <w:rPr>
          <w:rFonts w:ascii="Times New Roman" w:eastAsia="Arial Unicode MS" w:hAnsi="Times New Roman" w:cs="Arial"/>
          <w:kern w:val="1"/>
          <w:sz w:val="20"/>
          <w:szCs w:val="20"/>
          <w:lang w:eastAsia="zh-CN"/>
        </w:rPr>
        <w:t xml:space="preserve"> № 52 от 05.10.2018</w:t>
      </w:r>
      <w:r w:rsidRPr="00E8339C">
        <w:rPr>
          <w:rFonts w:ascii="Times New Roman" w:eastAsia="Arial Unicode MS" w:hAnsi="Times New Roman" w:cs="Arial"/>
          <w:kern w:val="1"/>
          <w:sz w:val="20"/>
          <w:szCs w:val="20"/>
          <w:lang w:eastAsia="zh-CN"/>
        </w:rPr>
        <w:t>г., с одной стороны, и</w:t>
      </w:r>
      <w:r>
        <w:rPr>
          <w:rFonts w:ascii="Times New Roman" w:eastAsia="Arial Unicode MS" w:hAnsi="Times New Roman" w:cs="Arial"/>
          <w:kern w:val="1"/>
          <w:sz w:val="20"/>
          <w:szCs w:val="20"/>
          <w:lang w:eastAsia="zh-CN"/>
        </w:rPr>
        <w:t xml:space="preserve"> </w:t>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sidRPr="00E11863">
        <w:rPr>
          <w:rFonts w:ascii="Times New Roman" w:hAnsi="Times New Roman"/>
          <w:b/>
          <w:sz w:val="20"/>
          <w:szCs w:val="20"/>
        </w:rPr>
        <w:t xml:space="preserve"> </w:t>
      </w:r>
      <w:r w:rsidR="001A2E92">
        <w:rPr>
          <w:rFonts w:ascii="Times New Roman" w:hAnsi="Times New Roman"/>
          <w:b/>
          <w:sz w:val="20"/>
          <w:szCs w:val="20"/>
        </w:rPr>
        <w:t>Общество с ограниченной ответственностью «</w:t>
      </w:r>
      <w:proofErr w:type="spellStart"/>
      <w:r w:rsidR="001A2E92">
        <w:rPr>
          <w:rFonts w:ascii="Times New Roman" w:hAnsi="Times New Roman"/>
          <w:b/>
          <w:sz w:val="20"/>
          <w:szCs w:val="20"/>
        </w:rPr>
        <w:t>Трейдсервис</w:t>
      </w:r>
      <w:proofErr w:type="spellEnd"/>
      <w:r w:rsidR="001A2E92">
        <w:rPr>
          <w:rFonts w:ascii="Times New Roman" w:hAnsi="Times New Roman"/>
          <w:b/>
          <w:sz w:val="20"/>
          <w:szCs w:val="20"/>
        </w:rPr>
        <w:t>»</w:t>
      </w:r>
      <w:r w:rsidRPr="00562003">
        <w:rPr>
          <w:rFonts w:ascii="Times New Roman" w:hAnsi="Times New Roman"/>
          <w:b/>
          <w:sz w:val="20"/>
          <w:szCs w:val="20"/>
        </w:rPr>
        <w:t xml:space="preserve">, </w:t>
      </w:r>
      <w:r w:rsidRPr="00562003">
        <w:rPr>
          <w:rFonts w:ascii="Times New Roman" w:hAnsi="Times New Roman"/>
          <w:sz w:val="20"/>
          <w:szCs w:val="20"/>
        </w:rPr>
        <w:t>именуемое в</w:t>
      </w:r>
      <w:r>
        <w:rPr>
          <w:rFonts w:ascii="Times New Roman" w:hAnsi="Times New Roman"/>
          <w:sz w:val="20"/>
          <w:szCs w:val="20"/>
        </w:rPr>
        <w:t xml:space="preserve"> дальнейшем</w:t>
      </w:r>
      <w:r w:rsidR="00160B28">
        <w:rPr>
          <w:rFonts w:ascii="Times New Roman" w:hAnsi="Times New Roman"/>
          <w:sz w:val="20"/>
          <w:szCs w:val="20"/>
        </w:rPr>
        <w:t xml:space="preserve"> Поставщик, в лице директора Зорина Владислава Леонидовича</w:t>
      </w:r>
      <w:r>
        <w:rPr>
          <w:rFonts w:ascii="Times New Roman" w:eastAsia="Arial Unicode MS" w:hAnsi="Times New Roman" w:cs="Arial"/>
          <w:kern w:val="1"/>
          <w:sz w:val="20"/>
          <w:szCs w:val="20"/>
          <w:lang w:eastAsia="zh-CN"/>
        </w:rPr>
        <w:t xml:space="preserve">, </w:t>
      </w:r>
      <w:r w:rsidRPr="00E8339C">
        <w:rPr>
          <w:rFonts w:ascii="Times New Roman" w:eastAsia="Arial Unicode MS" w:hAnsi="Times New Roman" w:cs="Arial"/>
          <w:kern w:val="1"/>
          <w:sz w:val="20"/>
          <w:szCs w:val="20"/>
          <w:lang w:eastAsia="zh-CN"/>
        </w:rPr>
        <w:t>дейс</w:t>
      </w:r>
      <w:r>
        <w:rPr>
          <w:rFonts w:ascii="Times New Roman" w:eastAsia="Arial Unicode MS" w:hAnsi="Times New Roman" w:cs="Arial"/>
          <w:kern w:val="1"/>
          <w:sz w:val="20"/>
          <w:szCs w:val="20"/>
          <w:lang w:eastAsia="zh-CN"/>
        </w:rPr>
        <w:t>твующего  на основании  Устава</w:t>
      </w:r>
      <w:r w:rsidRPr="00E8339C">
        <w:rPr>
          <w:rFonts w:ascii="Times New Roman" w:eastAsia="Arial Unicode MS" w:hAnsi="Times New Roman" w:cs="Arial"/>
          <w:kern w:val="1"/>
          <w:sz w:val="20"/>
          <w:szCs w:val="20"/>
          <w:lang w:eastAsia="zh-CN"/>
        </w:rPr>
        <w:t xml:space="preserve">, с другой стороны, в результате осуществления закупки в соответствии с Федеральным законом от  05.04.2013г. № 44-ФЗ путем проведения электронного аукциона </w:t>
      </w:r>
      <w:r w:rsidR="00160B28">
        <w:rPr>
          <w:rFonts w:ascii="Times New Roman" w:eastAsia="Arial Unicode MS" w:hAnsi="Times New Roman" w:cs="Arial"/>
          <w:kern w:val="1"/>
          <w:sz w:val="20"/>
          <w:szCs w:val="20"/>
          <w:lang w:eastAsia="zh-CN"/>
        </w:rPr>
        <w:t>№ ЭА-36/0351100001718000063</w:t>
      </w:r>
      <w:r w:rsidRPr="008B5D9E">
        <w:rPr>
          <w:rFonts w:ascii="Times New Roman" w:eastAsia="Times New Roman" w:hAnsi="Times New Roman" w:cs="Times New Roman"/>
          <w:kern w:val="1"/>
          <w:sz w:val="20"/>
          <w:szCs w:val="20"/>
          <w:lang w:eastAsia="ar-SA"/>
        </w:rPr>
        <w:t xml:space="preserve"> </w:t>
      </w:r>
      <w:r w:rsidRPr="008B5D9E">
        <w:rPr>
          <w:rFonts w:ascii="Times New Roman" w:eastAsia="Arial Unicode MS" w:hAnsi="Times New Roman" w:cs="Arial"/>
          <w:kern w:val="1"/>
          <w:sz w:val="20"/>
          <w:szCs w:val="20"/>
          <w:lang w:eastAsia="zh-CN"/>
        </w:rPr>
        <w:t>для субъектов</w:t>
      </w:r>
      <w:r w:rsidRPr="008B5D9E">
        <w:rPr>
          <w:rFonts w:ascii="Times New Roman" w:eastAsia="Arial Unicode MS" w:hAnsi="Times New Roman" w:cs="Arial"/>
          <w:b/>
          <w:bCs/>
          <w:kern w:val="1"/>
          <w:sz w:val="20"/>
          <w:szCs w:val="20"/>
          <w:lang w:eastAsia="zh-CN"/>
        </w:rPr>
        <w:t xml:space="preserve"> </w:t>
      </w:r>
      <w:r w:rsidRPr="008B5D9E">
        <w:rPr>
          <w:rFonts w:ascii="Times New Roman" w:eastAsia="Arial Unicode MS" w:hAnsi="Times New Roman" w:cs="Arial"/>
          <w:bCs/>
          <w:kern w:val="1"/>
          <w:sz w:val="20"/>
          <w:szCs w:val="20"/>
          <w:lang w:eastAsia="zh-CN"/>
        </w:rPr>
        <w:t>малого предпринимательства и социально ориентированных некоммерческих организаций</w:t>
      </w:r>
      <w:r w:rsidRPr="00E8339C">
        <w:rPr>
          <w:rFonts w:ascii="Times New Roman" w:eastAsia="Arial Unicode MS" w:hAnsi="Times New Roman" w:cs="Arial"/>
          <w:kern w:val="1"/>
          <w:sz w:val="20"/>
          <w:szCs w:val="20"/>
          <w:lang w:eastAsia="zh-CN"/>
        </w:rPr>
        <w:t>,  на основани</w:t>
      </w:r>
      <w:r w:rsidR="00160B28">
        <w:rPr>
          <w:rFonts w:ascii="Times New Roman" w:eastAsia="Arial Unicode MS" w:hAnsi="Times New Roman" w:cs="Arial"/>
          <w:kern w:val="1"/>
          <w:sz w:val="20"/>
          <w:szCs w:val="20"/>
          <w:lang w:eastAsia="zh-CN"/>
        </w:rPr>
        <w:t>и протокола подведения итогов электронного аукциона от 12.11.2018г.</w:t>
      </w:r>
      <w:r>
        <w:rPr>
          <w:rFonts w:ascii="Times New Roman" w:eastAsia="Arial Unicode MS" w:hAnsi="Times New Roman" w:cs="Arial"/>
          <w:kern w:val="1"/>
          <w:sz w:val="20"/>
          <w:szCs w:val="20"/>
          <w:lang w:eastAsia="zh-CN"/>
        </w:rPr>
        <w:t>.</w:t>
      </w:r>
      <w:r w:rsidRPr="00E8339C">
        <w:rPr>
          <w:rFonts w:ascii="Times New Roman" w:eastAsia="Arial Unicode MS" w:hAnsi="Times New Roman" w:cs="Arial"/>
          <w:kern w:val="1"/>
          <w:sz w:val="20"/>
          <w:szCs w:val="20"/>
          <w:lang w:eastAsia="zh-CN"/>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1018AE" w:rsidRPr="00E8339C" w:rsidRDefault="001018AE" w:rsidP="001018AE">
      <w:pPr>
        <w:widowControl w:val="0"/>
        <w:suppressAutoHyphens/>
        <w:spacing w:after="0" w:line="240" w:lineRule="auto"/>
        <w:ind w:firstLine="360"/>
        <w:rPr>
          <w:rFonts w:ascii="Times New Roman" w:eastAsia="Arial Unicode MS" w:hAnsi="Times New Roman" w:cs="Arial"/>
          <w:kern w:val="1"/>
          <w:sz w:val="20"/>
          <w:szCs w:val="20"/>
          <w:lang w:eastAsia="zh-CN"/>
        </w:rPr>
      </w:pPr>
    </w:p>
    <w:p w:rsidR="001018AE" w:rsidRPr="00E8339C" w:rsidRDefault="001018AE" w:rsidP="001018AE">
      <w:pPr>
        <w:spacing w:after="0"/>
        <w:ind w:left="-360"/>
        <w:jc w:val="center"/>
        <w:rPr>
          <w:rFonts w:ascii="Times New Roman" w:hAnsi="Times New Roman"/>
          <w:b/>
          <w:sz w:val="20"/>
          <w:szCs w:val="20"/>
        </w:rPr>
      </w:pPr>
      <w:r w:rsidRPr="00E8339C">
        <w:rPr>
          <w:rFonts w:ascii="Times New Roman" w:hAnsi="Times New Roman"/>
          <w:b/>
          <w:sz w:val="20"/>
          <w:szCs w:val="20"/>
        </w:rPr>
        <w:t>1.Предмет договора</w:t>
      </w:r>
    </w:p>
    <w:p w:rsidR="001018AE" w:rsidRPr="00E8339C" w:rsidRDefault="001018AE" w:rsidP="001018AE">
      <w:pPr>
        <w:spacing w:after="0" w:line="240" w:lineRule="auto"/>
        <w:ind w:firstLine="360"/>
        <w:jc w:val="both"/>
        <w:rPr>
          <w:rFonts w:ascii="Times New Roman" w:hAnsi="Times New Roman"/>
          <w:sz w:val="20"/>
          <w:szCs w:val="20"/>
        </w:rPr>
      </w:pPr>
      <w:r w:rsidRPr="00E8339C">
        <w:rPr>
          <w:rFonts w:ascii="Times New Roman" w:hAnsi="Times New Roman"/>
          <w:sz w:val="20"/>
          <w:szCs w:val="20"/>
        </w:rPr>
        <w:t>1.1. По настоящему договору Поставщик принимает на себя обязательст</w:t>
      </w:r>
      <w:r>
        <w:rPr>
          <w:rFonts w:ascii="Times New Roman" w:hAnsi="Times New Roman"/>
          <w:sz w:val="20"/>
          <w:szCs w:val="20"/>
        </w:rPr>
        <w:t>ва по поставке  товара – компьютерного оборудования  и оргтехники</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 Заказчик обязуется принять товар и оплатить его стоимость.</w:t>
      </w:r>
    </w:p>
    <w:p w:rsidR="001018AE" w:rsidRPr="00E8339C" w:rsidRDefault="001018AE" w:rsidP="001018AE">
      <w:pPr>
        <w:spacing w:after="0" w:line="240" w:lineRule="auto"/>
        <w:ind w:firstLine="360"/>
        <w:jc w:val="both"/>
        <w:rPr>
          <w:rFonts w:ascii="Times New Roman" w:hAnsi="Times New Roman"/>
          <w:sz w:val="20"/>
          <w:szCs w:val="20"/>
        </w:rPr>
      </w:pPr>
      <w:r w:rsidRPr="00E8339C">
        <w:rPr>
          <w:rFonts w:ascii="Times New Roman" w:hAnsi="Times New Roman"/>
          <w:sz w:val="20"/>
          <w:szCs w:val="20"/>
        </w:rPr>
        <w:t>1.2. Поста</w:t>
      </w:r>
      <w:r>
        <w:rPr>
          <w:rFonts w:ascii="Times New Roman" w:hAnsi="Times New Roman"/>
          <w:sz w:val="20"/>
          <w:szCs w:val="20"/>
        </w:rPr>
        <w:t>вщик поставляет Заказчику компьютерное оборудование и оргтехнику  для подразделений университета,</w:t>
      </w:r>
      <w:r w:rsidRPr="00E8339C">
        <w:rPr>
          <w:rFonts w:ascii="Times New Roman" w:hAnsi="Times New Roman"/>
          <w:sz w:val="20"/>
          <w:szCs w:val="20"/>
        </w:rPr>
        <w:t xml:space="preserve"> наименование, торговый знак, технические и качественные характер</w:t>
      </w:r>
      <w:r>
        <w:rPr>
          <w:rFonts w:ascii="Times New Roman" w:hAnsi="Times New Roman"/>
          <w:sz w:val="20"/>
          <w:szCs w:val="20"/>
        </w:rPr>
        <w:t>истики, количество и цена которой</w:t>
      </w:r>
      <w:r w:rsidRPr="00E8339C">
        <w:rPr>
          <w:rFonts w:ascii="Times New Roman" w:hAnsi="Times New Roman"/>
          <w:sz w:val="20"/>
          <w:szCs w:val="20"/>
        </w:rPr>
        <w:t xml:space="preserve"> приведены в спецификации, являющейся приложением № 1 к настоящему договору.</w:t>
      </w:r>
    </w:p>
    <w:p w:rsidR="001018AE" w:rsidRPr="00E8339C" w:rsidRDefault="001018AE" w:rsidP="001018AE">
      <w:pPr>
        <w:spacing w:after="0" w:line="240" w:lineRule="auto"/>
        <w:ind w:firstLine="360"/>
        <w:jc w:val="both"/>
        <w:rPr>
          <w:rFonts w:ascii="Times New Roman" w:hAnsi="Times New Roman"/>
          <w:sz w:val="20"/>
          <w:szCs w:val="20"/>
        </w:rPr>
      </w:pPr>
      <w:r>
        <w:rPr>
          <w:rFonts w:ascii="Times New Roman" w:hAnsi="Times New Roman"/>
          <w:sz w:val="20"/>
          <w:szCs w:val="20"/>
        </w:rPr>
        <w:t xml:space="preserve">1.3.Поставляемые компьютерное оборудование и </w:t>
      </w:r>
      <w:r w:rsidRPr="00E8339C">
        <w:rPr>
          <w:rFonts w:ascii="Times New Roman" w:hAnsi="Times New Roman"/>
          <w:sz w:val="20"/>
          <w:szCs w:val="20"/>
        </w:rPr>
        <w:t xml:space="preserve"> </w:t>
      </w:r>
      <w:r>
        <w:rPr>
          <w:rFonts w:ascii="Times New Roman" w:hAnsi="Times New Roman"/>
          <w:sz w:val="20"/>
          <w:szCs w:val="20"/>
        </w:rPr>
        <w:t xml:space="preserve"> оргтехника</w:t>
      </w:r>
      <w:r w:rsidRPr="00E8339C">
        <w:rPr>
          <w:rFonts w:ascii="Times New Roman" w:hAnsi="Times New Roman"/>
          <w:sz w:val="20"/>
          <w:szCs w:val="20"/>
        </w:rPr>
        <w:t xml:space="preserve"> (далее</w:t>
      </w:r>
      <w:r>
        <w:rPr>
          <w:rFonts w:ascii="Times New Roman" w:hAnsi="Times New Roman"/>
          <w:sz w:val="20"/>
          <w:szCs w:val="20"/>
        </w:rPr>
        <w:t xml:space="preserve"> по тексту - товар) должны быть новыми</w:t>
      </w:r>
      <w:r w:rsidRPr="00E8339C">
        <w:rPr>
          <w:rFonts w:ascii="Times New Roman" w:hAnsi="Times New Roman"/>
          <w:sz w:val="20"/>
          <w:szCs w:val="20"/>
        </w:rPr>
        <w:t xml:space="preserve"> (не находить</w:t>
      </w:r>
      <w:r>
        <w:rPr>
          <w:rFonts w:ascii="Times New Roman" w:hAnsi="Times New Roman"/>
          <w:sz w:val="20"/>
          <w:szCs w:val="20"/>
        </w:rPr>
        <w:t>ся ранее в эксплуатации), должны быть укомплектованы</w:t>
      </w:r>
      <w:r w:rsidRPr="00E8339C">
        <w:rPr>
          <w:rFonts w:ascii="Times New Roman" w:hAnsi="Times New Roman"/>
          <w:sz w:val="20"/>
          <w:szCs w:val="20"/>
        </w:rPr>
        <w:t xml:space="preserve"> всеми необходимыми кабелями и переходниками, а также дисками с драйверами и сопутствующим программным обеспечением.</w:t>
      </w:r>
    </w:p>
    <w:p w:rsidR="001018AE" w:rsidRPr="00E8339C" w:rsidRDefault="001018AE" w:rsidP="001018AE">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1018AE" w:rsidRPr="00E8339C" w:rsidRDefault="001018AE" w:rsidP="001018AE">
      <w:pPr>
        <w:autoSpaceDE w:val="0"/>
        <w:autoSpaceDN w:val="0"/>
        <w:adjustRightInd w:val="0"/>
        <w:spacing w:after="0"/>
        <w:rPr>
          <w:rFonts w:ascii="Times New Roman" w:hAnsi="Times New Roman"/>
          <w:sz w:val="20"/>
          <w:szCs w:val="20"/>
        </w:rPr>
      </w:pPr>
      <w:r w:rsidRPr="00E8339C">
        <w:rPr>
          <w:rFonts w:ascii="Times New Roman" w:hAnsi="Times New Roman"/>
          <w:sz w:val="20"/>
          <w:szCs w:val="20"/>
        </w:rPr>
        <w:tab/>
      </w:r>
    </w:p>
    <w:p w:rsidR="001018AE" w:rsidRPr="00E8339C" w:rsidRDefault="001018AE" w:rsidP="001018AE">
      <w:pPr>
        <w:autoSpaceDE w:val="0"/>
        <w:autoSpaceDN w:val="0"/>
        <w:adjustRightInd w:val="0"/>
        <w:spacing w:after="0" w:line="240" w:lineRule="auto"/>
        <w:ind w:left="-360"/>
        <w:jc w:val="center"/>
        <w:rPr>
          <w:rFonts w:ascii="Times New Roman" w:hAnsi="Times New Roman" w:cs="Times New Roman"/>
          <w:b/>
          <w:sz w:val="20"/>
          <w:szCs w:val="20"/>
        </w:rPr>
      </w:pPr>
      <w:r w:rsidRPr="00E8339C">
        <w:rPr>
          <w:rFonts w:ascii="Times New Roman" w:hAnsi="Times New Roman" w:cs="Times New Roman"/>
          <w:b/>
          <w:sz w:val="20"/>
          <w:szCs w:val="20"/>
        </w:rPr>
        <w:t>2.Цена  договора и порядок оплаты</w:t>
      </w:r>
    </w:p>
    <w:p w:rsidR="001018AE" w:rsidRPr="00E8339C" w:rsidRDefault="001018AE" w:rsidP="001018AE">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2.1. Цена договора </w:t>
      </w:r>
      <w:r>
        <w:rPr>
          <w:rFonts w:ascii="Times New Roman" w:hAnsi="Times New Roman" w:cs="Times New Roman"/>
          <w:sz w:val="20"/>
          <w:szCs w:val="20"/>
        </w:rPr>
        <w:t xml:space="preserve"> сос</w:t>
      </w:r>
      <w:r w:rsidR="00160B28">
        <w:rPr>
          <w:rFonts w:ascii="Times New Roman" w:hAnsi="Times New Roman" w:cs="Times New Roman"/>
          <w:sz w:val="20"/>
          <w:szCs w:val="20"/>
        </w:rPr>
        <w:t xml:space="preserve">тавляет   3 344 452,47 рублей (три миллиона триста сорок четыре тысячи четыреста пятьдесят два рубля 47 копеек), с учетом </w:t>
      </w:r>
      <w:r>
        <w:rPr>
          <w:rFonts w:ascii="Times New Roman" w:hAnsi="Times New Roman" w:cs="Times New Roman"/>
          <w:sz w:val="20"/>
          <w:szCs w:val="20"/>
        </w:rPr>
        <w:t xml:space="preserve"> НДС</w:t>
      </w:r>
      <w:r w:rsidR="00160B28">
        <w:rPr>
          <w:rFonts w:ascii="Times New Roman" w:hAnsi="Times New Roman" w:cs="Times New Roman"/>
          <w:sz w:val="20"/>
          <w:szCs w:val="20"/>
        </w:rPr>
        <w:t xml:space="preserve"> - </w:t>
      </w:r>
      <w:r w:rsidR="00160B28" w:rsidRPr="00160B28">
        <w:rPr>
          <w:rFonts w:ascii="Times New Roman" w:hAnsi="Times New Roman" w:cs="Times New Roman"/>
          <w:bCs/>
          <w:sz w:val="20"/>
          <w:szCs w:val="20"/>
        </w:rPr>
        <w:t>510 170,70</w:t>
      </w:r>
      <w:r w:rsidR="00160B28">
        <w:rPr>
          <w:rFonts w:ascii="Times New Roman" w:hAnsi="Times New Roman" w:cs="Times New Roman"/>
          <w:sz w:val="20"/>
          <w:szCs w:val="20"/>
        </w:rPr>
        <w:t xml:space="preserve"> рублей</w:t>
      </w:r>
      <w:r w:rsidRPr="00E8339C">
        <w:rPr>
          <w:rFonts w:ascii="Times New Roman" w:hAnsi="Times New Roman" w:cs="Times New Roman"/>
          <w:sz w:val="20"/>
          <w:szCs w:val="20"/>
        </w:rPr>
        <w:t>.</w:t>
      </w:r>
    </w:p>
    <w:p w:rsidR="001018AE" w:rsidRPr="00E8339C" w:rsidRDefault="001018AE" w:rsidP="001018AE">
      <w:pPr>
        <w:spacing w:after="0" w:line="240" w:lineRule="auto"/>
        <w:jc w:val="both"/>
        <w:rPr>
          <w:rFonts w:ascii="Times New Roman" w:hAnsi="Times New Roman"/>
          <w:sz w:val="20"/>
          <w:szCs w:val="20"/>
        </w:rPr>
      </w:pPr>
      <w:r w:rsidRPr="00E8339C">
        <w:rPr>
          <w:rFonts w:ascii="Times New Roman" w:hAnsi="Times New Roman"/>
          <w:sz w:val="20"/>
          <w:szCs w:val="20"/>
        </w:rPr>
        <w:t xml:space="preserve">      </w:t>
      </w:r>
      <w:r w:rsidRPr="0079405E">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w:t>
      </w:r>
      <w:r>
        <w:rPr>
          <w:rFonts w:ascii="Times New Roman" w:hAnsi="Times New Roman"/>
          <w:sz w:val="20"/>
          <w:szCs w:val="20"/>
        </w:rPr>
        <w:t xml:space="preserve"> </w:t>
      </w:r>
      <w:r w:rsidRPr="00E8339C">
        <w:rPr>
          <w:rFonts w:ascii="Times New Roman" w:hAnsi="Times New Roman"/>
          <w:sz w:val="20"/>
          <w:szCs w:val="20"/>
        </w:rPr>
        <w:t xml:space="preserve">(при наличии), товарная накладная, акт сдачи-приемки исполнения обязательств). </w:t>
      </w:r>
    </w:p>
    <w:p w:rsidR="001018AE" w:rsidRPr="00E8339C" w:rsidRDefault="001018AE" w:rsidP="001018AE">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1018AE" w:rsidRPr="00E8339C" w:rsidRDefault="001018AE" w:rsidP="001018AE">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sz w:val="20"/>
          <w:szCs w:val="20"/>
        </w:rPr>
        <w:t xml:space="preserve">       2.5 Ц</w:t>
      </w:r>
      <w:r w:rsidRPr="00E8339C">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8339C">
        <w:rPr>
          <w:rFonts w:ascii="Times New Roman" w:eastAsia="DejaVu Sans" w:hAnsi="Times New Roman" w:cs="font185"/>
          <w:sz w:val="20"/>
          <w:szCs w:val="20"/>
        </w:rPr>
        <w:t xml:space="preserve"> :</w:t>
      </w:r>
      <w:proofErr w:type="gramEnd"/>
    </w:p>
    <w:p w:rsidR="001018AE" w:rsidRPr="00E8339C" w:rsidRDefault="001018AE" w:rsidP="001018AE">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1018AE" w:rsidRPr="00E8339C" w:rsidRDefault="001018AE" w:rsidP="001018AE">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2.6. Заказчик производит оплату товара за счет средств бюджетного у</w:t>
      </w:r>
      <w:r>
        <w:rPr>
          <w:rFonts w:ascii="Times New Roman" w:hAnsi="Times New Roman"/>
          <w:sz w:val="20"/>
          <w:szCs w:val="20"/>
        </w:rPr>
        <w:t xml:space="preserve">чреждения </w:t>
      </w:r>
      <w:r w:rsidRPr="00E8339C">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p>
    <w:p w:rsidR="001018AE" w:rsidRPr="00E8339C" w:rsidRDefault="001018AE" w:rsidP="001018AE">
      <w:pPr>
        <w:autoSpaceDE w:val="0"/>
        <w:autoSpaceDN w:val="0"/>
        <w:adjustRightInd w:val="0"/>
        <w:spacing w:after="0"/>
        <w:ind w:firstLine="225"/>
        <w:jc w:val="center"/>
        <w:rPr>
          <w:rFonts w:ascii="Times New Roman" w:hAnsi="Times New Roman"/>
          <w:b/>
          <w:bCs/>
          <w:sz w:val="20"/>
          <w:szCs w:val="20"/>
        </w:rPr>
      </w:pPr>
      <w:r w:rsidRPr="00E8339C">
        <w:rPr>
          <w:rFonts w:ascii="Times New Roman" w:hAnsi="Times New Roman"/>
          <w:b/>
          <w:bCs/>
          <w:sz w:val="20"/>
          <w:szCs w:val="20"/>
        </w:rPr>
        <w:t>3. Условия поставки и принятия товара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bCs/>
          <w:sz w:val="20"/>
          <w:szCs w:val="20"/>
        </w:rPr>
        <w:t xml:space="preserve">  3.1.</w:t>
      </w:r>
      <w:r w:rsidRPr="00E8339C">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3.2. Поставка то</w:t>
      </w:r>
      <w:r>
        <w:rPr>
          <w:rFonts w:ascii="Times New Roman" w:hAnsi="Times New Roman"/>
          <w:sz w:val="20"/>
          <w:szCs w:val="20"/>
        </w:rPr>
        <w:t>вара осуществляется в течение 14 (четырнадцать</w:t>
      </w:r>
      <w:r w:rsidRPr="00E8339C">
        <w:rPr>
          <w:rFonts w:ascii="Times New Roman" w:hAnsi="Times New Roman"/>
          <w:sz w:val="20"/>
          <w:szCs w:val="20"/>
        </w:rPr>
        <w:t>) дней со дня заключения договора.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lastRenderedPageBreak/>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3.10.  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отказаться от переданного товара и (или) от его оплаты;</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потребовать возмещения убытков и уплаты штрафных санкций;</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решение об одностороннем отказе от исполнения договора.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3.13.Подписанные сторонами документы</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lastRenderedPageBreak/>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1018AE" w:rsidRPr="00E8339C" w:rsidRDefault="001018AE" w:rsidP="001018AE">
      <w:pPr>
        <w:autoSpaceDE w:val="0"/>
        <w:autoSpaceDN w:val="0"/>
        <w:adjustRightInd w:val="0"/>
        <w:spacing w:after="0"/>
        <w:ind w:firstLine="225"/>
        <w:rPr>
          <w:rFonts w:ascii="Times New Roman" w:hAnsi="Times New Roman"/>
          <w:sz w:val="20"/>
          <w:szCs w:val="20"/>
        </w:rPr>
      </w:pPr>
    </w:p>
    <w:p w:rsidR="001018AE" w:rsidRPr="00E8339C" w:rsidRDefault="001018AE" w:rsidP="001018AE">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4. Права и обязанности сторон</w:t>
      </w:r>
    </w:p>
    <w:p w:rsidR="001018AE" w:rsidRPr="00E8339C" w:rsidRDefault="001018AE" w:rsidP="001018AE">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kern w:val="1"/>
          <w:sz w:val="20"/>
          <w:szCs w:val="20"/>
          <w:lang w:eastAsia="zh-C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4.4.</w:t>
      </w:r>
      <w:r w:rsidRPr="00E8339C">
        <w:rPr>
          <w:rFonts w:ascii="Courier New" w:hAnsi="Courier New" w:cs="Courier New"/>
          <w:sz w:val="20"/>
          <w:szCs w:val="20"/>
        </w:rPr>
        <w:t xml:space="preserve"> </w:t>
      </w:r>
      <w:proofErr w:type="gramStart"/>
      <w:r w:rsidRPr="00E8339C">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4.5.</w:t>
      </w:r>
      <w:r w:rsidRPr="00E8339C">
        <w:rPr>
          <w:rFonts w:ascii="Courier New" w:hAnsi="Courier New" w:cs="Courier New"/>
          <w:sz w:val="20"/>
          <w:szCs w:val="20"/>
        </w:rPr>
        <w:t xml:space="preserve"> </w:t>
      </w:r>
      <w:r w:rsidRPr="00E8339C">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4.6. Заказчик обязан  принять товар и </w:t>
      </w:r>
      <w:proofErr w:type="gramStart"/>
      <w:r w:rsidRPr="00E8339C">
        <w:rPr>
          <w:rFonts w:ascii="Times New Roman" w:hAnsi="Times New Roman"/>
          <w:sz w:val="20"/>
          <w:szCs w:val="20"/>
        </w:rPr>
        <w:t>оплатить его стоимость на</w:t>
      </w:r>
      <w:proofErr w:type="gramEnd"/>
      <w:r w:rsidRPr="00E8339C">
        <w:rPr>
          <w:rFonts w:ascii="Times New Roman" w:hAnsi="Times New Roman"/>
          <w:sz w:val="20"/>
          <w:szCs w:val="20"/>
        </w:rPr>
        <w:t xml:space="preserve"> условиях настоящего договора. </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1018AE" w:rsidRPr="00E8339C" w:rsidRDefault="001018AE" w:rsidP="001018AE">
      <w:pPr>
        <w:autoSpaceDE w:val="0"/>
        <w:autoSpaceDN w:val="0"/>
        <w:adjustRightInd w:val="0"/>
        <w:spacing w:after="0" w:line="240" w:lineRule="auto"/>
        <w:jc w:val="center"/>
        <w:rPr>
          <w:rFonts w:ascii="Times New Roman" w:hAnsi="Times New Roman"/>
          <w:sz w:val="20"/>
          <w:szCs w:val="20"/>
        </w:rPr>
      </w:pPr>
    </w:p>
    <w:p w:rsidR="001018AE" w:rsidRPr="00E8339C" w:rsidRDefault="001018AE" w:rsidP="001018AE">
      <w:pPr>
        <w:autoSpaceDE w:val="0"/>
        <w:autoSpaceDN w:val="0"/>
        <w:adjustRightInd w:val="0"/>
        <w:spacing w:after="0" w:line="240" w:lineRule="auto"/>
        <w:jc w:val="center"/>
        <w:rPr>
          <w:rFonts w:ascii="Times New Roman" w:hAnsi="Times New Roman"/>
          <w:b/>
          <w:sz w:val="20"/>
          <w:szCs w:val="20"/>
        </w:rPr>
      </w:pPr>
      <w:r w:rsidRPr="00E8339C">
        <w:rPr>
          <w:rFonts w:ascii="Times New Roman" w:hAnsi="Times New Roman"/>
          <w:b/>
          <w:sz w:val="20"/>
          <w:szCs w:val="20"/>
        </w:rPr>
        <w:t>5.Гарантийные обязательства</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1018AE" w:rsidRPr="00E8339C" w:rsidRDefault="001018AE" w:rsidP="001018AE">
      <w:pPr>
        <w:autoSpaceDE w:val="0"/>
        <w:autoSpaceDN w:val="0"/>
        <w:adjustRightInd w:val="0"/>
        <w:spacing w:after="0" w:line="240" w:lineRule="auto"/>
        <w:jc w:val="both"/>
        <w:rPr>
          <w:rFonts w:ascii="Times New Roman" w:eastAsia="Times New Roman" w:hAnsi="Times New Roman" w:cs="Times New Roman"/>
          <w:sz w:val="20"/>
          <w:szCs w:val="20"/>
        </w:rPr>
      </w:pPr>
      <w:r w:rsidRPr="00E8339C">
        <w:rPr>
          <w:rFonts w:ascii="Times New Roman" w:hAnsi="Times New Roman"/>
          <w:sz w:val="20"/>
          <w:szCs w:val="20"/>
        </w:rPr>
        <w:t xml:space="preserve">       5.2. </w:t>
      </w:r>
      <w:r w:rsidRPr="00E8339C">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производителем товара, но не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1018AE" w:rsidRPr="00E8339C" w:rsidRDefault="001018AE" w:rsidP="001018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1018AE" w:rsidRPr="00E8339C" w:rsidRDefault="001018AE" w:rsidP="001018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1018AE" w:rsidRPr="00E8339C" w:rsidRDefault="001018AE" w:rsidP="001018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1018AE" w:rsidRPr="00E8339C" w:rsidRDefault="001018AE" w:rsidP="001018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w:t>
      </w:r>
    </w:p>
    <w:p w:rsidR="001018AE" w:rsidRPr="00E8339C" w:rsidRDefault="001018AE" w:rsidP="001018A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6 Ответственность сторон</w:t>
      </w:r>
    </w:p>
    <w:p w:rsidR="001018AE" w:rsidRPr="005C01BA" w:rsidRDefault="001018AE" w:rsidP="001018AE">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018AE" w:rsidRPr="005C01BA" w:rsidRDefault="001018AE" w:rsidP="001018AE">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1018AE" w:rsidRPr="005C01BA" w:rsidRDefault="001018AE" w:rsidP="001018AE">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Pr>
          <w:rFonts w:ascii="Times New Roman" w:hAnsi="Times New Roman" w:cs="Times New Roman"/>
          <w:sz w:val="20"/>
          <w:szCs w:val="20"/>
        </w:rPr>
        <w:t>ключевой ставки</w:t>
      </w:r>
      <w:r w:rsidRPr="005C01BA">
        <w:rPr>
          <w:rFonts w:ascii="Times New Roman" w:hAnsi="Times New Roman" w:cs="Times New Roman"/>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1018AE" w:rsidRDefault="001018AE" w:rsidP="001018AE">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01BA">
        <w:rPr>
          <w:rFonts w:ascii="Times New Roman" w:hAnsi="Times New Roman" w:cs="Times New Roman"/>
          <w:sz w:val="20"/>
          <w:szCs w:val="20"/>
        </w:rPr>
        <w:t xml:space="preserve">    6.4. </w:t>
      </w:r>
      <w:r w:rsidRPr="00DD708D">
        <w:rPr>
          <w:rFonts w:ascii="Times New Roman" w:eastAsia="Times New Roman" w:hAnsi="Times New Roman" w:cs="Times New Roman"/>
          <w:sz w:val="20"/>
          <w:szCs w:val="20"/>
        </w:rPr>
        <w:t xml:space="preserve">За каждый факт неисполнения или ненадлежащего исполнения </w:t>
      </w:r>
      <w:r w:rsidRPr="005C01BA">
        <w:rPr>
          <w:rFonts w:ascii="Times New Roman" w:hAnsi="Times New Roman" w:cs="Times New Roman"/>
          <w:sz w:val="20"/>
          <w:szCs w:val="20"/>
        </w:rPr>
        <w:t>Поставщиком</w:t>
      </w:r>
      <w:r w:rsidRPr="00DD708D">
        <w:rPr>
          <w:rFonts w:ascii="Times New Roman" w:eastAsia="Times New Roman" w:hAnsi="Times New Roman" w:cs="Times New Roman"/>
          <w:sz w:val="20"/>
          <w:szCs w:val="20"/>
        </w:rPr>
        <w:t xml:space="preserve"> обязательств, предусмотренных договором, за исключением просрочки исполнения обязательств (в том числе </w:t>
      </w:r>
      <w:r w:rsidRPr="00DD708D">
        <w:rPr>
          <w:rFonts w:ascii="Times New Roman" w:eastAsia="Times New Roman" w:hAnsi="Times New Roman" w:cs="Times New Roman"/>
          <w:sz w:val="20"/>
          <w:szCs w:val="20"/>
        </w:rPr>
        <w:lastRenderedPageBreak/>
        <w:t>гарантийного обязательства), предусмотренных договором, размер штрафа устанавливается</w:t>
      </w:r>
      <w:r>
        <w:rPr>
          <w:rFonts w:ascii="Times New Roman" w:eastAsia="Times New Roman" w:hAnsi="Times New Roman" w:cs="Times New Roman"/>
          <w:sz w:val="20"/>
          <w:szCs w:val="20"/>
        </w:rPr>
        <w:t xml:space="preserve"> в следующем размере:</w:t>
      </w:r>
    </w:p>
    <w:p w:rsidR="001018AE" w:rsidRDefault="001018AE" w:rsidP="001018AE">
      <w:pPr>
        <w:autoSpaceDE w:val="0"/>
        <w:autoSpaceDN w:val="0"/>
        <w:adjustRightInd w:val="0"/>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 виде фиксированной суммы – 2% цены договора, если цена договора превышает 3 млн. рублей;</w:t>
      </w:r>
    </w:p>
    <w:p w:rsidR="001018AE" w:rsidRPr="00DD708D" w:rsidRDefault="001018AE" w:rsidP="001018AE">
      <w:pPr>
        <w:autoSpaceDE w:val="0"/>
        <w:autoSpaceDN w:val="0"/>
        <w:adjustRightInd w:val="0"/>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 виде фиксированной суммы – 3% цены договора, если цена договора не превышает 3 млн. рублей</w:t>
      </w:r>
      <w:r w:rsidRPr="00DD708D">
        <w:rPr>
          <w:rFonts w:ascii="Times New Roman" w:eastAsia="Times New Roman" w:hAnsi="Times New Roman" w:cs="Times New Roman"/>
          <w:sz w:val="20"/>
          <w:szCs w:val="20"/>
        </w:rPr>
        <w:t>.</w:t>
      </w:r>
    </w:p>
    <w:p w:rsidR="001018AE" w:rsidRPr="005C01BA" w:rsidRDefault="001018AE" w:rsidP="001018AE">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r w:rsidRPr="00160B28">
        <w:rPr>
          <w:rFonts w:ascii="Times New Roman" w:hAnsi="Times New Roman" w:cs="Times New Roman"/>
          <w:sz w:val="20"/>
          <w:szCs w:val="20"/>
        </w:rPr>
        <w:t>, если цена договора не превышает 3 млн. рублей, и в виде фиксированной суммы – 5000  рублей, если цена договора превышает 3 млн. рублей</w:t>
      </w:r>
      <w:r w:rsidRPr="005C01BA">
        <w:rPr>
          <w:rFonts w:ascii="Times New Roman" w:hAnsi="Times New Roman" w:cs="Times New Roman"/>
          <w:sz w:val="20"/>
          <w:szCs w:val="20"/>
        </w:rPr>
        <w:t>.</w:t>
      </w:r>
    </w:p>
    <w:p w:rsidR="001018AE" w:rsidRPr="005C01BA" w:rsidRDefault="001018AE" w:rsidP="001018AE">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5C01BA">
        <w:rPr>
          <w:rFonts w:ascii="Times New Roman" w:hAnsi="Times New Roman" w:cs="Times New Roman"/>
          <w:sz w:val="20"/>
          <w:szCs w:val="20"/>
        </w:rPr>
        <w:t xml:space="preserve">( </w:t>
      </w:r>
      <w:proofErr w:type="gramEnd"/>
      <w:r w:rsidRPr="005C01BA">
        <w:rPr>
          <w:rFonts w:ascii="Times New Roman" w:hAnsi="Times New Roman" w:cs="Times New Roman"/>
          <w:sz w:val="20"/>
          <w:szCs w:val="20"/>
        </w:rPr>
        <w:t>штрафа, пени) на следующих условиях:</w:t>
      </w:r>
    </w:p>
    <w:p w:rsidR="001018AE" w:rsidRPr="005C01BA" w:rsidRDefault="001018AE" w:rsidP="001018AE">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w:t>
      </w:r>
      <w:r>
        <w:rPr>
          <w:rFonts w:ascii="Times New Roman" w:hAnsi="Times New Roman" w:cs="Times New Roman"/>
          <w:sz w:val="20"/>
          <w:szCs w:val="20"/>
        </w:rPr>
        <w:t xml:space="preserve"> ключевой  ставки</w:t>
      </w:r>
      <w:r w:rsidRPr="005C01BA">
        <w:rPr>
          <w:rFonts w:ascii="Times New Roman" w:hAnsi="Times New Roman" w:cs="Times New Roman"/>
          <w:sz w:val="20"/>
          <w:szCs w:val="20"/>
        </w:rPr>
        <w:t xml:space="preserve"> Центрального банка РФ от не уплаченной в срок суммы;</w:t>
      </w:r>
    </w:p>
    <w:p w:rsidR="001018AE" w:rsidRPr="004E229F" w:rsidRDefault="001018AE" w:rsidP="001018AE">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01BA">
        <w:rPr>
          <w:rFonts w:ascii="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w:t>
      </w:r>
      <w:r>
        <w:rPr>
          <w:rFonts w:ascii="Times New Roman" w:hAnsi="Times New Roman" w:cs="Times New Roman"/>
          <w:sz w:val="20"/>
          <w:szCs w:val="20"/>
        </w:rPr>
        <w:t xml:space="preserve">сированной суммы -  1000 рублей, </w:t>
      </w:r>
      <w:r w:rsidRPr="004E229F">
        <w:rPr>
          <w:rFonts w:ascii="Times New Roman" w:eastAsia="Times New Roman" w:hAnsi="Times New Roman" w:cs="Times New Roman"/>
          <w:sz w:val="20"/>
          <w:szCs w:val="20"/>
        </w:rPr>
        <w:t>если цена договора не превышает 3 млн. рублей и в виде фиксированной суммы – 5000  рублей, если цена договора превышает 3 млн. рублей</w:t>
      </w:r>
    </w:p>
    <w:p w:rsidR="001018AE" w:rsidRPr="005C01BA" w:rsidRDefault="001018AE" w:rsidP="001018AE">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1018AE" w:rsidRPr="005C01BA" w:rsidRDefault="001018AE" w:rsidP="001018AE">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018AE" w:rsidRPr="005C01BA" w:rsidRDefault="001018AE" w:rsidP="001018AE">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018AE" w:rsidRPr="005C01BA" w:rsidRDefault="001018AE" w:rsidP="001018AE">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1018AE" w:rsidRPr="00E8339C" w:rsidRDefault="001018AE" w:rsidP="001018AE">
      <w:pPr>
        <w:spacing w:after="0" w:line="240" w:lineRule="auto"/>
        <w:jc w:val="both"/>
        <w:rPr>
          <w:rFonts w:ascii="Times New Roman" w:hAnsi="Times New Roman" w:cs="Times New Roman"/>
          <w:sz w:val="20"/>
          <w:szCs w:val="20"/>
        </w:rPr>
      </w:pPr>
    </w:p>
    <w:p w:rsidR="001018AE" w:rsidRPr="00E8339C" w:rsidRDefault="001018AE" w:rsidP="001018A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 xml:space="preserve">7. Обеспечение исполнения договора </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7.1 Размер обеспечения исполнения настоящего догово</w:t>
      </w:r>
      <w:r>
        <w:rPr>
          <w:rFonts w:ascii="Times New Roman" w:hAnsi="Times New Roman"/>
          <w:sz w:val="20"/>
          <w:szCs w:val="20"/>
        </w:rPr>
        <w:t xml:space="preserve">ра установлен в сумме  334 445,25 </w:t>
      </w:r>
      <w:r w:rsidRPr="00E8339C">
        <w:rPr>
          <w:rFonts w:ascii="Times New Roman" w:hAnsi="Times New Roman"/>
          <w:sz w:val="20"/>
          <w:szCs w:val="20"/>
        </w:rPr>
        <w:t>рублей. Обеспечение предоставляется с учетом антидемпинговых мер, предусмотренных Федеральным законом от 05.04.13 №44-ФЗ, если такая обязанность Поставщика возникла на момент заключения договора.</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неисполнения Поставщиком условий договора полностью или в части</w:t>
      </w:r>
    </w:p>
    <w:p w:rsidR="001018AE"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p>
    <w:p w:rsidR="001018AE" w:rsidRPr="00E8339C" w:rsidRDefault="001018AE" w:rsidP="001018A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8. Обстоятельства непреодолимой силы</w:t>
      </w:r>
    </w:p>
    <w:p w:rsidR="001018AE" w:rsidRPr="00E8339C" w:rsidRDefault="001018AE" w:rsidP="001018AE">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w:t>
      </w:r>
      <w:r w:rsidRPr="00E8339C">
        <w:rPr>
          <w:rFonts w:ascii="Times New Roman" w:hAnsi="Times New Roman"/>
          <w:sz w:val="20"/>
          <w:szCs w:val="20"/>
        </w:rPr>
        <w:lastRenderedPageBreak/>
        <w:t>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1018AE" w:rsidRPr="00E8339C" w:rsidRDefault="001018AE" w:rsidP="001018AE">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018AE" w:rsidRPr="00E8339C" w:rsidRDefault="001018AE" w:rsidP="001018AE">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018AE" w:rsidRPr="00E8339C" w:rsidRDefault="001018AE" w:rsidP="001018AE">
      <w:pPr>
        <w:spacing w:after="0" w:line="240" w:lineRule="auto"/>
        <w:jc w:val="both"/>
        <w:rPr>
          <w:rFonts w:ascii="Times New Roman" w:hAnsi="Times New Roman" w:cs="Times New Roman"/>
          <w:sz w:val="20"/>
          <w:szCs w:val="20"/>
        </w:rPr>
      </w:pPr>
      <w:r w:rsidRPr="00E8339C">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018AE" w:rsidRPr="00E8339C" w:rsidRDefault="001018AE" w:rsidP="001018AE">
      <w:pPr>
        <w:spacing w:after="0" w:line="240" w:lineRule="auto"/>
        <w:jc w:val="both"/>
        <w:rPr>
          <w:rFonts w:ascii="Times New Roman" w:hAnsi="Times New Roman" w:cs="Times New Roman"/>
          <w:sz w:val="20"/>
          <w:szCs w:val="20"/>
        </w:rPr>
      </w:pPr>
    </w:p>
    <w:p w:rsidR="001018AE" w:rsidRPr="00E8339C" w:rsidRDefault="001018AE" w:rsidP="001018AE">
      <w:pPr>
        <w:spacing w:after="0" w:line="240" w:lineRule="auto"/>
        <w:jc w:val="center"/>
        <w:rPr>
          <w:rFonts w:ascii="Times New Roman" w:hAnsi="Times New Roman"/>
          <w:b/>
          <w:sz w:val="20"/>
          <w:szCs w:val="20"/>
        </w:rPr>
      </w:pPr>
      <w:r w:rsidRPr="00E8339C">
        <w:rPr>
          <w:rFonts w:ascii="Times New Roman" w:hAnsi="Times New Roman"/>
          <w:b/>
          <w:sz w:val="20"/>
          <w:szCs w:val="20"/>
        </w:rPr>
        <w:t>9. Порядок разрешения споров</w:t>
      </w:r>
    </w:p>
    <w:p w:rsidR="001018AE" w:rsidRPr="00E8339C" w:rsidRDefault="001018AE" w:rsidP="001018AE">
      <w:pPr>
        <w:spacing w:after="0" w:line="240" w:lineRule="auto"/>
        <w:jc w:val="both"/>
        <w:rPr>
          <w:rFonts w:ascii="Times New Roman" w:hAnsi="Times New Roman"/>
          <w:sz w:val="20"/>
          <w:szCs w:val="20"/>
        </w:rPr>
      </w:pPr>
      <w:r w:rsidRPr="00E8339C">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018AE" w:rsidRPr="00E8339C" w:rsidRDefault="001018AE" w:rsidP="001018AE">
      <w:pPr>
        <w:spacing w:after="0" w:line="240" w:lineRule="auto"/>
        <w:jc w:val="both"/>
        <w:rPr>
          <w:rFonts w:ascii="Times New Roman" w:hAnsi="Times New Roman"/>
          <w:sz w:val="20"/>
          <w:szCs w:val="20"/>
        </w:rPr>
      </w:pPr>
      <w:r w:rsidRPr="00E8339C">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1018AE" w:rsidRPr="00E8339C" w:rsidRDefault="001018AE" w:rsidP="001018AE">
      <w:pPr>
        <w:spacing w:after="0" w:line="240" w:lineRule="auto"/>
        <w:jc w:val="both"/>
        <w:rPr>
          <w:rFonts w:ascii="Times New Roman" w:hAnsi="Times New Roman"/>
          <w:sz w:val="20"/>
          <w:szCs w:val="20"/>
        </w:rPr>
      </w:pPr>
      <w:r w:rsidRPr="00E8339C">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1018AE" w:rsidRPr="00E8339C" w:rsidRDefault="001018AE" w:rsidP="001018AE">
      <w:pPr>
        <w:spacing w:after="0" w:line="240" w:lineRule="auto"/>
        <w:rPr>
          <w:rFonts w:ascii="Times New Roman" w:hAnsi="Times New Roman" w:cs="Times New Roman"/>
          <w:sz w:val="20"/>
          <w:szCs w:val="20"/>
        </w:rPr>
      </w:pPr>
    </w:p>
    <w:p w:rsidR="001018AE" w:rsidRPr="00E8339C" w:rsidRDefault="001018AE" w:rsidP="001018AE">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 xml:space="preserve">10.Срок действия  договора и прочие условия.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018AE" w:rsidRPr="00E8339C" w:rsidRDefault="001018AE" w:rsidP="001018AE">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018AE" w:rsidRPr="00E8339C" w:rsidRDefault="001018AE" w:rsidP="001018AE">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10.5.При исполнении договора не </w:t>
      </w:r>
      <w:r>
        <w:rPr>
          <w:rFonts w:ascii="Times New Roman" w:hAnsi="Times New Roman"/>
          <w:sz w:val="20"/>
          <w:szCs w:val="20"/>
        </w:rPr>
        <w:t>допускается перемена Поставщика</w:t>
      </w:r>
      <w:r w:rsidRPr="00E8339C">
        <w:rPr>
          <w:rFonts w:ascii="Times New Roman" w:hAnsi="Times New Roman"/>
          <w:sz w:val="20"/>
          <w:szCs w:val="20"/>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018AE" w:rsidRPr="00E8339C" w:rsidRDefault="001018AE" w:rsidP="001018AE">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1018AE" w:rsidRPr="00E8339C" w:rsidRDefault="001018AE" w:rsidP="001018AE">
      <w:pPr>
        <w:autoSpaceDE w:val="0"/>
        <w:autoSpaceDN w:val="0"/>
        <w:adjustRightInd w:val="0"/>
        <w:spacing w:after="0" w:line="240" w:lineRule="auto"/>
        <w:ind w:firstLine="360"/>
        <w:jc w:val="both"/>
        <w:rPr>
          <w:rFonts w:ascii="Times New Roman" w:hAnsi="Times New Roman"/>
          <w:sz w:val="20"/>
          <w:szCs w:val="20"/>
        </w:rPr>
      </w:pPr>
    </w:p>
    <w:p w:rsidR="001018AE" w:rsidRPr="00E8339C" w:rsidRDefault="001018AE" w:rsidP="001018AE">
      <w:pPr>
        <w:autoSpaceDE w:val="0"/>
        <w:autoSpaceDN w:val="0"/>
        <w:adjustRightInd w:val="0"/>
        <w:spacing w:after="0" w:line="240" w:lineRule="auto"/>
        <w:ind w:firstLine="360"/>
        <w:jc w:val="center"/>
        <w:rPr>
          <w:rFonts w:ascii="Times New Roman" w:hAnsi="Times New Roman"/>
          <w:b/>
          <w:sz w:val="20"/>
          <w:szCs w:val="20"/>
        </w:rPr>
      </w:pPr>
      <w:r w:rsidRPr="00E8339C">
        <w:rPr>
          <w:rFonts w:ascii="Times New Roman" w:hAnsi="Times New Roman"/>
          <w:b/>
          <w:sz w:val="20"/>
          <w:szCs w:val="20"/>
        </w:rPr>
        <w:t>11. Порядок расторжения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11.3. 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8339C">
        <w:rPr>
          <w:rFonts w:ascii="Times New Roman" w:hAnsi="Times New Roman"/>
          <w:bCs/>
          <w:sz w:val="20"/>
          <w:szCs w:val="20"/>
        </w:rPr>
        <w:t>с даты размещения</w:t>
      </w:r>
      <w:proofErr w:type="gramEnd"/>
      <w:r w:rsidRPr="00E8339C">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11.6. </w:t>
      </w:r>
      <w:proofErr w:type="gramStart"/>
      <w:r w:rsidRPr="00E8339C">
        <w:rPr>
          <w:rFonts w:ascii="Times New Roman" w:hAnsi="Times New Roman"/>
          <w:bCs/>
          <w:sz w:val="20"/>
          <w:szCs w:val="20"/>
        </w:rPr>
        <w:t xml:space="preserve">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w:t>
      </w:r>
      <w:r w:rsidRPr="00E8339C">
        <w:rPr>
          <w:rFonts w:ascii="Times New Roman" w:hAnsi="Times New Roman"/>
          <w:bCs/>
          <w:sz w:val="20"/>
          <w:szCs w:val="20"/>
        </w:rPr>
        <w:lastRenderedPageBreak/>
        <w:t>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8339C">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11.9.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8339C">
        <w:rPr>
          <w:rFonts w:ascii="Times New Roman" w:hAnsi="Times New Roman"/>
          <w:bCs/>
          <w:sz w:val="20"/>
          <w:szCs w:val="20"/>
        </w:rPr>
        <w:t>решении</w:t>
      </w:r>
      <w:proofErr w:type="gramEnd"/>
      <w:r w:rsidRPr="00E8339C">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p>
    <w:p w:rsidR="001018AE" w:rsidRPr="00E8339C" w:rsidRDefault="001018AE" w:rsidP="001018A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1018AE" w:rsidRPr="00E8339C" w:rsidTr="007F2697">
        <w:tc>
          <w:tcPr>
            <w:tcW w:w="4923" w:type="dxa"/>
          </w:tcPr>
          <w:p w:rsidR="001018AE" w:rsidRPr="005C01BA" w:rsidRDefault="001018AE" w:rsidP="00970B5E">
            <w:pPr>
              <w:spacing w:after="0" w:line="240" w:lineRule="auto"/>
              <w:jc w:val="center"/>
              <w:rPr>
                <w:rFonts w:ascii="Times New Roman" w:hAnsi="Times New Roman" w:cs="Times New Roman"/>
                <w:b/>
                <w:sz w:val="20"/>
                <w:szCs w:val="20"/>
              </w:rPr>
            </w:pPr>
            <w:r w:rsidRPr="005C01BA">
              <w:rPr>
                <w:rFonts w:ascii="Times New Roman" w:hAnsi="Times New Roman" w:cs="Times New Roman"/>
                <w:b/>
                <w:sz w:val="20"/>
                <w:szCs w:val="20"/>
              </w:rPr>
              <w:t>Заказчик:</w:t>
            </w:r>
          </w:p>
          <w:p w:rsidR="001018AE" w:rsidRPr="00E8339C" w:rsidRDefault="001018AE" w:rsidP="00970B5E">
            <w:pPr>
              <w:spacing w:after="0" w:line="240" w:lineRule="auto"/>
              <w:rPr>
                <w:rFonts w:ascii="Times New Roman" w:hAnsi="Times New Roman"/>
                <w:b/>
                <w:sz w:val="20"/>
                <w:szCs w:val="20"/>
              </w:rPr>
            </w:pPr>
            <w:r w:rsidRPr="00E8339C">
              <w:rPr>
                <w:rFonts w:ascii="Times New Roman" w:hAnsi="Times New Roman"/>
                <w:b/>
                <w:sz w:val="20"/>
                <w:szCs w:val="20"/>
              </w:rPr>
              <w:t>ФГБОУ ВО «Сибирский государственный университет путей сообщения» (СГУПС)</w:t>
            </w:r>
          </w:p>
          <w:p w:rsidR="001018AE" w:rsidRPr="00E8339C" w:rsidRDefault="001018AE" w:rsidP="00970B5E">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 xml:space="preserve">овосибирск,49 ул.Дуси  Ковальчук д.191, </w:t>
            </w:r>
          </w:p>
          <w:p w:rsidR="001018AE" w:rsidRPr="00E8339C" w:rsidRDefault="001018AE" w:rsidP="00970B5E">
            <w:pPr>
              <w:spacing w:after="0" w:line="240" w:lineRule="auto"/>
              <w:rPr>
                <w:rFonts w:ascii="Times New Roman" w:hAnsi="Times New Roman"/>
                <w:sz w:val="20"/>
                <w:szCs w:val="20"/>
              </w:rPr>
            </w:pPr>
            <w:r w:rsidRPr="00E8339C">
              <w:rPr>
                <w:rFonts w:ascii="Times New Roman" w:hAnsi="Times New Roman"/>
                <w:sz w:val="20"/>
                <w:szCs w:val="20"/>
              </w:rPr>
              <w:t>ИНН: 5402113155 КПП 540201001</w:t>
            </w:r>
          </w:p>
          <w:p w:rsidR="001018AE" w:rsidRPr="00E8339C" w:rsidRDefault="001018AE" w:rsidP="00970B5E">
            <w:pPr>
              <w:spacing w:after="0" w:line="240" w:lineRule="auto"/>
              <w:rPr>
                <w:rFonts w:ascii="Times New Roman" w:hAnsi="Times New Roman"/>
                <w:sz w:val="20"/>
                <w:szCs w:val="20"/>
              </w:rPr>
            </w:pPr>
            <w:r w:rsidRPr="00E8339C">
              <w:rPr>
                <w:rFonts w:ascii="Times New Roman" w:hAnsi="Times New Roman"/>
                <w:sz w:val="20"/>
                <w:szCs w:val="20"/>
              </w:rPr>
              <w:t>ОКПО 01115969</w:t>
            </w:r>
            <w:r>
              <w:rPr>
                <w:rFonts w:ascii="Times New Roman" w:hAnsi="Times New Roman"/>
                <w:sz w:val="20"/>
                <w:szCs w:val="20"/>
              </w:rPr>
              <w:t xml:space="preserve">   ОГРН 1025401011680</w:t>
            </w:r>
          </w:p>
          <w:p w:rsidR="001018AE" w:rsidRPr="00E8339C" w:rsidRDefault="001018AE" w:rsidP="00970B5E">
            <w:pPr>
              <w:spacing w:after="0" w:line="240" w:lineRule="auto"/>
              <w:rPr>
                <w:rFonts w:ascii="Times New Roman" w:hAnsi="Times New Roman"/>
                <w:sz w:val="20"/>
                <w:szCs w:val="20"/>
              </w:rPr>
            </w:pPr>
            <w:r w:rsidRPr="00E8339C">
              <w:rPr>
                <w:rFonts w:ascii="Times New Roman" w:hAnsi="Times New Roman"/>
                <w:sz w:val="20"/>
                <w:szCs w:val="20"/>
              </w:rPr>
              <w:t>Получатель: УФК по Новосибирской области (СГУПС л/с 20516Х38290)</w:t>
            </w:r>
          </w:p>
          <w:p w:rsidR="001018AE" w:rsidRPr="00E8339C" w:rsidRDefault="001018AE" w:rsidP="00970B5E">
            <w:pPr>
              <w:spacing w:after="0" w:line="240" w:lineRule="auto"/>
              <w:rPr>
                <w:rFonts w:ascii="Times New Roman" w:hAnsi="Times New Roman"/>
                <w:sz w:val="20"/>
                <w:szCs w:val="20"/>
              </w:rPr>
            </w:pPr>
            <w:r w:rsidRPr="00E8339C">
              <w:rPr>
                <w:rFonts w:ascii="Times New Roman" w:hAnsi="Times New Roman"/>
                <w:sz w:val="20"/>
                <w:szCs w:val="20"/>
              </w:rPr>
              <w:t>БИК 045004001</w:t>
            </w:r>
          </w:p>
          <w:p w:rsidR="001018AE" w:rsidRPr="00E8339C" w:rsidRDefault="001018AE" w:rsidP="00970B5E">
            <w:pPr>
              <w:spacing w:after="0" w:line="240" w:lineRule="auto"/>
              <w:rPr>
                <w:rFonts w:ascii="Times New Roman" w:hAnsi="Times New Roman"/>
                <w:sz w:val="20"/>
                <w:szCs w:val="20"/>
              </w:rPr>
            </w:pPr>
            <w:r w:rsidRPr="00E8339C">
              <w:rPr>
                <w:rFonts w:ascii="Times New Roman" w:hAnsi="Times New Roman"/>
                <w:sz w:val="20"/>
                <w:szCs w:val="20"/>
              </w:rPr>
              <w:t>Банк: СИБИРСКОЕ ГУ Банка России г.Новосибирск</w:t>
            </w:r>
          </w:p>
          <w:p w:rsidR="001018AE" w:rsidRPr="00E8339C" w:rsidRDefault="001018AE" w:rsidP="00970B5E">
            <w:pPr>
              <w:spacing w:after="0" w:line="240" w:lineRule="auto"/>
              <w:rPr>
                <w:rFonts w:ascii="Times New Roman" w:hAnsi="Times New Roman"/>
                <w:sz w:val="20"/>
                <w:szCs w:val="20"/>
              </w:rPr>
            </w:pPr>
            <w:r w:rsidRPr="00E8339C">
              <w:rPr>
                <w:rFonts w:ascii="Times New Roman" w:hAnsi="Times New Roman"/>
                <w:sz w:val="20"/>
                <w:szCs w:val="20"/>
              </w:rPr>
              <w:t>Расчетный счет   40501810700042000002</w:t>
            </w:r>
          </w:p>
          <w:p w:rsidR="001018AE" w:rsidRDefault="001018AE" w:rsidP="00970B5E">
            <w:pPr>
              <w:spacing w:after="0" w:line="240" w:lineRule="auto"/>
              <w:rPr>
                <w:rFonts w:ascii="Times New Roman" w:hAnsi="Times New Roman"/>
                <w:sz w:val="20"/>
                <w:szCs w:val="20"/>
              </w:rPr>
            </w:pPr>
          </w:p>
          <w:p w:rsidR="00970B5E" w:rsidRDefault="00970B5E" w:rsidP="00970B5E">
            <w:pPr>
              <w:spacing w:after="0" w:line="240" w:lineRule="auto"/>
              <w:rPr>
                <w:rFonts w:ascii="Times New Roman" w:hAnsi="Times New Roman"/>
                <w:sz w:val="20"/>
                <w:szCs w:val="20"/>
              </w:rPr>
            </w:pPr>
          </w:p>
          <w:p w:rsidR="00970B5E" w:rsidRDefault="00970B5E" w:rsidP="00970B5E">
            <w:pPr>
              <w:spacing w:after="0" w:line="240" w:lineRule="auto"/>
              <w:rPr>
                <w:rFonts w:ascii="Times New Roman" w:hAnsi="Times New Roman"/>
                <w:sz w:val="20"/>
                <w:szCs w:val="20"/>
              </w:rPr>
            </w:pPr>
          </w:p>
          <w:p w:rsidR="00160B28" w:rsidRDefault="00160B28" w:rsidP="00970B5E">
            <w:pPr>
              <w:spacing w:after="0" w:line="240" w:lineRule="auto"/>
              <w:rPr>
                <w:rFonts w:ascii="Times New Roman" w:hAnsi="Times New Roman"/>
                <w:sz w:val="20"/>
                <w:szCs w:val="20"/>
              </w:rPr>
            </w:pPr>
          </w:p>
          <w:p w:rsidR="001018AE" w:rsidRPr="00E8339C" w:rsidRDefault="001018AE" w:rsidP="00970B5E">
            <w:pPr>
              <w:spacing w:after="0" w:line="240" w:lineRule="auto"/>
              <w:rPr>
                <w:rFonts w:ascii="Times New Roman" w:hAnsi="Times New Roman"/>
                <w:sz w:val="20"/>
                <w:szCs w:val="20"/>
              </w:rPr>
            </w:pPr>
            <w:r w:rsidRPr="00E8339C">
              <w:rPr>
                <w:rFonts w:ascii="Times New Roman" w:hAnsi="Times New Roman"/>
                <w:sz w:val="20"/>
                <w:szCs w:val="20"/>
              </w:rPr>
              <w:t>Проректор</w:t>
            </w:r>
          </w:p>
          <w:p w:rsidR="001018AE" w:rsidRPr="00E8339C" w:rsidRDefault="001018AE" w:rsidP="00970B5E">
            <w:pPr>
              <w:spacing w:after="0" w:line="240" w:lineRule="auto"/>
              <w:rPr>
                <w:rFonts w:ascii="Times New Roman" w:hAnsi="Times New Roman"/>
                <w:sz w:val="20"/>
                <w:szCs w:val="20"/>
              </w:rPr>
            </w:pPr>
          </w:p>
          <w:p w:rsidR="001018AE" w:rsidRDefault="001018AE" w:rsidP="00970B5E">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 xml:space="preserve">________________  </w:t>
            </w:r>
            <w:r>
              <w:rPr>
                <w:rFonts w:ascii="Times New Roman" w:hAnsi="Times New Roman" w:cs="Times New Roman"/>
                <w:sz w:val="20"/>
                <w:szCs w:val="20"/>
              </w:rPr>
              <w:t>А.А.Новоселов</w:t>
            </w:r>
          </w:p>
          <w:p w:rsidR="001018AE" w:rsidRPr="00E8339C" w:rsidRDefault="001018AE" w:rsidP="00970B5E">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Электронная подпись</w:t>
            </w:r>
          </w:p>
          <w:p w:rsidR="001018AE" w:rsidRPr="00E8339C" w:rsidRDefault="001018AE" w:rsidP="007F2697">
            <w:pPr>
              <w:spacing w:after="0" w:line="240" w:lineRule="auto"/>
              <w:rPr>
                <w:rFonts w:ascii="Times New Roman" w:hAnsi="Times New Roman" w:cs="Times New Roman"/>
                <w:sz w:val="20"/>
                <w:szCs w:val="20"/>
              </w:rPr>
            </w:pPr>
          </w:p>
          <w:p w:rsidR="001018AE" w:rsidRPr="00E8339C" w:rsidRDefault="001018AE" w:rsidP="007F2697">
            <w:pPr>
              <w:spacing w:after="0" w:line="240" w:lineRule="auto"/>
              <w:rPr>
                <w:rFonts w:ascii="Times New Roman" w:hAnsi="Times New Roman" w:cs="Times New Roman"/>
                <w:sz w:val="20"/>
                <w:szCs w:val="20"/>
              </w:rPr>
            </w:pPr>
          </w:p>
          <w:p w:rsidR="001018AE" w:rsidRDefault="001018AE" w:rsidP="007F2697">
            <w:pPr>
              <w:spacing w:after="0" w:line="240" w:lineRule="auto"/>
              <w:rPr>
                <w:rFonts w:ascii="Times New Roman" w:hAnsi="Times New Roman" w:cs="Times New Roman"/>
                <w:sz w:val="20"/>
                <w:szCs w:val="20"/>
              </w:rPr>
            </w:pPr>
          </w:p>
          <w:p w:rsidR="00970B5E" w:rsidRDefault="00970B5E" w:rsidP="007F2697">
            <w:pPr>
              <w:spacing w:after="0" w:line="240" w:lineRule="auto"/>
              <w:rPr>
                <w:rFonts w:ascii="Times New Roman" w:hAnsi="Times New Roman" w:cs="Times New Roman"/>
                <w:sz w:val="20"/>
                <w:szCs w:val="20"/>
              </w:rPr>
            </w:pPr>
          </w:p>
          <w:p w:rsidR="00970B5E" w:rsidRDefault="00970B5E" w:rsidP="007F2697">
            <w:pPr>
              <w:spacing w:after="0" w:line="240" w:lineRule="auto"/>
              <w:rPr>
                <w:rFonts w:ascii="Times New Roman" w:hAnsi="Times New Roman" w:cs="Times New Roman"/>
                <w:sz w:val="20"/>
                <w:szCs w:val="20"/>
              </w:rPr>
            </w:pPr>
          </w:p>
          <w:p w:rsidR="00970B5E" w:rsidRDefault="00970B5E" w:rsidP="007F2697">
            <w:pPr>
              <w:spacing w:after="0" w:line="240" w:lineRule="auto"/>
              <w:rPr>
                <w:rFonts w:ascii="Times New Roman" w:hAnsi="Times New Roman" w:cs="Times New Roman"/>
                <w:sz w:val="20"/>
                <w:szCs w:val="20"/>
              </w:rPr>
            </w:pPr>
          </w:p>
          <w:p w:rsidR="00970B5E" w:rsidRDefault="00970B5E" w:rsidP="007F2697">
            <w:pPr>
              <w:spacing w:after="0" w:line="240" w:lineRule="auto"/>
              <w:rPr>
                <w:rFonts w:ascii="Times New Roman" w:hAnsi="Times New Roman" w:cs="Times New Roman"/>
                <w:sz w:val="20"/>
                <w:szCs w:val="20"/>
              </w:rPr>
            </w:pPr>
          </w:p>
          <w:p w:rsidR="00970B5E" w:rsidRDefault="00970B5E" w:rsidP="007F2697">
            <w:pPr>
              <w:spacing w:after="0" w:line="240" w:lineRule="auto"/>
              <w:rPr>
                <w:rFonts w:ascii="Times New Roman" w:hAnsi="Times New Roman" w:cs="Times New Roman"/>
                <w:sz w:val="20"/>
                <w:szCs w:val="20"/>
              </w:rPr>
            </w:pPr>
          </w:p>
          <w:p w:rsidR="00970B5E" w:rsidRDefault="00970B5E" w:rsidP="007F2697">
            <w:pPr>
              <w:spacing w:after="0" w:line="240" w:lineRule="auto"/>
              <w:rPr>
                <w:rFonts w:ascii="Times New Roman" w:hAnsi="Times New Roman" w:cs="Times New Roman"/>
                <w:sz w:val="20"/>
                <w:szCs w:val="20"/>
              </w:rPr>
            </w:pPr>
          </w:p>
          <w:p w:rsidR="00970B5E" w:rsidRDefault="00970B5E" w:rsidP="007F2697">
            <w:pPr>
              <w:spacing w:after="0" w:line="240" w:lineRule="auto"/>
              <w:rPr>
                <w:rFonts w:ascii="Times New Roman" w:hAnsi="Times New Roman" w:cs="Times New Roman"/>
                <w:sz w:val="20"/>
                <w:szCs w:val="20"/>
              </w:rPr>
            </w:pPr>
          </w:p>
          <w:p w:rsidR="00970B5E" w:rsidRDefault="00970B5E" w:rsidP="007F2697">
            <w:pPr>
              <w:spacing w:after="0" w:line="240" w:lineRule="auto"/>
              <w:rPr>
                <w:rFonts w:ascii="Times New Roman" w:hAnsi="Times New Roman" w:cs="Times New Roman"/>
                <w:sz w:val="20"/>
                <w:szCs w:val="20"/>
              </w:rPr>
            </w:pPr>
          </w:p>
          <w:p w:rsidR="00970B5E" w:rsidRDefault="00970B5E" w:rsidP="007F2697">
            <w:pPr>
              <w:spacing w:after="0" w:line="240" w:lineRule="auto"/>
              <w:rPr>
                <w:rFonts w:ascii="Times New Roman" w:hAnsi="Times New Roman" w:cs="Times New Roman"/>
                <w:sz w:val="20"/>
                <w:szCs w:val="20"/>
              </w:rPr>
            </w:pPr>
          </w:p>
          <w:p w:rsidR="00970B5E" w:rsidRDefault="00970B5E" w:rsidP="007F2697">
            <w:pPr>
              <w:spacing w:after="0" w:line="240" w:lineRule="auto"/>
              <w:rPr>
                <w:rFonts w:ascii="Times New Roman" w:hAnsi="Times New Roman" w:cs="Times New Roman"/>
                <w:sz w:val="20"/>
                <w:szCs w:val="20"/>
              </w:rPr>
            </w:pPr>
          </w:p>
          <w:p w:rsidR="00970B5E" w:rsidRDefault="00970B5E" w:rsidP="007F2697">
            <w:pPr>
              <w:spacing w:after="0" w:line="240" w:lineRule="auto"/>
              <w:rPr>
                <w:rFonts w:ascii="Times New Roman" w:hAnsi="Times New Roman" w:cs="Times New Roman"/>
                <w:sz w:val="20"/>
                <w:szCs w:val="20"/>
              </w:rPr>
            </w:pPr>
          </w:p>
          <w:p w:rsidR="00970B5E" w:rsidRPr="00E8339C" w:rsidRDefault="00970B5E" w:rsidP="007F2697">
            <w:pPr>
              <w:spacing w:after="0" w:line="240" w:lineRule="auto"/>
              <w:rPr>
                <w:rFonts w:ascii="Times New Roman" w:hAnsi="Times New Roman" w:cs="Times New Roman"/>
                <w:sz w:val="20"/>
                <w:szCs w:val="20"/>
              </w:rPr>
            </w:pPr>
          </w:p>
        </w:tc>
        <w:tc>
          <w:tcPr>
            <w:tcW w:w="5040" w:type="dxa"/>
          </w:tcPr>
          <w:p w:rsidR="001018AE" w:rsidRPr="005C01BA" w:rsidRDefault="001018AE" w:rsidP="007F2697">
            <w:pPr>
              <w:widowControl w:val="0"/>
              <w:suppressAutoHyphens/>
              <w:spacing w:after="0" w:line="240" w:lineRule="auto"/>
              <w:rPr>
                <w:rFonts w:ascii="Times New Roman" w:hAnsi="Times New Roman" w:cs="Times New Roman"/>
                <w:b/>
                <w:sz w:val="20"/>
                <w:szCs w:val="20"/>
              </w:rPr>
            </w:pPr>
            <w:r w:rsidRPr="005C01BA">
              <w:rPr>
                <w:rFonts w:ascii="Times New Roman" w:hAnsi="Times New Roman" w:cs="Times New Roman"/>
                <w:b/>
                <w:sz w:val="20"/>
                <w:szCs w:val="20"/>
              </w:rPr>
              <w:lastRenderedPageBreak/>
              <w:t xml:space="preserve">                                           Поставщик</w:t>
            </w:r>
          </w:p>
          <w:p w:rsidR="00C14205" w:rsidRPr="00C14205" w:rsidRDefault="00C14205" w:rsidP="003E45DE">
            <w:pPr>
              <w:widowControl w:val="0"/>
              <w:suppressAutoHyphens/>
              <w:spacing w:after="0" w:line="240" w:lineRule="auto"/>
              <w:ind w:left="381"/>
              <w:rPr>
                <w:rFonts w:ascii="Times New Roman" w:hAnsi="Times New Roman" w:cs="Times New Roman"/>
                <w:sz w:val="20"/>
                <w:szCs w:val="20"/>
              </w:rPr>
            </w:pPr>
            <w:r w:rsidRPr="003E45DE">
              <w:rPr>
                <w:rFonts w:ascii="Times New Roman" w:hAnsi="Times New Roman" w:cs="Times New Roman"/>
                <w:b/>
                <w:bCs/>
                <w:sz w:val="20"/>
                <w:szCs w:val="20"/>
              </w:rPr>
              <w:t>ООО «</w:t>
            </w:r>
            <w:proofErr w:type="spellStart"/>
            <w:r w:rsidRPr="003E45DE">
              <w:rPr>
                <w:rFonts w:ascii="Times New Roman" w:hAnsi="Times New Roman" w:cs="Times New Roman"/>
                <w:b/>
                <w:bCs/>
                <w:sz w:val="20"/>
                <w:szCs w:val="20"/>
              </w:rPr>
              <w:t>Трейдсервис</w:t>
            </w:r>
            <w:proofErr w:type="spellEnd"/>
            <w:r w:rsidRPr="003E45DE">
              <w:rPr>
                <w:rFonts w:ascii="Times New Roman" w:hAnsi="Times New Roman" w:cs="Times New Roman"/>
                <w:b/>
                <w:bCs/>
                <w:sz w:val="20"/>
                <w:szCs w:val="20"/>
              </w:rPr>
              <w:t>»</w:t>
            </w:r>
          </w:p>
          <w:p w:rsidR="00970B5E" w:rsidRDefault="00C14205" w:rsidP="00C14205">
            <w:pPr>
              <w:widowControl w:val="0"/>
              <w:suppressAutoHyphens/>
              <w:spacing w:after="0" w:line="240" w:lineRule="auto"/>
              <w:ind w:left="381"/>
              <w:rPr>
                <w:rFonts w:ascii="Times New Roman" w:hAnsi="Times New Roman" w:cs="Times New Roman"/>
                <w:sz w:val="20"/>
                <w:szCs w:val="20"/>
              </w:rPr>
            </w:pPr>
            <w:r w:rsidRPr="00C14205">
              <w:rPr>
                <w:rFonts w:ascii="Times New Roman" w:hAnsi="Times New Roman" w:cs="Times New Roman"/>
                <w:sz w:val="20"/>
                <w:szCs w:val="20"/>
              </w:rPr>
              <w:t>630005, г. Новосибирск, ул. Ипподромная, 45а</w:t>
            </w:r>
          </w:p>
          <w:p w:rsidR="00160B28" w:rsidRDefault="00C14205" w:rsidP="00160B28">
            <w:pPr>
              <w:widowControl w:val="0"/>
              <w:suppressAutoHyphens/>
              <w:spacing w:after="0" w:line="240" w:lineRule="auto"/>
              <w:ind w:left="381"/>
              <w:rPr>
                <w:rFonts w:ascii="Times New Roman" w:hAnsi="Times New Roman" w:cs="Times New Roman"/>
                <w:sz w:val="20"/>
                <w:szCs w:val="20"/>
              </w:rPr>
            </w:pPr>
            <w:r w:rsidRPr="00C14205">
              <w:rPr>
                <w:rFonts w:ascii="Times New Roman" w:hAnsi="Times New Roman" w:cs="Times New Roman"/>
                <w:sz w:val="20"/>
                <w:szCs w:val="20"/>
              </w:rPr>
              <w:t xml:space="preserve"> </w:t>
            </w:r>
            <w:r w:rsidR="00970B5E">
              <w:rPr>
                <w:rFonts w:ascii="Times New Roman" w:hAnsi="Times New Roman" w:cs="Times New Roman"/>
                <w:sz w:val="20"/>
                <w:szCs w:val="20"/>
              </w:rPr>
              <w:t>Тел.</w:t>
            </w:r>
            <w:r w:rsidR="00970B5E" w:rsidRPr="00970B5E">
              <w:rPr>
                <w:rFonts w:ascii="Times New Roman" w:hAnsi="Times New Roman" w:cs="Times New Roman"/>
                <w:sz w:val="20"/>
                <w:szCs w:val="20"/>
              </w:rPr>
              <w:t xml:space="preserve"> (383) 363-00-44</w:t>
            </w:r>
          </w:p>
          <w:p w:rsidR="00C14205" w:rsidRPr="00160B28" w:rsidRDefault="00160B28" w:rsidP="00C14205">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э/почта</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hyperlink r:id="rId5" w:history="1">
              <w:r w:rsidRPr="006035B3">
                <w:rPr>
                  <w:rStyle w:val="a3"/>
                  <w:rFonts w:ascii="Times New Roman" w:hAnsi="Times New Roman" w:cs="Times New Roman"/>
                  <w:sz w:val="20"/>
                  <w:szCs w:val="20"/>
                </w:rPr>
                <w:t>tradeservice.tender@gmail.com</w:t>
              </w:r>
            </w:hyperlink>
            <w:r>
              <w:rPr>
                <w:rFonts w:ascii="Times New Roman" w:hAnsi="Times New Roman" w:cs="Times New Roman"/>
                <w:sz w:val="20"/>
                <w:szCs w:val="20"/>
              </w:rPr>
              <w:t xml:space="preserve"> </w:t>
            </w:r>
          </w:p>
          <w:p w:rsidR="00C14205" w:rsidRPr="00C14205" w:rsidRDefault="00C14205" w:rsidP="00C14205">
            <w:pPr>
              <w:widowControl w:val="0"/>
              <w:suppressAutoHyphens/>
              <w:spacing w:after="0" w:line="240" w:lineRule="auto"/>
              <w:ind w:left="381"/>
              <w:rPr>
                <w:rFonts w:ascii="Times New Roman" w:hAnsi="Times New Roman" w:cs="Times New Roman"/>
                <w:sz w:val="20"/>
                <w:szCs w:val="20"/>
              </w:rPr>
            </w:pPr>
            <w:r w:rsidRPr="00C14205">
              <w:rPr>
                <w:rFonts w:ascii="Times New Roman" w:hAnsi="Times New Roman" w:cs="Times New Roman"/>
                <w:sz w:val="20"/>
                <w:szCs w:val="20"/>
              </w:rPr>
              <w:t>ИНН/КПП      5406556905 / 540601001</w:t>
            </w:r>
          </w:p>
          <w:p w:rsidR="00C14205" w:rsidRPr="00C14205" w:rsidRDefault="00C14205" w:rsidP="00C14205">
            <w:pPr>
              <w:widowControl w:val="0"/>
              <w:suppressAutoHyphens/>
              <w:spacing w:after="0" w:line="240" w:lineRule="auto"/>
              <w:ind w:left="381"/>
              <w:rPr>
                <w:rFonts w:ascii="Times New Roman" w:hAnsi="Times New Roman" w:cs="Times New Roman"/>
                <w:sz w:val="20"/>
                <w:szCs w:val="20"/>
              </w:rPr>
            </w:pPr>
            <w:r w:rsidRPr="00C14205">
              <w:rPr>
                <w:rFonts w:ascii="Times New Roman" w:hAnsi="Times New Roman" w:cs="Times New Roman"/>
                <w:sz w:val="20"/>
                <w:szCs w:val="20"/>
              </w:rPr>
              <w:t>р/с 40702810823000005130</w:t>
            </w:r>
          </w:p>
          <w:p w:rsidR="00C14205" w:rsidRPr="00C14205" w:rsidRDefault="00C14205" w:rsidP="00C14205">
            <w:pPr>
              <w:widowControl w:val="0"/>
              <w:suppressAutoHyphens/>
              <w:spacing w:after="0" w:line="240" w:lineRule="auto"/>
              <w:ind w:left="381"/>
              <w:rPr>
                <w:rFonts w:ascii="Times New Roman" w:hAnsi="Times New Roman" w:cs="Times New Roman"/>
                <w:sz w:val="20"/>
                <w:szCs w:val="20"/>
              </w:rPr>
            </w:pPr>
            <w:r w:rsidRPr="00C14205">
              <w:rPr>
                <w:rFonts w:ascii="Times New Roman" w:hAnsi="Times New Roman" w:cs="Times New Roman"/>
                <w:sz w:val="20"/>
                <w:szCs w:val="20"/>
              </w:rPr>
              <w:t>в ФИЛИАЛ "НОВОСИБИРСКИЙ" АО "АЛЬФА-БАНК"</w:t>
            </w:r>
            <w:r w:rsidR="00970B5E">
              <w:rPr>
                <w:rFonts w:ascii="Times New Roman" w:hAnsi="Times New Roman" w:cs="Times New Roman"/>
                <w:sz w:val="20"/>
                <w:szCs w:val="20"/>
              </w:rPr>
              <w:t xml:space="preserve">           </w:t>
            </w:r>
            <w:r w:rsidRPr="00C14205">
              <w:rPr>
                <w:rFonts w:ascii="Times New Roman" w:hAnsi="Times New Roman" w:cs="Times New Roman"/>
                <w:sz w:val="20"/>
                <w:szCs w:val="20"/>
              </w:rPr>
              <w:t>БИК 045004774</w:t>
            </w:r>
          </w:p>
          <w:p w:rsidR="00C14205" w:rsidRPr="00C14205" w:rsidRDefault="00C14205" w:rsidP="00C14205">
            <w:pPr>
              <w:widowControl w:val="0"/>
              <w:suppressAutoHyphens/>
              <w:spacing w:after="0" w:line="240" w:lineRule="auto"/>
              <w:ind w:left="381"/>
              <w:rPr>
                <w:rFonts w:ascii="Times New Roman" w:hAnsi="Times New Roman" w:cs="Times New Roman"/>
                <w:sz w:val="20"/>
                <w:szCs w:val="20"/>
              </w:rPr>
            </w:pPr>
            <w:r w:rsidRPr="00C14205">
              <w:rPr>
                <w:rFonts w:ascii="Times New Roman" w:hAnsi="Times New Roman" w:cs="Times New Roman"/>
                <w:sz w:val="20"/>
                <w:szCs w:val="20"/>
              </w:rPr>
              <w:t>к/с 30101810600000000774</w:t>
            </w:r>
          </w:p>
          <w:p w:rsidR="00C14205" w:rsidRPr="00C14205" w:rsidRDefault="00C14205" w:rsidP="00970B5E">
            <w:pPr>
              <w:widowControl w:val="0"/>
              <w:suppressAutoHyphens/>
              <w:spacing w:after="0" w:line="240" w:lineRule="auto"/>
              <w:ind w:left="381"/>
              <w:rPr>
                <w:rFonts w:ascii="Times New Roman" w:hAnsi="Times New Roman" w:cs="Times New Roman"/>
                <w:sz w:val="20"/>
                <w:szCs w:val="20"/>
              </w:rPr>
            </w:pPr>
            <w:r w:rsidRPr="00C14205">
              <w:rPr>
                <w:rFonts w:ascii="Times New Roman" w:hAnsi="Times New Roman" w:cs="Times New Roman"/>
                <w:sz w:val="20"/>
                <w:szCs w:val="20"/>
              </w:rPr>
              <w:t>ОГРН 1095406043490</w:t>
            </w:r>
            <w:r w:rsidR="00970B5E">
              <w:rPr>
                <w:rFonts w:ascii="Times New Roman" w:hAnsi="Times New Roman" w:cs="Times New Roman"/>
                <w:sz w:val="20"/>
                <w:szCs w:val="20"/>
              </w:rPr>
              <w:t xml:space="preserve"> дата н/учет </w:t>
            </w:r>
            <w:r w:rsidRPr="00C14205">
              <w:rPr>
                <w:rFonts w:ascii="Times New Roman" w:hAnsi="Times New Roman" w:cs="Times New Roman"/>
                <w:sz w:val="20"/>
                <w:szCs w:val="20"/>
              </w:rPr>
              <w:t xml:space="preserve"> 22.12.2009г </w:t>
            </w:r>
          </w:p>
          <w:p w:rsidR="00C14205" w:rsidRPr="00C14205" w:rsidRDefault="00C14205" w:rsidP="00C14205">
            <w:pPr>
              <w:widowControl w:val="0"/>
              <w:suppressAutoHyphens/>
              <w:spacing w:after="0" w:line="240" w:lineRule="auto"/>
              <w:ind w:left="381"/>
              <w:rPr>
                <w:rFonts w:ascii="Times New Roman" w:hAnsi="Times New Roman" w:cs="Times New Roman"/>
                <w:sz w:val="20"/>
                <w:szCs w:val="20"/>
              </w:rPr>
            </w:pPr>
            <w:r w:rsidRPr="00C14205">
              <w:rPr>
                <w:rFonts w:ascii="Times New Roman" w:hAnsi="Times New Roman" w:cs="Times New Roman"/>
                <w:sz w:val="20"/>
                <w:szCs w:val="20"/>
              </w:rPr>
              <w:t xml:space="preserve">ОКТМО 50701000 ОКПО </w:t>
            </w:r>
            <w:r w:rsidR="00303A0C" w:rsidRPr="00303A0C">
              <w:rPr>
                <w:rFonts w:ascii="Times New Roman" w:hAnsi="Times New Roman" w:cs="Times New Roman"/>
                <w:sz w:val="20"/>
                <w:szCs w:val="20"/>
              </w:rPr>
              <w:t>91746722</w:t>
            </w:r>
          </w:p>
          <w:p w:rsidR="00303A0C" w:rsidRDefault="00303A0C" w:rsidP="00303A0C">
            <w:pPr>
              <w:widowControl w:val="0"/>
              <w:suppressAutoHyphens/>
              <w:spacing w:after="0" w:line="240" w:lineRule="auto"/>
              <w:ind w:left="381"/>
              <w:rPr>
                <w:rFonts w:ascii="Times New Roman" w:hAnsi="Times New Roman" w:cs="Times New Roman"/>
                <w:sz w:val="20"/>
                <w:szCs w:val="20"/>
              </w:rPr>
            </w:pPr>
            <w:r w:rsidRPr="00303A0C">
              <w:rPr>
                <w:rFonts w:ascii="Times New Roman" w:hAnsi="Times New Roman" w:cs="Times New Roman"/>
                <w:sz w:val="20"/>
                <w:szCs w:val="20"/>
              </w:rPr>
              <w:t>ОКОПФ: 12300</w:t>
            </w:r>
          </w:p>
          <w:p w:rsidR="006E5664" w:rsidRPr="00F82DD1" w:rsidRDefault="006E5664" w:rsidP="00303A0C">
            <w:pPr>
              <w:widowControl w:val="0"/>
              <w:suppressAutoHyphens/>
              <w:spacing w:after="0" w:line="240" w:lineRule="auto"/>
              <w:ind w:left="381"/>
              <w:rPr>
                <w:rFonts w:ascii="Times New Roman" w:hAnsi="Times New Roman" w:cs="Times New Roman"/>
                <w:sz w:val="20"/>
                <w:szCs w:val="20"/>
              </w:rPr>
            </w:pPr>
            <w:r w:rsidRPr="00F82DD1">
              <w:rPr>
                <w:rFonts w:ascii="Times New Roman" w:hAnsi="Times New Roman" w:cs="Times New Roman"/>
                <w:sz w:val="20"/>
                <w:szCs w:val="20"/>
              </w:rPr>
              <w:t>ОКОГУ: 49013</w:t>
            </w:r>
          </w:p>
          <w:p w:rsidR="006E5664" w:rsidRPr="00303A0C" w:rsidRDefault="006E5664" w:rsidP="00303A0C">
            <w:pPr>
              <w:widowControl w:val="0"/>
              <w:suppressAutoHyphens/>
              <w:spacing w:after="0" w:line="240" w:lineRule="auto"/>
              <w:ind w:left="381"/>
              <w:rPr>
                <w:rFonts w:ascii="Times New Roman" w:hAnsi="Times New Roman" w:cs="Times New Roman"/>
                <w:sz w:val="20"/>
                <w:szCs w:val="20"/>
              </w:rPr>
            </w:pPr>
            <w:r w:rsidRPr="00F82DD1">
              <w:rPr>
                <w:rFonts w:ascii="Times New Roman" w:hAnsi="Times New Roman" w:cs="Times New Roman"/>
                <w:sz w:val="20"/>
                <w:szCs w:val="20"/>
              </w:rPr>
              <w:t>ОКАТО: 5401386000</w:t>
            </w:r>
          </w:p>
          <w:p w:rsidR="00C14205" w:rsidRDefault="00C14205" w:rsidP="00C14205">
            <w:pPr>
              <w:widowControl w:val="0"/>
              <w:suppressAutoHyphens/>
              <w:spacing w:after="0" w:line="240" w:lineRule="auto"/>
              <w:ind w:left="381"/>
              <w:rPr>
                <w:rFonts w:ascii="Times New Roman" w:hAnsi="Times New Roman" w:cs="Times New Roman"/>
                <w:sz w:val="20"/>
                <w:szCs w:val="20"/>
              </w:rPr>
            </w:pPr>
          </w:p>
          <w:p w:rsidR="00970B5E" w:rsidRDefault="00970B5E" w:rsidP="00C14205">
            <w:pPr>
              <w:widowControl w:val="0"/>
              <w:suppressAutoHyphens/>
              <w:spacing w:after="0" w:line="240" w:lineRule="auto"/>
              <w:ind w:left="381"/>
              <w:rPr>
                <w:rFonts w:ascii="Times New Roman" w:hAnsi="Times New Roman" w:cs="Times New Roman"/>
                <w:sz w:val="20"/>
                <w:szCs w:val="20"/>
              </w:rPr>
            </w:pPr>
          </w:p>
          <w:p w:rsidR="00970B5E" w:rsidRDefault="00970B5E" w:rsidP="00C14205">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Директор</w:t>
            </w:r>
          </w:p>
          <w:p w:rsidR="00970B5E" w:rsidRDefault="00970B5E" w:rsidP="00C14205">
            <w:pPr>
              <w:widowControl w:val="0"/>
              <w:suppressAutoHyphens/>
              <w:spacing w:after="0" w:line="240" w:lineRule="auto"/>
              <w:ind w:left="381"/>
              <w:rPr>
                <w:rFonts w:ascii="Times New Roman" w:hAnsi="Times New Roman" w:cs="Times New Roman"/>
                <w:sz w:val="20"/>
                <w:szCs w:val="20"/>
              </w:rPr>
            </w:pPr>
          </w:p>
          <w:p w:rsidR="00970B5E" w:rsidRDefault="00970B5E" w:rsidP="00C14205">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_____________________</w:t>
            </w:r>
            <w:proofErr w:type="spellStart"/>
            <w:r>
              <w:rPr>
                <w:rFonts w:ascii="Times New Roman" w:hAnsi="Times New Roman" w:cs="Times New Roman"/>
                <w:sz w:val="20"/>
                <w:szCs w:val="20"/>
              </w:rPr>
              <w:t>В.Л.Зорин</w:t>
            </w:r>
            <w:proofErr w:type="spellEnd"/>
          </w:p>
          <w:p w:rsidR="00970B5E" w:rsidRPr="00C14205" w:rsidRDefault="00970B5E" w:rsidP="00C14205">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Электронная подпись</w:t>
            </w:r>
          </w:p>
          <w:p w:rsidR="001018AE" w:rsidRPr="00434979" w:rsidRDefault="001018AE" w:rsidP="007F2697">
            <w:pPr>
              <w:widowControl w:val="0"/>
              <w:suppressAutoHyphens/>
              <w:spacing w:after="0" w:line="240" w:lineRule="auto"/>
              <w:ind w:left="381"/>
              <w:rPr>
                <w:rFonts w:ascii="Times New Roman" w:hAnsi="Times New Roman" w:cs="Times New Roman"/>
                <w:sz w:val="20"/>
                <w:szCs w:val="20"/>
              </w:rPr>
            </w:pPr>
          </w:p>
        </w:tc>
      </w:tr>
    </w:tbl>
    <w:p w:rsidR="00E20E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lastRenderedPageBreak/>
        <w:t>Приложение №1 к договору</w:t>
      </w:r>
    </w:p>
    <w:p w:rsidR="00970B5E" w:rsidRPr="00970B5E" w:rsidRDefault="00970B5E" w:rsidP="00970B5E">
      <w:pPr>
        <w:spacing w:after="0" w:line="240" w:lineRule="auto"/>
        <w:rPr>
          <w:rFonts w:ascii="Times New Roman" w:hAnsi="Times New Roman" w:cs="Times New Roman"/>
          <w:b/>
          <w:sz w:val="20"/>
          <w:szCs w:val="20"/>
        </w:rPr>
      </w:pPr>
      <w:r w:rsidRPr="00970B5E">
        <w:rPr>
          <w:rFonts w:ascii="Times New Roman" w:hAnsi="Times New Roman" w:cs="Times New Roman"/>
          <w:b/>
          <w:sz w:val="20"/>
          <w:szCs w:val="20"/>
        </w:rPr>
        <w:t>Спецификация</w:t>
      </w:r>
    </w:p>
    <w:tbl>
      <w:tblPr>
        <w:tblW w:w="0" w:type="auto"/>
        <w:tblCellMar>
          <w:left w:w="30" w:type="dxa"/>
          <w:right w:w="0" w:type="dxa"/>
        </w:tblCellMar>
        <w:tblLook w:val="04A0" w:firstRow="1" w:lastRow="0" w:firstColumn="1" w:lastColumn="0" w:noHBand="0" w:noVBand="1"/>
      </w:tblPr>
      <w:tblGrid>
        <w:gridCol w:w="80"/>
      </w:tblGrid>
      <w:tr w:rsidR="00970B5E" w:rsidRPr="00970B5E" w:rsidTr="004717BC">
        <w:trPr>
          <w:hidden/>
        </w:trPr>
        <w:tc>
          <w:tcPr>
            <w:tcW w:w="0" w:type="auto"/>
            <w:vAlign w:val="center"/>
            <w:hideMark/>
          </w:tcPr>
          <w:p w:rsidR="00970B5E" w:rsidRPr="00970B5E" w:rsidRDefault="00970B5E" w:rsidP="00970B5E">
            <w:pPr>
              <w:spacing w:after="0" w:line="240" w:lineRule="auto"/>
              <w:rPr>
                <w:rFonts w:ascii="Times New Roman" w:hAnsi="Times New Roman" w:cs="Times New Roman"/>
                <w:vanish/>
                <w:sz w:val="20"/>
                <w:szCs w:val="20"/>
              </w:rPr>
            </w:pPr>
            <w:r w:rsidRPr="00970B5E">
              <w:rPr>
                <w:rFonts w:ascii="Times New Roman" w:hAnsi="Times New Roman" w:cs="Times New Roman"/>
                <w:vanish/>
                <w:sz w:val="20"/>
                <w:szCs w:val="20"/>
              </w:rPr>
              <w:t> </w:t>
            </w:r>
          </w:p>
        </w:tc>
      </w:tr>
      <w:tr w:rsidR="00970B5E" w:rsidRPr="00970B5E" w:rsidTr="004717BC">
        <w:tc>
          <w:tcPr>
            <w:tcW w:w="0" w:type="auto"/>
            <w:vAlign w:val="center"/>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 </w:t>
            </w:r>
          </w:p>
        </w:tc>
      </w:tr>
      <w:tr w:rsidR="00970B5E" w:rsidRPr="00970B5E" w:rsidTr="004717BC">
        <w:tc>
          <w:tcPr>
            <w:tcW w:w="0" w:type="auto"/>
            <w:vAlign w:val="center"/>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 </w:t>
            </w:r>
          </w:p>
        </w:tc>
      </w:tr>
    </w:tbl>
    <w:p w:rsidR="00970B5E" w:rsidRPr="00970B5E" w:rsidRDefault="00970B5E" w:rsidP="00970B5E">
      <w:pPr>
        <w:spacing w:after="0" w:line="240" w:lineRule="auto"/>
        <w:rPr>
          <w:rFonts w:ascii="Times New Roman" w:hAnsi="Times New Roman" w:cs="Times New Roman"/>
          <w:vanish/>
          <w:sz w:val="20"/>
          <w:szCs w:val="20"/>
        </w:rPr>
      </w:pPr>
    </w:p>
    <w:tbl>
      <w:tblPr>
        <w:tblW w:w="0" w:type="auto"/>
        <w:tblCellMar>
          <w:left w:w="30" w:type="dxa"/>
          <w:right w:w="0" w:type="dxa"/>
        </w:tblCellMar>
        <w:tblLook w:val="04A0" w:firstRow="1" w:lastRow="0" w:firstColumn="1" w:lastColumn="0" w:noHBand="0" w:noVBand="1"/>
      </w:tblPr>
      <w:tblGrid>
        <w:gridCol w:w="54"/>
        <w:gridCol w:w="335"/>
        <w:gridCol w:w="5811"/>
        <w:gridCol w:w="580"/>
        <w:gridCol w:w="424"/>
        <w:gridCol w:w="932"/>
        <w:gridCol w:w="1169"/>
        <w:gridCol w:w="80"/>
      </w:tblGrid>
      <w:tr w:rsidR="00970B5E" w:rsidRPr="00970B5E" w:rsidTr="004717BC">
        <w:trPr>
          <w:gridAfter w:val="1"/>
          <w:hidden/>
        </w:trPr>
        <w:tc>
          <w:tcPr>
            <w:tcW w:w="108" w:type="dxa"/>
            <w:vAlign w:val="center"/>
            <w:hideMark/>
          </w:tcPr>
          <w:p w:rsidR="00970B5E" w:rsidRPr="00970B5E" w:rsidRDefault="00970B5E" w:rsidP="00970B5E">
            <w:pPr>
              <w:spacing w:after="0" w:line="240" w:lineRule="auto"/>
              <w:rPr>
                <w:rFonts w:ascii="Times New Roman" w:hAnsi="Times New Roman" w:cs="Times New Roman"/>
                <w:vanish/>
                <w:sz w:val="20"/>
                <w:szCs w:val="20"/>
              </w:rPr>
            </w:pPr>
          </w:p>
        </w:tc>
        <w:tc>
          <w:tcPr>
            <w:tcW w:w="636" w:type="dxa"/>
            <w:vAlign w:val="center"/>
            <w:hideMark/>
          </w:tcPr>
          <w:p w:rsidR="00970B5E" w:rsidRPr="00970B5E" w:rsidRDefault="00970B5E" w:rsidP="00970B5E">
            <w:pPr>
              <w:spacing w:after="0" w:line="240" w:lineRule="auto"/>
              <w:rPr>
                <w:rFonts w:ascii="Times New Roman" w:hAnsi="Times New Roman" w:cs="Times New Roman"/>
                <w:vanish/>
                <w:sz w:val="20"/>
                <w:szCs w:val="20"/>
              </w:rPr>
            </w:pPr>
          </w:p>
        </w:tc>
        <w:tc>
          <w:tcPr>
            <w:tcW w:w="5724" w:type="dxa"/>
            <w:vAlign w:val="center"/>
            <w:hideMark/>
          </w:tcPr>
          <w:p w:rsidR="00970B5E" w:rsidRPr="00970B5E" w:rsidRDefault="00970B5E" w:rsidP="00970B5E">
            <w:pPr>
              <w:spacing w:after="0" w:line="240" w:lineRule="auto"/>
              <w:rPr>
                <w:rFonts w:ascii="Times New Roman" w:hAnsi="Times New Roman" w:cs="Times New Roman"/>
                <w:vanish/>
                <w:sz w:val="20"/>
                <w:szCs w:val="20"/>
              </w:rPr>
            </w:pPr>
          </w:p>
        </w:tc>
        <w:tc>
          <w:tcPr>
            <w:tcW w:w="948" w:type="dxa"/>
            <w:vAlign w:val="center"/>
            <w:hideMark/>
          </w:tcPr>
          <w:p w:rsidR="00970B5E" w:rsidRPr="00970B5E" w:rsidRDefault="00970B5E" w:rsidP="00970B5E">
            <w:pPr>
              <w:spacing w:after="0" w:line="240" w:lineRule="auto"/>
              <w:rPr>
                <w:rFonts w:ascii="Times New Roman" w:hAnsi="Times New Roman" w:cs="Times New Roman"/>
                <w:vanish/>
                <w:sz w:val="20"/>
                <w:szCs w:val="20"/>
              </w:rPr>
            </w:pPr>
          </w:p>
        </w:tc>
        <w:tc>
          <w:tcPr>
            <w:tcW w:w="720" w:type="dxa"/>
            <w:vAlign w:val="center"/>
            <w:hideMark/>
          </w:tcPr>
          <w:p w:rsidR="00970B5E" w:rsidRPr="00970B5E" w:rsidRDefault="00970B5E" w:rsidP="00970B5E">
            <w:pPr>
              <w:spacing w:after="0" w:line="240" w:lineRule="auto"/>
              <w:rPr>
                <w:rFonts w:ascii="Times New Roman" w:hAnsi="Times New Roman" w:cs="Times New Roman"/>
                <w:vanish/>
                <w:sz w:val="20"/>
                <w:szCs w:val="20"/>
              </w:rPr>
            </w:pPr>
          </w:p>
        </w:tc>
        <w:tc>
          <w:tcPr>
            <w:tcW w:w="936" w:type="dxa"/>
            <w:vAlign w:val="center"/>
            <w:hideMark/>
          </w:tcPr>
          <w:p w:rsidR="00970B5E" w:rsidRPr="00970B5E" w:rsidRDefault="00970B5E" w:rsidP="00970B5E">
            <w:pPr>
              <w:spacing w:after="0" w:line="240" w:lineRule="auto"/>
              <w:rPr>
                <w:rFonts w:ascii="Times New Roman" w:hAnsi="Times New Roman" w:cs="Times New Roman"/>
                <w:vanish/>
                <w:sz w:val="20"/>
                <w:szCs w:val="20"/>
              </w:rPr>
            </w:pPr>
          </w:p>
        </w:tc>
        <w:tc>
          <w:tcPr>
            <w:tcW w:w="1428" w:type="dxa"/>
            <w:vAlign w:val="center"/>
            <w:hideMark/>
          </w:tcPr>
          <w:p w:rsidR="00970B5E" w:rsidRPr="00970B5E" w:rsidRDefault="00970B5E" w:rsidP="00970B5E">
            <w:pPr>
              <w:spacing w:after="0" w:line="240" w:lineRule="auto"/>
              <w:rPr>
                <w:rFonts w:ascii="Times New Roman" w:hAnsi="Times New Roman" w:cs="Times New Roman"/>
                <w:vanish/>
                <w:sz w:val="20"/>
                <w:szCs w:val="20"/>
              </w:rPr>
            </w:pPr>
          </w:p>
        </w:tc>
      </w:tr>
      <w:tr w:rsidR="00970B5E" w:rsidRPr="00970B5E" w:rsidTr="004717BC">
        <w:trPr>
          <w:trHeight w:val="255"/>
        </w:trPr>
        <w:tc>
          <w:tcPr>
            <w:tcW w:w="0" w:type="auto"/>
            <w:tcBorders>
              <w:left w:val="nil"/>
            </w:tcBorders>
            <w:vAlign w:val="center"/>
            <w:hideMark/>
          </w:tcPr>
          <w:p w:rsidR="00970B5E" w:rsidRPr="00970B5E" w:rsidRDefault="00970B5E" w:rsidP="00970B5E">
            <w:pPr>
              <w:spacing w:after="0" w:line="240" w:lineRule="auto"/>
              <w:rPr>
                <w:rFonts w:ascii="Times New Roman" w:hAnsi="Times New Roman" w:cs="Times New Roman"/>
                <w:sz w:val="20"/>
                <w:szCs w:val="20"/>
              </w:rPr>
            </w:pPr>
          </w:p>
        </w:tc>
        <w:tc>
          <w:tcPr>
            <w:tcW w:w="0" w:type="auto"/>
            <w:tcBorders>
              <w:top w:val="single" w:sz="12" w:space="0" w:color="000000"/>
              <w:left w:val="single" w:sz="12" w:space="0" w:color="000000"/>
            </w:tcBorders>
            <w:vAlign w:val="center"/>
            <w:hideMark/>
          </w:tcPr>
          <w:p w:rsidR="00970B5E" w:rsidRPr="00970B5E" w:rsidRDefault="00970B5E" w:rsidP="00970B5E">
            <w:pPr>
              <w:spacing w:after="0" w:line="240" w:lineRule="auto"/>
              <w:rPr>
                <w:rFonts w:ascii="Times New Roman" w:hAnsi="Times New Roman" w:cs="Times New Roman"/>
                <w:b/>
                <w:bCs/>
                <w:sz w:val="20"/>
                <w:szCs w:val="20"/>
              </w:rPr>
            </w:pPr>
            <w:r w:rsidRPr="00970B5E">
              <w:rPr>
                <w:rFonts w:ascii="Times New Roman" w:hAnsi="Times New Roman" w:cs="Times New Roman"/>
                <w:b/>
                <w:bCs/>
                <w:sz w:val="20"/>
                <w:szCs w:val="20"/>
              </w:rPr>
              <w:t>№</w:t>
            </w:r>
          </w:p>
        </w:tc>
        <w:tc>
          <w:tcPr>
            <w:tcW w:w="0" w:type="auto"/>
            <w:tcBorders>
              <w:top w:val="single" w:sz="12" w:space="0" w:color="000000"/>
              <w:left w:val="single" w:sz="6" w:space="0" w:color="000000"/>
            </w:tcBorders>
            <w:vAlign w:val="center"/>
            <w:hideMark/>
          </w:tcPr>
          <w:p w:rsidR="00970B5E" w:rsidRPr="00970B5E" w:rsidRDefault="00970B5E" w:rsidP="00970B5E">
            <w:pPr>
              <w:spacing w:after="0" w:line="240" w:lineRule="auto"/>
              <w:rPr>
                <w:rFonts w:ascii="Times New Roman" w:hAnsi="Times New Roman" w:cs="Times New Roman"/>
                <w:b/>
                <w:bCs/>
                <w:sz w:val="20"/>
                <w:szCs w:val="20"/>
              </w:rPr>
            </w:pPr>
            <w:r w:rsidRPr="00970B5E">
              <w:rPr>
                <w:rFonts w:ascii="Times New Roman" w:hAnsi="Times New Roman" w:cs="Times New Roman"/>
                <w:b/>
                <w:bCs/>
                <w:sz w:val="20"/>
                <w:szCs w:val="20"/>
              </w:rPr>
              <w:t>Товар</w:t>
            </w:r>
          </w:p>
        </w:tc>
        <w:tc>
          <w:tcPr>
            <w:tcW w:w="0" w:type="auto"/>
            <w:tcBorders>
              <w:top w:val="single" w:sz="12" w:space="0" w:color="000000"/>
              <w:left w:val="single" w:sz="6" w:space="0" w:color="000000"/>
            </w:tcBorders>
            <w:vAlign w:val="center"/>
            <w:hideMark/>
          </w:tcPr>
          <w:p w:rsidR="00970B5E" w:rsidRPr="00970B5E" w:rsidRDefault="00970B5E" w:rsidP="00970B5E">
            <w:pPr>
              <w:spacing w:after="0" w:line="240" w:lineRule="auto"/>
              <w:rPr>
                <w:rFonts w:ascii="Times New Roman" w:hAnsi="Times New Roman" w:cs="Times New Roman"/>
                <w:b/>
                <w:bCs/>
                <w:sz w:val="20"/>
                <w:szCs w:val="20"/>
              </w:rPr>
            </w:pPr>
            <w:r w:rsidRPr="00970B5E">
              <w:rPr>
                <w:rFonts w:ascii="Times New Roman" w:hAnsi="Times New Roman" w:cs="Times New Roman"/>
                <w:b/>
                <w:bCs/>
                <w:sz w:val="20"/>
                <w:szCs w:val="20"/>
              </w:rPr>
              <w:t>Кол-во</w:t>
            </w:r>
          </w:p>
        </w:tc>
        <w:tc>
          <w:tcPr>
            <w:tcW w:w="0" w:type="auto"/>
            <w:tcBorders>
              <w:top w:val="single" w:sz="12" w:space="0" w:color="000000"/>
              <w:left w:val="single" w:sz="6" w:space="0" w:color="000000"/>
            </w:tcBorders>
            <w:vAlign w:val="center"/>
            <w:hideMark/>
          </w:tcPr>
          <w:p w:rsidR="00970B5E" w:rsidRPr="00970B5E" w:rsidRDefault="00970B5E" w:rsidP="00970B5E">
            <w:pPr>
              <w:spacing w:after="0" w:line="240" w:lineRule="auto"/>
              <w:rPr>
                <w:rFonts w:ascii="Times New Roman" w:hAnsi="Times New Roman" w:cs="Times New Roman"/>
                <w:b/>
                <w:bCs/>
                <w:sz w:val="20"/>
                <w:szCs w:val="20"/>
              </w:rPr>
            </w:pPr>
            <w:r w:rsidRPr="00970B5E">
              <w:rPr>
                <w:rFonts w:ascii="Times New Roman" w:hAnsi="Times New Roman" w:cs="Times New Roman"/>
                <w:b/>
                <w:bCs/>
                <w:sz w:val="20"/>
                <w:szCs w:val="20"/>
              </w:rPr>
              <w:t>Ед.</w:t>
            </w:r>
          </w:p>
        </w:tc>
        <w:tc>
          <w:tcPr>
            <w:tcW w:w="0" w:type="auto"/>
            <w:tcBorders>
              <w:top w:val="single" w:sz="12" w:space="0" w:color="000000"/>
              <w:left w:val="single" w:sz="6" w:space="0" w:color="000000"/>
            </w:tcBorders>
            <w:vAlign w:val="center"/>
            <w:hideMark/>
          </w:tcPr>
          <w:p w:rsidR="00970B5E" w:rsidRPr="00970B5E" w:rsidRDefault="00970B5E" w:rsidP="00970B5E">
            <w:pPr>
              <w:spacing w:after="0" w:line="240" w:lineRule="auto"/>
              <w:rPr>
                <w:rFonts w:ascii="Times New Roman" w:hAnsi="Times New Roman" w:cs="Times New Roman"/>
                <w:b/>
                <w:bCs/>
                <w:sz w:val="20"/>
                <w:szCs w:val="20"/>
              </w:rPr>
            </w:pPr>
            <w:r w:rsidRPr="00970B5E">
              <w:rPr>
                <w:rFonts w:ascii="Times New Roman" w:hAnsi="Times New Roman" w:cs="Times New Roman"/>
                <w:b/>
                <w:bCs/>
                <w:sz w:val="20"/>
                <w:szCs w:val="20"/>
              </w:rPr>
              <w:t>Цена</w:t>
            </w:r>
          </w:p>
        </w:tc>
        <w:tc>
          <w:tcPr>
            <w:tcW w:w="0" w:type="auto"/>
            <w:tcBorders>
              <w:top w:val="single" w:sz="12" w:space="0" w:color="000000"/>
              <w:left w:val="single" w:sz="6" w:space="0" w:color="000000"/>
              <w:right w:val="single" w:sz="12" w:space="0" w:color="000000"/>
            </w:tcBorders>
            <w:vAlign w:val="center"/>
            <w:hideMark/>
          </w:tcPr>
          <w:p w:rsidR="00970B5E" w:rsidRPr="00970B5E" w:rsidRDefault="00970B5E" w:rsidP="00970B5E">
            <w:pPr>
              <w:spacing w:after="0" w:line="240" w:lineRule="auto"/>
              <w:rPr>
                <w:rFonts w:ascii="Times New Roman" w:hAnsi="Times New Roman" w:cs="Times New Roman"/>
                <w:b/>
                <w:bCs/>
                <w:sz w:val="20"/>
                <w:szCs w:val="20"/>
              </w:rPr>
            </w:pPr>
            <w:r w:rsidRPr="00970B5E">
              <w:rPr>
                <w:rFonts w:ascii="Times New Roman" w:hAnsi="Times New Roman" w:cs="Times New Roman"/>
                <w:b/>
                <w:bCs/>
                <w:sz w:val="20"/>
                <w:szCs w:val="20"/>
              </w:rPr>
              <w:t>Сумма</w:t>
            </w:r>
          </w:p>
        </w:tc>
        <w:tc>
          <w:tcPr>
            <w:tcW w:w="0" w:type="auto"/>
            <w:vAlign w:val="center"/>
            <w:hideMark/>
          </w:tcPr>
          <w:p w:rsidR="00970B5E" w:rsidRPr="00970B5E" w:rsidRDefault="00970B5E" w:rsidP="00970B5E">
            <w:pPr>
              <w:spacing w:after="0" w:line="240" w:lineRule="auto"/>
              <w:rPr>
                <w:rFonts w:ascii="Times New Roman" w:hAnsi="Times New Roman" w:cs="Times New Roman"/>
                <w:sz w:val="20"/>
                <w:szCs w:val="20"/>
              </w:rPr>
            </w:pPr>
          </w:p>
        </w:tc>
      </w:tr>
      <w:tr w:rsidR="00970B5E" w:rsidRPr="00970B5E" w:rsidTr="004717BC">
        <w:trPr>
          <w:trHeight w:val="390"/>
        </w:trPr>
        <w:tc>
          <w:tcPr>
            <w:tcW w:w="0" w:type="auto"/>
            <w:tcBorders>
              <w:left w:val="nil"/>
            </w:tcBorders>
            <w:vAlign w:val="center"/>
            <w:hideMark/>
          </w:tcPr>
          <w:p w:rsidR="00970B5E" w:rsidRPr="00970B5E" w:rsidRDefault="00970B5E" w:rsidP="00970B5E">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lang w:val="en-US"/>
              </w:rPr>
            </w:pPr>
            <w:r w:rsidRPr="00970B5E">
              <w:rPr>
                <w:rFonts w:ascii="Times New Roman" w:hAnsi="Times New Roman" w:cs="Times New Roman"/>
                <w:sz w:val="20"/>
                <w:szCs w:val="20"/>
              </w:rPr>
              <w:t>ПК</w:t>
            </w:r>
            <w:r w:rsidRPr="00970B5E">
              <w:rPr>
                <w:rFonts w:ascii="Times New Roman" w:hAnsi="Times New Roman" w:cs="Times New Roman"/>
                <w:sz w:val="20"/>
                <w:szCs w:val="20"/>
                <w:lang w:val="en-US"/>
              </w:rPr>
              <w:t xml:space="preserve"> Credo Office-040 (socket-1151v2/Core i3 8100 3.6Ghz/8GB/1TB/GT710 /Win 10/</w:t>
            </w:r>
            <w:r w:rsidRPr="00970B5E">
              <w:rPr>
                <w:rFonts w:ascii="Times New Roman" w:hAnsi="Times New Roman" w:cs="Times New Roman"/>
                <w:sz w:val="20"/>
                <w:szCs w:val="20"/>
              </w:rPr>
              <w:t>КМ</w:t>
            </w:r>
            <w:r w:rsidRPr="00970B5E">
              <w:rPr>
                <w:rFonts w:ascii="Times New Roman" w:hAnsi="Times New Roman" w:cs="Times New Roman"/>
                <w:sz w:val="20"/>
                <w:szCs w:val="20"/>
                <w:lang w:val="en-US"/>
              </w:rPr>
              <w:t>)</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40</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49 650,00</w:t>
            </w:r>
          </w:p>
        </w:tc>
        <w:tc>
          <w:tcPr>
            <w:tcW w:w="0" w:type="auto"/>
            <w:tcBorders>
              <w:top w:val="single" w:sz="6" w:space="0" w:color="000000"/>
              <w:left w:val="single" w:sz="6" w:space="0" w:color="000000"/>
              <w:right w:val="single" w:sz="12"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1 986 000,00</w:t>
            </w:r>
          </w:p>
        </w:tc>
        <w:tc>
          <w:tcPr>
            <w:tcW w:w="0" w:type="auto"/>
            <w:vAlign w:val="center"/>
            <w:hideMark/>
          </w:tcPr>
          <w:p w:rsidR="00970B5E" w:rsidRPr="00970B5E" w:rsidRDefault="00970B5E" w:rsidP="00970B5E">
            <w:pPr>
              <w:spacing w:after="0" w:line="240" w:lineRule="auto"/>
              <w:rPr>
                <w:rFonts w:ascii="Times New Roman" w:hAnsi="Times New Roman" w:cs="Times New Roman"/>
                <w:sz w:val="20"/>
                <w:szCs w:val="20"/>
              </w:rPr>
            </w:pPr>
          </w:p>
        </w:tc>
      </w:tr>
      <w:tr w:rsidR="00970B5E" w:rsidRPr="00970B5E" w:rsidTr="004717BC">
        <w:trPr>
          <w:trHeight w:val="210"/>
        </w:trPr>
        <w:tc>
          <w:tcPr>
            <w:tcW w:w="0" w:type="auto"/>
            <w:tcBorders>
              <w:left w:val="nil"/>
            </w:tcBorders>
            <w:vAlign w:val="center"/>
            <w:hideMark/>
          </w:tcPr>
          <w:p w:rsidR="00970B5E" w:rsidRPr="00970B5E" w:rsidRDefault="00970B5E" w:rsidP="00970B5E">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2</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lang w:val="en-US"/>
              </w:rPr>
            </w:pPr>
            <w:r w:rsidRPr="00970B5E">
              <w:rPr>
                <w:rFonts w:ascii="Times New Roman" w:hAnsi="Times New Roman" w:cs="Times New Roman"/>
                <w:sz w:val="20"/>
                <w:szCs w:val="20"/>
              </w:rPr>
              <w:t>ПК</w:t>
            </w:r>
            <w:r w:rsidRPr="00970B5E">
              <w:rPr>
                <w:rFonts w:ascii="Times New Roman" w:hAnsi="Times New Roman" w:cs="Times New Roman"/>
                <w:sz w:val="20"/>
                <w:szCs w:val="20"/>
                <w:lang w:val="en-US"/>
              </w:rPr>
              <w:t xml:space="preserve"> Credo Office 017 (Pentium G4600-3.6GHz/4GB/1TB/Intel HD/Win 10/ </w:t>
            </w:r>
            <w:r w:rsidRPr="00970B5E">
              <w:rPr>
                <w:rFonts w:ascii="Times New Roman" w:hAnsi="Times New Roman" w:cs="Times New Roman"/>
                <w:sz w:val="20"/>
                <w:szCs w:val="20"/>
              </w:rPr>
              <w:t>КМ</w:t>
            </w:r>
            <w:r w:rsidRPr="00970B5E">
              <w:rPr>
                <w:rFonts w:ascii="Times New Roman" w:hAnsi="Times New Roman" w:cs="Times New Roman"/>
                <w:sz w:val="20"/>
                <w:szCs w:val="20"/>
                <w:lang w:val="en-US"/>
              </w:rPr>
              <w:t>)</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17</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32 920,00</w:t>
            </w:r>
          </w:p>
        </w:tc>
        <w:tc>
          <w:tcPr>
            <w:tcW w:w="0" w:type="auto"/>
            <w:tcBorders>
              <w:top w:val="single" w:sz="6" w:space="0" w:color="000000"/>
              <w:left w:val="single" w:sz="6" w:space="0" w:color="000000"/>
              <w:right w:val="single" w:sz="12"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559 640,00</w:t>
            </w:r>
          </w:p>
        </w:tc>
        <w:tc>
          <w:tcPr>
            <w:tcW w:w="0" w:type="auto"/>
            <w:vAlign w:val="center"/>
            <w:hideMark/>
          </w:tcPr>
          <w:p w:rsidR="00970B5E" w:rsidRPr="00970B5E" w:rsidRDefault="00970B5E" w:rsidP="00970B5E">
            <w:pPr>
              <w:spacing w:after="0" w:line="240" w:lineRule="auto"/>
              <w:rPr>
                <w:rFonts w:ascii="Times New Roman" w:hAnsi="Times New Roman" w:cs="Times New Roman"/>
                <w:sz w:val="20"/>
                <w:szCs w:val="20"/>
              </w:rPr>
            </w:pPr>
          </w:p>
        </w:tc>
      </w:tr>
      <w:tr w:rsidR="00970B5E" w:rsidRPr="00970B5E" w:rsidTr="004717BC">
        <w:trPr>
          <w:trHeight w:val="390"/>
        </w:trPr>
        <w:tc>
          <w:tcPr>
            <w:tcW w:w="0" w:type="auto"/>
            <w:tcBorders>
              <w:left w:val="nil"/>
            </w:tcBorders>
            <w:vAlign w:val="center"/>
            <w:hideMark/>
          </w:tcPr>
          <w:p w:rsidR="00970B5E" w:rsidRPr="00970B5E" w:rsidRDefault="00970B5E" w:rsidP="00970B5E">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3</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lang w:val="en-US"/>
              </w:rPr>
            </w:pPr>
            <w:r w:rsidRPr="00970B5E">
              <w:rPr>
                <w:rFonts w:ascii="Times New Roman" w:hAnsi="Times New Roman" w:cs="Times New Roman"/>
                <w:sz w:val="20"/>
                <w:szCs w:val="20"/>
              </w:rPr>
              <w:t>Монитор</w:t>
            </w:r>
            <w:r w:rsidRPr="00970B5E">
              <w:rPr>
                <w:rFonts w:ascii="Times New Roman" w:hAnsi="Times New Roman" w:cs="Times New Roman"/>
                <w:sz w:val="20"/>
                <w:szCs w:val="20"/>
                <w:lang w:val="en-US"/>
              </w:rPr>
              <w:t xml:space="preserve"> TFT 24" Acer ET241Ybd black IPS LED (4ms/1920x1080/178°/178°/250cd/m2/100M:1/DVI) (UM.QE1EE.005)</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5</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10 750,00</w:t>
            </w:r>
          </w:p>
        </w:tc>
        <w:tc>
          <w:tcPr>
            <w:tcW w:w="0" w:type="auto"/>
            <w:tcBorders>
              <w:top w:val="single" w:sz="6" w:space="0" w:color="000000"/>
              <w:left w:val="single" w:sz="6" w:space="0" w:color="000000"/>
              <w:right w:val="single" w:sz="12"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53 750,00</w:t>
            </w:r>
          </w:p>
        </w:tc>
        <w:tc>
          <w:tcPr>
            <w:tcW w:w="0" w:type="auto"/>
            <w:vAlign w:val="center"/>
            <w:hideMark/>
          </w:tcPr>
          <w:p w:rsidR="00970B5E" w:rsidRPr="00970B5E" w:rsidRDefault="00970B5E" w:rsidP="00970B5E">
            <w:pPr>
              <w:spacing w:after="0" w:line="240" w:lineRule="auto"/>
              <w:rPr>
                <w:rFonts w:ascii="Times New Roman" w:hAnsi="Times New Roman" w:cs="Times New Roman"/>
                <w:sz w:val="20"/>
                <w:szCs w:val="20"/>
              </w:rPr>
            </w:pPr>
          </w:p>
        </w:tc>
      </w:tr>
      <w:tr w:rsidR="00970B5E" w:rsidRPr="00970B5E" w:rsidTr="004717BC">
        <w:trPr>
          <w:trHeight w:val="390"/>
        </w:trPr>
        <w:tc>
          <w:tcPr>
            <w:tcW w:w="0" w:type="auto"/>
            <w:tcBorders>
              <w:left w:val="nil"/>
            </w:tcBorders>
            <w:vAlign w:val="center"/>
            <w:hideMark/>
          </w:tcPr>
          <w:p w:rsidR="00970B5E" w:rsidRPr="00970B5E" w:rsidRDefault="00970B5E" w:rsidP="00970B5E">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4</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lang w:val="en-US"/>
              </w:rPr>
            </w:pPr>
            <w:r w:rsidRPr="00970B5E">
              <w:rPr>
                <w:rFonts w:ascii="Times New Roman" w:hAnsi="Times New Roman" w:cs="Times New Roman"/>
                <w:sz w:val="20"/>
                <w:szCs w:val="20"/>
              </w:rPr>
              <w:t>Монитор</w:t>
            </w:r>
            <w:r w:rsidRPr="00970B5E">
              <w:rPr>
                <w:rFonts w:ascii="Times New Roman" w:hAnsi="Times New Roman" w:cs="Times New Roman"/>
                <w:sz w:val="20"/>
                <w:szCs w:val="20"/>
                <w:lang w:val="en-US"/>
              </w:rPr>
              <w:t xml:space="preserve"> TFT 21.5" Acer ET221Qbi black LED (4ms/1920x1080/16:9/250cd/m2/4ms/VGA/HDMI) (UM.WE1EE.001)</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7</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9 790,00</w:t>
            </w:r>
          </w:p>
        </w:tc>
        <w:tc>
          <w:tcPr>
            <w:tcW w:w="0" w:type="auto"/>
            <w:tcBorders>
              <w:top w:val="single" w:sz="6" w:space="0" w:color="000000"/>
              <w:left w:val="single" w:sz="6" w:space="0" w:color="000000"/>
              <w:right w:val="single" w:sz="12"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68 530,00</w:t>
            </w:r>
          </w:p>
        </w:tc>
        <w:tc>
          <w:tcPr>
            <w:tcW w:w="0" w:type="auto"/>
            <w:vAlign w:val="center"/>
            <w:hideMark/>
          </w:tcPr>
          <w:p w:rsidR="00970B5E" w:rsidRPr="00970B5E" w:rsidRDefault="00970B5E" w:rsidP="00970B5E">
            <w:pPr>
              <w:spacing w:after="0" w:line="240" w:lineRule="auto"/>
              <w:rPr>
                <w:rFonts w:ascii="Times New Roman" w:hAnsi="Times New Roman" w:cs="Times New Roman"/>
                <w:sz w:val="20"/>
                <w:szCs w:val="20"/>
              </w:rPr>
            </w:pPr>
          </w:p>
        </w:tc>
      </w:tr>
      <w:tr w:rsidR="00970B5E" w:rsidRPr="00970B5E" w:rsidTr="004717BC">
        <w:trPr>
          <w:trHeight w:val="210"/>
        </w:trPr>
        <w:tc>
          <w:tcPr>
            <w:tcW w:w="0" w:type="auto"/>
            <w:tcBorders>
              <w:left w:val="nil"/>
            </w:tcBorders>
            <w:vAlign w:val="center"/>
            <w:hideMark/>
          </w:tcPr>
          <w:p w:rsidR="00970B5E" w:rsidRPr="00970B5E" w:rsidRDefault="00970B5E" w:rsidP="00970B5E">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5</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 xml:space="preserve">Проектор </w:t>
            </w:r>
            <w:proofErr w:type="spellStart"/>
            <w:r w:rsidRPr="00970B5E">
              <w:rPr>
                <w:rFonts w:ascii="Times New Roman" w:hAnsi="Times New Roman" w:cs="Times New Roman"/>
                <w:sz w:val="20"/>
                <w:szCs w:val="20"/>
              </w:rPr>
              <w:t>Casio</w:t>
            </w:r>
            <w:proofErr w:type="spellEnd"/>
            <w:r w:rsidRPr="00970B5E">
              <w:rPr>
                <w:rFonts w:ascii="Times New Roman" w:hAnsi="Times New Roman" w:cs="Times New Roman"/>
                <w:sz w:val="20"/>
                <w:szCs w:val="20"/>
              </w:rPr>
              <w:t xml:space="preserve"> XJ-V2 (безламповый/20000ч/3000 ANSI </w:t>
            </w:r>
            <w:proofErr w:type="spellStart"/>
            <w:r w:rsidRPr="00970B5E">
              <w:rPr>
                <w:rFonts w:ascii="Times New Roman" w:hAnsi="Times New Roman" w:cs="Times New Roman"/>
                <w:sz w:val="20"/>
                <w:szCs w:val="20"/>
              </w:rPr>
              <w:t>Lm</w:t>
            </w:r>
            <w:proofErr w:type="spellEnd"/>
            <w:r w:rsidRPr="00970B5E">
              <w:rPr>
                <w:rFonts w:ascii="Times New Roman" w:hAnsi="Times New Roman" w:cs="Times New Roman"/>
                <w:sz w:val="20"/>
                <w:szCs w:val="20"/>
              </w:rPr>
              <w:t>/1.1x ручной зум)</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4</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54 890,00</w:t>
            </w:r>
          </w:p>
        </w:tc>
        <w:tc>
          <w:tcPr>
            <w:tcW w:w="0" w:type="auto"/>
            <w:tcBorders>
              <w:top w:val="single" w:sz="6" w:space="0" w:color="000000"/>
              <w:left w:val="single" w:sz="6" w:space="0" w:color="000000"/>
              <w:right w:val="single" w:sz="12"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219 560,00</w:t>
            </w:r>
          </w:p>
        </w:tc>
        <w:tc>
          <w:tcPr>
            <w:tcW w:w="0" w:type="auto"/>
            <w:vAlign w:val="center"/>
            <w:hideMark/>
          </w:tcPr>
          <w:p w:rsidR="00970B5E" w:rsidRPr="00970B5E" w:rsidRDefault="00970B5E" w:rsidP="00970B5E">
            <w:pPr>
              <w:spacing w:after="0" w:line="240" w:lineRule="auto"/>
              <w:rPr>
                <w:rFonts w:ascii="Times New Roman" w:hAnsi="Times New Roman" w:cs="Times New Roman"/>
                <w:sz w:val="20"/>
                <w:szCs w:val="20"/>
              </w:rPr>
            </w:pPr>
          </w:p>
        </w:tc>
      </w:tr>
      <w:tr w:rsidR="00970B5E" w:rsidRPr="00970B5E" w:rsidTr="004717BC">
        <w:trPr>
          <w:trHeight w:val="390"/>
        </w:trPr>
        <w:tc>
          <w:tcPr>
            <w:tcW w:w="0" w:type="auto"/>
            <w:tcBorders>
              <w:left w:val="nil"/>
            </w:tcBorders>
            <w:vAlign w:val="center"/>
            <w:hideMark/>
          </w:tcPr>
          <w:p w:rsidR="00970B5E" w:rsidRPr="00970B5E" w:rsidRDefault="00970B5E" w:rsidP="00970B5E">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6</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lang w:val="en-US"/>
              </w:rPr>
            </w:pPr>
            <w:r w:rsidRPr="00970B5E">
              <w:rPr>
                <w:rFonts w:ascii="Times New Roman" w:hAnsi="Times New Roman" w:cs="Times New Roman"/>
                <w:sz w:val="20"/>
                <w:szCs w:val="20"/>
              </w:rPr>
              <w:t>Сервер</w:t>
            </w:r>
            <w:r w:rsidRPr="00970B5E">
              <w:rPr>
                <w:rFonts w:ascii="Times New Roman" w:hAnsi="Times New Roman" w:cs="Times New Roman"/>
                <w:sz w:val="20"/>
                <w:szCs w:val="20"/>
                <w:lang w:val="en-US"/>
              </w:rPr>
              <w:t xml:space="preserve"> </w:t>
            </w:r>
            <w:r w:rsidRPr="00970B5E">
              <w:rPr>
                <w:rFonts w:ascii="Times New Roman" w:hAnsi="Times New Roman" w:cs="Times New Roman"/>
                <w:sz w:val="20"/>
                <w:szCs w:val="20"/>
              </w:rPr>
              <w:t>Кредо</w:t>
            </w:r>
            <w:r w:rsidRPr="00970B5E">
              <w:rPr>
                <w:rFonts w:ascii="Times New Roman" w:hAnsi="Times New Roman" w:cs="Times New Roman"/>
                <w:sz w:val="20"/>
                <w:szCs w:val="20"/>
                <w:lang w:val="en-US"/>
              </w:rPr>
              <w:t xml:space="preserve"> 2*E5-2650V4/32GB/8HDD hot swap/SSD 240GB S4500/4*1TB SAS/Raid(0,1,5,6)+bat./PSU740W Redundant</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456 972,47</w:t>
            </w:r>
          </w:p>
        </w:tc>
        <w:tc>
          <w:tcPr>
            <w:tcW w:w="0" w:type="auto"/>
            <w:tcBorders>
              <w:top w:val="single" w:sz="6" w:space="0" w:color="000000"/>
              <w:left w:val="single" w:sz="6" w:space="0" w:color="000000"/>
              <w:right w:val="single" w:sz="12" w:space="0" w:color="000000"/>
            </w:tcBorders>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456 972,47</w:t>
            </w:r>
          </w:p>
        </w:tc>
        <w:tc>
          <w:tcPr>
            <w:tcW w:w="0" w:type="auto"/>
            <w:vAlign w:val="center"/>
            <w:hideMark/>
          </w:tcPr>
          <w:p w:rsidR="00970B5E" w:rsidRPr="00970B5E" w:rsidRDefault="00970B5E" w:rsidP="00970B5E">
            <w:pPr>
              <w:spacing w:after="0" w:line="240" w:lineRule="auto"/>
              <w:rPr>
                <w:rFonts w:ascii="Times New Roman" w:hAnsi="Times New Roman" w:cs="Times New Roman"/>
                <w:sz w:val="20"/>
                <w:szCs w:val="20"/>
              </w:rPr>
            </w:pPr>
          </w:p>
        </w:tc>
      </w:tr>
      <w:tr w:rsidR="00970B5E" w:rsidRPr="00970B5E" w:rsidTr="004717BC">
        <w:trPr>
          <w:trHeight w:val="150"/>
        </w:trPr>
        <w:tc>
          <w:tcPr>
            <w:tcW w:w="0" w:type="auto"/>
            <w:tcBorders>
              <w:left w:val="nil"/>
            </w:tcBorders>
            <w:vAlign w:val="center"/>
            <w:hideMark/>
          </w:tcPr>
          <w:p w:rsidR="00970B5E" w:rsidRPr="00970B5E" w:rsidRDefault="00970B5E" w:rsidP="00970B5E">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970B5E" w:rsidRPr="00970B5E" w:rsidRDefault="00970B5E" w:rsidP="00970B5E">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970B5E" w:rsidRPr="00970B5E" w:rsidRDefault="00970B5E" w:rsidP="00970B5E">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970B5E" w:rsidRPr="00970B5E" w:rsidRDefault="00970B5E" w:rsidP="00970B5E">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970B5E" w:rsidRPr="00970B5E" w:rsidRDefault="00970B5E" w:rsidP="00970B5E">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970B5E" w:rsidRPr="00970B5E" w:rsidRDefault="00970B5E" w:rsidP="00970B5E">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970B5E" w:rsidRPr="00970B5E" w:rsidRDefault="00970B5E" w:rsidP="00970B5E">
            <w:pPr>
              <w:spacing w:after="0" w:line="240" w:lineRule="auto"/>
              <w:rPr>
                <w:rFonts w:ascii="Times New Roman" w:hAnsi="Times New Roman" w:cs="Times New Roman"/>
                <w:sz w:val="20"/>
                <w:szCs w:val="20"/>
              </w:rPr>
            </w:pPr>
          </w:p>
        </w:tc>
        <w:tc>
          <w:tcPr>
            <w:tcW w:w="0" w:type="auto"/>
            <w:vAlign w:val="center"/>
            <w:hideMark/>
          </w:tcPr>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 </w:t>
            </w:r>
          </w:p>
        </w:tc>
      </w:tr>
      <w:tr w:rsidR="00970B5E" w:rsidRPr="00970B5E" w:rsidTr="004717BC">
        <w:trPr>
          <w:trHeight w:val="255"/>
        </w:trPr>
        <w:tc>
          <w:tcPr>
            <w:tcW w:w="0" w:type="auto"/>
            <w:gridSpan w:val="6"/>
            <w:tcBorders>
              <w:left w:val="nil"/>
            </w:tcBorders>
            <w:hideMark/>
          </w:tcPr>
          <w:p w:rsidR="00970B5E" w:rsidRPr="00970B5E" w:rsidRDefault="00970B5E" w:rsidP="00970B5E">
            <w:pPr>
              <w:spacing w:after="0" w:line="240" w:lineRule="auto"/>
              <w:rPr>
                <w:rFonts w:ascii="Times New Roman" w:hAnsi="Times New Roman" w:cs="Times New Roman"/>
                <w:b/>
                <w:bCs/>
                <w:sz w:val="20"/>
                <w:szCs w:val="20"/>
              </w:rPr>
            </w:pPr>
            <w:r w:rsidRPr="00970B5E">
              <w:rPr>
                <w:rFonts w:ascii="Times New Roman" w:hAnsi="Times New Roman" w:cs="Times New Roman"/>
                <w:b/>
                <w:bCs/>
                <w:sz w:val="20"/>
                <w:szCs w:val="20"/>
              </w:rPr>
              <w:t>Итого:</w:t>
            </w:r>
          </w:p>
        </w:tc>
        <w:tc>
          <w:tcPr>
            <w:tcW w:w="0" w:type="auto"/>
            <w:hideMark/>
          </w:tcPr>
          <w:p w:rsidR="00970B5E" w:rsidRPr="00970B5E" w:rsidRDefault="00970B5E" w:rsidP="00970B5E">
            <w:pPr>
              <w:spacing w:after="0" w:line="240" w:lineRule="auto"/>
              <w:rPr>
                <w:rFonts w:ascii="Times New Roman" w:hAnsi="Times New Roman" w:cs="Times New Roman"/>
                <w:b/>
                <w:bCs/>
                <w:sz w:val="20"/>
                <w:szCs w:val="20"/>
              </w:rPr>
            </w:pPr>
            <w:r w:rsidRPr="00970B5E">
              <w:rPr>
                <w:rFonts w:ascii="Times New Roman" w:hAnsi="Times New Roman" w:cs="Times New Roman"/>
                <w:b/>
                <w:bCs/>
                <w:sz w:val="20"/>
                <w:szCs w:val="20"/>
              </w:rPr>
              <w:t>3 344 452,47</w:t>
            </w:r>
          </w:p>
        </w:tc>
        <w:tc>
          <w:tcPr>
            <w:tcW w:w="0" w:type="auto"/>
            <w:vAlign w:val="center"/>
            <w:hideMark/>
          </w:tcPr>
          <w:p w:rsidR="00970B5E" w:rsidRPr="00970B5E" w:rsidRDefault="00970B5E" w:rsidP="00970B5E">
            <w:pPr>
              <w:spacing w:after="0" w:line="240" w:lineRule="auto"/>
              <w:rPr>
                <w:rFonts w:ascii="Times New Roman" w:hAnsi="Times New Roman" w:cs="Times New Roman"/>
                <w:sz w:val="20"/>
                <w:szCs w:val="20"/>
              </w:rPr>
            </w:pPr>
          </w:p>
        </w:tc>
      </w:tr>
      <w:tr w:rsidR="00970B5E" w:rsidRPr="00970B5E" w:rsidTr="004717BC">
        <w:trPr>
          <w:trHeight w:val="255"/>
        </w:trPr>
        <w:tc>
          <w:tcPr>
            <w:tcW w:w="0" w:type="auto"/>
            <w:gridSpan w:val="6"/>
            <w:tcBorders>
              <w:left w:val="nil"/>
            </w:tcBorders>
            <w:hideMark/>
          </w:tcPr>
          <w:p w:rsidR="00970B5E" w:rsidRPr="00970B5E" w:rsidRDefault="00970B5E" w:rsidP="00970B5E">
            <w:pPr>
              <w:spacing w:after="0" w:line="240" w:lineRule="auto"/>
              <w:rPr>
                <w:rFonts w:ascii="Times New Roman" w:hAnsi="Times New Roman" w:cs="Times New Roman"/>
                <w:b/>
                <w:bCs/>
                <w:sz w:val="20"/>
                <w:szCs w:val="20"/>
              </w:rPr>
            </w:pPr>
            <w:r w:rsidRPr="00970B5E">
              <w:rPr>
                <w:rFonts w:ascii="Times New Roman" w:hAnsi="Times New Roman" w:cs="Times New Roman"/>
                <w:b/>
                <w:bCs/>
                <w:sz w:val="20"/>
                <w:szCs w:val="20"/>
              </w:rPr>
              <w:t>В том числе НДС:</w:t>
            </w:r>
          </w:p>
        </w:tc>
        <w:tc>
          <w:tcPr>
            <w:tcW w:w="0" w:type="auto"/>
            <w:hideMark/>
          </w:tcPr>
          <w:p w:rsidR="00970B5E" w:rsidRPr="00970B5E" w:rsidRDefault="00970B5E" w:rsidP="00970B5E">
            <w:pPr>
              <w:spacing w:after="0" w:line="240" w:lineRule="auto"/>
              <w:rPr>
                <w:rFonts w:ascii="Times New Roman" w:hAnsi="Times New Roman" w:cs="Times New Roman"/>
                <w:b/>
                <w:bCs/>
                <w:sz w:val="20"/>
                <w:szCs w:val="20"/>
              </w:rPr>
            </w:pPr>
            <w:r w:rsidRPr="00970B5E">
              <w:rPr>
                <w:rFonts w:ascii="Times New Roman" w:hAnsi="Times New Roman" w:cs="Times New Roman"/>
                <w:b/>
                <w:bCs/>
                <w:sz w:val="20"/>
                <w:szCs w:val="20"/>
              </w:rPr>
              <w:t>510 170,70</w:t>
            </w:r>
          </w:p>
        </w:tc>
        <w:tc>
          <w:tcPr>
            <w:tcW w:w="0" w:type="auto"/>
            <w:vAlign w:val="center"/>
            <w:hideMark/>
          </w:tcPr>
          <w:p w:rsidR="00970B5E" w:rsidRPr="00970B5E" w:rsidRDefault="00970B5E" w:rsidP="00970B5E">
            <w:pPr>
              <w:spacing w:after="0" w:line="240" w:lineRule="auto"/>
              <w:rPr>
                <w:rFonts w:ascii="Times New Roman" w:hAnsi="Times New Roman" w:cs="Times New Roman"/>
                <w:sz w:val="20"/>
                <w:szCs w:val="20"/>
              </w:rPr>
            </w:pPr>
          </w:p>
        </w:tc>
      </w:tr>
    </w:tbl>
    <w:p w:rsidR="00970B5E" w:rsidRPr="00970B5E" w:rsidRDefault="00970B5E" w:rsidP="00970B5E">
      <w:pPr>
        <w:spacing w:after="0" w:line="240" w:lineRule="auto"/>
        <w:rPr>
          <w:rFonts w:ascii="Times New Roman" w:hAnsi="Times New Roman" w:cs="Times New Roman"/>
          <w:sz w:val="20"/>
          <w:szCs w:val="20"/>
          <w:lang w:val="en-US"/>
        </w:rPr>
      </w:pPr>
    </w:p>
    <w:p w:rsidR="00970B5E" w:rsidRPr="00970B5E" w:rsidRDefault="00970B5E" w:rsidP="00970B5E">
      <w:pPr>
        <w:spacing w:after="0" w:line="240" w:lineRule="auto"/>
        <w:rPr>
          <w:rFonts w:ascii="Times New Roman" w:hAnsi="Times New Roman" w:cs="Times New Roman"/>
          <w:sz w:val="20"/>
          <w:szCs w:val="20"/>
          <w:lang w:val="en-US"/>
        </w:rPr>
      </w:pPr>
    </w:p>
    <w:p w:rsidR="00970B5E" w:rsidRP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 xml:space="preserve">Проректор СГУПС                                                      </w:t>
      </w:r>
      <w:r w:rsidR="00160B28">
        <w:rPr>
          <w:rFonts w:ascii="Times New Roman" w:hAnsi="Times New Roman" w:cs="Times New Roman"/>
          <w:sz w:val="20"/>
          <w:szCs w:val="20"/>
        </w:rPr>
        <w:t xml:space="preserve">                            </w:t>
      </w:r>
      <w:r w:rsidRPr="00970B5E">
        <w:rPr>
          <w:rFonts w:ascii="Times New Roman" w:hAnsi="Times New Roman" w:cs="Times New Roman"/>
          <w:sz w:val="20"/>
          <w:szCs w:val="20"/>
        </w:rPr>
        <w:t xml:space="preserve"> Директор ООО  «</w:t>
      </w:r>
      <w:proofErr w:type="spellStart"/>
      <w:r w:rsidRPr="00970B5E">
        <w:rPr>
          <w:rFonts w:ascii="Times New Roman" w:hAnsi="Times New Roman" w:cs="Times New Roman"/>
          <w:sz w:val="20"/>
          <w:szCs w:val="20"/>
        </w:rPr>
        <w:t>Трейдсервис</w:t>
      </w:r>
      <w:proofErr w:type="spellEnd"/>
      <w:r w:rsidRPr="00970B5E">
        <w:rPr>
          <w:rFonts w:ascii="Times New Roman" w:hAnsi="Times New Roman" w:cs="Times New Roman"/>
          <w:sz w:val="20"/>
          <w:szCs w:val="20"/>
        </w:rPr>
        <w:t>»</w:t>
      </w:r>
    </w:p>
    <w:p w:rsidR="00970B5E" w:rsidRPr="00970B5E" w:rsidRDefault="00970B5E" w:rsidP="00970B5E">
      <w:pPr>
        <w:spacing w:after="0" w:line="240" w:lineRule="auto"/>
        <w:rPr>
          <w:rFonts w:ascii="Times New Roman" w:hAnsi="Times New Roman" w:cs="Times New Roman"/>
          <w:sz w:val="20"/>
          <w:szCs w:val="20"/>
        </w:rPr>
      </w:pPr>
    </w:p>
    <w:p w:rsidR="00970B5E" w:rsidRDefault="00970B5E" w:rsidP="00970B5E">
      <w:pPr>
        <w:spacing w:after="0" w:line="240" w:lineRule="auto"/>
        <w:rPr>
          <w:rFonts w:ascii="Times New Roman" w:hAnsi="Times New Roman" w:cs="Times New Roman"/>
          <w:sz w:val="20"/>
          <w:szCs w:val="20"/>
        </w:rPr>
      </w:pPr>
      <w:r w:rsidRPr="00970B5E">
        <w:rPr>
          <w:rFonts w:ascii="Times New Roman" w:hAnsi="Times New Roman" w:cs="Times New Roman"/>
          <w:sz w:val="20"/>
          <w:szCs w:val="20"/>
        </w:rPr>
        <w:t xml:space="preserve">________________  </w:t>
      </w:r>
      <w:r w:rsidR="00160B28">
        <w:rPr>
          <w:rFonts w:ascii="Times New Roman" w:hAnsi="Times New Roman" w:cs="Times New Roman"/>
          <w:sz w:val="20"/>
          <w:szCs w:val="20"/>
        </w:rPr>
        <w:t>А.А.Новоселов</w:t>
      </w:r>
      <w:r w:rsidRPr="00970B5E">
        <w:rPr>
          <w:rFonts w:ascii="Times New Roman" w:hAnsi="Times New Roman" w:cs="Times New Roman"/>
          <w:sz w:val="20"/>
          <w:szCs w:val="20"/>
        </w:rPr>
        <w:t xml:space="preserve">                                  </w:t>
      </w:r>
      <w:r w:rsidR="00160B28">
        <w:rPr>
          <w:rFonts w:ascii="Times New Roman" w:hAnsi="Times New Roman" w:cs="Times New Roman"/>
          <w:sz w:val="20"/>
          <w:szCs w:val="20"/>
        </w:rPr>
        <w:t xml:space="preserve">                      </w:t>
      </w:r>
      <w:r w:rsidRPr="00970B5E">
        <w:rPr>
          <w:rFonts w:ascii="Times New Roman" w:hAnsi="Times New Roman" w:cs="Times New Roman"/>
          <w:sz w:val="20"/>
          <w:szCs w:val="20"/>
        </w:rPr>
        <w:t xml:space="preserve"> _________________ В.Л. Зорин</w:t>
      </w:r>
    </w:p>
    <w:p w:rsidR="00160B28" w:rsidRPr="00970B5E" w:rsidRDefault="00160B28" w:rsidP="00970B5E">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970B5E" w:rsidRDefault="00970B5E" w:rsidP="00970B5E">
      <w:pPr>
        <w:spacing w:after="0" w:line="240" w:lineRule="auto"/>
        <w:rPr>
          <w:rFonts w:ascii="Times New Roman" w:hAnsi="Times New Roman" w:cs="Times New Roman"/>
          <w:sz w:val="20"/>
          <w:szCs w:val="20"/>
        </w:rPr>
      </w:pPr>
    </w:p>
    <w:p w:rsidR="00970B5E" w:rsidRPr="00970B5E" w:rsidRDefault="009F5B39">
      <w:pPr>
        <w:rPr>
          <w:rFonts w:ascii="Times New Roman" w:hAnsi="Times New Roman" w:cs="Times New Roman"/>
          <w:sz w:val="20"/>
          <w:szCs w:val="20"/>
        </w:rPr>
      </w:pPr>
      <w:r>
        <w:rPr>
          <w:noProof/>
        </w:rPr>
        <w:lastRenderedPageBreak/>
        <w:drawing>
          <wp:inline distT="0" distB="0" distL="0" distR="0" wp14:anchorId="06EB051D" wp14:editId="6F2BE723">
            <wp:extent cx="5940425" cy="47522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4752217"/>
                    </a:xfrm>
                    <a:prstGeom prst="rect">
                      <a:avLst/>
                    </a:prstGeom>
                  </pic:spPr>
                </pic:pic>
              </a:graphicData>
            </a:graphic>
          </wp:inline>
        </w:drawing>
      </w:r>
    </w:p>
    <w:sectPr w:rsidR="00970B5E" w:rsidRPr="00970B5E" w:rsidSect="00FF2B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00"/>
    <w:family w:val="auto"/>
    <w:pitch w:val="variable"/>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AE"/>
    <w:rsid w:val="001018AE"/>
    <w:rsid w:val="00160B28"/>
    <w:rsid w:val="001A2E92"/>
    <w:rsid w:val="001F3AEB"/>
    <w:rsid w:val="00303A0C"/>
    <w:rsid w:val="00377700"/>
    <w:rsid w:val="003E45DE"/>
    <w:rsid w:val="006E5664"/>
    <w:rsid w:val="00970B5E"/>
    <w:rsid w:val="0098028F"/>
    <w:rsid w:val="009F5B39"/>
    <w:rsid w:val="00C14205"/>
    <w:rsid w:val="00E20E5E"/>
    <w:rsid w:val="00F82DD1"/>
    <w:rsid w:val="00FC1874"/>
    <w:rsid w:val="00FF2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0B28"/>
    <w:rPr>
      <w:color w:val="0000FF" w:themeColor="hyperlink"/>
      <w:u w:val="single"/>
    </w:rPr>
  </w:style>
  <w:style w:type="paragraph" w:styleId="a4">
    <w:name w:val="Balloon Text"/>
    <w:basedOn w:val="a"/>
    <w:link w:val="a5"/>
    <w:uiPriority w:val="99"/>
    <w:semiHidden/>
    <w:unhideWhenUsed/>
    <w:rsid w:val="009F5B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5B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0B28"/>
    <w:rPr>
      <w:color w:val="0000FF" w:themeColor="hyperlink"/>
      <w:u w:val="single"/>
    </w:rPr>
  </w:style>
  <w:style w:type="paragraph" w:styleId="a4">
    <w:name w:val="Balloon Text"/>
    <w:basedOn w:val="a"/>
    <w:link w:val="a5"/>
    <w:uiPriority w:val="99"/>
    <w:semiHidden/>
    <w:unhideWhenUsed/>
    <w:rsid w:val="009F5B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5B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945072">
      <w:bodyDiv w:val="1"/>
      <w:marLeft w:val="0"/>
      <w:marRight w:val="0"/>
      <w:marTop w:val="0"/>
      <w:marBottom w:val="0"/>
      <w:divBdr>
        <w:top w:val="none" w:sz="0" w:space="0" w:color="auto"/>
        <w:left w:val="none" w:sz="0" w:space="0" w:color="auto"/>
        <w:bottom w:val="none" w:sz="0" w:space="0" w:color="auto"/>
        <w:right w:val="none" w:sz="0" w:space="0" w:color="auto"/>
      </w:divBdr>
    </w:div>
    <w:div w:id="1251426398">
      <w:bodyDiv w:val="1"/>
      <w:marLeft w:val="0"/>
      <w:marRight w:val="0"/>
      <w:marTop w:val="0"/>
      <w:marBottom w:val="0"/>
      <w:divBdr>
        <w:top w:val="none" w:sz="0" w:space="0" w:color="auto"/>
        <w:left w:val="none" w:sz="0" w:space="0" w:color="auto"/>
        <w:bottom w:val="none" w:sz="0" w:space="0" w:color="auto"/>
        <w:right w:val="none" w:sz="0" w:space="0" w:color="auto"/>
      </w:divBdr>
    </w:div>
    <w:div w:id="145432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tradeservice.tend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4444</Words>
  <Characters>25333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2018-11-14T07:34:00Z</dcterms:created>
  <dcterms:modified xsi:type="dcterms:W3CDTF">2018-11-23T02:14:00Z</dcterms:modified>
</cp:coreProperties>
</file>