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DDB" w:rsidRPr="00DD708D" w:rsidRDefault="000C6DDB" w:rsidP="000C6DDB">
      <w:pPr>
        <w:keepNext/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kern w:val="1"/>
          <w:sz w:val="20"/>
          <w:szCs w:val="20"/>
        </w:rPr>
      </w:pPr>
      <w:r w:rsidRPr="00DD708D">
        <w:rPr>
          <w:rFonts w:ascii="Times New Roman" w:eastAsia="MS Mincho" w:hAnsi="Times New Roman" w:cs="Times New Roman"/>
          <w:b/>
          <w:kern w:val="1"/>
          <w:sz w:val="20"/>
          <w:szCs w:val="20"/>
        </w:rPr>
        <w:t>ДОГОВОР № ___</w:t>
      </w:r>
    </w:p>
    <w:p w:rsidR="000C6DDB" w:rsidRPr="00DD708D" w:rsidRDefault="000C6DDB" w:rsidP="000C6DDB">
      <w:pPr>
        <w:keepNext/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kern w:val="1"/>
          <w:sz w:val="20"/>
          <w:szCs w:val="20"/>
        </w:rPr>
      </w:pPr>
      <w:r w:rsidRPr="00DD708D">
        <w:rPr>
          <w:rFonts w:ascii="Times New Roman" w:eastAsia="MS Mincho" w:hAnsi="Times New Roman" w:cs="Times New Roman"/>
          <w:kern w:val="1"/>
          <w:sz w:val="20"/>
          <w:szCs w:val="20"/>
        </w:rPr>
        <w:t>на выполнение подрядных работ</w:t>
      </w:r>
    </w:p>
    <w:p w:rsidR="000C6DDB" w:rsidRPr="00DD708D" w:rsidRDefault="000C6DDB" w:rsidP="000C6DDB">
      <w:pPr>
        <w:shd w:val="clear" w:color="auto" w:fill="FFFFFF"/>
        <w:tabs>
          <w:tab w:val="left" w:pos="3794"/>
          <w:tab w:val="left" w:pos="8302"/>
        </w:tabs>
        <w:suppressAutoHyphens/>
        <w:spacing w:after="0" w:line="240" w:lineRule="auto"/>
        <w:ind w:left="29" w:firstLine="511"/>
        <w:jc w:val="both"/>
        <w:rPr>
          <w:rFonts w:ascii="Times New Roman" w:eastAsia="Times New Roman" w:hAnsi="Times New Roman" w:cs="Times New Roman"/>
          <w:color w:val="000000"/>
          <w:spacing w:val="2"/>
          <w:kern w:val="1"/>
          <w:sz w:val="20"/>
          <w:szCs w:val="20"/>
          <w:lang w:eastAsia="ar-SA"/>
        </w:rPr>
      </w:pPr>
      <w:r w:rsidRPr="00DD708D">
        <w:rPr>
          <w:rFonts w:ascii="Times New Roman" w:eastAsia="Times New Roman" w:hAnsi="Times New Roman" w:cs="Times New Roman"/>
          <w:color w:val="000000"/>
          <w:spacing w:val="-1"/>
          <w:kern w:val="1"/>
          <w:sz w:val="20"/>
          <w:szCs w:val="20"/>
          <w:lang w:eastAsia="ar-SA"/>
        </w:rPr>
        <w:t>г. Новосибирск</w:t>
      </w:r>
      <w:r w:rsidRPr="00DD708D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ab/>
        <w:t xml:space="preserve">            </w:t>
      </w:r>
      <w:r w:rsidR="005F0205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        </w:t>
      </w:r>
      <w:r w:rsidRPr="00DD708D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                          </w:t>
      </w:r>
      <w:r w:rsidR="00467BD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                        </w:t>
      </w:r>
      <w:r w:rsidRPr="00DD708D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   «</w:t>
      </w:r>
      <w:r w:rsidRPr="00DD708D">
        <w:rPr>
          <w:rFonts w:ascii="Times New Roman" w:eastAsia="Times New Roman" w:hAnsi="Times New Roman" w:cs="Times New Roman"/>
          <w:color w:val="000000"/>
          <w:spacing w:val="2"/>
          <w:kern w:val="1"/>
          <w:sz w:val="20"/>
          <w:szCs w:val="20"/>
          <w:lang w:eastAsia="ar-SA"/>
        </w:rPr>
        <w:t>____» _________  201</w:t>
      </w:r>
      <w:r w:rsidR="00AA249B">
        <w:rPr>
          <w:rFonts w:ascii="Times New Roman" w:eastAsia="Times New Roman" w:hAnsi="Times New Roman" w:cs="Times New Roman"/>
          <w:color w:val="000000"/>
          <w:spacing w:val="2"/>
          <w:kern w:val="1"/>
          <w:sz w:val="20"/>
          <w:szCs w:val="20"/>
          <w:lang w:eastAsia="ar-SA"/>
        </w:rPr>
        <w:t>9</w:t>
      </w:r>
      <w:r w:rsidRPr="00DD708D">
        <w:rPr>
          <w:rFonts w:ascii="Times New Roman" w:eastAsia="Times New Roman" w:hAnsi="Times New Roman" w:cs="Times New Roman"/>
          <w:color w:val="000000"/>
          <w:spacing w:val="2"/>
          <w:kern w:val="1"/>
          <w:sz w:val="20"/>
          <w:szCs w:val="20"/>
          <w:lang w:eastAsia="ar-SA"/>
        </w:rPr>
        <w:t>г.</w:t>
      </w:r>
    </w:p>
    <w:p w:rsidR="000C6DDB" w:rsidRDefault="000C6DDB" w:rsidP="000C6DDB">
      <w:pPr>
        <w:shd w:val="clear" w:color="auto" w:fill="FFFFFF"/>
        <w:tabs>
          <w:tab w:val="left" w:pos="3794"/>
          <w:tab w:val="left" w:pos="8302"/>
        </w:tabs>
        <w:suppressAutoHyphens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0"/>
          <w:szCs w:val="20"/>
          <w:lang w:eastAsia="ar-SA"/>
        </w:rPr>
      </w:pPr>
    </w:p>
    <w:p w:rsidR="000C6DDB" w:rsidRPr="00DC4199" w:rsidRDefault="000C6DDB" w:rsidP="000C6DDB">
      <w:pPr>
        <w:shd w:val="clear" w:color="auto" w:fill="FFFFFF"/>
        <w:tabs>
          <w:tab w:val="left" w:pos="3794"/>
          <w:tab w:val="left" w:pos="8302"/>
        </w:tabs>
        <w:suppressAutoHyphens/>
        <w:spacing w:after="0" w:line="240" w:lineRule="auto"/>
        <w:ind w:left="29"/>
        <w:jc w:val="both"/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0"/>
          <w:szCs w:val="20"/>
          <w:lang w:eastAsia="ar-SA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8339C">
        <w:rPr>
          <w:rFonts w:ascii="Times New Roman" w:hAnsi="Times New Roman" w:cs="Times New Roman"/>
          <w:b/>
          <w:sz w:val="20"/>
          <w:szCs w:val="20"/>
        </w:rPr>
        <w:t xml:space="preserve">Идентификационный код закупки  </w:t>
      </w:r>
      <w:r>
        <w:rPr>
          <w:rFonts w:ascii="Times New Roman" w:hAnsi="Times New Roman" w:cs="Times New Roman"/>
          <w:b/>
          <w:sz w:val="20"/>
          <w:szCs w:val="20"/>
        </w:rPr>
        <w:t>№</w:t>
      </w:r>
      <w:r w:rsidR="00AA249B" w:rsidRPr="00AA249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AA249B" w:rsidRPr="00AA249B">
        <w:rPr>
          <w:rFonts w:ascii="Times New Roman" w:hAnsi="Times New Roman" w:cs="Times New Roman"/>
          <w:b/>
          <w:sz w:val="20"/>
          <w:szCs w:val="20"/>
        </w:rPr>
        <w:t>181540211315554020100101010984321000</w:t>
      </w:r>
      <w:r w:rsidRPr="00E8339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C6DDB" w:rsidRDefault="000C6DDB" w:rsidP="000C6DD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</w:p>
    <w:p w:rsidR="000C6DDB" w:rsidRPr="00DD708D" w:rsidRDefault="000C6DDB" w:rsidP="000C6DD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proofErr w:type="gramStart"/>
      <w:r w:rsidRPr="00DD708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Федеральное государственное бюджетное образовательное учреждение высшего образования «Сибирский государственный университет путей сообщения» (СГУПС)</w:t>
      </w:r>
      <w:r w:rsidRPr="00DD708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, именуемое в дальнейшем «Заказчик, в лице  проректора  Новоселова Алексея Анатольевича действующего на основании довере</w:t>
      </w:r>
      <w:r w:rsidR="00E8607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нности №52 от 05.10.2018</w:t>
      </w:r>
      <w:r w:rsidRPr="00DD708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г., с одной стороны и </w:t>
      </w:r>
      <w:r w:rsidR="00AA249B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Общество с ограниченной ответственностью «МОНОЛИТ»</w:t>
      </w:r>
      <w:r w:rsidRPr="00DD708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,</w:t>
      </w:r>
      <w:r w:rsidRPr="00DD708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именуемое в дальнейше</w:t>
      </w:r>
      <w:r w:rsidR="00AA249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м «Подрядчик», в лице  генерального директора Герасимовича Александра Афанасьевича</w:t>
      </w:r>
      <w:r w:rsidRPr="00DD708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, дей</w:t>
      </w:r>
      <w:r w:rsidR="00AA249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ствующего на основании  Устава</w:t>
      </w:r>
      <w:r w:rsidRPr="00DD708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, с другой стороны,  в результате</w:t>
      </w:r>
      <w:proofErr w:type="gramEnd"/>
      <w:r w:rsidRPr="00DD708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осуществления закупки в соответствии с Федеральным</w:t>
      </w:r>
      <w:r w:rsidR="00467BDE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законом 05.04.2013г. № 44-ФЗ </w:t>
      </w:r>
      <w:r w:rsidRPr="00DD708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путем проведен</w:t>
      </w:r>
      <w:r w:rsidR="005F0205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и</w:t>
      </w:r>
      <w:r w:rsidR="00467BDE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я электронного аукциона </w:t>
      </w:r>
      <w:r w:rsidR="0015588E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№ЭА-52</w:t>
      </w:r>
      <w:r w:rsidR="00AA249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/</w:t>
      </w:r>
      <w:r w:rsidR="00467BDE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="00AA249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0351100001718000107</w:t>
      </w:r>
      <w:r w:rsidRPr="00DD708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,  н</w:t>
      </w:r>
      <w:r w:rsidR="00AA249B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а основании протокола подведения итогов электронного аукциона от 30.01.2019г.</w:t>
      </w:r>
      <w:r w:rsidRPr="00DD708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, заключили путем подписания электронной подписью гражданско-правовой договор бюджетного учреждения – настоящий договор на выполнение подрядных работ (далее – договор) о нижеследующем: </w:t>
      </w:r>
    </w:p>
    <w:p w:rsidR="000C6DDB" w:rsidRPr="00DD708D" w:rsidRDefault="000C6DDB" w:rsidP="000C6DDB">
      <w:pPr>
        <w:shd w:val="clear" w:color="auto" w:fill="FFFFFF"/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</w:p>
    <w:p w:rsidR="000C6DDB" w:rsidRPr="00DD708D" w:rsidRDefault="000C6DDB" w:rsidP="000C6DDB">
      <w:pPr>
        <w:shd w:val="clear" w:color="auto" w:fill="FFFFFF"/>
        <w:suppressAutoHyphen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DD708D">
        <w:rPr>
          <w:rFonts w:ascii="Times New Roman" w:eastAsia="Times New Roman" w:hAnsi="Times New Roman" w:cs="Times New Roman"/>
          <w:b/>
          <w:color w:val="000000"/>
          <w:spacing w:val="2"/>
          <w:kern w:val="1"/>
          <w:sz w:val="20"/>
          <w:szCs w:val="20"/>
          <w:lang w:eastAsia="ar-SA"/>
        </w:rPr>
        <w:t>1. Предмет договора</w:t>
      </w:r>
    </w:p>
    <w:p w:rsidR="000C6DDB" w:rsidRPr="00DD708D" w:rsidRDefault="000C6DDB" w:rsidP="000C6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    1.1.«Подрядчик» обязуется по заданию «Заказчика» своими средствами выполнить </w:t>
      </w:r>
      <w:r w:rsidRPr="00DD708D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 подрядные  работы по капитальному  ремонту, а «Заказчик» принять эти работы и оплатить их стоимость.</w:t>
      </w:r>
    </w:p>
    <w:p w:rsidR="00687FAD" w:rsidRDefault="000C6DDB" w:rsidP="000C6DDB">
      <w:p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1.2.«Подрядчик» выполняет подрядные работы по капитальному ремонту системы </w:t>
      </w:r>
      <w:r w:rsidR="0015588E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электроснабжения здания столовой</w:t>
      </w:r>
      <w:r w:rsidR="00687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расположенного на территории университетского комплекса </w:t>
      </w: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г. Но</w:t>
      </w:r>
      <w:r w:rsidR="0015588E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восибирск ул. Дуси Ковальчук,187А</w:t>
      </w:r>
      <w:r w:rsidR="00687FA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C6DDB" w:rsidRPr="00DD708D" w:rsidRDefault="000C6DDB" w:rsidP="000C6DDB">
      <w:p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1.3. «Подрядчик» выполняет подрядные работы по капитальному ремонту</w:t>
      </w:r>
      <w:r w:rsidR="001558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системы электроснабжения здания столовой</w:t>
      </w:r>
      <w:r w:rsidR="00E860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далее – работы) в соответствии с </w:t>
      </w:r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техническим заданием Заказчика (Приложение №1 к договору), а также в соответствии </w:t>
      </w:r>
      <w:r w:rsidR="00687F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="001558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проектом </w:t>
      </w:r>
      <w:r w:rsidR="0015588E" w:rsidRPr="001558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«Комбинат питания – 1 этап реконструкции (силовое электрооборудование) » (01/С – 2018 – ЭМ)</w:t>
      </w:r>
      <w:proofErr w:type="gramStart"/>
      <w:r w:rsidR="0015588E" w:rsidRPr="0015588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gramEnd"/>
      <w:r w:rsidR="00687F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="001558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</w:t>
      </w:r>
      <w:proofErr w:type="gramEnd"/>
      <w:r w:rsidR="001558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редоставляемым</w:t>
      </w:r>
      <w:r w:rsidR="00687FAD" w:rsidRPr="00687F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Заказчиком</w:t>
      </w:r>
      <w:r w:rsidRPr="00687FA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>.</w:t>
      </w:r>
    </w:p>
    <w:p w:rsidR="000C6DDB" w:rsidRPr="00DD708D" w:rsidRDefault="000C6DDB" w:rsidP="000C6DDB">
      <w:pPr>
        <w:shd w:val="clear" w:color="auto" w:fill="FFFFFF"/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687F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1.4. Перечень  и стоимость работ</w:t>
      </w:r>
      <w:r w:rsidR="008C65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8C65A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предусмотрены</w:t>
      </w:r>
      <w:proofErr w:type="gramEnd"/>
      <w:r w:rsidR="008C65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локально-сметным расчетом</w:t>
      </w: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 2 к договору). </w:t>
      </w:r>
    </w:p>
    <w:p w:rsidR="000C6DDB" w:rsidRPr="00DD708D" w:rsidRDefault="000C6DDB" w:rsidP="000C6DDB">
      <w:pPr>
        <w:shd w:val="clear" w:color="auto" w:fill="FFFFFF"/>
        <w:tabs>
          <w:tab w:val="num" w:pos="180"/>
        </w:tabs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87F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1.5. «Подрядчик» гарантирует, что работы, а также материалы, используемые в ходе их выполнения, соответствуют требованиям государственных стандартов Российской Федерации, материалы, оборудование, подлежащие сертификации, сертифицированы в соответствии с законодательством Российской Федерации, являются новыми, исправными, пригодными к использованию с учетом гарантийных сроков, установленных договором. Копии сертификатов соответствия на изделия, оборудование и материалы, используемые «Подрядчиком» при выполнении работ, подлежат обязательной передаче «Заказчику» одновременно с передачей акта о приемке выполненных работ.</w:t>
      </w:r>
    </w:p>
    <w:p w:rsidR="000C6DDB" w:rsidRPr="00DD708D" w:rsidRDefault="000C6DDB" w:rsidP="000C6DDB">
      <w:pPr>
        <w:shd w:val="clear" w:color="auto" w:fill="FFFFFF"/>
        <w:suppressAutoHyphens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    1.6. </w:t>
      </w: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Последовательность производства работ осуществляется в соответствии с графиком производства работ, который составляются «Подрядчиком» и согласовываются с «Заказчиком».</w:t>
      </w:r>
    </w:p>
    <w:p w:rsidR="000C6DDB" w:rsidRPr="00DD708D" w:rsidRDefault="000C6DDB" w:rsidP="000C6DDB">
      <w:pPr>
        <w:shd w:val="clear" w:color="auto" w:fill="FFFFFF"/>
        <w:suppressAutoHyphens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color w:val="000000"/>
          <w:spacing w:val="-4"/>
          <w:kern w:val="1"/>
          <w:sz w:val="20"/>
          <w:szCs w:val="20"/>
          <w:lang w:eastAsia="ar-SA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1.7.</w:t>
      </w:r>
      <w:r w:rsidRPr="00DD708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 по согласованию сторон допускается выполнение работ, 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договоре.</w:t>
      </w:r>
    </w:p>
    <w:p w:rsidR="000C6DDB" w:rsidRPr="00DD708D" w:rsidRDefault="000C6DDB" w:rsidP="000C6DDB">
      <w:pPr>
        <w:shd w:val="clear" w:color="auto" w:fill="FFFFFF"/>
        <w:tabs>
          <w:tab w:val="num" w:pos="180"/>
        </w:tabs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ru-RU"/>
        </w:rPr>
        <w:t xml:space="preserve">       </w:t>
      </w:r>
    </w:p>
    <w:p w:rsidR="000C6DDB" w:rsidRPr="00DD708D" w:rsidRDefault="000C6DDB" w:rsidP="000C6DDB">
      <w:pPr>
        <w:shd w:val="clear" w:color="auto" w:fill="FFFFFF"/>
        <w:suppressAutoHyphens/>
        <w:spacing w:after="0" w:line="240" w:lineRule="auto"/>
        <w:ind w:left="7" w:right="36" w:hanging="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DD708D">
        <w:rPr>
          <w:rFonts w:ascii="Times New Roman" w:eastAsia="Times New Roman" w:hAnsi="Times New Roman" w:cs="Times New Roman"/>
          <w:b/>
          <w:color w:val="000000"/>
          <w:spacing w:val="-6"/>
          <w:kern w:val="1"/>
          <w:sz w:val="20"/>
          <w:szCs w:val="20"/>
          <w:lang w:eastAsia="ar-SA"/>
        </w:rPr>
        <w:t>2. Цена договора</w:t>
      </w:r>
    </w:p>
    <w:p w:rsidR="000C6DDB" w:rsidRPr="00DD708D" w:rsidRDefault="000C6DDB" w:rsidP="000C6DDB">
      <w:pPr>
        <w:shd w:val="clear" w:color="auto" w:fill="FFFFFF"/>
        <w:spacing w:after="0" w:line="240" w:lineRule="auto"/>
        <w:ind w:right="34" w:firstLine="1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2.1. Цен</w:t>
      </w:r>
      <w:r w:rsidR="00AA24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договора составляет  2 150 000 рублей (два миллиона сто пятьдесят тысяч рублей), с </w:t>
      </w:r>
      <w:r w:rsidR="00AA249B" w:rsidRPr="00467BD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учетом</w:t>
      </w:r>
      <w:r w:rsidRPr="00467B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НДС</w:t>
      </w:r>
      <w:r w:rsidR="00AA249B" w:rsidRPr="00467B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467BDE">
        <w:rPr>
          <w:rFonts w:ascii="Times New Roman" w:eastAsia="Times New Roman" w:hAnsi="Times New Roman" w:cs="Times New Roman"/>
          <w:sz w:val="20"/>
          <w:szCs w:val="20"/>
          <w:lang w:eastAsia="ru-RU"/>
        </w:rPr>
        <w:t>% - 358 333,33 рублей.</w:t>
      </w:r>
    </w:p>
    <w:p w:rsidR="000C6DDB" w:rsidRPr="00DD708D" w:rsidRDefault="000C6DDB" w:rsidP="000C6DDB">
      <w:pPr>
        <w:shd w:val="clear" w:color="auto" w:fill="FFFFFF"/>
        <w:spacing w:after="0" w:line="240" w:lineRule="auto"/>
        <w:ind w:right="34" w:firstLine="18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Сумма, подлежащая уплате «Заказчиком» «Подрядчику»  (юридическому лицу или физическому лицу, в том числе зарегистрированному в качестве индивидуального предпринимателя) по настоящему договору,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</w:t>
      </w:r>
      <w:proofErr w:type="gramEnd"/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бюджеты бюджетной системы Российской Федерации Заказчиком.</w:t>
      </w:r>
    </w:p>
    <w:p w:rsidR="000C6DDB" w:rsidRPr="00DD708D" w:rsidRDefault="000C6DDB" w:rsidP="000C6DDB">
      <w:pPr>
        <w:shd w:val="clear" w:color="auto" w:fill="FFFFFF"/>
        <w:spacing w:after="0" w:line="240" w:lineRule="auto"/>
        <w:ind w:right="34" w:firstLine="181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D708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2.2. </w:t>
      </w:r>
      <w:proofErr w:type="gramStart"/>
      <w:r w:rsidRPr="00DD708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Цена договора включает в себя стоимость работ, стоимость материалов, используемых при производстве этих работ, затраты на эксплуатацию оборудования, механизмов и другой техники при производстве работ, расходы на доставку материалов, оборудования, на погрузку-разгрузку и уборку мусора, транспортные расходы и расходы по уплате всех необходимых налогов, сборов и пошлин, а также все затраты, издержки и иные расходы «Подрядчика», в том числе сопутствующие</w:t>
      </w:r>
      <w:proofErr w:type="gramEnd"/>
      <w:r w:rsidRPr="00DD708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, связанные с исполнением договора.</w:t>
      </w:r>
    </w:p>
    <w:p w:rsidR="000C6DDB" w:rsidRPr="00DD708D" w:rsidRDefault="000C6DDB" w:rsidP="000C6DDB">
      <w:pPr>
        <w:shd w:val="clear" w:color="auto" w:fill="FFFFFF"/>
        <w:spacing w:after="0" w:line="240" w:lineRule="auto"/>
        <w:ind w:right="34" w:firstLine="181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   2.3 Цена договора является твердой и определяется на весь срок исполнения договора, изменение цены договора возможно лишь в случаях, прямо предусмотренных законодательством РФ.</w:t>
      </w:r>
    </w:p>
    <w:p w:rsidR="000C6DDB" w:rsidRPr="00DD708D" w:rsidRDefault="000C6DDB" w:rsidP="000C6DDB">
      <w:pPr>
        <w:shd w:val="clear" w:color="auto" w:fill="FFFFFF"/>
        <w:spacing w:after="0" w:line="240" w:lineRule="auto"/>
        <w:ind w:right="34" w:firstLine="181"/>
        <w:jc w:val="both"/>
        <w:rPr>
          <w:rFonts w:ascii="Times New Roman" w:eastAsia="Times New Roman" w:hAnsi="Times New Roman" w:cs="Times New Roman"/>
          <w:color w:val="FF9900"/>
          <w:spacing w:val="-4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   2.4.Цена договора может быть снижена по соглашению сторон без изменения предусмотренных договором объема  и качества работ и иных условий его исполнения. При этом стороны составляют и подписывают дополнительное соглашение к договору.</w:t>
      </w:r>
    </w:p>
    <w:p w:rsidR="000C6DDB" w:rsidRPr="00DD708D" w:rsidRDefault="000C6DDB" w:rsidP="000C6DDB">
      <w:pPr>
        <w:shd w:val="clear" w:color="auto" w:fill="FFFFFF"/>
        <w:tabs>
          <w:tab w:val="num" w:pos="0"/>
          <w:tab w:val="left" w:pos="121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kern w:val="1"/>
          <w:sz w:val="20"/>
          <w:szCs w:val="20"/>
          <w:lang w:eastAsia="ar-SA"/>
        </w:rPr>
      </w:pPr>
    </w:p>
    <w:p w:rsidR="000C6DDB" w:rsidRPr="00DD708D" w:rsidRDefault="000C6DDB" w:rsidP="000C6DDB">
      <w:pPr>
        <w:widowControl w:val="0"/>
        <w:suppressAutoHyphens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b/>
          <w:color w:val="000000"/>
          <w:spacing w:val="-8"/>
          <w:sz w:val="20"/>
          <w:szCs w:val="20"/>
          <w:lang w:eastAsia="ru-RU"/>
        </w:rPr>
        <w:t>3. Порядок оплаты</w:t>
      </w:r>
    </w:p>
    <w:p w:rsidR="000C6DDB" w:rsidRPr="00DD708D" w:rsidRDefault="000C6DDB" w:rsidP="000C6DDB">
      <w:pPr>
        <w:shd w:val="clear" w:color="auto" w:fill="FFFFFF"/>
        <w:spacing w:after="0" w:line="240" w:lineRule="auto"/>
        <w:ind w:firstLine="86"/>
        <w:jc w:val="both"/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</w:pPr>
      <w:r w:rsidRPr="00DD708D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lastRenderedPageBreak/>
        <w:t xml:space="preserve">     3.1. «Заказчик» производит оплату стоимости работ </w:t>
      </w:r>
      <w:r w:rsidRPr="00DD708D"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  <w:t xml:space="preserve"> по факту выполнения  всего объема работ, предусмотренного договором, на основании подписанного сторонами акта  о приемке выполненных работ по форме КС-2, справки о стоимости выполненных работ и затрат по форме КС-3.</w:t>
      </w:r>
    </w:p>
    <w:p w:rsidR="000C6DDB" w:rsidRPr="00DD708D" w:rsidRDefault="000C6DDB" w:rsidP="000C6DDB">
      <w:pPr>
        <w:shd w:val="clear" w:color="auto" w:fill="FFFFFF"/>
        <w:spacing w:after="0" w:line="240" w:lineRule="auto"/>
        <w:ind w:firstLine="86"/>
        <w:jc w:val="both"/>
        <w:rPr>
          <w:rFonts w:ascii="Times New Roman" w:eastAsia="DejaVu Sans" w:hAnsi="Times New Roman" w:cs="Times New Roman"/>
          <w:kern w:val="1"/>
          <w:sz w:val="20"/>
          <w:szCs w:val="20"/>
          <w:lang w:eastAsia="ar-SA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3.2.Оплата выполненных работ  производится «Заказчиком» в течение 10 рабочих дней со дня предоставления «Подрядчиком» надлежаще оформленных документов на оплату (акты КС-2, КС-3, счет и счет-фактура).</w:t>
      </w:r>
    </w:p>
    <w:p w:rsidR="000C6DDB" w:rsidRPr="00DD708D" w:rsidRDefault="000C6DDB" w:rsidP="000C6DDB">
      <w:pPr>
        <w:keepNext/>
        <w:keepLines/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3.3. Оплата включенного в цену договора резерва средств на непредвиденные работы и затраты, производится «Заказчиком» только при подтверждении «Подрядчиком» наличия непредвиденных расходов и затрат  локальным сметным расчетом. В случае  отсутствия такого подтверждения, оплата производится по фактически выполненным работам</w:t>
      </w:r>
    </w:p>
    <w:p w:rsidR="000C6DDB" w:rsidRPr="00DD708D" w:rsidRDefault="000C6DDB" w:rsidP="000C6DDB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3.4. «Заказчик» производит оплату работ, выполняемых по настоящему договору, за счет средств бюджетного учреждения в безналичном порядке путем перечисления денежных средств на расчетный счет «Подрядчика». 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Сроки и порядок выполнения работ</w:t>
      </w:r>
    </w:p>
    <w:p w:rsidR="000C6DDB" w:rsidRPr="00DD708D" w:rsidRDefault="000C6DDB" w:rsidP="000C6DD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ab/>
        <w:t>4.1. «Подрядчик» в течение трех дней со дня заключения договора обязан подготовить и согласовать с «Заказчиком» график производства работ.</w:t>
      </w:r>
    </w:p>
    <w:p w:rsidR="000C6DDB" w:rsidRPr="00DD708D" w:rsidRDefault="000C6DDB" w:rsidP="000C6DD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ab/>
        <w:t xml:space="preserve">4.2. «Подрядчик» обязуется приступить к выполнению работ после </w:t>
      </w:r>
      <w:r w:rsidR="00E4588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заключения договора</w:t>
      </w:r>
      <w:r w:rsidRPr="00DD708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и выполнить весь объем работ, предусмотренный </w:t>
      </w:r>
      <w:r w:rsidR="00E4588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настоящим дого</w:t>
      </w:r>
      <w:r w:rsidR="00C55A43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вором, в течение 70 (семидесяти</w:t>
      </w:r>
      <w:r w:rsidRPr="00DD708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) дней  с даты заключения договора</w:t>
      </w:r>
      <w:proofErr w:type="gramStart"/>
      <w:r w:rsidRPr="00DD708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.</w:t>
      </w:r>
      <w:proofErr w:type="gramEnd"/>
    </w:p>
    <w:p w:rsidR="00E45882" w:rsidRDefault="000C6DDB" w:rsidP="000C6DD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ab/>
        <w:t xml:space="preserve">4.3. </w:t>
      </w:r>
      <w:r w:rsidRPr="00DD708D">
        <w:rPr>
          <w:rFonts w:ascii="Times New Roman" w:eastAsia="Times New Roman" w:hAnsi="Times New Roman" w:cs="Times New Roman"/>
          <w:bCs/>
          <w:color w:val="000000"/>
          <w:spacing w:val="4"/>
          <w:sz w:val="20"/>
          <w:szCs w:val="20"/>
          <w:lang w:eastAsia="ru-RU"/>
        </w:rPr>
        <w:t>Производство работ осуществляется специалисто</w:t>
      </w:r>
      <w:proofErr w:type="gramStart"/>
      <w:r w:rsidRPr="00DD708D">
        <w:rPr>
          <w:rFonts w:ascii="Times New Roman" w:eastAsia="Times New Roman" w:hAnsi="Times New Roman" w:cs="Times New Roman"/>
          <w:bCs/>
          <w:color w:val="000000"/>
          <w:spacing w:val="4"/>
          <w:sz w:val="20"/>
          <w:szCs w:val="20"/>
          <w:lang w:eastAsia="ru-RU"/>
        </w:rPr>
        <w:t>м(</w:t>
      </w:r>
      <w:proofErr w:type="spellStart"/>
      <w:proofErr w:type="gramEnd"/>
      <w:r w:rsidRPr="00DD708D">
        <w:rPr>
          <w:rFonts w:ascii="Times New Roman" w:eastAsia="Times New Roman" w:hAnsi="Times New Roman" w:cs="Times New Roman"/>
          <w:bCs/>
          <w:color w:val="000000"/>
          <w:spacing w:val="4"/>
          <w:sz w:val="20"/>
          <w:szCs w:val="20"/>
          <w:lang w:eastAsia="ru-RU"/>
        </w:rPr>
        <w:t>ами</w:t>
      </w:r>
      <w:proofErr w:type="spellEnd"/>
      <w:r w:rsidRPr="00DD708D">
        <w:rPr>
          <w:rFonts w:ascii="Times New Roman" w:eastAsia="Times New Roman" w:hAnsi="Times New Roman" w:cs="Times New Roman"/>
          <w:bCs/>
          <w:color w:val="000000"/>
          <w:spacing w:val="4"/>
          <w:sz w:val="20"/>
          <w:szCs w:val="20"/>
          <w:lang w:eastAsia="ru-RU"/>
        </w:rPr>
        <w:t>) «Подрядчика»,</w:t>
      </w:r>
      <w:r w:rsidRPr="00DD708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имеющими аттестацию инспекции </w:t>
      </w:r>
      <w:proofErr w:type="spellStart"/>
      <w:r w:rsidRPr="00DD708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Ростехнадзора</w:t>
      </w:r>
      <w:proofErr w:type="spellEnd"/>
      <w:r w:rsidRPr="00DD708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не ниже III </w:t>
      </w:r>
      <w:proofErr w:type="spellStart"/>
      <w:r w:rsidRPr="00DD708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гр</w:t>
      </w:r>
      <w:proofErr w:type="spellEnd"/>
      <w:r w:rsidRPr="00DD708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(для исполнителей) и не ниже IV (для АТП) по электробезопасности до и выше 1000В, с правом проведения специальных работ (для производства пуско-наладочных испытаний и измерений)</w:t>
      </w:r>
      <w:r w:rsidR="00E45882" w:rsidRPr="00E4588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, аттестованные в </w:t>
      </w:r>
      <w:proofErr w:type="spellStart"/>
      <w:r w:rsidR="00E45882" w:rsidRPr="00E4588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Ростехнадзоре</w:t>
      </w:r>
      <w:proofErr w:type="spellEnd"/>
      <w:r w:rsidR="00E45882" w:rsidRPr="00E4588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или внутренней квалифи</w:t>
      </w:r>
      <w:r w:rsidR="00E4588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кационной комиссией предприятия.</w:t>
      </w:r>
    </w:p>
    <w:p w:rsidR="000C6DDB" w:rsidRPr="00DD708D" w:rsidRDefault="000C6DDB" w:rsidP="000C6DD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bCs/>
          <w:color w:val="000000"/>
          <w:spacing w:val="4"/>
          <w:sz w:val="20"/>
          <w:szCs w:val="20"/>
          <w:lang w:eastAsia="ru-RU"/>
        </w:rPr>
        <w:t xml:space="preserve">     Перед началом работ «Подрядчик» предоставляет «Заказчику» копии документов, подтверждающие соответствие персонала, указанным требованиям. В случае не предоставления указанных документов или их отсутствия «Заказчик» не допускает специалиста «Подрядчика» к выполнению работ до момента предоставления указанных документов.</w:t>
      </w:r>
      <w:r w:rsidRPr="00DD708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</w:p>
    <w:p w:rsidR="000C6DDB" w:rsidRPr="00DD708D" w:rsidRDefault="000C6DDB" w:rsidP="000C6DD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       4.4.Предоставление объекта производства работ, сдача объекта после выполнения работ и освидетельствование скрытых работ оформляются отдельными актами.</w:t>
      </w:r>
    </w:p>
    <w:p w:rsidR="000C6DDB" w:rsidRPr="00DD708D" w:rsidRDefault="000C6DDB" w:rsidP="000C6DD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ab/>
        <w:t>4.5. «Подрядчик» письменным уведомлением извещает «Заказчика» о готовности скрытых работ к освидетельствованию за два дня до начала приемки. Акты освидетельствования скрытых работ оформляются в двух экземплярах и подписываются представителями сторон.</w:t>
      </w:r>
    </w:p>
    <w:p w:rsidR="000C6DDB" w:rsidRPr="00DD708D" w:rsidRDefault="000C6DDB" w:rsidP="000C6DD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ab/>
        <w:t>4.6. В случае неявки представителя «Заказчика» в указанный «Подрядчиком» срок, «Подрядчик» составляет односторонний акт на скрытые работы. Вскрытие работ в этом случае по требованию «Заказчика» производится за его счет.</w:t>
      </w:r>
    </w:p>
    <w:p w:rsidR="000C6DDB" w:rsidRPr="00DD708D" w:rsidRDefault="000C6DDB" w:rsidP="000C6DD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ab/>
        <w:t>4.7. «Подрядчик» приступает к выполнению последующих работ только после приемки «Заказчиком» выполненных скрытых работ и подписания актов освидетельствования скрытых работ.</w:t>
      </w:r>
    </w:p>
    <w:p w:rsidR="000C6DDB" w:rsidRPr="00DD708D" w:rsidRDefault="000C6DDB" w:rsidP="000C6DD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ab/>
        <w:t>4.8. В случае если «Подрядчик» приступил к последующим работам без подписания акта на скрытые работы со стороны «Заказчика» или представитель «Заказчика» не был информирован о готовности скрытых работ к освидетельствованию, «Подрядчик» обязан по указанию «Заказчика» за свой счет вскрыть любую часть скрытых работ, а затем восстановить ее за свой счет.</w:t>
      </w:r>
    </w:p>
    <w:p w:rsidR="000C6DDB" w:rsidRPr="00DD708D" w:rsidRDefault="000C6DDB" w:rsidP="000C6DDB">
      <w:pPr>
        <w:shd w:val="clear" w:color="auto" w:fill="FFFFFF"/>
        <w:tabs>
          <w:tab w:val="num" w:pos="0"/>
          <w:tab w:val="left" w:pos="121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4.9. «Подрядчик» немедленно извещает «Заказчика» и до получения от него указаний приостанавливает работы при обнаружении при производстве работ возможных неблагоприятных для «Заказчика» обстоятельств, угрожающих годности или прочности результатов выполняемых работ, либо создающих невозможность их завершения в срок.</w:t>
      </w:r>
    </w:p>
    <w:p w:rsidR="000C6DDB" w:rsidRPr="00DD708D" w:rsidRDefault="000C6DDB" w:rsidP="000C6DDB">
      <w:pPr>
        <w:shd w:val="clear" w:color="auto" w:fill="FFFFFF"/>
        <w:tabs>
          <w:tab w:val="num" w:pos="0"/>
          <w:tab w:val="left" w:pos="123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4.10. Полномочные представители «Заказчика» осуществляют технический надзор и </w:t>
      </w:r>
      <w:proofErr w:type="gramStart"/>
      <w:r w:rsidRPr="00DD708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контроль за</w:t>
      </w:r>
      <w:proofErr w:type="gramEnd"/>
      <w:r w:rsidRPr="00DD708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выполнением работ, за соответствием используемых материалов и оборудования условиям договора, технического задания и имеют право беспрепятственного доступа ко всем видам работ, не вмешиваясь при этом в оперативно-хозяйственную деятельность «Подрядчика».</w:t>
      </w:r>
    </w:p>
    <w:p w:rsidR="000C6DDB" w:rsidRPr="00DD708D" w:rsidRDefault="000C6DDB" w:rsidP="000C6DDB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</w:p>
    <w:p w:rsidR="000C6DDB" w:rsidRPr="00DD708D" w:rsidRDefault="000C6DDB" w:rsidP="000C6DD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5.Обязанности сторон</w:t>
      </w:r>
    </w:p>
    <w:p w:rsidR="000C6DDB" w:rsidRPr="00DD708D" w:rsidRDefault="000C6DDB" w:rsidP="000C6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Обязанности «Подрядчика»:</w:t>
      </w:r>
    </w:p>
    <w:p w:rsidR="000C6DDB" w:rsidRDefault="000C6DDB" w:rsidP="000C6DDB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      5.1.«Подрядчик» обязан своевременно приступить к выполнению работ и выполнять эти работы  своими средствами самостоятельно или с привлечение субподрядчиков в соответствии с техническим заданием «Заказчика»</w:t>
      </w:r>
      <w:r w:rsidRPr="00DD708D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.  </w:t>
      </w:r>
    </w:p>
    <w:p w:rsidR="00322F0D" w:rsidRPr="00322F0D" w:rsidRDefault="00322F0D" w:rsidP="00322F0D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      5.2.По  завершении  выполнения работ «Подрядчик» обязан </w:t>
      </w:r>
      <w:r w:rsidRPr="00322F0D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 произвести   приёмо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-</w:t>
      </w:r>
      <w:r w:rsidRPr="00322F0D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сдаточные испытательные измерения - пусконаладочные работы  всех </w:t>
      </w:r>
      <w:proofErr w:type="gramStart"/>
      <w:r w:rsidRPr="00322F0D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элементов системы электроснабжения потребителей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 </w:t>
      </w:r>
      <w:r w:rsidR="0015588E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 здания  столовой</w:t>
      </w:r>
      <w:proofErr w:type="gramEnd"/>
      <w:r w:rsidRPr="00322F0D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 в отдельности и в комплексе,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>при этом к</w:t>
      </w:r>
      <w:r w:rsidRPr="00322F0D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омплексные испытания в режиме реальной нагрузки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 должны быть произведены</w:t>
      </w:r>
      <w:r w:rsidRPr="00322F0D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  в течение   72-х часов непрерывной работы.</w:t>
      </w:r>
    </w:p>
    <w:p w:rsidR="00322F0D" w:rsidRPr="00DD708D" w:rsidRDefault="00322F0D" w:rsidP="000C6DDB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</w:pPr>
    </w:p>
    <w:p w:rsidR="000C6DDB" w:rsidRPr="00DD708D" w:rsidRDefault="000C6DDB" w:rsidP="000C6DDB">
      <w:pPr>
        <w:shd w:val="clear" w:color="auto" w:fill="FFFFFF"/>
        <w:tabs>
          <w:tab w:val="left" w:pos="12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     </w:t>
      </w:r>
      <w:r w:rsidRPr="00DD708D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  <w:lang w:eastAsia="ru-RU"/>
        </w:rPr>
        <w:t xml:space="preserve">  </w:t>
      </w:r>
      <w:r w:rsidRPr="00DD708D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ru-RU"/>
        </w:rPr>
        <w:t>5..3.</w:t>
      </w:r>
      <w:r w:rsidRPr="00DD70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«Подрядчик» обязан вести работы, оговоренные в настоящем договоре</w:t>
      </w:r>
      <w:r w:rsidRPr="00DD708D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, в строгом соответствии с проектом, локально-сметным расчетом, техническим заданием,</w:t>
      </w: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соблюдая правила </w:t>
      </w:r>
      <w:proofErr w:type="spellStart"/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взрыво</w:t>
      </w:r>
      <w:proofErr w:type="spellEnd"/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- и пожарной безопасности, охраны окружающей среды и населения, охраны труда и техники безопасности.</w:t>
      </w:r>
    </w:p>
    <w:p w:rsidR="000C6DDB" w:rsidRPr="00DD708D" w:rsidRDefault="000C6DDB" w:rsidP="000C6DD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ru-RU"/>
        </w:rPr>
        <w:tab/>
        <w:t xml:space="preserve">5..4. </w:t>
      </w:r>
      <w:r w:rsidRPr="00DD708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«Подрядчик» обязан за свой счет осуществлять охрану используемого при производстве работ имущества (машины, оборудование, </w:t>
      </w: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материалы, инструменты и т.д.).</w:t>
      </w:r>
    </w:p>
    <w:p w:rsidR="000C6DDB" w:rsidRPr="00DD708D" w:rsidRDefault="000C6DDB" w:rsidP="000C6DD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ru-RU"/>
        </w:rPr>
        <w:lastRenderedPageBreak/>
        <w:tab/>
        <w:t xml:space="preserve">5.5. </w:t>
      </w:r>
      <w:proofErr w:type="gramStart"/>
      <w:r w:rsidRPr="00DD708D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ru-RU"/>
        </w:rPr>
        <w:t>После окончания выполнения работ, в течение трех дней со дня подписания итогового акта приемки работ, «Подрядчик» обязан вывести с объекта производства работ  оборудование, инвентарь, инструменты, материалы и другое имущество, а также  произвести уборку объекта работ и прилегающей территории от отходов и мусора, образовавшихся в результате производства работ, и обеспечить их вывоз.</w:t>
      </w:r>
      <w:proofErr w:type="gramEnd"/>
    </w:p>
    <w:p w:rsidR="000C6DDB" w:rsidRPr="00DD708D" w:rsidRDefault="000C6DDB" w:rsidP="000C6DDB">
      <w:pPr>
        <w:shd w:val="clear" w:color="auto" w:fill="FFFFFF"/>
        <w:tabs>
          <w:tab w:val="num" w:pos="0"/>
          <w:tab w:val="left" w:pos="121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ru-RU"/>
        </w:rPr>
        <w:t xml:space="preserve">     Обязанности «Заказчика».</w:t>
      </w:r>
    </w:p>
    <w:p w:rsidR="000C6DDB" w:rsidRPr="00DD708D" w:rsidRDefault="000C6DDB" w:rsidP="000C6DDB">
      <w:pPr>
        <w:shd w:val="clear" w:color="auto" w:fill="FFFFFF"/>
        <w:tabs>
          <w:tab w:val="num" w:pos="0"/>
          <w:tab w:val="left" w:pos="121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5.5. «Заказчик» обязан произвести приемку и оплату работ, выполненных «Подрядчиком», в порядке, предусмотренном настоящим договором.</w:t>
      </w:r>
    </w:p>
    <w:p w:rsidR="000C6DDB" w:rsidRPr="00DD708D" w:rsidRDefault="000C6DDB" w:rsidP="000C6DDB">
      <w:pPr>
        <w:shd w:val="clear" w:color="auto" w:fill="FFFFFF"/>
        <w:tabs>
          <w:tab w:val="left" w:pos="127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5.6. «Заказчик» обязан к моменту начала работ передать «Подрядчику» объект производства работ по акту, предоставить необходимые условия для производства работ в соответствии требованиям безопасности труда и санитарно-гигиеническим условиям.</w:t>
      </w:r>
    </w:p>
    <w:p w:rsidR="000C6DDB" w:rsidRPr="00DD708D" w:rsidRDefault="000C6DDB" w:rsidP="000C6DDB">
      <w:pPr>
        <w:shd w:val="clear" w:color="auto" w:fill="FFFFFF"/>
        <w:tabs>
          <w:tab w:val="left" w:pos="127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5.7. «Заказчик» обязан сообщать «Подрядчику» в письменном виде о недостатках, выявленных при осуществлении контроля и надзора со стороны «Заказчика» за работами, выполняемыми «Подрядчиком» по условиям договора.</w:t>
      </w:r>
    </w:p>
    <w:p w:rsidR="000C6DDB" w:rsidRPr="00DD708D" w:rsidRDefault="000C6DDB" w:rsidP="000C6DD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kern w:val="1"/>
          <w:sz w:val="20"/>
          <w:szCs w:val="20"/>
          <w:lang w:eastAsia="ar-SA"/>
        </w:rPr>
      </w:pPr>
    </w:p>
    <w:p w:rsidR="000C6DDB" w:rsidRPr="00DD708D" w:rsidRDefault="000C6DDB" w:rsidP="000C6DDB">
      <w:pPr>
        <w:shd w:val="clear" w:color="auto" w:fill="FFFFFF"/>
        <w:tabs>
          <w:tab w:val="left" w:pos="1274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6. Приемка работ</w:t>
      </w:r>
    </w:p>
    <w:p w:rsidR="000C6DDB" w:rsidRPr="00DD708D" w:rsidRDefault="000C6DDB" w:rsidP="000C6DDB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6.1.</w:t>
      </w:r>
      <w:r w:rsidRPr="00DD708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DD708D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После завершения выполнения работ, предусмотренных договором, Подрядчик письменно уведомляет Заказчика о факте завершения работ в соответствии с графиком и предоставляет ему</w:t>
      </w:r>
      <w:r w:rsidRPr="00DD708D">
        <w:rPr>
          <w:rFonts w:ascii="Times New Roman" w:eastAsia="Times New Roman" w:hAnsi="Times New Roman" w:cs="Times New Roman"/>
          <w:kern w:val="1"/>
          <w:sz w:val="20"/>
          <w:szCs w:val="20"/>
          <w:lang w:eastAsia="ru-RU"/>
        </w:rPr>
        <w:t xml:space="preserve">  </w:t>
      </w: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комплект отчетной</w:t>
      </w:r>
      <w:r w:rsidR="00322F0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и исполнительной документации</w:t>
      </w: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proofErr w:type="gramStart"/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(</w:t>
      </w:r>
      <w:r w:rsidR="007F6F7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proofErr w:type="gramEnd"/>
      <w:r w:rsidR="007F6F7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акт </w:t>
      </w: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КС-2, КС-3, се</w:t>
      </w:r>
      <w:r w:rsidR="007F6F7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ртификаты на материалы, акты </w:t>
      </w: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на предоставление и сдачу объекта</w:t>
      </w:r>
      <w:r w:rsidR="007F6F7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, </w:t>
      </w:r>
      <w:r w:rsidR="00322F0D" w:rsidRPr="00322F0D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>результаты испытания системы электроснабжения (протоколы), заполненные паспорта  на смонтированное оборудование,  контур заземления, паспорта, сертификаты на материалы, акты на скрыт</w:t>
      </w:r>
      <w:r w:rsidR="007F6F71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>ые работы исполнительные схемы)</w:t>
      </w: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</w:p>
    <w:p w:rsidR="000C6DDB" w:rsidRPr="00DD708D" w:rsidRDefault="000C6DDB" w:rsidP="000C6DDB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6.2. В течение трех рабочих дней после получения уведомления и документов, указанных в п.6.1 договора «Заказчик» проводит  экспертизу выполненных работ и представленной  документации, на предмет их соответствия требованиям и условиям договора к предмету работ, с составлением заключения.</w:t>
      </w:r>
    </w:p>
    <w:p w:rsidR="000C6DDB" w:rsidRPr="00DD708D" w:rsidRDefault="000C6DDB" w:rsidP="000C6DDB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 случае привлечения «Заказчиком» к проведению экспертизы сторонних специалистов или сторонних специализированных организаций срок экспертизы  не может превышать 20 (двадцать) рабочих дней.</w:t>
      </w:r>
    </w:p>
    <w:p w:rsidR="000C6DDB" w:rsidRPr="00DD708D" w:rsidRDefault="000C6DDB" w:rsidP="000C6DDB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6.3. С учетом заключения  экспертизы  по результатам выполненных работ «Заказчик» в течение  пяти рабочих дней после подписания акта экспертизы осуществляет приемку выполненных работ по договору и направляет  «Подрядчику» один из вариантов документов:</w:t>
      </w:r>
    </w:p>
    <w:p w:rsidR="000C6DDB" w:rsidRPr="00DD708D" w:rsidRDefault="000C6DDB" w:rsidP="000C6DDB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 либо подписанные «Заказчиком» по одному экземпляру представленных актов КС-2, КС-3,</w:t>
      </w:r>
    </w:p>
    <w:p w:rsidR="000C6DDB" w:rsidRPr="00DD708D" w:rsidRDefault="000C6DDB" w:rsidP="000C6DDB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- либо запрос о предоставлении разъяснений касательно результатов работ, </w:t>
      </w:r>
    </w:p>
    <w:p w:rsidR="000C6DDB" w:rsidRPr="00DD708D" w:rsidRDefault="000C6DDB" w:rsidP="000C6DDB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 либо мотивированный отказ от принятия результатов выполненных работ,</w:t>
      </w:r>
    </w:p>
    <w:p w:rsidR="000C6DDB" w:rsidRPr="00DD708D" w:rsidRDefault="000C6DDB" w:rsidP="000C6DDB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- либо акт с перечнем выявленных недостатков, необходимых доработок и сроком их устранения. </w:t>
      </w:r>
    </w:p>
    <w:p w:rsidR="000C6DDB" w:rsidRPr="00DD708D" w:rsidRDefault="000C6DDB" w:rsidP="000C6DDB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 случае отказа «Заказчика» от принятия результатов выполненных работ в связи с необходимостью устранения недостатков и/или доработки результатов работ «Подрядчик» обязуется в срок, установленный в акте, составленном  «Заказчиком», устранить указанные недостатки/произвести доработки за свой счет.</w:t>
      </w:r>
    </w:p>
    <w:p w:rsidR="000C6DDB" w:rsidRPr="00DD708D" w:rsidRDefault="000C6DDB" w:rsidP="000C6DDB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 6.4. </w:t>
      </w:r>
      <w:proofErr w:type="gramStart"/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 случае получения от «Заказчика» запроса о предоставлении разъяснений касательно результатов работ, или мотивированного отказа от принятия результатов выполненных работ, или акта с перечнем выявленных недостатков, необходимых доработок и сроком их устранения, «Подрядчик» в течение 3 (трех) рабочих дней обязан предоставить «Заказчику» запрашиваемые разъяснения в отношении выполненных работ или в срок, установленный в указанном акте, содержащем перечень выявленных недостатков и</w:t>
      </w:r>
      <w:proofErr w:type="gramEnd"/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необходимых доработок, устранить полученные от  «Заказчика» замечания/недостатки/произвести доработки и передать «Заказчику»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«Подрядчиком» акт КС-2 и справку КС-3.</w:t>
      </w:r>
    </w:p>
    <w:p w:rsidR="000C6DDB" w:rsidRPr="00DD708D" w:rsidRDefault="000C6DDB" w:rsidP="000C6DDB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 6.5. </w:t>
      </w:r>
      <w:proofErr w:type="gramStart"/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 случае если по результатам рассмотрения отчета об устранении недостатков «Заказчиком» будет принято решение об устранении «Подрядчиком» недостатков/выполнении доработок в надлежащем порядке и в установленные сроки, а также в случае отсутствия у «Заказчика» запросов касательно представления разъяснений в отношении выполненных работ «Заказчик»  принимает выполненные работы и подписывает 2 (два) экземпляра акта о приемке выполненных работ по форме КС-2, справки</w:t>
      </w:r>
      <w:proofErr w:type="gramEnd"/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о стоимости выполненных работ и затрат по форме КС-3, по одному экземпляру которых направляет «Подрядчику».</w:t>
      </w:r>
    </w:p>
    <w:p w:rsidR="000C6DDB" w:rsidRPr="00DD708D" w:rsidRDefault="000C6DDB" w:rsidP="000C6DDB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6.6.По завершении выполнения всего объема работ, предусмотренного настоящим договором, «Подрядчик» передает «Заказчику» техническую документацию:  исполнительную документацию, журнал производства работ, сертификаты соответствия на материалы.</w:t>
      </w:r>
    </w:p>
    <w:p w:rsidR="000C6DDB" w:rsidRPr="00DD708D" w:rsidRDefault="000C6DDB" w:rsidP="000C6DDB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6.7.</w:t>
      </w:r>
      <w:r w:rsidRPr="00DD708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 случае не устранения  «Подрядчиком»  выявленных недостатков в работе,  невыполнении необходимых доработок или других требований «Заказчика», изложенных в акте или мотивированном отказе от приемки результатов работ, в установленный срок или  при невозможности их устранения, «Заказчик» вправе:</w:t>
      </w:r>
    </w:p>
    <w:p w:rsidR="000C6DDB" w:rsidRPr="00DD708D" w:rsidRDefault="000C6DDB" w:rsidP="000C6DDB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 принять выполненные работы в части и отказаться от приемки и оплаты той части работ, которая не соответствует требованиям и условиям договора;</w:t>
      </w:r>
    </w:p>
    <w:p w:rsidR="000C6DDB" w:rsidRPr="00DD708D" w:rsidRDefault="000C6DDB" w:rsidP="000C6DDB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 отказаться от принятия  и оплаты работ в полном объеме;</w:t>
      </w:r>
    </w:p>
    <w:p w:rsidR="000C6DDB" w:rsidRPr="00DD708D" w:rsidRDefault="000C6DDB" w:rsidP="000C6DDB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 потребовать возмещения убытков и уплаты штрафных санкций;</w:t>
      </w:r>
    </w:p>
    <w:p w:rsidR="000C6DDB" w:rsidRPr="00DD708D" w:rsidRDefault="000C6DDB" w:rsidP="000C6DDB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- принять решение об одностороннем отказе от исполнения договора.</w:t>
      </w:r>
    </w:p>
    <w:p w:rsidR="000C6DDB" w:rsidRPr="00DD708D" w:rsidRDefault="000C6DDB" w:rsidP="000C6DDB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lastRenderedPageBreak/>
        <w:t>6.8. При обнаружении дефектов в выполненной работе после приемки работ и ввода объекта в эксплуатацию «Подрядчик» за свой счет устраняет выявленные дефекты.</w:t>
      </w:r>
      <w:r w:rsidRPr="00DD708D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 xml:space="preserve"> </w:t>
      </w:r>
    </w:p>
    <w:p w:rsidR="000C6DDB" w:rsidRPr="00DD708D" w:rsidRDefault="000C6DDB" w:rsidP="000C6DDB">
      <w:pPr>
        <w:shd w:val="clear" w:color="auto" w:fill="FFFFFF"/>
        <w:tabs>
          <w:tab w:val="left" w:pos="122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</w:pPr>
    </w:p>
    <w:p w:rsidR="000C6DDB" w:rsidRPr="00DD708D" w:rsidRDefault="000C6DDB" w:rsidP="000C6DDB">
      <w:pPr>
        <w:suppressAutoHyphens/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DD708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7. Гарантийные обязательства</w:t>
      </w:r>
    </w:p>
    <w:p w:rsidR="000C6DDB" w:rsidRDefault="000C6DDB" w:rsidP="000C6D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>7.1. “Подрядчик” представляет гарантийное обязательство  на весь объем произведенных работ и установленные изделия, комплектующие и оборудование   - 36 месяцев со дня подписания актов сдачи-приемки выполненных работ.</w:t>
      </w:r>
    </w:p>
    <w:p w:rsidR="007F6F71" w:rsidRPr="007F6F71" w:rsidRDefault="007F6F71" w:rsidP="007F6F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7.2.</w:t>
      </w:r>
      <w:r w:rsidRPr="007F6F71">
        <w:rPr>
          <w:rFonts w:ascii="Times New Roman" w:eastAsia="Calibri" w:hAnsi="Times New Roman" w:cs="Times New Roman"/>
          <w:b/>
        </w:rPr>
        <w:t xml:space="preserve"> </w:t>
      </w:r>
      <w:r w:rsidRPr="007F6F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рамки гарантийного обслуживания «Подрядчик» проводит 2 (две) контрольные протяжки всех токоведущих и других механических соединений  вновь смонтированного </w:t>
      </w:r>
      <w:proofErr w:type="spellStart"/>
      <w:r w:rsidRPr="007F6F71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электрощитового</w:t>
      </w:r>
      <w:proofErr w:type="spellEnd"/>
      <w:r w:rsidRPr="007F6F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другого  оборудования:</w:t>
      </w:r>
    </w:p>
    <w:p w:rsidR="007F6F71" w:rsidRPr="007F6F71" w:rsidRDefault="007F6F71" w:rsidP="007F6F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F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-контрольная протяжка №1 – через 72 часа с момента сдачи объекта в практическую эксплуатацию (время комплексных испытательных работ в режиме реальной нагрузки </w:t>
      </w:r>
      <w:proofErr w:type="gramStart"/>
      <w:r w:rsidRPr="007F6F7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7F6F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указанные 72 часа не входят);</w:t>
      </w:r>
    </w:p>
    <w:p w:rsidR="007F6F71" w:rsidRPr="007F6F71" w:rsidRDefault="007F6F71" w:rsidP="007F6F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F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-контрольная протяжка №2 – через  30 суток с момента сдачи объекта в практическую эксплуатацию (время комплексных испытательных работ в режиме реальной нагрузки </w:t>
      </w:r>
      <w:proofErr w:type="gramStart"/>
      <w:r w:rsidRPr="007F6F7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7F6F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указанные 30 суток не входят).</w:t>
      </w:r>
    </w:p>
    <w:p w:rsidR="007F6F71" w:rsidRPr="007F6F71" w:rsidRDefault="007F6F71" w:rsidP="007F6F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F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Контрольная протяжка соединений токоведущих и других частей выполняется динамометрическим ключом с моментом затяжки согласно установленным нормам.</w:t>
      </w:r>
    </w:p>
    <w:p w:rsidR="007F6F71" w:rsidRPr="00DD708D" w:rsidRDefault="007F6F71" w:rsidP="007F6F7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6F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Условия выполнения работ предварительно согласовываются с полномочным представителем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7F6F7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F6F7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C6DDB" w:rsidRPr="00DD708D" w:rsidRDefault="000C6DDB" w:rsidP="000C6D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При возникновении или обнаружении дефектов в произведенных работах в период гарантийного срока эксплуатации объектов, «Подрядчик» обязан:</w:t>
      </w:r>
    </w:p>
    <w:p w:rsidR="000C6DDB" w:rsidRPr="00DD708D" w:rsidRDefault="000C6DDB" w:rsidP="000C6D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выезжать на объект по телефонограмме «Заказчика» в течение суток, для решения вопроса об устранении выявленных недостатков с обязательным составлением акта и указанием сроков устранения дефектов, </w:t>
      </w:r>
    </w:p>
    <w:p w:rsidR="000C6DDB" w:rsidRPr="00DD708D" w:rsidRDefault="000C6DDB" w:rsidP="000C6D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>-устранять своими силами или за свой счет дефекты в результатах работ, выявленные в период гарантийного срока эксплуатации объекта и подтвержденные двусторонним актом, в сроки, согласованные сторонами и также указанными в двустороннем акте.</w:t>
      </w:r>
    </w:p>
    <w:p w:rsidR="000C6DDB" w:rsidRPr="00DD708D" w:rsidRDefault="000C6DDB" w:rsidP="000C6D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Ответственность сторон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>8.1.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8.2. </w:t>
      </w:r>
      <w:proofErr w:type="gramStart"/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просрочки «Подрядчиком» исполнения  обязательств, предусмотренных договором, а также в случае неисполнения или ненадлежащего исполнения «Подрядчиком» обязательств, предусмотренных договором, «Заказчик» начисляет неустойку (пеню, штраф) и  направляет  «Подрядчику»  требование об уплате пени.</w:t>
      </w:r>
      <w:proofErr w:type="gramEnd"/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8.3.</w:t>
      </w:r>
      <w:r w:rsidRPr="00DD708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Пеня начисляется за каждый день просрочки исполнения «Подрядчиком» обязательства, предусмотренного договором, в размере одной трехсотой действующей на дату уплаты пени ключевой ставки  Центрального банка РФ от цены договора, уменьшенной на сумму, пропорциональную объему обязательств, предусмотренных договором и фактически исполненных «Подрядчиком».</w:t>
      </w:r>
    </w:p>
    <w:p w:rsidR="000C6DDB" w:rsidRDefault="000C6DDB" w:rsidP="000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8.4. За каждый факт неисполнения или ненадлежащего исполнения «Подрядчиком»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следующем размере:</w:t>
      </w:r>
    </w:p>
    <w:p w:rsidR="000C6DDB" w:rsidRDefault="000C6DDB" w:rsidP="000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в виде фиксированной суммы – 5% цены договора, если цена договора превышает 3 млн. рублей;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виде фиксированной суммы – 10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% цены договора, если цена договора не превышает 3 млн. рублей</w:t>
      </w: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8.5. За каждый факт неисполнения или ненадлежащего исполнения «Подрядчиком» обязательства, предусмотренного  договором, которое не имеет стоимостного выражения, размер штрафа устанавливается  в виде фи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ксированной суммы – 1000 рублей</w:t>
      </w:r>
      <w:proofErr w:type="gramStart"/>
      <w:r w:rsidRPr="008C2C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8607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E860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цена договора не превышает 3 млн. рублей, и в виде фиксированной суммы – 5000  рублей, если цена договора превышает 3 млн. рублей.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8.6. В случае просрочки исполнения «Заказчиком» обязательств, предусмотренных договором, а также в иных случаях  неисполнения или ненадлежащего исполнения  «Заказчиком» обязательств, предусмотренных договором, «Подрядчик» вправе потребовать уплаты неустойки </w:t>
      </w:r>
      <w:proofErr w:type="gramStart"/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>штрафа, пени) на следующих условиях: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>-  пеня начисляется за каждый день просрочки исполнения «Заказчиком»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ключевой ставки  Центрального банка РФ от не уплаченной в срок суммы;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>- штраф устанавливается за каждый факт неисполнения «Заказчиком» обязательств, предусмотренных договором, за исключением просрочки исполнения обязательств, предусмотренных договором,  в виде фик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сированной суммы -  1000 рублей, если цена договора не превышает 3 млн. рублей и в виде фиксированной суммы – 5000  рублей, если цена договора превышает 3 млн. рублей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>8.7. Общая сумма начисленной неустойки (штрафов, пени) за неисполнение или ненадлежащее исполнение «Подрядчиком» обязательств, предусмотренных договором, не может превышать цену  договора.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>8.8. Общая сумма начисленной неустойки (штрафов, пени) за ненадлежащее исполнение «Заказчиком» обязательств, предусмотренных договором, не может превышать цену договора.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8.9.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8.10. Возмещение убытков и выплата неустойки не освобождает стороны от исполнения своих обязательств по договору в полном объеме. 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Обстоятельства непреодолимой силы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>9.1.Ни одна из сторон не несет ответственности перед другой стороной за неисполнение обязательств по настоящему договору,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9.2.Сторона,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9.3.Наступление обстоятельств непреодолимой силы, при условии соблюдения указанных выше действий, продлевает срок исполнения обязательств по договору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9.4.Если действие непреодолимой силы продолжается свыше одного месяца, стороны обязаны согласовать условия дальнейшего действия либо прекращения договора.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Обеспечение исполнения договора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10.1 Размер обеспечения исполнения настоящего договор</w:t>
      </w:r>
      <w:r w:rsidR="00AA24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установлен в сумме  </w:t>
      </w:r>
      <w:r w:rsidR="00AA249B" w:rsidRPr="00AA24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317 866,14  </w:t>
      </w: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рублей. 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Обеспечение предоставляется с учетом антидемпинговых мер, предусмотренных Федеральным законом от 05.04.2013г. №44-ФЗ и аукционной документацией Заказчика, если такая обязанность «Подрядчика» возникла на момент заключения договора. 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10.2. Исполнение договора может  быть обеспечено по усмотрению «Подрядчика», или предоставлением банковской гарантии, выданной банком, или внесением денежных средств на счет «Заказчика». 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10.3. Если обеспечение исполнения договора представлено  «Подрядчиком» путем внесения денежных средств на счет «Заказчика», то такое обеспечение возвращается  «Заказчиком» в полном объеме при условии надлежащего исполнения «Подрядчиком» условий договора, подтвержденного подписанными сторонами актов приемки работ по форме КС-2, КС-3. 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10.4.Денежные средства, внесенные в качестве обеспечения исполнения договора, возвращаются «Заказчиком» за минусом  суммы ущерба и суммы штрафных санкций, рассчитанных по условиям договора, в случае если при исполнении договора: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>- «Подрядчиком» были допущены нарушения условий  договора, которые были отражены в документах, составленных при приемке работ, но не повлекли за собой отказ «Заказчика» от приемки результатов работ;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>- «Подрядчиком» были устранены  недостатки в работе и своевременно исполнены требования «Заказчика» по доработке, указанные Заказчиком в документах, составленных при приемке работ.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10.5. Возврат денежных средств  осуществляется «Заказчиком» на основании письменного  требования «Подрядчика»  о возврате суммы обеспечения, в течение пяти банковских дней со дня получения «Заказчиком» соответствующего письменного требования,  на банковский счет, указанный  «Подрядчиком» в таком письменном требовании.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10.6.  </w:t>
      </w:r>
      <w:proofErr w:type="gramStart"/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Денежная сумма, полученная «Заказчиком» в обеспечение исполнения настоящего договора, удерживается «Заказчиком» без согласия  «Подрядчика»,  без обращения в суд и не подлежит возврату «Подрядчику»  в следующих случаях:</w:t>
      </w:r>
      <w:proofErr w:type="gramEnd"/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неисполнения «Подрядчиком» условий договора полностью или в части;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ненадлежащего исполнения «Подрядчиком» обязательств, предусмотренных настоящим договором, которое повлекло отказ «Заказчика» от принятия и оплаты работ или односторонний отказ «Заказчика» от исполнения договора.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 Порядок разрешения споров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11.2. Любые споры, не урегулированные во внесудебном порядке, разрешаются арбитражным судом Новосибирской области.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11.3.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календарных дней со дня ее получения.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12.Срок действия  договора и прочие условия.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12.2.  Договора заключается в электронной форме и подписывается сторонами  электронной подписью. 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12.3.При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12.5.При исполнении договора не допускается перемена «Подрядчика»</w:t>
      </w:r>
      <w:proofErr w:type="gramStart"/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исключением случая, если новый  подрядчик  является правопреемником «Подрядчика»  по настоящему договору вследствие реорганизации юридического лица в форме преобразования, слияния или присоединения.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12.6. В случае перемены «Заказчика» права и обязанности «Заказчика», предусмотренные договором, переходят к новому «Заказчику».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расторжения договора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13.1 Расторжение договора допускается по соглашению сторон, по решению суда, в случае одностороннего отказа стороны договора от исполнения  в соответствии с гражданским законодательством РФ.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13.2. « Заказчик»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13.3. </w:t>
      </w:r>
      <w:proofErr w:type="gramStart"/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Решение  «Заказчика» об одностороннем отказе от исполнения договора не позднее чем в течение трех рабочих дней с даты  принятия такого решения, размещается в единой информационной системе и направляется  «Подрядчику»  по почте заказным письмом с уведомлением о вручении по адресу «Подрядчика»,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связи и доставки, обеспечивающих фиксирование такого уведомления и получение «Заказчиком» подтверждения о его вручении  «Подрядчику».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13.4.  Выполнение «Заказчиком»  требований, указанных в п.13.3 договора, считается надлежащим уведомлением «Подрядчика» об одностороннем отказе от исполнения договора. Датой такого надлежащего уведомления признается дата получения «Заказчиком» подтверждения о вручении «Подрядчику»  указанного уведомления либо дата получения «Заказчиком» информации об отсутствии «Подрядчика»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решения «Заказчика» об одностороннем отказе от исполнения договора в единой информационной системе.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13.5. Решение «Заказчика» об одностороннем отказе от исполнения договора вступает в </w:t>
      </w:r>
      <w:proofErr w:type="gramStart"/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силу</w:t>
      </w:r>
      <w:proofErr w:type="gramEnd"/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договор считается расторгнутым через 10 дней с даты надлежащего уведомления «Заказчиком»  «Подрядчика» об одностороннем отказе от исполнения договора.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13.6. </w:t>
      </w:r>
      <w:proofErr w:type="gramStart"/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«Заказчик» отменяет не вступившее в силу решение об одностороннем отказе от исполнения договора, если в течение десятидневного срока с даты надлежащего уведомления «Подрядчика»  о принятом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«Заказчику» компенсированы затраты на проведение экспертизы (если экспертиза проводилась).</w:t>
      </w:r>
      <w:proofErr w:type="gramEnd"/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Данное правило не применяется в случае повторного нарушения «Подрядчиком»  условий договора, которые в соответствии с гражданским законодательством являются основанием для одностороннего отказа «Заказчика» от исполнения договора.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13.7. «Заказчик» принимает решение об одностороннем отказе от исполнения договора, если в ходе исполнения договора установлено, что «Подрядчик»  не соответствует установленным документацией об электронном аукционе  требованиям к участникам аукциона или предоставил недостоверную информацию о своем соответствии таким требованиям, что позволило ему стать победителем аукциона.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13.8. «Подрядчик» 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 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13.9. </w:t>
      </w:r>
      <w:proofErr w:type="gramStart"/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Решение  «Подрядчика»  об одностороннем отказе от исполнения договора не позднее чем в течение трех рабочих дней с даты  принятия такого решения, направляется «Заказчику» по почте заказным письмом с уведомлением о вручении по адресу «Заказчика», указанному в договоре,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</w:t>
      </w:r>
      <w:proofErr w:type="gramEnd"/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уведомления и получение «Подрядчиком»  подтверждения о его вручении «Заказчику». Выполнение «Подрядчиком» указанных требований  считается надлежащим уведомлением «Заказчика» об одностороннем отказе от исполнения договора. Датой такого надлежащего уведомления признается дата получения «Подрядчиком»  подтверждения о вручении «Заказчику» указанного уведомления.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13.10. Решение «Подрядчика»  об одностороннем отказе от исполнения договора вступает в </w:t>
      </w:r>
      <w:proofErr w:type="gramStart"/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силу</w:t>
      </w:r>
      <w:proofErr w:type="gramEnd"/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договор считается расторгнутым через десять дней с даты надлежащего уведомления «Подрядчиком» «Заказчика» об одностороннем отказе от исполнения договора.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13.11. «Подрядчик» 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«Заказчика» о принятом </w:t>
      </w:r>
      <w:proofErr w:type="gramStart"/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решении</w:t>
      </w:r>
      <w:proofErr w:type="gramEnd"/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об одностороннем отказе от исполнения договора устранены нарушения условий договора, послужившие основанием для принятия указанного решения.</w:t>
      </w:r>
    </w:p>
    <w:p w:rsidR="000C6DDB" w:rsidRPr="00DD708D" w:rsidRDefault="000C6DDB" w:rsidP="000C6DDB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13.12.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ущерба, </w:t>
      </w:r>
      <w:r w:rsidRPr="00DD70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:rsidR="000C6DDB" w:rsidRPr="00DD708D" w:rsidRDefault="000C6DDB" w:rsidP="000C6DD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</w:pPr>
    </w:p>
    <w:p w:rsidR="000C6DDB" w:rsidRPr="00DD708D" w:rsidRDefault="000C6DDB" w:rsidP="000C6D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D70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DD70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14. ЮРИДИЧЕСКИЕ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4739"/>
      </w:tblGrid>
      <w:tr w:rsidR="000C6DDB" w:rsidRPr="00DD708D" w:rsidTr="0073158D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DB" w:rsidRPr="00DD708D" w:rsidRDefault="000C6DDB" w:rsidP="00731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D708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Заказчик</w:t>
            </w:r>
          </w:p>
          <w:p w:rsidR="000C6DDB" w:rsidRPr="00DD708D" w:rsidRDefault="000C6DDB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DD708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ФГБОУ </w:t>
            </w:r>
            <w:proofErr w:type="gramStart"/>
            <w:r w:rsidRPr="00DD708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ВО</w:t>
            </w:r>
            <w:proofErr w:type="gramEnd"/>
            <w:r w:rsidRPr="00DD708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 «Сибирский государственный университет путей сообщения» (СГУПС)</w:t>
            </w:r>
          </w:p>
          <w:p w:rsidR="000C6DDB" w:rsidRPr="00DD708D" w:rsidRDefault="000C6DDB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7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630049 г. Новосибирск,49 ул. Дуси Ковальчук д.191 </w:t>
            </w:r>
          </w:p>
          <w:p w:rsidR="000C6DDB" w:rsidRPr="00DD708D" w:rsidRDefault="000C6DDB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7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ИНН: 5402113155      КПП 540201001</w:t>
            </w:r>
          </w:p>
          <w:p w:rsidR="000C6DDB" w:rsidRPr="00DD708D" w:rsidRDefault="000C6DDB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7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ОГРН  1025401011680     ОКПО 01115969</w:t>
            </w:r>
          </w:p>
          <w:p w:rsidR="000C6DDB" w:rsidRPr="00DD708D" w:rsidRDefault="000C6DDB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7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Получатель: УФК по Новосибирской области (СГУПС л/с 20516Х38290)</w:t>
            </w:r>
          </w:p>
          <w:p w:rsidR="000C6DDB" w:rsidRPr="00DD708D" w:rsidRDefault="000C6DDB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7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БИК 045004001</w:t>
            </w:r>
          </w:p>
          <w:p w:rsidR="000C6DDB" w:rsidRPr="00DD708D" w:rsidRDefault="000C6DDB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7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Банк: Сибирское  ГУ Банка России  </w:t>
            </w:r>
            <w:proofErr w:type="spellStart"/>
            <w:r w:rsidRPr="00DD7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г</w:t>
            </w:r>
            <w:proofErr w:type="gramStart"/>
            <w:r w:rsidRPr="00DD7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.Н</w:t>
            </w:r>
            <w:proofErr w:type="gramEnd"/>
            <w:r w:rsidRPr="00DD7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овосибирск</w:t>
            </w:r>
            <w:proofErr w:type="spellEnd"/>
          </w:p>
          <w:p w:rsidR="000C6DDB" w:rsidRPr="00DD708D" w:rsidRDefault="000C6DDB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7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Расчетный счет   40501810700042000002</w:t>
            </w:r>
          </w:p>
          <w:p w:rsidR="000C6DDB" w:rsidRPr="00DD708D" w:rsidRDefault="000C6DDB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0C6DDB" w:rsidRPr="00DD708D" w:rsidRDefault="000C6DDB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0C6DDB" w:rsidRPr="00DD708D" w:rsidRDefault="000C6DDB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7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Проректор </w:t>
            </w:r>
          </w:p>
          <w:p w:rsidR="000C6DDB" w:rsidRPr="00DD708D" w:rsidRDefault="000C6DDB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  <w:p w:rsidR="000C6DDB" w:rsidRPr="00DD708D" w:rsidRDefault="000C6DDB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DD7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 ____________________ </w:t>
            </w:r>
            <w:proofErr w:type="spellStart"/>
            <w:r w:rsidRPr="00DD708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А.А.Новоселов</w:t>
            </w:r>
            <w:proofErr w:type="spellEnd"/>
          </w:p>
          <w:p w:rsidR="000C6DDB" w:rsidRPr="00DD708D" w:rsidRDefault="000C6DDB" w:rsidP="0073158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DD708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Электронная подпись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DDB" w:rsidRPr="00DD708D" w:rsidRDefault="000C6DDB" w:rsidP="00731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DD708D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  <w:t>Подрядчик</w:t>
            </w:r>
          </w:p>
          <w:p w:rsidR="000C6DDB" w:rsidRPr="0073158D" w:rsidRDefault="00AA249B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73158D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ООО «МОНОЛИТ»</w:t>
            </w:r>
          </w:p>
          <w:p w:rsidR="00AA249B" w:rsidRDefault="00AA249B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630005 г. Новосибирск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пподромская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, 21 кв.. 57</w:t>
            </w:r>
          </w:p>
          <w:p w:rsidR="00AA249B" w:rsidRDefault="00AA249B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Тел. 8-903-9979417</w:t>
            </w:r>
            <w:r w:rsidR="0073158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,  э/почта: </w:t>
            </w:r>
            <w:proofErr w:type="spellStart"/>
            <w:r w:rsidR="0073158D" w:rsidRPr="0073158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monolit</w:t>
            </w:r>
            <w:proofErr w:type="spellEnd"/>
            <w:r w:rsidR="0073158D" w:rsidRPr="0073158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.54@</w:t>
            </w:r>
            <w:r w:rsidR="0073158D" w:rsidRPr="0073158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mail</w:t>
            </w:r>
            <w:r w:rsidR="0073158D" w:rsidRPr="0073158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proofErr w:type="spellStart"/>
            <w:r w:rsidR="0073158D" w:rsidRPr="0073158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ar-SA"/>
              </w:rPr>
              <w:t>ru</w:t>
            </w:r>
            <w:proofErr w:type="spellEnd"/>
          </w:p>
          <w:p w:rsidR="0073158D" w:rsidRDefault="0073158D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ИНН  </w:t>
            </w:r>
            <w:r w:rsidRPr="0073158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5406992066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 КПП </w:t>
            </w:r>
            <w:r w:rsidRPr="0073158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540601001</w:t>
            </w:r>
          </w:p>
          <w:p w:rsidR="0073158D" w:rsidRDefault="0073158D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ОГРН </w:t>
            </w:r>
            <w:r w:rsidRPr="0073158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118547606060054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дата н/учет 16.07.18</w:t>
            </w:r>
          </w:p>
          <w:p w:rsidR="0073158D" w:rsidRDefault="0073158D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Pr="0073158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ОКПО 31670125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  ОКТМО 50701000</w:t>
            </w:r>
          </w:p>
          <w:p w:rsidR="0073158D" w:rsidRPr="0073158D" w:rsidRDefault="0073158D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73158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Р</w:t>
            </w:r>
            <w:proofErr w:type="gramEnd"/>
            <w:r w:rsidRPr="0073158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/с 40702810311010328431 в Филиале «Бизнес» ПАО «</w:t>
            </w:r>
            <w:proofErr w:type="spellStart"/>
            <w:r w:rsidRPr="0073158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Совкомбанк</w:t>
            </w:r>
            <w:proofErr w:type="spellEnd"/>
            <w:r w:rsidRPr="0073158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»,</w:t>
            </w:r>
          </w:p>
          <w:p w:rsidR="0073158D" w:rsidRPr="0073158D" w:rsidRDefault="0073158D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3158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 xml:space="preserve">К/с 30101810045250000058, </w:t>
            </w:r>
          </w:p>
          <w:p w:rsidR="0073158D" w:rsidRDefault="0073158D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73158D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БИК 044525058</w:t>
            </w:r>
          </w:p>
          <w:p w:rsidR="0073158D" w:rsidRDefault="0073158D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73158D" w:rsidRDefault="0073158D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73158D" w:rsidRDefault="0073158D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Генеральный директор</w:t>
            </w:r>
          </w:p>
          <w:p w:rsidR="0073158D" w:rsidRDefault="0073158D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  <w:p w:rsidR="0073158D" w:rsidRDefault="0073158D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А.А.Герасимович</w:t>
            </w:r>
            <w:proofErr w:type="spellEnd"/>
          </w:p>
          <w:p w:rsidR="0073158D" w:rsidRPr="0073158D" w:rsidRDefault="0073158D" w:rsidP="007315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  <w:t>Электронная подпись</w:t>
            </w:r>
          </w:p>
        </w:tc>
      </w:tr>
    </w:tbl>
    <w:p w:rsidR="001A5FB6" w:rsidRDefault="001A5FB6"/>
    <w:p w:rsidR="00AA249B" w:rsidRDefault="00AA249B"/>
    <w:p w:rsidR="00AA249B" w:rsidRPr="001D7398" w:rsidRDefault="00AA249B" w:rsidP="00AA24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D7398">
        <w:rPr>
          <w:rFonts w:ascii="Times New Roman" w:hAnsi="Times New Roman" w:cs="Times New Roman"/>
          <w:b/>
          <w:sz w:val="20"/>
          <w:szCs w:val="20"/>
        </w:rPr>
        <w:t>Приложение №1 к договору</w:t>
      </w:r>
    </w:p>
    <w:p w:rsidR="0073158D" w:rsidRPr="001D7398" w:rsidRDefault="0073158D" w:rsidP="00AA24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87A78" w:rsidRPr="001D7398" w:rsidRDefault="00587A78" w:rsidP="00587A7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D739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Техническое задание  на выполнение работ. 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b/>
          <w:sz w:val="20"/>
          <w:szCs w:val="20"/>
        </w:rPr>
        <w:t>1. Наименование выполняемых работ:</w:t>
      </w:r>
      <w:r w:rsidRPr="001D7398">
        <w:rPr>
          <w:rFonts w:ascii="Times New Roman" w:hAnsi="Times New Roman" w:cs="Times New Roman"/>
          <w:sz w:val="20"/>
          <w:szCs w:val="20"/>
        </w:rPr>
        <w:t xml:space="preserve">   Выполнение работ по капитальному ремонту системы электроснабжения здания столовой.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b/>
          <w:sz w:val="20"/>
          <w:szCs w:val="20"/>
        </w:rPr>
        <w:t>2. Место выполнения работ:</w:t>
      </w:r>
      <w:r w:rsidRPr="001D7398">
        <w:rPr>
          <w:rFonts w:ascii="Times New Roman" w:hAnsi="Times New Roman" w:cs="Times New Roman"/>
          <w:sz w:val="20"/>
          <w:szCs w:val="20"/>
        </w:rPr>
        <w:t xml:space="preserve">   Новосибирск,  ул. Дуси Ковальчук, д. 187а, здание столовой (комбината питания). 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7398">
        <w:rPr>
          <w:rFonts w:ascii="Times New Roman" w:hAnsi="Times New Roman" w:cs="Times New Roman"/>
          <w:b/>
          <w:sz w:val="20"/>
          <w:szCs w:val="20"/>
        </w:rPr>
        <w:t>3</w:t>
      </w:r>
      <w:r w:rsidRPr="001D7398">
        <w:rPr>
          <w:rFonts w:ascii="Times New Roman" w:hAnsi="Times New Roman" w:cs="Times New Roman"/>
          <w:sz w:val="20"/>
          <w:szCs w:val="20"/>
        </w:rPr>
        <w:t xml:space="preserve">. </w:t>
      </w:r>
      <w:r w:rsidRPr="001D7398">
        <w:rPr>
          <w:rFonts w:ascii="Times New Roman" w:hAnsi="Times New Roman" w:cs="Times New Roman"/>
          <w:b/>
          <w:sz w:val="20"/>
          <w:szCs w:val="20"/>
        </w:rPr>
        <w:t>Количество выполняемых работ:</w:t>
      </w:r>
      <w:r w:rsidRPr="001D7398">
        <w:rPr>
          <w:rFonts w:ascii="Times New Roman" w:hAnsi="Times New Roman" w:cs="Times New Roman"/>
          <w:sz w:val="20"/>
          <w:szCs w:val="20"/>
        </w:rPr>
        <w:t xml:space="preserve">   В соответствие с предоставленными  проектом «Комбинат питания – 1 этап реконструкции (силовое электрооборудование) » (</w:t>
      </w:r>
      <w:r w:rsidRPr="001D7398">
        <w:rPr>
          <w:rFonts w:ascii="Times New Roman" w:hAnsi="Times New Roman" w:cs="Times New Roman"/>
          <w:b/>
          <w:sz w:val="20"/>
          <w:szCs w:val="20"/>
        </w:rPr>
        <w:t>01</w:t>
      </w:r>
      <w:proofErr w:type="gramStart"/>
      <w:r w:rsidRPr="001D7398">
        <w:rPr>
          <w:rFonts w:ascii="Times New Roman" w:hAnsi="Times New Roman" w:cs="Times New Roman"/>
          <w:b/>
          <w:sz w:val="20"/>
          <w:szCs w:val="20"/>
        </w:rPr>
        <w:t>/С</w:t>
      </w:r>
      <w:proofErr w:type="gramEnd"/>
      <w:r w:rsidRPr="001D7398">
        <w:rPr>
          <w:rFonts w:ascii="Times New Roman" w:hAnsi="Times New Roman" w:cs="Times New Roman"/>
          <w:b/>
          <w:sz w:val="20"/>
          <w:szCs w:val="20"/>
        </w:rPr>
        <w:t xml:space="preserve"> – 2018 – ЭМ</w:t>
      </w:r>
      <w:r w:rsidRPr="001D7398">
        <w:rPr>
          <w:rFonts w:ascii="Times New Roman" w:hAnsi="Times New Roman" w:cs="Times New Roman"/>
          <w:sz w:val="20"/>
          <w:szCs w:val="20"/>
        </w:rPr>
        <w:t>).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b/>
          <w:sz w:val="20"/>
          <w:szCs w:val="20"/>
        </w:rPr>
        <w:t>4.</w:t>
      </w:r>
      <w:r w:rsidRPr="001D7398">
        <w:rPr>
          <w:rFonts w:ascii="Times New Roman" w:hAnsi="Times New Roman" w:cs="Times New Roman"/>
          <w:sz w:val="20"/>
          <w:szCs w:val="20"/>
        </w:rPr>
        <w:t xml:space="preserve"> </w:t>
      </w:r>
      <w:r w:rsidRPr="001D7398">
        <w:rPr>
          <w:rFonts w:ascii="Times New Roman" w:hAnsi="Times New Roman" w:cs="Times New Roman"/>
          <w:b/>
          <w:sz w:val="20"/>
          <w:szCs w:val="20"/>
        </w:rPr>
        <w:t>Сроки (периоды) выполнения работ:</w:t>
      </w:r>
      <w:r w:rsidRPr="001D7398">
        <w:rPr>
          <w:rFonts w:ascii="Times New Roman" w:hAnsi="Times New Roman" w:cs="Times New Roman"/>
          <w:sz w:val="20"/>
          <w:szCs w:val="20"/>
        </w:rPr>
        <w:t xml:space="preserve"> в течение 70 дней с момента заключения договора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7398">
        <w:rPr>
          <w:rFonts w:ascii="Times New Roman" w:hAnsi="Times New Roman" w:cs="Times New Roman"/>
          <w:b/>
          <w:sz w:val="20"/>
          <w:szCs w:val="20"/>
        </w:rPr>
        <w:t>5.</w:t>
      </w:r>
      <w:r w:rsidRPr="001D7398">
        <w:rPr>
          <w:rFonts w:ascii="Times New Roman" w:hAnsi="Times New Roman" w:cs="Times New Roman"/>
          <w:sz w:val="20"/>
          <w:szCs w:val="20"/>
        </w:rPr>
        <w:t xml:space="preserve"> </w:t>
      </w:r>
      <w:r w:rsidRPr="001D7398">
        <w:rPr>
          <w:rFonts w:ascii="Times New Roman" w:hAnsi="Times New Roman" w:cs="Times New Roman"/>
          <w:b/>
          <w:sz w:val="20"/>
          <w:szCs w:val="20"/>
        </w:rPr>
        <w:t>Общие требования к выполнению работ: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1D7398">
        <w:rPr>
          <w:rFonts w:ascii="Times New Roman" w:hAnsi="Times New Roman" w:cs="Times New Roman"/>
          <w:sz w:val="20"/>
          <w:szCs w:val="20"/>
        </w:rPr>
        <w:t xml:space="preserve">- технология и методы производства работ – в соответствие с заданием Заказчика, а также в соответствие с  технологическим,  </w:t>
      </w:r>
      <w:proofErr w:type="spellStart"/>
      <w:r w:rsidRPr="001D7398">
        <w:rPr>
          <w:rFonts w:ascii="Times New Roman" w:hAnsi="Times New Roman" w:cs="Times New Roman"/>
          <w:sz w:val="20"/>
          <w:szCs w:val="20"/>
        </w:rPr>
        <w:t>санитарно</w:t>
      </w:r>
      <w:proofErr w:type="spellEnd"/>
      <w:r w:rsidRPr="001D7398">
        <w:rPr>
          <w:rFonts w:ascii="Times New Roman" w:hAnsi="Times New Roman" w:cs="Times New Roman"/>
          <w:sz w:val="20"/>
          <w:szCs w:val="20"/>
        </w:rPr>
        <w:t xml:space="preserve"> - технологическим и архитектурно – строительным разделами  проекта и в соответствие с ПУЭ (издание в части, не противоречащей  ГОСТ  Р. 50571) и ПУЭ  (издание 7 – в части действующих разделов)  и СП 52. 13330. 2011, СНИП ПТЭЭП.</w:t>
      </w:r>
      <w:proofErr w:type="gramEnd"/>
      <w:r w:rsidRPr="001D7398">
        <w:rPr>
          <w:rFonts w:ascii="Times New Roman" w:hAnsi="Times New Roman" w:cs="Times New Roman"/>
          <w:sz w:val="20"/>
          <w:szCs w:val="20"/>
        </w:rPr>
        <w:t xml:space="preserve">  Нормы освещенности  приняты в соответствие с требованиями  СНиП 23-05-25,СП 256-1325800.2016  технологических заданий, а также требования к материалам согласно ГОСТам;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- экологические мероприятия – в соответствие с законодательными и нормативными актами РФ;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 - интенсивность выполнения работ – продолжительность рабочего дня не менее 8 часов при 5-ти часовой рабочей недели,  увеличение продолжительности рабочего дня и недели осуществляется по согласованию с Заказчиком.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7398">
        <w:rPr>
          <w:rFonts w:ascii="Times New Roman" w:hAnsi="Times New Roman" w:cs="Times New Roman"/>
          <w:b/>
          <w:sz w:val="20"/>
          <w:szCs w:val="20"/>
        </w:rPr>
        <w:t>6</w:t>
      </w:r>
      <w:r w:rsidRPr="001D7398">
        <w:rPr>
          <w:rFonts w:ascii="Times New Roman" w:hAnsi="Times New Roman" w:cs="Times New Roman"/>
          <w:sz w:val="20"/>
          <w:szCs w:val="20"/>
        </w:rPr>
        <w:t xml:space="preserve">. </w:t>
      </w:r>
      <w:r w:rsidRPr="001D7398">
        <w:rPr>
          <w:rFonts w:ascii="Times New Roman" w:hAnsi="Times New Roman" w:cs="Times New Roman"/>
          <w:b/>
          <w:sz w:val="20"/>
          <w:szCs w:val="20"/>
        </w:rPr>
        <w:t>Особые требования к выполнению работ: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- все работы выполняются согласно проекту;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- ввиду производства работ на действующих электроустановках  для  руководства   производством работ  требуется  штатный  </w:t>
      </w:r>
      <w:proofErr w:type="spellStart"/>
      <w:r w:rsidRPr="001D7398">
        <w:rPr>
          <w:rFonts w:ascii="Times New Roman" w:hAnsi="Times New Roman" w:cs="Times New Roman"/>
          <w:sz w:val="20"/>
          <w:szCs w:val="20"/>
        </w:rPr>
        <w:t>инженерно</w:t>
      </w:r>
      <w:proofErr w:type="spellEnd"/>
      <w:r w:rsidRPr="001D7398">
        <w:rPr>
          <w:rFonts w:ascii="Times New Roman" w:hAnsi="Times New Roman" w:cs="Times New Roman"/>
          <w:sz w:val="20"/>
          <w:szCs w:val="20"/>
        </w:rPr>
        <w:t xml:space="preserve"> - технический работник с группой по электробезопасности  не ниже   </w:t>
      </w:r>
      <w:r w:rsidRPr="001D7398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1D7398">
        <w:rPr>
          <w:rFonts w:ascii="Times New Roman" w:hAnsi="Times New Roman" w:cs="Times New Roman"/>
          <w:sz w:val="20"/>
          <w:szCs w:val="20"/>
        </w:rPr>
        <w:t xml:space="preserve">-ой до 1000В, аттестованный в </w:t>
      </w:r>
      <w:proofErr w:type="spellStart"/>
      <w:r w:rsidRPr="001D7398">
        <w:rPr>
          <w:rFonts w:ascii="Times New Roman" w:hAnsi="Times New Roman" w:cs="Times New Roman"/>
          <w:sz w:val="20"/>
          <w:szCs w:val="20"/>
        </w:rPr>
        <w:t>Ростехнадзоре</w:t>
      </w:r>
      <w:proofErr w:type="spellEnd"/>
      <w:r w:rsidRPr="001D7398">
        <w:rPr>
          <w:rFonts w:ascii="Times New Roman" w:hAnsi="Times New Roman" w:cs="Times New Roman"/>
          <w:sz w:val="20"/>
          <w:szCs w:val="20"/>
        </w:rPr>
        <w:t xml:space="preserve">, производители работ должны иметь группу по электробезопасности не ниже </w:t>
      </w:r>
      <w:r w:rsidRPr="001D7398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1D7398">
        <w:rPr>
          <w:rFonts w:ascii="Times New Roman" w:hAnsi="Times New Roman" w:cs="Times New Roman"/>
          <w:sz w:val="20"/>
          <w:szCs w:val="20"/>
        </w:rPr>
        <w:t xml:space="preserve">-ей, аттестованные в </w:t>
      </w:r>
      <w:proofErr w:type="spellStart"/>
      <w:r w:rsidRPr="001D7398">
        <w:rPr>
          <w:rFonts w:ascii="Times New Roman" w:hAnsi="Times New Roman" w:cs="Times New Roman"/>
          <w:sz w:val="20"/>
          <w:szCs w:val="20"/>
        </w:rPr>
        <w:t>Ростехнадзоре</w:t>
      </w:r>
      <w:proofErr w:type="spellEnd"/>
      <w:r w:rsidRPr="001D7398">
        <w:rPr>
          <w:rFonts w:ascii="Times New Roman" w:hAnsi="Times New Roman" w:cs="Times New Roman"/>
          <w:sz w:val="20"/>
          <w:szCs w:val="20"/>
        </w:rPr>
        <w:t xml:space="preserve"> или внутренней квалификационной комиссией предприятия;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- все отключения и переключения на объекте согласовываются с Заказчиком до начала работ; 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- прокладку сетей электроснабжения выполнить: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     1. В </w:t>
      </w:r>
      <w:proofErr w:type="spellStart"/>
      <w:r w:rsidRPr="001D7398">
        <w:rPr>
          <w:rFonts w:ascii="Times New Roman" w:hAnsi="Times New Roman" w:cs="Times New Roman"/>
          <w:sz w:val="20"/>
          <w:szCs w:val="20"/>
        </w:rPr>
        <w:t>электрощитовой</w:t>
      </w:r>
      <w:proofErr w:type="spellEnd"/>
      <w:r w:rsidRPr="001D7398">
        <w:rPr>
          <w:rFonts w:ascii="Times New Roman" w:hAnsi="Times New Roman" w:cs="Times New Roman"/>
          <w:sz w:val="20"/>
          <w:szCs w:val="20"/>
        </w:rPr>
        <w:t xml:space="preserve">  - открыто по стенам в кабельных коробах; 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     2. На магистральных участках,  в коридорах –   в металлических неперфорированных лотках, в местах нахождения подвесных потолков (зал банкетный) </w:t>
      </w:r>
      <w:proofErr w:type="gramStart"/>
      <w:r w:rsidRPr="001D7398">
        <w:rPr>
          <w:rFonts w:ascii="Times New Roman" w:hAnsi="Times New Roman" w:cs="Times New Roman"/>
          <w:sz w:val="20"/>
          <w:szCs w:val="20"/>
        </w:rPr>
        <w:t>–з</w:t>
      </w:r>
      <w:proofErr w:type="gramEnd"/>
      <w:r w:rsidRPr="001D7398">
        <w:rPr>
          <w:rFonts w:ascii="Times New Roman" w:hAnsi="Times New Roman" w:cs="Times New Roman"/>
          <w:sz w:val="20"/>
          <w:szCs w:val="20"/>
        </w:rPr>
        <w:t>а подвесными потолками в металлических неперфорированных лотках ;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     3. На ответвлениях магистральных участков </w:t>
      </w:r>
      <w:proofErr w:type="gramStart"/>
      <w:r w:rsidRPr="001D7398">
        <w:rPr>
          <w:rFonts w:ascii="Times New Roman" w:hAnsi="Times New Roman" w:cs="Times New Roman"/>
          <w:sz w:val="20"/>
          <w:szCs w:val="20"/>
        </w:rPr>
        <w:t>–в</w:t>
      </w:r>
      <w:proofErr w:type="gramEnd"/>
      <w:r w:rsidRPr="001D7398">
        <w:rPr>
          <w:rFonts w:ascii="Times New Roman" w:hAnsi="Times New Roman" w:cs="Times New Roman"/>
          <w:sz w:val="20"/>
          <w:szCs w:val="20"/>
        </w:rPr>
        <w:t xml:space="preserve"> металлических неперфорированных лотках .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     4. Спуски к розеткам -  в пластиковых кабель каналах  и трубах ПНД – согласно проекту.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      5.   Спуски к щитам силовым в пластиковых трубах скрыто или открыто.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      6.    Прокладка кабелей к электрооборудованию производственных помещений в пластиковых трубах в полу, выход </w:t>
      </w:r>
      <w:proofErr w:type="gramStart"/>
      <w:r w:rsidRPr="001D7398">
        <w:rPr>
          <w:rFonts w:ascii="Times New Roman" w:hAnsi="Times New Roman" w:cs="Times New Roman"/>
          <w:sz w:val="20"/>
          <w:szCs w:val="20"/>
        </w:rPr>
        <w:t>герметичным</w:t>
      </w:r>
      <w:proofErr w:type="gramEnd"/>
      <w:r w:rsidRPr="001D73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7398">
        <w:rPr>
          <w:rFonts w:ascii="Times New Roman" w:hAnsi="Times New Roman" w:cs="Times New Roman"/>
          <w:sz w:val="20"/>
          <w:szCs w:val="20"/>
        </w:rPr>
        <w:t>металлорукавом</w:t>
      </w:r>
      <w:proofErr w:type="spellEnd"/>
      <w:r w:rsidRPr="001D7398">
        <w:rPr>
          <w:rFonts w:ascii="Times New Roman" w:hAnsi="Times New Roman" w:cs="Times New Roman"/>
          <w:sz w:val="20"/>
          <w:szCs w:val="20"/>
        </w:rPr>
        <w:t>.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lastRenderedPageBreak/>
        <w:t xml:space="preserve">       7. В складах, производственных и подсобных помещениях -  в кабельных неперфорированных лотках и металлических трубах, согласно проекту а так же в герметичном </w:t>
      </w:r>
      <w:proofErr w:type="spellStart"/>
      <w:r w:rsidRPr="001D7398">
        <w:rPr>
          <w:rFonts w:ascii="Times New Roman" w:hAnsi="Times New Roman" w:cs="Times New Roman"/>
          <w:sz w:val="20"/>
          <w:szCs w:val="20"/>
        </w:rPr>
        <w:t>металлорукаве</w:t>
      </w:r>
      <w:proofErr w:type="spellEnd"/>
      <w:r w:rsidRPr="001D7398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1D7398">
        <w:rPr>
          <w:rFonts w:ascii="Times New Roman" w:hAnsi="Times New Roman" w:cs="Times New Roman"/>
          <w:sz w:val="20"/>
          <w:szCs w:val="20"/>
        </w:rPr>
        <w:t xml:space="preserve">  ;</w:t>
      </w:r>
      <w:proofErr w:type="gramEnd"/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     8. Проходы кабелей через стены и перекрытия осуществлять в отрезках ПНД труб соответствующего диаметра, зазоры между трубой  и строительной конструкцией заделать легко удаляемой массой из несгораемого материала;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     9. Кабель - каналы к стенам крепить распорными дюбелями по предварительной разметке, лоток металлический неперфорированный подвешивать к потолку на кронштейнах, к стенам крепить с помощью консоли.  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     - В производственных помещениях устанавливать розетки над дверью</w:t>
      </w:r>
      <w:proofErr w:type="gramStart"/>
      <w:r w:rsidRPr="001D7398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1D7398">
        <w:rPr>
          <w:rFonts w:ascii="Times New Roman" w:hAnsi="Times New Roman" w:cs="Times New Roman"/>
          <w:sz w:val="20"/>
          <w:szCs w:val="20"/>
        </w:rPr>
        <w:t xml:space="preserve">для подключения бактерицидных ламп ,согласно проекту. 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     - Все проводящие части оборудования,  в режиме нормальной эксплуатации  не находящиеся под напряжением,  подлежат защитному заземлению в соответствие с  ПУЭ гл. 1.7;   принятым типом системы заземления электроустановок является  </w:t>
      </w:r>
      <w:r w:rsidRPr="001D7398">
        <w:rPr>
          <w:rFonts w:ascii="Times New Roman" w:hAnsi="Times New Roman" w:cs="Times New Roman"/>
          <w:sz w:val="20"/>
          <w:szCs w:val="20"/>
          <w:lang w:val="en-US"/>
        </w:rPr>
        <w:t>TN</w:t>
      </w:r>
      <w:r w:rsidRPr="001D7398">
        <w:rPr>
          <w:rFonts w:ascii="Times New Roman" w:hAnsi="Times New Roman" w:cs="Times New Roman"/>
          <w:sz w:val="20"/>
          <w:szCs w:val="20"/>
        </w:rPr>
        <w:t>-</w:t>
      </w:r>
      <w:r w:rsidRPr="001D7398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1D7398">
        <w:rPr>
          <w:rFonts w:ascii="Times New Roman" w:hAnsi="Times New Roman" w:cs="Times New Roman"/>
          <w:sz w:val="20"/>
          <w:szCs w:val="20"/>
        </w:rPr>
        <w:t>-</w:t>
      </w:r>
      <w:r w:rsidRPr="001D7398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1D7398">
        <w:rPr>
          <w:rFonts w:ascii="Times New Roman" w:hAnsi="Times New Roman" w:cs="Times New Roman"/>
          <w:sz w:val="20"/>
          <w:szCs w:val="20"/>
        </w:rPr>
        <w:t>, при этом все металлические корпуса электрощитов  (</w:t>
      </w:r>
      <w:proofErr w:type="spellStart"/>
      <w:r w:rsidRPr="001D7398">
        <w:rPr>
          <w:rFonts w:ascii="Times New Roman" w:hAnsi="Times New Roman" w:cs="Times New Roman"/>
          <w:sz w:val="20"/>
          <w:szCs w:val="20"/>
        </w:rPr>
        <w:t>ЩРн</w:t>
      </w:r>
      <w:proofErr w:type="spellEnd"/>
      <w:r w:rsidRPr="001D739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7398">
        <w:rPr>
          <w:rFonts w:ascii="Times New Roman" w:hAnsi="Times New Roman" w:cs="Times New Roman"/>
          <w:sz w:val="20"/>
          <w:szCs w:val="20"/>
        </w:rPr>
        <w:t>ЩРв</w:t>
      </w:r>
      <w:proofErr w:type="spellEnd"/>
      <w:r w:rsidRPr="001D7398">
        <w:rPr>
          <w:rFonts w:ascii="Times New Roman" w:hAnsi="Times New Roman" w:cs="Times New Roman"/>
          <w:sz w:val="20"/>
          <w:szCs w:val="20"/>
        </w:rPr>
        <w:t>, ЩМП, ШМП) подлежат присоединению к основной системе уравнивания потенциалов;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- наружное заземление должно быть исполнено из оцинкованной полосовой стали  и круглой оцинкованной стали  (</w:t>
      </w:r>
      <w:proofErr w:type="spellStart"/>
      <w:r w:rsidRPr="001D7398">
        <w:rPr>
          <w:rFonts w:ascii="Times New Roman" w:hAnsi="Times New Roman" w:cs="Times New Roman"/>
          <w:sz w:val="20"/>
          <w:szCs w:val="20"/>
        </w:rPr>
        <w:t>п.п</w:t>
      </w:r>
      <w:proofErr w:type="spellEnd"/>
      <w:r w:rsidRPr="001D7398">
        <w:rPr>
          <w:rFonts w:ascii="Times New Roman" w:hAnsi="Times New Roman" w:cs="Times New Roman"/>
          <w:sz w:val="20"/>
          <w:szCs w:val="20"/>
        </w:rPr>
        <w:t>. 5, 6</w:t>
      </w:r>
      <w:proofErr w:type="gramStart"/>
      <w:r w:rsidRPr="001D7398">
        <w:rPr>
          <w:rFonts w:ascii="Times New Roman" w:hAnsi="Times New Roman" w:cs="Times New Roman"/>
          <w:sz w:val="20"/>
          <w:szCs w:val="20"/>
        </w:rPr>
        <w:t xml:space="preserve">  Т</w:t>
      </w:r>
      <w:proofErr w:type="gramEnd"/>
      <w:r w:rsidRPr="001D7398">
        <w:rPr>
          <w:rFonts w:ascii="Times New Roman" w:hAnsi="Times New Roman" w:cs="Times New Roman"/>
          <w:sz w:val="20"/>
          <w:szCs w:val="20"/>
        </w:rPr>
        <w:t xml:space="preserve">абл. №2), сварные соединения должны быть выполнены «внахлёст» с перекрытием не менее 120 мм и защищены антикоррозийным покрытием; 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- по окончании монтажных работ должны быть выполнены пусконаладочные работы в объёме, указанном в ведомости объёмов работ и с оформлением соответствующих документов;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- по окончании   работ на территории  производства  работ должен быть наведен порядок и вывезен строительный мусор;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7398">
        <w:rPr>
          <w:rFonts w:ascii="Times New Roman" w:hAnsi="Times New Roman" w:cs="Times New Roman"/>
          <w:bCs/>
          <w:sz w:val="20"/>
          <w:szCs w:val="20"/>
        </w:rPr>
        <w:t xml:space="preserve">  - Подрядчик обязан представить  весь черный и цветной металл Заказчику, и далее выполнить его утилизацию.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b/>
          <w:sz w:val="20"/>
          <w:szCs w:val="20"/>
        </w:rPr>
        <w:t>7. Порядок (последовательность, этапы) выполнения работ:</w:t>
      </w:r>
      <w:r w:rsidRPr="001D7398">
        <w:rPr>
          <w:rFonts w:ascii="Times New Roman" w:hAnsi="Times New Roman" w:cs="Times New Roman"/>
          <w:sz w:val="20"/>
          <w:szCs w:val="20"/>
        </w:rPr>
        <w:t xml:space="preserve">  порядок выполнения работ определяется  по согласованию сторон при заключении Договора.  Подрядчик обязан перед началом работ предоставить график производства работ и согласовать его с Заказчиком в течение  3 дней со дня подписания Договора.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b/>
          <w:sz w:val="20"/>
          <w:szCs w:val="20"/>
        </w:rPr>
        <w:t>8.</w:t>
      </w:r>
      <w:r w:rsidRPr="001D7398">
        <w:rPr>
          <w:rFonts w:ascii="Times New Roman" w:hAnsi="Times New Roman" w:cs="Times New Roman"/>
          <w:sz w:val="20"/>
          <w:szCs w:val="20"/>
        </w:rPr>
        <w:t xml:space="preserve"> </w:t>
      </w:r>
      <w:r w:rsidRPr="001D7398">
        <w:rPr>
          <w:rFonts w:ascii="Times New Roman" w:hAnsi="Times New Roman" w:cs="Times New Roman"/>
          <w:b/>
          <w:sz w:val="20"/>
          <w:szCs w:val="20"/>
        </w:rPr>
        <w:t xml:space="preserve">Требования к качеству работ,  технологии  производства работ, организационно – технологическая схема производства работ, безопасность выполняемых работ (конкретизируется Заказчиком ):  </w:t>
      </w:r>
      <w:r w:rsidRPr="001D7398">
        <w:rPr>
          <w:rFonts w:ascii="Times New Roman" w:hAnsi="Times New Roman" w:cs="Times New Roman"/>
          <w:sz w:val="20"/>
          <w:szCs w:val="20"/>
        </w:rPr>
        <w:t xml:space="preserve">применяемая система контроля  качества за выполненными работами – соответствие требованиям ГОСТ </w:t>
      </w:r>
      <w:proofErr w:type="gramStart"/>
      <w:r w:rsidRPr="001D7398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1D7398">
        <w:rPr>
          <w:rFonts w:ascii="Times New Roman" w:hAnsi="Times New Roman" w:cs="Times New Roman"/>
          <w:sz w:val="20"/>
          <w:szCs w:val="20"/>
        </w:rPr>
        <w:t xml:space="preserve"> ИСО 9000. Подрядчик  принимает  на себя по договору обязанность выполнить работы, отвечающие требованиям по  качеству выполнения работ.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7398">
        <w:rPr>
          <w:rFonts w:ascii="Times New Roman" w:hAnsi="Times New Roman" w:cs="Times New Roman"/>
          <w:b/>
          <w:sz w:val="20"/>
          <w:szCs w:val="20"/>
        </w:rPr>
        <w:t>9.</w:t>
      </w:r>
      <w:r w:rsidRPr="001D7398">
        <w:rPr>
          <w:rFonts w:ascii="Times New Roman" w:hAnsi="Times New Roman" w:cs="Times New Roman"/>
          <w:sz w:val="20"/>
          <w:szCs w:val="20"/>
        </w:rPr>
        <w:t xml:space="preserve"> </w:t>
      </w:r>
      <w:r w:rsidRPr="001D7398">
        <w:rPr>
          <w:rFonts w:ascii="Times New Roman" w:hAnsi="Times New Roman" w:cs="Times New Roman"/>
          <w:b/>
          <w:sz w:val="20"/>
          <w:szCs w:val="20"/>
        </w:rPr>
        <w:t>Требования к безопасности выполнения работ и безопасности результатов работ: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- при проведении пожароопасных работ на объекте необходимо руководствоваться правилами ППБ РФ;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- при работе на высоте – руководствоваться требованиями  безопасности,  изложенной в инструкции    «По охране труда техники безопасности при изготовлении и эксплуатации переносных и приставных лестниц, стремянок»,  СНиП 12-03-2001 и других нормативных документов; 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- обеспечить безопасность при выполнении  работ – согласно Федеральному закону от 30.06. 2006 №90- ФЗ.    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 </w:t>
      </w:r>
      <w:r w:rsidRPr="001D7398">
        <w:rPr>
          <w:rFonts w:ascii="Times New Roman" w:hAnsi="Times New Roman" w:cs="Times New Roman"/>
          <w:b/>
          <w:sz w:val="20"/>
          <w:szCs w:val="20"/>
        </w:rPr>
        <w:t>Мероприятия по охране труда: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      – охрана труда рабочих включает в себя: обеспечение работников  необходимыми средствами индивидуальной защиты (каски, специальная одежда, обувь и т.д.),  выполнение мероприятий  по коллективной защите работающих (ограждения, освещение, защитные и предохранительные устройства).  Организация строительной площадки для ведения работ должна обеспечивать безопасность труда работников на всех этапах выполнения монтажных и других работ.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- </w:t>
      </w:r>
      <w:r w:rsidRPr="001D7398">
        <w:rPr>
          <w:rFonts w:ascii="Times New Roman" w:hAnsi="Times New Roman" w:cs="Times New Roman"/>
          <w:b/>
          <w:sz w:val="20"/>
          <w:szCs w:val="20"/>
        </w:rPr>
        <w:t>Мероприятия по предотвращению аварийных ситуаций:</w:t>
      </w:r>
      <w:r w:rsidRPr="001D7398">
        <w:rPr>
          <w:rFonts w:ascii="Times New Roman" w:hAnsi="Times New Roman" w:cs="Times New Roman"/>
          <w:sz w:val="20"/>
          <w:szCs w:val="20"/>
        </w:rPr>
        <w:t xml:space="preserve">  при производстве работ  применять оборудование, машины  и механизмы,  предназначенные исключительно для конкретных условий,  освидетельствованные и допущенные  к применению органами Государственного надзора.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b/>
          <w:sz w:val="20"/>
          <w:szCs w:val="20"/>
        </w:rPr>
        <w:t>10.</w:t>
      </w:r>
      <w:r w:rsidRPr="001D7398">
        <w:rPr>
          <w:rFonts w:ascii="Times New Roman" w:hAnsi="Times New Roman" w:cs="Times New Roman"/>
          <w:sz w:val="20"/>
          <w:szCs w:val="20"/>
        </w:rPr>
        <w:t xml:space="preserve"> </w:t>
      </w:r>
      <w:r w:rsidRPr="001D7398">
        <w:rPr>
          <w:rFonts w:ascii="Times New Roman" w:hAnsi="Times New Roman" w:cs="Times New Roman"/>
          <w:b/>
          <w:sz w:val="20"/>
          <w:szCs w:val="20"/>
        </w:rPr>
        <w:t>Порядок сдачи и приёмки результатов работ</w:t>
      </w:r>
      <w:r w:rsidRPr="001D7398">
        <w:rPr>
          <w:rFonts w:ascii="Times New Roman" w:hAnsi="Times New Roman" w:cs="Times New Roman"/>
          <w:sz w:val="20"/>
          <w:szCs w:val="20"/>
        </w:rPr>
        <w:t xml:space="preserve">  – в соответствие с условиями  Договора:    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 -предоставлять Заказчику акты на скрытые работы, по факту выполнения работ – предоставить акты на выполненные объёмы работ по форме  КС-2, КС-3, паспорта (сертификаты) на применённые материалы, комплектующие изделия,  крепёж, паспорт на заземляющее устройство. Резерв средств на непредвиденные работы и затраты, включенные в твердую договорную цену, необходимо подтвердить локально-сметным расчётом. В случае отсутствия такого подтверждения оплата будет производиться по фактически  выполненным работам. 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7398">
        <w:rPr>
          <w:rFonts w:ascii="Times New Roman" w:hAnsi="Times New Roman" w:cs="Times New Roman"/>
          <w:b/>
          <w:sz w:val="20"/>
          <w:szCs w:val="20"/>
        </w:rPr>
        <w:t>11.</w:t>
      </w:r>
      <w:r w:rsidRPr="001D739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D7398">
        <w:rPr>
          <w:rFonts w:ascii="Times New Roman" w:hAnsi="Times New Roman" w:cs="Times New Roman"/>
          <w:b/>
          <w:sz w:val="20"/>
          <w:szCs w:val="20"/>
        </w:rPr>
        <w:t>Требования по передаче Заказчику технических и иных документов по завершении и сдаче работ:</w:t>
      </w:r>
      <w:r w:rsidRPr="001D7398">
        <w:rPr>
          <w:rFonts w:ascii="Times New Roman" w:hAnsi="Times New Roman" w:cs="Times New Roman"/>
          <w:sz w:val="20"/>
          <w:szCs w:val="20"/>
        </w:rPr>
        <w:t xml:space="preserve">  по завершении  монтажных работ подрядная организация обязана произвести   приёмосдаточные испытательные измерения - пусконаладочные работы  всех элементов системы электроснабжения потребителей здания  столовой  в отдельности  и  в комплексе,  предоставить комплект исполнительной документации  (результаты испытания системы электроснабжения (протоколы), заполненные паспорта  на смонтированное оборудование,  контур заземления, паспорта, сертификаты на материалы, акты на</w:t>
      </w:r>
      <w:proofErr w:type="gramEnd"/>
      <w:r w:rsidRPr="001D7398">
        <w:rPr>
          <w:rFonts w:ascii="Times New Roman" w:hAnsi="Times New Roman" w:cs="Times New Roman"/>
          <w:sz w:val="20"/>
          <w:szCs w:val="20"/>
        </w:rPr>
        <w:t xml:space="preserve"> скрытые работы,  исполнительные схемы). Комплексные испытания в режиме реальной нагрузки произвести  </w:t>
      </w:r>
      <w:r w:rsidRPr="001D7398">
        <w:rPr>
          <w:rFonts w:ascii="Times New Roman" w:hAnsi="Times New Roman" w:cs="Times New Roman"/>
          <w:b/>
          <w:sz w:val="20"/>
          <w:szCs w:val="20"/>
        </w:rPr>
        <w:t>в течение   72-х часов непрерывной работы.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b/>
          <w:sz w:val="20"/>
          <w:szCs w:val="20"/>
        </w:rPr>
        <w:t>12.</w:t>
      </w:r>
      <w:r w:rsidRPr="001D7398">
        <w:rPr>
          <w:rFonts w:ascii="Times New Roman" w:hAnsi="Times New Roman" w:cs="Times New Roman"/>
          <w:sz w:val="20"/>
          <w:szCs w:val="20"/>
        </w:rPr>
        <w:t xml:space="preserve"> </w:t>
      </w:r>
      <w:r w:rsidRPr="001D7398">
        <w:rPr>
          <w:rFonts w:ascii="Times New Roman" w:hAnsi="Times New Roman" w:cs="Times New Roman"/>
          <w:b/>
          <w:sz w:val="20"/>
          <w:szCs w:val="20"/>
        </w:rPr>
        <w:t xml:space="preserve">Требования по гарантийным обязательствам по качеству выполненных  работ и применённых материалов:  </w:t>
      </w:r>
      <w:r w:rsidRPr="001D7398">
        <w:rPr>
          <w:rFonts w:ascii="Times New Roman" w:hAnsi="Times New Roman" w:cs="Times New Roman"/>
          <w:sz w:val="20"/>
          <w:szCs w:val="20"/>
        </w:rPr>
        <w:t xml:space="preserve">гарантийные обязательства Подрядчика распространяются на весь объём произведенных работ и установленного оборудования. В    период гарантийного обслуживания  Подрядчик обязан выезжать на объект по телефонограмме, </w:t>
      </w:r>
      <w:proofErr w:type="spellStart"/>
      <w:r w:rsidRPr="001D7398">
        <w:rPr>
          <w:rFonts w:ascii="Times New Roman" w:hAnsi="Times New Roman" w:cs="Times New Roman"/>
          <w:sz w:val="20"/>
          <w:szCs w:val="20"/>
        </w:rPr>
        <w:t>факсограмме</w:t>
      </w:r>
      <w:proofErr w:type="spellEnd"/>
      <w:r w:rsidRPr="001D7398">
        <w:rPr>
          <w:rFonts w:ascii="Times New Roman" w:hAnsi="Times New Roman" w:cs="Times New Roman"/>
          <w:sz w:val="20"/>
          <w:szCs w:val="20"/>
        </w:rPr>
        <w:t xml:space="preserve"> или электронному сообщению  для устранения возникших дефектов  в течение  24-х </w:t>
      </w:r>
      <w:r w:rsidRPr="001D7398">
        <w:rPr>
          <w:rFonts w:ascii="Times New Roman" w:hAnsi="Times New Roman" w:cs="Times New Roman"/>
          <w:sz w:val="20"/>
          <w:szCs w:val="20"/>
        </w:rPr>
        <w:lastRenderedPageBreak/>
        <w:t xml:space="preserve">часов с момента отправки сообщения полномочным представителем Заказчика с обязательным составлением акта и указанием сроков устранения дефектов.         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D7398">
        <w:rPr>
          <w:rFonts w:ascii="Times New Roman" w:hAnsi="Times New Roman" w:cs="Times New Roman"/>
          <w:b/>
          <w:sz w:val="20"/>
          <w:szCs w:val="20"/>
        </w:rPr>
        <w:t xml:space="preserve">В рамки гарантийного обслуживания включается 2 (две) контрольные протяжки всех токоведущих и других механических соединений  вновь смонтированного </w:t>
      </w:r>
      <w:proofErr w:type="spellStart"/>
      <w:r w:rsidRPr="001D7398">
        <w:rPr>
          <w:rFonts w:ascii="Times New Roman" w:hAnsi="Times New Roman" w:cs="Times New Roman"/>
          <w:b/>
          <w:sz w:val="20"/>
          <w:szCs w:val="20"/>
        </w:rPr>
        <w:t>электрощитового</w:t>
      </w:r>
      <w:proofErr w:type="spellEnd"/>
      <w:r w:rsidRPr="001D7398">
        <w:rPr>
          <w:rFonts w:ascii="Times New Roman" w:hAnsi="Times New Roman" w:cs="Times New Roman"/>
          <w:b/>
          <w:sz w:val="20"/>
          <w:szCs w:val="20"/>
        </w:rPr>
        <w:t xml:space="preserve"> и другого  оборудования: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 -контрольная протяжка №1 – через 72 часа с момента сдачи объекта в практическую эксплуатацию (время комплексных испытательных работ в режиме реальной нагрузки </w:t>
      </w:r>
      <w:proofErr w:type="gramStart"/>
      <w:r w:rsidRPr="001D7398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D7398">
        <w:rPr>
          <w:rFonts w:ascii="Times New Roman" w:hAnsi="Times New Roman" w:cs="Times New Roman"/>
          <w:sz w:val="20"/>
          <w:szCs w:val="20"/>
        </w:rPr>
        <w:t xml:space="preserve"> указанные 72 часа не входят);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 -контрольная протяжка №2 – через  30 суток с момента сдачи объекта в практическую эксплуатацию (время комплексных испытательных работ в режиме реальной нагрузки </w:t>
      </w:r>
      <w:proofErr w:type="gramStart"/>
      <w:r w:rsidRPr="001D7398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D7398">
        <w:rPr>
          <w:rFonts w:ascii="Times New Roman" w:hAnsi="Times New Roman" w:cs="Times New Roman"/>
          <w:sz w:val="20"/>
          <w:szCs w:val="20"/>
        </w:rPr>
        <w:t xml:space="preserve"> указанные 30 суток не входят).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 Контрольная протяжка соединений токоведущих и других частей выполняется динамометрическим ключом с моментом затяжки согласно установленным нормам.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  Условия выполнения работ предварительно согласовываются с полномочным представителем Заказчика.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b/>
          <w:sz w:val="20"/>
          <w:szCs w:val="20"/>
        </w:rPr>
        <w:t>13.</w:t>
      </w:r>
      <w:r w:rsidRPr="001D7398">
        <w:rPr>
          <w:rFonts w:ascii="Times New Roman" w:hAnsi="Times New Roman" w:cs="Times New Roman"/>
          <w:sz w:val="20"/>
          <w:szCs w:val="20"/>
        </w:rPr>
        <w:t xml:space="preserve"> </w:t>
      </w:r>
      <w:r w:rsidRPr="001D7398">
        <w:rPr>
          <w:rFonts w:ascii="Times New Roman" w:hAnsi="Times New Roman" w:cs="Times New Roman"/>
          <w:b/>
          <w:sz w:val="20"/>
          <w:szCs w:val="20"/>
        </w:rPr>
        <w:t xml:space="preserve">Срок гарантийного обслуживания  на проведённые работы и применённые Подрядчиком материалы и комплектующие изделия: </w:t>
      </w:r>
      <w:r w:rsidRPr="001D7398">
        <w:rPr>
          <w:rFonts w:ascii="Times New Roman" w:hAnsi="Times New Roman" w:cs="Times New Roman"/>
          <w:sz w:val="20"/>
          <w:szCs w:val="20"/>
        </w:rPr>
        <w:t xml:space="preserve">  не менее 36 месяцев со дня подписания Сторонами  приёмосдаточных документов.</w:t>
      </w:r>
    </w:p>
    <w:p w:rsidR="00587A78" w:rsidRPr="001D7398" w:rsidRDefault="00587A78" w:rsidP="00587A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b/>
          <w:sz w:val="20"/>
          <w:szCs w:val="20"/>
        </w:rPr>
        <w:t>14.</w:t>
      </w:r>
      <w:r w:rsidRPr="001D7398">
        <w:rPr>
          <w:rFonts w:ascii="Times New Roman" w:hAnsi="Times New Roman" w:cs="Times New Roman"/>
          <w:sz w:val="20"/>
          <w:szCs w:val="20"/>
        </w:rPr>
        <w:t xml:space="preserve"> </w:t>
      </w:r>
      <w:r w:rsidRPr="001D7398">
        <w:rPr>
          <w:rFonts w:ascii="Times New Roman" w:hAnsi="Times New Roman" w:cs="Times New Roman"/>
          <w:b/>
          <w:sz w:val="20"/>
          <w:szCs w:val="20"/>
        </w:rPr>
        <w:t>Иные требования к работам и условиям их выполнения:</w:t>
      </w:r>
      <w:r w:rsidRPr="001D7398">
        <w:rPr>
          <w:rFonts w:ascii="Times New Roman" w:hAnsi="Times New Roman" w:cs="Times New Roman"/>
          <w:sz w:val="20"/>
          <w:szCs w:val="20"/>
        </w:rPr>
        <w:t xml:space="preserve">  Подрядчик обязан выполнить работы своими материалами, силами и средствами  в соответствие с действующими нормативными и правовыми актами  РФ. В случае обнаружения дефектов после приёмки объекта в эксплуатацию  исправление дефектов производится за счёт исполнителя.</w:t>
      </w:r>
      <w:r w:rsidRPr="001D739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tblpX="75" w:tblpY="1"/>
        <w:tblOverlap w:val="never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2936"/>
        <w:gridCol w:w="60"/>
        <w:gridCol w:w="6339"/>
        <w:gridCol w:w="90"/>
      </w:tblGrid>
      <w:tr w:rsidR="00587A78" w:rsidRPr="001D7398" w:rsidTr="00587A78">
        <w:trPr>
          <w:gridAfter w:val="1"/>
          <w:wAfter w:w="90" w:type="dxa"/>
          <w:trHeight w:val="864"/>
        </w:trPr>
        <w:tc>
          <w:tcPr>
            <w:tcW w:w="9849" w:type="dxa"/>
            <w:gridSpan w:val="4"/>
          </w:tcPr>
          <w:p w:rsidR="00587A78" w:rsidRPr="001D7398" w:rsidRDefault="00587A78" w:rsidP="00587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и оборудование, используемые при производстве работ</w:t>
            </w:r>
          </w:p>
          <w:p w:rsidR="00587A78" w:rsidRPr="001D7398" w:rsidRDefault="00587A78" w:rsidP="00587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D7398">
              <w:rPr>
                <w:rFonts w:ascii="Times New Roman" w:hAnsi="Times New Roman" w:cs="Times New Roman"/>
                <w:b/>
                <w:sz w:val="20"/>
                <w:szCs w:val="20"/>
              </w:rPr>
              <w:t>(по проекту 08-2018-ЭМ.</w:t>
            </w:r>
            <w:proofErr w:type="gramEnd"/>
            <w:r w:rsidRPr="001D7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Смета 1).</w:t>
            </w:r>
          </w:p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Табл. </w:t>
            </w:r>
            <w:r w:rsidRPr="001D73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№1.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материалов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и оборудования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Характеристики  материалов и оборудования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Щит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силовой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ЩМП-1-0 У2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Щит распределительный навесной, с монтажной панелью: габаритные размеры  (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ВхШхГ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) –395х310х220 мм, материал - сталь, номинальный ток –630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,   крышка, закрывающаяся на замок, модификация 0, ввод кабеля - снизу, фактура – шагрень,  цвет - серый, климатическое исполнение   – У2, степень защиты –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54.       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Щит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силовой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ЩМП-2-0 У2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Щит распределительный навесной, с монтажной панелью: габаритные размеры  (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ВхШхГ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) –500х400х220 мм, материал - сталь, номинальный ток –630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,   крышка, закрывающаяся на замок, модификация 0, ввод кабеля снизу, фактура – шагрень, цвет – серый, климатическое исполнение   – У2, степень защиты –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54.       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Щит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силовой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ЩМП-2-0 У2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Щит распределительный навесной, с монтажной панелью: габаритные размеры  (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ВхШхГ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) –650х500х220 мм, материал - сталь, номинальный ток –630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,   крышка, закрывающаяся на замок, модификация 0, ввод кабеля снизу, фактура – шагрень, цвет - серый, климатическое исполнение   – У2, степень защиты –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54.       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Автоматический выключатель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Legrand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»  страна происхождения Франция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 Вводной автоматический выключатель, номинальный ток отключения –50А, количество полюсов - 4; номинальное рабочее напряжение (переменный ток)- 230/400В, номинальная отключающая способность- 10кА, степень защиты –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20, условия эксплуатации УХЛ4, электрическая износостойкость - 6000 циклов, механическая износостойкость- 20000 циклов, максимальное сечение присоединяемых проводов - 35 мм2, устанавливается на ДИ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рейку.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Автоматический выключатель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Legrand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»  страна происхождения Франция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 Вводной автоматический выключатель, номинальный ток отключения –40А, количество полюсов - 4; номинальное рабочее напряжение (переменный ток)- 230/400В, номинальная отключающая способность- 10кА, степень защиты –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20, условия эксплуатации УХЛ4, электрическая износостойкость - 6000 циклов, механическая износостойкость- 20000 циклов, максимальное сечение присоединяемых проводов - 35 мм2, устанавливается на ДИ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рейку.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Автоматический выключатель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Legrand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»  страна происхождения Франция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 Вводной автоматический выключатель, номинальный ток отключения –32А, количество полюсов - 4; номинальное рабочее напряжение (переменный ток)- 230/400В, номинальная отключающая способность- 10кА, степень защиты –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20, условия эксплуатации УХЛ4, электрическая износостойкость - 6000 циклов, механическая износостойкость- 20000 циклов, максимальное сечение присоединяемых проводов - 25 мм2, устанавливается на ДИ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рейку.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Автоматический выключатель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Legrand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»  страна происхождения Франция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Вводной автоматический выключатель, номинальный ток отключения –32А, количество полюсов - 4; номинальное рабочее напряжение (переменный ток)- 230/400В, номинальная отключающая способность- 10кА, степень защиты –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20, условия эксплуатации УХЛ4, 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электрическая износостойкость - 6000 циклов, механическая износостойкость- 20000 циклов, максимальное сечение присоединяемых проводов - 25 мм2, устанавливается на ДИ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рейку.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Автоматический выключатель дифференциального тока 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 2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,С16А 30 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А, «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Legrand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»  страна происхождения Франция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Автоматический выключатель дифференциального тока, номинальный ток отключения –16А, количество полюсов - 2; номинальное рабочее напряжение (переменный ток)- 230В, номинальный отключающий дифференциальный ток - 30 мА,  номинальная отключающая способность - 6кА, степень защиты -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20, условия эксплуатаци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УХЛ4, электрическая износостойкость- 6000 циклов, механическая износостойкость- 10000 циклов,  максимальное сечение присоединяемых проводов - 25 мм2, устанавливается на ДИН- рейку.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Автоматический выключатель дифференциального тока 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 4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,С16А 30 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А, «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Legrand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»  страна происхождения Франция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Автоматический выключатель дифференциального тока, номинальный ток отключения –16А, количество полюсов - 4; номинальное рабочее напряжение (переменный ток)- 230В, номинальный отключающий дифференциальный ток - 30 мА,  номинальная отключающая способность - 6кА, степень защиты -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20, условия эксплуатаци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УХЛ4, электрическая износостойкость- 6000 циклов, механическая износостойкость- 10000 циклов,  максимальное сечение присоединяемых проводов - 25 мм2, устанавливается на ДИН- рейку.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Автоматический выключатель дифференциального тока  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25,30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</w:t>
            </w:r>
          </w:p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«Legrand» 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страна происхождения Франция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Автоматический выключатель дифференциального тока, номинальный ток отключения –25А, количество полюсов - 2; номинальное рабочее напряжение (переменный ток) - 400В, номинальный отключающий дифференциальный ток –30 мА,  номинальная отключающая способность –6кА, степень защиты –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20, условия эксплуатации УХЛ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, электрическая износостойкость -  6000 циклов, механическая износостойкость -  10000 циклов, максимальное сечение присоединяемых проводов - 25 мм2, устанавливается на ДИН - рейку.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Автоматический выключатель дифференциального тока  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DX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40,30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</w:t>
            </w:r>
          </w:p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«Legrand» 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страна происхождения Франция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Автоматический выключатель дифференциального тока, номинальный ток отключения –40А, количество полюсов - 4; номинальное рабочее напряжение (переменный ток) - 400В, номинальный отключающий дифференциальный ток –30 мА,  номинальная отключающая способность –6кА, степень защиты –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20, условия эксплуатации УХЛ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, электрическая износостойкость -  6000 циклов, механическая износостойкость -  10000 циклов, максимальное сечение присоединяемых проводов - 35 мм2, устанавливается на ДИН – рейку.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Автоматический выключатель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Legrand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»  страна происхождения Франция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  Автоматический выключатель, номинальный ток отключения –32А, количество полюсов - 4; номинальное рабочее напряжение (переменный ток)- 230/400В, номинальная отключающая способность- 10кА, степень защиты-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20, условия эксплуатации - УХЛ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, электрическая износостойкость - 6000 циклов, механическая износостойкость - 20000 циклов, максимальное сечение присоединяемых проводов - 25 мм2, устанавливается на ДИН - рейку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Автоматический выключатель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Legrand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»  страна происхождения Франция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Автоматический выключатель, номинальный ток отключения –50А, количество полюсов - 4; номинальное рабочее напряжение (переменный ток) - 230/400В, номинальная отключающая способность - 10кА, степень защиты -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20, условия эксплуатации - УХЛ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, электрическая износостойкость - 6000 циклов, механическая износостойкость - 20000 циклов, максимальное сечение присоединяемых проводов - 35 мм2, устанавливается на ДИН – рейку.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Вводной выключатель нагрузки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,40А «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Legrand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»  страна происхождения Франция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Вводный выключатель – разъединитель нагрузки: максимальное допустимое напряжение - 400В, номинальный ток - 40А, электрическая износостойкость циклов - 10000, условия эксплуатации - УХЛ, степень защиты - 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20, устанавливается на ДИН – рейку.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Вводной выключатель нагрузки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DX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,125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Legrand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»  страна происхождения Франция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Вводный выключатель – разъединитель нагрузки: максимальное допустимое напряжение - 400В, номинальный ток - 125А, электрическая износостойкость циклов - 10000, механическая износостойкость циклов –30000, условия эксплуатации - УХЛ, степень защиты - 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20, устанавливается на ДИН – рейку.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Вводной выключатель нагрузки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DX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,100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Legrand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»   страна происхождения Франция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Вводный выключатель – разъединитель нагрузки: максимальное допустимое напряжение - 400В, номинальный ток - 100А, электрическая износостойкость циклов - 10000, механическая износостойкость циклов –30000, условия эксплуатации - УХЛ, степень защиты - 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20, 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устанавливается на ДИН – рейку.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Розетка РС-20-3-ОБ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BOLERO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Розетка одноместная, открытой установки, с заземляющими контактами,  цвет белый,  номинальный ток -  16А, номинальное напряжение - 250В, степень защиты -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44,  максимальное сечение присоединяемых проводов -  2,5мм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,  материал – термостойкий износоустойчивый пластик.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Розетка ССИ-135        «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Стационарная розетка открытой установки: количество полюсов - 5 (3Р+РЕ+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), номинальный ток -  63А, номинальное напряжение - 380В, степень защиты -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-44.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Вилка ССИ-035 «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Вилка переносная:  количество полюсов - 5 (3Р+РЕ+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), номинальный ток - 63А, номинальное напряжение  -  380В, степень защиты -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-44.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Кабель </w:t>
            </w:r>
          </w:p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ВВГнг-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- 3х2,5 мм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– 0,66 (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Кабель силовой, трехжильный, с медными жилами поперечным сечением - 2,5 мм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, номинальное напряжение  - 660В,  с поливинилхлоридной изоляцией и оболочкой, не распространяющей горение, с низким 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дымо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– и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газовыделением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при воздействии высокой температуры. 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Кабель </w:t>
            </w:r>
          </w:p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ВВГнг-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- 3х6 мм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– 0,66 (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Кабель силовой, трехжильный, с медными жилами поперечным сечением - 6 мм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, номинальное напряжение  - 660В,  с поливинилхлоридной изоляцией и оболочкой, не распространяющей горение, с низким 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дымо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– и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газовыделением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при воздействии высокой температуры.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Кабель </w:t>
            </w:r>
          </w:p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ВВГнг-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- 5х2,5 мм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– 0,66 (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Кабель силовой, трехжильный, с медными жилами поперечным сечением - 2,5 мм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, номинальное напряжение  - 660В,  с поливинилхлоридной изоляцией и оболочкой, не распространяющей горение, с низким 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дымо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– и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газовыделением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при воздействии высокой температуры.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Кабель </w:t>
            </w:r>
          </w:p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ВВГнг-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– 5х4 мм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– 0,66 (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Кабель силовой, пятижильный, с медными жилами поперечным сечением - 4 мм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, номинальное напряжение 660В,  с поливинилхлоридной изоляцией и оболочкой, не распространяющей горение, с низким 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дымо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– и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газовыделением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при воздействии высокой температуры.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Кабель </w:t>
            </w:r>
          </w:p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ВВГнг-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– 5х6 мм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– 0,66 (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Кабель силовой, пятижильный, с медными жилами поперечным сечением - 6 мм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, номинальное напряжение -  660В,  с поливинилхлоридной изоляцией и оболочкой, не распространяющей горение, с низким 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дымо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– и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газовыделением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при воздействии высокой температуры.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Кабель </w:t>
            </w:r>
          </w:p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ВВГнг-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– 5х10 мм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– 0,66 (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Кабель силовой, пятижильный, с медными жилами поперечным сечением -  10 мм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, номинальное напряжение -  660В,  с поливинилхлоридной изоляцией и оболочкой, не распространяющей горение, с низким 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дымо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– и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газовыделением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при воздействии высокой температуры.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Кабель</w:t>
            </w:r>
          </w:p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ВВГнг-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– 5х16 мм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– 0,66(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Кабель силовой, пятижильный, с медными жилами поперечным сечением  - 16 мм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, номинальное напряжение -  660В,  с поливинилхлоридной изоляцией и оболочкой, не распространяющей горение, с низким 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дымо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– и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газовыделением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при воздействии высокой температуры.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212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Кабель </w:t>
            </w:r>
          </w:p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ВВГнг-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-5х25 мм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– 0,66 (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Кабель силовой, пятижильный, с медными жилами поперечным сечением -  25 мм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, номинальное напряжение - 660В,  с поливинилхлоридной изоляцией и оболочкой, не распространяющей горение, с низким 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дымо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– и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газовыделением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при воздействии высокой температуры.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Кабель </w:t>
            </w:r>
          </w:p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ВВГнг-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-5х50 мм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– 0,66 (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Кабель силовой, пятижильный, с медными жилами поперечным сечением -  50 мм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, номинальное напряжение - 660В,  с поливинилхлоридной изоляцией и оболочкой, не распространяющей горение, с низким 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дымо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– и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газовыделением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при воздействии высокой температуры.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Провод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ПуГВ1х 4 мм2</w:t>
            </w:r>
          </w:p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Провод силовой установочный с медной многопроволочной жилой,  поперечным сечением -   4мм2, номинальным напряжением - 400В, 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повышенной гибкостью, с поливинилхлоридной изоляцией и оболочкой, не распространяющей горение, с низким 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дымо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– и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газовыделением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 при воздействии высокой температуры.  </w:t>
            </w:r>
            <w:proofErr w:type="gramEnd"/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Зажим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WAGO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221- 413 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WAGO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 страна происхождения Германия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Клемма трехпроводная универсальная: номинальный ток 32А, номинальное напряжение 400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, сечение жилы диапазон 0,2- 4 мм2.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Лоток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PNK 100</w:t>
            </w:r>
          </w:p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Лоток кабельный  металлический оцинкованный  замковый неперфорированный,  размеры 100х50 мм, длина –2,5 м.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Лоток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PNK 200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Лоток кабельный  металлический оцинкованный замковый неперфорированный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 размеры 200х50 мм, длина –2,5 м.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Лоток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PNK 300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Лоток кабельный  металлический оцинкованный замковый неперфорированный,  размеры 300х50 мм, длина –2,5 м.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Крышка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лотка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PNK 100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Крышка для лотка 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100 замковая, неперфорированная длина –2,5 м (совместимая с лотком, указанным в п. 31 данной таблицы)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Крышка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лотка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PNK 200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Крышка  для лотка 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200 замковая, неперфорированная длина –2,5 м (совместимая с лотком, указанным в п. 32 данной таблицы)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Крышка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лотка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PNK 300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Крышка  для лотка 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300 замковая, неперфорированная длина –2,5 м (совместимая с лотком, указанным в п. 33 данной таблицы)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Поворот вертикальный для лотка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100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Поворот вертикальный для лотка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200 с радиусом 150мм оцинкованный неперфорированный 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Поворот вертикальный для лотка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Поворот вертикальный для лотка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200 с радиусом 150мм оцинкованный неперфорированный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Поворот вертикальный для лотка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300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Поворот вертикальный для лотка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300 с радиусом 150мм оцинкованный неперфорированный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Угол горизонтальный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90град для лотка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100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Поворот для лотка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100:  90град оцинкованный неперфорированный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Угол горизонтальный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90град для лотка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200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Поворот для лотка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200:  90град оцинкованный неперфорированный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Угол горизонтальный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90град для лотка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300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Поворот для лотка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300:  90град оцинкованный неперфорированный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Крышка угла горизонтального 90 град для лотка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Крышка угла горизонтального 90 град для лотка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100: неперфорированная, материал – оцинкованная сталь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Крышка угла горизонтального 90 град для лотка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Крышка угла горизонтального 90 град для лотка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200: неперфорированная, материал – оцинкованная сталь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Крышка угла горизонтального 90 град для лотка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Крышка угла горизонтального 90 град для лотка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300: неперфорированная, материал – оцинкованная сталь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Планка соединительная для лотка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Планка соединительная для лотка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,перфорированная,  материал оцинкованная сталь.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Габариты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200х50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мм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Кронштейн к потолку для лотка 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Кронштейн к потолку для лотка 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100 длина в диапазоне от 250мм до 450мм (конкретный размер кронштейна определяется при монтаже)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Кронштейн к потолку для лотка 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Кронштейн к потолку для лотка 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200 длина в диапазоне от  250мм до 450мм (конкретный размер кронштейна определяется при монтаже)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Кронштейн к потолку для лотка 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Кронштейн к потолку для лотка 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PNK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300 длина: в диапазоне от   250мм до   450мм (конкретный размер кронштейна определяется при монтаже)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Скоба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К-142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Скоба для крепления труб, кабелей и проводов к строительным конструкциям с помощью винтов, шурупов, материал - сталь оцинкованная,  размеры:  общая длина –88мм, радиус –13,5мм, ширина  - 20мм.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Коробка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взрывозащищенная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КТА-25                                  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Коробка взрывозащищенная на  номинальное напряжение –660В, габаритные размеры –140х105х104мм. Коробка состоит из  корпуса с тремя патрубками с проходным диаметром -  25 мм, присоединительными отверстиями с резьбой трубной цилиндрической класса В, диаметром 1 дюйм в патрубках и 3,5 дюйма на корпусе и крышки с резьбой 3,5 дюйм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для присоединения труб металлических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соответсвующего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диаметра) . Коробка предотвращает выход продуктов взрыва внутри ее корпуса в окружающую среду с обязательной маркировкой 1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ExdllCT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6 на корпусе (по ГОСТ 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51330.0-99.)  Степень защиты оболочки  -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Коробка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взрывозащищенная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КУА-25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Коробка взрывозащищенная на  номинальное напряжение –660В, габаритные размеры –120х105х104мм, коробка состоит из  корпуса с двумя патрубками с проходным диаметром  25 мм, с присоединительными отверстиями с резьбой трубной цилиндрической 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класса В диаметром 1 дюйм в патрубках и 3,5 дюйма на корпусе и крышки с резьбой 3,5 дюйма  (для присоединения труб металлических соответствующего диаметра)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Коробка предотвращает выход продуктов взрыва внутри ее корпуса в окружающую среду. С обязательной маркировкой 1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ExdllCT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6 на корпусе (по ГОСТ 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51330.0-99.)  </w:t>
            </w:r>
          </w:p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Степень защиты оболочки -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Коробка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взрывозащищенная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КУА-50 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Коробка взрывозащищенная на номинальное напряжение –660В, габаритные размеры –202х160х117мм, коробка состоит из  корпуса с двумя патрубками с проходным диаметром 50 мм, с присоединительными отверстиями с резьбой трубной цилиндрической класса В диаметром 2 дюйм в патрубках и 5 дюймов на корпусе и крышки с резьбой 5 дюймов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ля присоединения труб металлических соответствующего диаметра)  Коробка предотвращает выход продуктов взрыва внутри ее корпуса в окружающую среду. С обязательной маркировкой 1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ExdllCT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6 на корпусе (по ГОСТ 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51330.0-99.)  Степень защиты оболочки -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Коробка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взрывозащищенная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КПА-25 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Коробка взрывозащищенная на номинальное напряжение –660В, габаритные размеры –120х105х104мм, коробка состоит из  корпуса с двумя патрубками  с проходным диаметром  25 мм, с присоединительными отверстиями с резьбой трубной цилиндрической класса В диаметром 1 дюйм в патрубках и 3,5 дюйма на корпусе и крышки с резьбой 3,5 дюйма (для присоединения труб металлических соответствующего диаметра)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Коробка предотвращает выход продуктов взрыва внутри ее корпуса в окружающую среду. С обязательной маркировкой 1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ExdllCT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6 на корпусе (по ГОСТ 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51330.0-99.)  Степень защиты оболочки -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Кабель-канал  из ПВХ «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Кабель канал (короб) со съемной крышкой: габариты (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ДхШхВ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) –25х25х2000 мм,  материал: ударопрочный ПВХ,  с пониженным 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дымообразованием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газовыделением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при воздействии высоких температур, цвет белый.</w:t>
            </w:r>
            <w:proofErr w:type="gramEnd"/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Труба стальная «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Труба стальная, сварная, 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водогазопроводная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, с резьбой, черная,  легкая (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неоцинкованная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), со снятым внутренним гратом,  диаметр условного прохода: 25мм, толщина стенки  - 2,8мм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Труба стальная «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Труба стальная,  сварная, 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водогазопроводная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, с резьбой черная,  легкая (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неоцинкованная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), со снятым внутренним гратом,  диаметр условного прохода: 50мм, толщина стенки - 2,8мм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Труба из ПНД «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Труба полиэтиленовая низкого давления среднего типа, для заливки в бетон: внешний диаметр –63мм, внутренний диаметр - 57мм, длительная температура нагрева -   75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Труба из ПНД «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Труба полиэтиленовая низкого давления среднего типа, для заливки в бетон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внешний диаметр –50мм, внутренний диаметр - 46 мм, длительная температура нагрева -  75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Труба из  ПНД «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Труба полиэтиленовая низкого давления среднего типа, для заливки в бетон: внешний диаметр - 40мм, внутренний диаметр - 36 мм, длительная температура нагрева - 75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Труба  из ПНД «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IEK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Труба полиэтиленовая низкого давления среднего типа, для заливки в бетон: внешний диаметр - 25мм, внутренний диаметр - 20 мм, длительная температура нагрева - 75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Герметичный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металлорукав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с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протяжкой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Герметичный, не поддерживающий горение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металлорукав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: диаметр внутренний - 25 мм, диаметр наружный - 40 мм, материал - оцинкованная сталь, материал изоляции  - не поддерживающий горение ПВХ, степень защиты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65. 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Муфта соединительная   «труба-коробка»  резьбовая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Муфта соединительная для герметичного ввода - вывода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металлорукава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в корпусах щитового оборудования, материал - цинковый сплав,  шаг резьбы - 1 дюйм, наружный диаметр –35,7мм, внутренний диаметр –33,8мм,  длина внутренней резьбы –25мм, длина наружной резьбы –14мм, степень защиты –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Муфта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вводная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Муфта   для закрепления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металлорукав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металлорукав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в ПВХ оболочке, материал  - алюминиевый сплав, размер ввода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металлорукава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 25мм, отверстие присоединения муфты –33мм, степень защиты -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trHeight w:val="78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67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ДИН -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рейка</w:t>
            </w:r>
            <w:proofErr w:type="spellEnd"/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ДИН - 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рейка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перфорированная для крепления автоматических выключателей, модульного оборудования, и другой аппаратуры, материал - оцинкованная сталь, ширина –35мм, длина –150мм.  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gridAfter w:val="1"/>
          <w:wAfter w:w="90" w:type="dxa"/>
          <w:trHeight w:val="989"/>
        </w:trPr>
        <w:tc>
          <w:tcPr>
            <w:tcW w:w="9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1D7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Материалы и оборудование, используемых при производстве работ  </w:t>
            </w:r>
          </w:p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</w:t>
            </w:r>
            <w:proofErr w:type="gramStart"/>
            <w:r w:rsidRPr="001D7398">
              <w:rPr>
                <w:rFonts w:ascii="Times New Roman" w:hAnsi="Times New Roman" w:cs="Times New Roman"/>
                <w:b/>
                <w:sz w:val="20"/>
                <w:szCs w:val="20"/>
              </w:rPr>
              <w:t>(по проекту  08 – 2018 - ЭМ.</w:t>
            </w:r>
            <w:proofErr w:type="gramEnd"/>
            <w:r w:rsidRPr="001D73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Смета  2).                                    Табл. </w:t>
            </w:r>
            <w:r w:rsidRPr="001D739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№2.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gridAfter w:val="1"/>
          <w:wAfter w:w="90" w:type="dxa"/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Песок</w:t>
            </w:r>
            <w:proofErr w:type="spellEnd"/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 Класс песка по зерновому составу -  1-го  класса,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br/>
              <w:t>группа песка по крупности -</w:t>
            </w:r>
            <w:r w:rsidRPr="001D739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 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средний,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br/>
              <w:t>модуль крупности   песка -  2,0.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gridAfter w:val="1"/>
          <w:wAfter w:w="90" w:type="dxa"/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Щебень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Щебень из природного камня  для строительных работ марка: 400, фракция диапазон - от 20 до 40мм.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gridAfter w:val="1"/>
          <w:wAfter w:w="90" w:type="dxa"/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Смесь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асфальтобетонная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дорожная</w:t>
            </w:r>
            <w:proofErr w:type="spellEnd"/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Смесь асфальтобетонная дорожная мелкозернистая щебеночная типа Бмарки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gridAfter w:val="1"/>
          <w:wAfter w:w="90" w:type="dxa"/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Раствор готовый кладочный для заделки проходов.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Раствор готовый кладочный цементно-известковый  с характеристикой прочности  100 кг/см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gridAfter w:val="1"/>
          <w:wAfter w:w="90" w:type="dxa"/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Сталь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оцинкованная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Сталь круглая оцинкованная диаметром  - 16мм.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gridAfter w:val="1"/>
          <w:wAfter w:w="90" w:type="dxa"/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Полоса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оцинкованная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Полоса из листовой стали углеродистой обыкновенной, оцинкованная,  шириной - 40 мм, толщиной -  5 мм.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gridAfter w:val="1"/>
          <w:wAfter w:w="90" w:type="dxa"/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Держатель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К188У2   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Держатель шин заземления:  обеспечивает крепление к строительным конструкциям круглых диаметром 10, 12 мм (требуются все указанные размеры), плоских, размерами  - 40х5мм заземляющих проводников,  материал -  оцинкованная сталь. 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gridAfter w:val="1"/>
          <w:wAfter w:w="90" w:type="dxa"/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Изолятор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шинный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SM60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Крепление для главной заземляющей шины. 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Imax - 900А, Un – 400В. 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gridAfter w:val="1"/>
          <w:wAfter w:w="90" w:type="dxa"/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Хомут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стальной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Хомут стальной оцинкованный с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саморезом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и резиновой прокладкой для крепления труб  диаметром - до 150 мм.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gridAfter w:val="1"/>
          <w:wAfter w:w="90" w:type="dxa"/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Хомут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стальной</w:t>
            </w:r>
            <w:proofErr w:type="spellEnd"/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Хомут стальной оцинкованный с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саморезом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и резиновой прокладкой для крепления труб  диаметром  - до 25 мм.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gridAfter w:val="1"/>
          <w:wAfter w:w="90" w:type="dxa"/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Хомут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стальной</w:t>
            </w:r>
            <w:proofErr w:type="spellEnd"/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Хомут стальной оцинкованный с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саморезом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и резиновой прокладкой для крепления труб  диаметром - до 50 мм.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gridAfter w:val="1"/>
          <w:wAfter w:w="90" w:type="dxa"/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Стяжка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нейлоновая</w:t>
            </w:r>
            <w:proofErr w:type="spellEnd"/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Стяжка нейлоновая  длиной  - 300 мм, под винт.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gridAfter w:val="1"/>
          <w:wAfter w:w="90" w:type="dxa"/>
          <w:trHeight w:val="6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Кабель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ВВГнг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-LS 1х4мм2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Кабель силовой, одножильный, с медной жилой поперечным сечением  - 4 мм2,  с поливинилхлоридной изоляцией и оболочкой,  не распространяющей горение, с низким 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дымо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газовыделением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при воздействии высокой температуры.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gridAfter w:val="1"/>
          <w:wAfter w:w="90" w:type="dxa"/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Кабель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ВВГнг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-LS 1х25мм2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Кабель силовой, одножильный, с медной многопроволочной  жилой суммарным  поперечным сечением - 25 мм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,  с поливинилхлоридной изоляцией и оболочкой, не распространяющей горение, с низким 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дымо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– и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газовыделением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при воздействии высокой температуры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gridAfter w:val="1"/>
          <w:wAfter w:w="90" w:type="dxa"/>
          <w:trHeight w:val="1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Кабель </w:t>
            </w:r>
          </w:p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ВВГнг-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LS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– 1х 95 мм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Кабель силовой, одножильный, с медной многопроволочной  жилой суммарным  поперечным сечением - 95 мм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,  с поливинилхлоридной изоляцией и оболочкой, не распространяющей горение, с низким 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дымо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– и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газовыделением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при воздействии высокой температуры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gridAfter w:val="1"/>
          <w:wAfter w:w="90" w:type="dxa"/>
          <w:trHeight w:val="3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Главная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заземляющая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шина</w:t>
            </w:r>
            <w:proofErr w:type="spellEnd"/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Главная заземляющая шина  (ГЗШ): материал – медь электротехническая, размеры  - 1000х40х5мм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gridAfter w:val="1"/>
          <w:wAfter w:w="90" w:type="dxa"/>
          <w:trHeight w:val="30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Коробка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распаячная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Коробка </w:t>
            </w:r>
            <w:proofErr w:type="spell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распаячная</w:t>
            </w:r>
            <w:proofErr w:type="spell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 xml:space="preserve"> для открытой проводки, габариты –  100х100х44 мм, цвет -  белый, с контактной  группой (6 клемм под провод сечением до 6 мм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), степень защиты -</w:t>
            </w: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</w:tr>
      <w:tr w:rsidR="00587A78" w:rsidRPr="001D7398" w:rsidTr="00587A78">
        <w:tblPrEx>
          <w:tblLook w:val="01E0" w:firstRow="1" w:lastRow="1" w:firstColumn="1" w:lastColumn="1" w:noHBand="0" w:noVBand="0"/>
        </w:tblPrEx>
        <w:trPr>
          <w:gridAfter w:val="1"/>
          <w:wAfter w:w="90" w:type="dxa"/>
          <w:trHeight w:val="61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Раствор для заделки проходов,  марка100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78" w:rsidRPr="001D7398" w:rsidRDefault="00587A78" w:rsidP="00587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Раствор готовый кладочный цементно-известковый марки 100 кг/см</w:t>
            </w:r>
            <w:proofErr w:type="gramStart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1D73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87A78" w:rsidRPr="001D7398" w:rsidRDefault="00587A78" w:rsidP="00AA24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158D" w:rsidRPr="001D7398" w:rsidRDefault="0073158D" w:rsidP="00AA24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158D" w:rsidRPr="001D7398" w:rsidRDefault="0073158D" w:rsidP="00AA24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  Заказчик                                                                                             Подрядчик</w:t>
      </w:r>
    </w:p>
    <w:p w:rsidR="0073158D" w:rsidRPr="001D7398" w:rsidRDefault="0073158D" w:rsidP="00AA24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158D" w:rsidRPr="001D7398" w:rsidRDefault="0073158D" w:rsidP="00AA24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>Проректор                                                                                    Генеральный директор</w:t>
      </w:r>
    </w:p>
    <w:p w:rsidR="0073158D" w:rsidRPr="001D7398" w:rsidRDefault="0073158D" w:rsidP="00AA24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3158D" w:rsidRPr="001D7398" w:rsidRDefault="0073158D" w:rsidP="00AA24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>____________________</w:t>
      </w:r>
      <w:proofErr w:type="spellStart"/>
      <w:r w:rsidRPr="001D7398">
        <w:rPr>
          <w:rFonts w:ascii="Times New Roman" w:hAnsi="Times New Roman" w:cs="Times New Roman"/>
          <w:sz w:val="20"/>
          <w:szCs w:val="20"/>
        </w:rPr>
        <w:t>А.А.Новоселов</w:t>
      </w:r>
      <w:proofErr w:type="spellEnd"/>
      <w:r w:rsidRPr="001D7398">
        <w:rPr>
          <w:rFonts w:ascii="Times New Roman" w:hAnsi="Times New Roman" w:cs="Times New Roman"/>
          <w:sz w:val="20"/>
          <w:szCs w:val="20"/>
        </w:rPr>
        <w:t xml:space="preserve">                                   __________________</w:t>
      </w:r>
      <w:proofErr w:type="spellStart"/>
      <w:r w:rsidRPr="001D7398">
        <w:rPr>
          <w:rFonts w:ascii="Times New Roman" w:hAnsi="Times New Roman" w:cs="Times New Roman"/>
          <w:sz w:val="20"/>
          <w:szCs w:val="20"/>
        </w:rPr>
        <w:t>А.А.Герасимович</w:t>
      </w:r>
      <w:proofErr w:type="spellEnd"/>
    </w:p>
    <w:p w:rsidR="0073158D" w:rsidRDefault="0073158D" w:rsidP="00AA24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>Электронная подпись                                                                Электронная подпись</w:t>
      </w:r>
    </w:p>
    <w:p w:rsidR="0041130F" w:rsidRDefault="0041130F" w:rsidP="00AA24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130F" w:rsidRDefault="0041130F" w:rsidP="00AA249B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1130F" w:rsidSect="0041130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1130F" w:rsidRDefault="0041130F" w:rsidP="00AA24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130F">
        <w:lastRenderedPageBreak/>
        <w:drawing>
          <wp:inline distT="0" distB="0" distL="0" distR="0" wp14:anchorId="414EE638" wp14:editId="0AE2CA17">
            <wp:extent cx="9251950" cy="262777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62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1"/>
        <w:gridCol w:w="2188"/>
        <w:gridCol w:w="3545"/>
        <w:gridCol w:w="1418"/>
        <w:gridCol w:w="1139"/>
        <w:gridCol w:w="14"/>
        <w:gridCol w:w="1280"/>
        <w:gridCol w:w="997"/>
        <w:gridCol w:w="709"/>
        <w:gridCol w:w="1134"/>
        <w:gridCol w:w="141"/>
        <w:gridCol w:w="709"/>
        <w:gridCol w:w="1418"/>
      </w:tblGrid>
      <w:tr w:rsidR="0041130F" w:rsidRPr="0041130F" w:rsidTr="006F7FF5">
        <w:trPr>
          <w:trHeight w:val="795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Шифр и номер позиции норматива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работ и затрат, 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единицы, руб.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стоимость, руб.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Затраты труда рабочих, чел</w:t>
            </w:r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.-</w:t>
            </w:r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ч, не занятых обслуживанием машин</w:t>
            </w:r>
          </w:p>
        </w:tc>
      </w:tr>
      <w:tr w:rsidR="0041130F" w:rsidRPr="0041130F" w:rsidTr="006F7FF5">
        <w:trPr>
          <w:trHeight w:val="456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эксплуат</w:t>
            </w:r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proofErr w:type="spell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ции</w:t>
            </w:r>
            <w:proofErr w:type="spell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эксплуат</w:t>
            </w:r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proofErr w:type="spell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ция</w:t>
            </w:r>
            <w:proofErr w:type="spell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1130F" w:rsidRPr="0041130F" w:rsidTr="006F7FF5">
        <w:trPr>
          <w:trHeight w:val="684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оплаты труда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оплаты труда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</w:tr>
      <w:tr w:rsidR="0041130F" w:rsidRPr="0041130F" w:rsidTr="006F7FF5">
        <w:trPr>
          <w:trHeight w:val="26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41130F" w:rsidRPr="0041130F" w:rsidTr="006F7FF5">
        <w:trPr>
          <w:trHeight w:val="384"/>
        </w:trPr>
        <w:tc>
          <w:tcPr>
            <w:tcW w:w="15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1. Земляные работы</w:t>
            </w:r>
          </w:p>
        </w:tc>
      </w:tr>
      <w:tr w:rsidR="0041130F" w:rsidRPr="0041130F" w:rsidTr="006F7FF5">
        <w:trPr>
          <w:trHeight w:val="68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ФЕРр68-14-1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бортовых камней: на бетонном основании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1700,76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678,24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1022,52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108,74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10,23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0,79</w:t>
            </w:r>
          </w:p>
        </w:tc>
      </w:tr>
      <w:tr w:rsidR="0041130F" w:rsidRPr="0041130F" w:rsidTr="006F7FF5">
        <w:trPr>
          <w:trHeight w:val="68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ФЕР27-02-010-01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бортовых камней бетонных: при цементобетонных покрытиях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3335,31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740,19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90,6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11,09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0,91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0,87</w:t>
            </w:r>
          </w:p>
        </w:tc>
      </w:tr>
      <w:tr w:rsidR="0041130F" w:rsidRPr="0041130F" w:rsidTr="006F7FF5">
        <w:trPr>
          <w:trHeight w:val="91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ФЕРр68-12-4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покрытий и оснований: асфальтобетонных с помощью молотков отбойных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6909,71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2325,58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4584,13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487,31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1,15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279,8525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0,07</w:t>
            </w:r>
          </w:p>
        </w:tc>
      </w:tr>
      <w:tr w:rsidR="0041130F" w:rsidRPr="0041130F" w:rsidTr="006F7FF5">
        <w:trPr>
          <w:trHeight w:val="62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ФЕРр68-12-2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Разборка покрытий и оснований: щебеночных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685,78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166,26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519,52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67,87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0,26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21,1255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</w:tr>
      <w:tr w:rsidR="0041130F" w:rsidRPr="0041130F" w:rsidTr="006F7FF5">
        <w:trPr>
          <w:trHeight w:val="91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ФССЦпг-01-01-01-041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 т груза)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49,43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91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ФССЦпг-03-21-01-015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15 км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 т груза)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91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ФЕР01-02-057-02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Разработка грунта вручную в траншеях глубиной до 2 м без креплений с откосами, группа грунтов: 2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1588,59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1588,59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3,67</w:t>
            </w:r>
          </w:p>
        </w:tc>
      </w:tr>
      <w:tr w:rsidR="0041130F" w:rsidRPr="0041130F" w:rsidTr="006F7FF5">
        <w:trPr>
          <w:trHeight w:val="68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ФЕР01-02-061-02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Засыпка вручную траншей, пазух котлованов и ям, группа грунтов: 2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964,1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964,1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41130F" w:rsidRPr="0041130F" w:rsidTr="006F7FF5">
        <w:trPr>
          <w:trHeight w:val="68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ФЕР08-01-002-01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основания под фундаменты: песчаного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63,11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24,85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37,89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4,37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1,89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0,22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0,15</w:t>
            </w:r>
          </w:p>
        </w:tc>
      </w:tr>
      <w:tr w:rsidR="0041130F" w:rsidRPr="0041130F" w:rsidTr="006F7FF5">
        <w:trPr>
          <w:trHeight w:val="68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ФССЦ-02.3.01.02-0015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Песок природный для строительных: работ средний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55,26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68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ФЕР08-01-002-02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основания под фундаменты: щебеночного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96,94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25,93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70,64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7,99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3,53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0,16</w:t>
            </w:r>
          </w:p>
        </w:tc>
      </w:tr>
      <w:tr w:rsidR="0041130F" w:rsidRPr="0041130F" w:rsidTr="006F7FF5">
        <w:trPr>
          <w:trHeight w:val="91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ФССЦ-02.2.05.04-0082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Щебень из природного камня для строительных работ марка: 400, фракция 20-40 мм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118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ФЕР27-07-001-01</w:t>
            </w: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4113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толщина 50мм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Устройство асфальтобетонных покрытий дорожек и тротуаров однослойных из литой мелкозернистой </w:t>
            </w:r>
            <w:proofErr w:type="spell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асфальто</w:t>
            </w:r>
            <w:proofErr w:type="spell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-бетонной смеси толщиной 3 см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</w:t>
            </w:r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369,46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185,76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82,3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0,41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19,9962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41130F" w:rsidRPr="0041130F" w:rsidTr="006F7FF5">
        <w:trPr>
          <w:trHeight w:val="68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ФЕР27-07-001-02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каждые 0,5 см изменения толщины покрытия добавлять к расценке 27-07-001-01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</w:t>
            </w:r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162,3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12,2728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0,06</w:t>
            </w:r>
          </w:p>
        </w:tc>
      </w:tr>
      <w:tr w:rsidR="0041130F" w:rsidRPr="0041130F" w:rsidTr="006F7FF5">
        <w:trPr>
          <w:trHeight w:val="68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ФССЦ-02.3.01.02-0015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Песок природный для строительных: работ средний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55,26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68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ФССЦ-04.2.01.04-0001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Смеси асфальтобетонные дорожные мелкозернистые щебеночные типа</w:t>
            </w:r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марки 1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384"/>
        </w:trPr>
        <w:tc>
          <w:tcPr>
            <w:tcW w:w="15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2. Монтажные работы</w:t>
            </w:r>
          </w:p>
        </w:tc>
      </w:tr>
      <w:tr w:rsidR="0041130F" w:rsidRPr="0041130F" w:rsidTr="006F7FF5">
        <w:trPr>
          <w:trHeight w:val="68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ФЕР33-03-004-02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Забивка вертикальных заземлителей вручную на глубину до 3 м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8,72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5,75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2,72</w:t>
            </w:r>
          </w:p>
        </w:tc>
      </w:tr>
      <w:tr w:rsidR="0041130F" w:rsidRPr="0041130F" w:rsidTr="006F7FF5">
        <w:trPr>
          <w:trHeight w:val="68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ФЕРм08-02-472-02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Заземлитель горизонтальный из стали: полосовой сечением 160 мм</w:t>
            </w:r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1115,5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156,04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64,45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5,52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6,45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</w:t>
            </w:r>
          </w:p>
        </w:tc>
      </w:tr>
      <w:tr w:rsidR="0041130F" w:rsidRPr="0041130F" w:rsidTr="006F7FF5">
        <w:trPr>
          <w:trHeight w:val="91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ФЕРм08-02-472-07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Проводник заземляющий открыто по строительным основаниям: из полосовой стали сечением 160 мм</w:t>
            </w:r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838,11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200,22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71,65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6,28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1676,22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400,44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143,3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12,56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42,6</w:t>
            </w:r>
          </w:p>
        </w:tc>
      </w:tr>
      <w:tr w:rsidR="0041130F" w:rsidRPr="0041130F" w:rsidTr="006F7FF5">
        <w:trPr>
          <w:trHeight w:val="91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ФЕРм08-02-472-10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Проводник заземляющий из медного изолированного провода сечением 25 мм</w:t>
            </w:r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открыто по строительным основаниям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493,2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302,3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5,33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0,76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1977,73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1212,22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21,37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128,96</w:t>
            </w:r>
          </w:p>
        </w:tc>
      </w:tr>
      <w:tr w:rsidR="0041130F" w:rsidRPr="0041130F" w:rsidTr="006F7FF5">
        <w:trPr>
          <w:trHeight w:val="68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ФЕРм08-05-045-02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Шина заземления по: установленным конструкциям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203,74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102,19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51,15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7,7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0,51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0,11</w:t>
            </w:r>
          </w:p>
        </w:tc>
      </w:tr>
      <w:tr w:rsidR="0041130F" w:rsidRPr="0041130F" w:rsidTr="006F7FF5">
        <w:trPr>
          <w:trHeight w:val="62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ФЕРм10-08-019-01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Коробка </w:t>
            </w:r>
            <w:proofErr w:type="spell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ответвительная</w:t>
            </w:r>
            <w:proofErr w:type="spell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стене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5,29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4,88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41130F" w:rsidRPr="0041130F" w:rsidTr="006F7FF5">
        <w:trPr>
          <w:trHeight w:val="91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ФЕР46-03-009-08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Пробивка в кирпичных стенах отверстий круглых диаметром: до 50 мм при толщине стен до 51 см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(100 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1815,3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891,65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923,65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17,83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1,94</w:t>
            </w:r>
          </w:p>
        </w:tc>
      </w:tr>
      <w:tr w:rsidR="0041130F" w:rsidRPr="0041130F" w:rsidTr="006F7FF5">
        <w:trPr>
          <w:trHeight w:val="91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ФЕР46-03-009-06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Пробивка в кирпичных стенах отверстий круглых диаметром: до 50 мм при толщине стен до 25 см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(100 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941,77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466,62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475,15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153,98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16,77</w:t>
            </w:r>
          </w:p>
        </w:tc>
      </w:tr>
      <w:tr w:rsidR="0041130F" w:rsidRPr="0041130F" w:rsidTr="006F7FF5">
        <w:trPr>
          <w:trHeight w:val="91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ФЕР46-03-001-03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Сверление установками алмазного бурения в железобетонных конструкциях вертикальных отверстий глубиной 200 мм диаметром: 32 мм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(100 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2292,82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175,08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712,54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220,4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17,51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71,25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22,04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1,82</w:t>
            </w:r>
          </w:p>
        </w:tc>
      </w:tr>
      <w:tr w:rsidR="0041130F" w:rsidRPr="0041130F" w:rsidTr="006F7FF5">
        <w:trPr>
          <w:trHeight w:val="91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ФЕР46-03-001-19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каждые 10 мм изменения глубины сверления добавляется или исключается: к расценке 46-03-001-03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(100 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206,86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6,92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59,42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19,96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5,94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0,07</w:t>
            </w:r>
          </w:p>
        </w:tc>
      </w:tr>
      <w:tr w:rsidR="0041130F" w:rsidRPr="0041130F" w:rsidTr="006F7FF5">
        <w:trPr>
          <w:trHeight w:val="91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ФЕР46-03-017-02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отверстий, гнезд и борозд: в перекрытиях железобетонных площадью до 0,2 м</w:t>
            </w:r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530,09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361,3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16,6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0,12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0,34</w:t>
            </w:r>
          </w:p>
        </w:tc>
      </w:tr>
      <w:tr w:rsidR="0041130F" w:rsidRPr="0041130F" w:rsidTr="006F7FF5">
        <w:trPr>
          <w:trHeight w:val="68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ФССЦ-04.3.01.12-0005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Раствор готовый кладочный цементно-известковый марки: 100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(м3)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529,41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118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ФЕРм08-02-155-01</w:t>
            </w: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4113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Герметизация проходов при вводе кабелей в помещения пеной монтажной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3,66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3,66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</w:tr>
      <w:tr w:rsidR="0041130F" w:rsidRPr="0041130F" w:rsidTr="006F7FF5">
        <w:trPr>
          <w:trHeight w:val="118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ФЕР16-04-002-02</w:t>
            </w: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4113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Прокладка труб ПНД 25мм (гильзы)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2360,76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1484,43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834,95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113,26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163,29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91,84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12,46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16,46</w:t>
            </w:r>
          </w:p>
        </w:tc>
      </w:tr>
      <w:tr w:rsidR="0041130F" w:rsidRPr="0041130F" w:rsidTr="006F7FF5">
        <w:trPr>
          <w:trHeight w:val="68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ФССЦ-24.3.03.13-0411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Трубы из полиэтилена низкого давления среднего типа, наружным диаметром: 25 мм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58,56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114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ФЕРм08-02-412-04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Затягивание провода в проложенные трубы и металлические рукава первого одножильного или многожильного в общей оплетке, суммарное сечение: до 35 мм</w:t>
            </w:r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131,31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84,22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10,66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4,16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3,49</w:t>
            </w:r>
          </w:p>
        </w:tc>
      </w:tr>
      <w:tr w:rsidR="0041130F" w:rsidRPr="0041130F" w:rsidTr="006F7FF5">
        <w:trPr>
          <w:trHeight w:val="118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ФЕРр63-12-1</w:t>
            </w: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41130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применительно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потолков, плиты </w:t>
            </w:r>
            <w:proofErr w:type="spell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Амстронг</w:t>
            </w:r>
            <w:proofErr w:type="spell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</w:t>
            </w:r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385,15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366,38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18,77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4,75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1155,45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1099,14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56,31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125,76</w:t>
            </w:r>
          </w:p>
        </w:tc>
      </w:tr>
      <w:tr w:rsidR="0041130F" w:rsidRPr="0041130F" w:rsidTr="006F7FF5">
        <w:trPr>
          <w:trHeight w:val="384"/>
        </w:trPr>
        <w:tc>
          <w:tcPr>
            <w:tcW w:w="15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3. Материалы, неучтенные ценником</w:t>
            </w:r>
          </w:p>
        </w:tc>
      </w:tr>
      <w:tr w:rsidR="0041130F" w:rsidRPr="0041130F" w:rsidTr="006F7FF5">
        <w:trPr>
          <w:trHeight w:val="62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ФССЦ-08.3.04.02-0082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Сталь круглая оцинкованная диаметром 16 мм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0,019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4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 ООО "</w:t>
            </w:r>
            <w:proofErr w:type="spellStart"/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Промкомплект</w:t>
            </w:r>
            <w:proofErr w:type="spellEnd"/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-Н"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Полоса 40х5 оцинкованная</w:t>
            </w: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(т)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0,047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111491,52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5240,1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62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ФССЦ-08.3.07.01-0043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Сталь полосовая: 40х5 мм, марка Ст3сп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0,282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6159,22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4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ООО "ЭКС"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Держатель К188У2</w:t>
            </w: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16,27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5857,2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91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ФССЦ-23.1.02.06-0053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Хомут стальной оцинкованный с </w:t>
            </w:r>
            <w:proofErr w:type="spell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саморезом</w:t>
            </w:r>
            <w:proofErr w:type="spell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резиновой прокладкой для крепления труб диаметром до 150 мм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 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91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ФССЦ-23.1.02.06-0043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Хомут стальной оцинкованный с </w:t>
            </w:r>
            <w:proofErr w:type="spell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саморезом</w:t>
            </w:r>
            <w:proofErr w:type="spell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резиновой прокладкой для крепления труб диаметром: 25 мм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 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912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ФССЦ-23.1.02.06-0046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Хомут стальной оцинкованный с </w:t>
            </w:r>
            <w:proofErr w:type="spell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саморезом</w:t>
            </w:r>
            <w:proofErr w:type="spell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резиновой прокладкой для крепления труб диаметром: 50 мм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 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68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ФССЦ-20.1.02.18-0002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Стяжка нейлоновая PER15 длиной 300 мм под винт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(100 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813,12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136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ФССЦ-21.1.06.09-0132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</w:t>
            </w:r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spell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газовыделением</w:t>
            </w:r>
            <w:proofErr w:type="spell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марки: ВВГнг-LS, с числом жил - 1 и сечением 4 мм</w:t>
            </w:r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(1000 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5236,26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1309,07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136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ФССЦ-21.1.06.09-0136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</w:t>
            </w:r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spell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газовыделением</w:t>
            </w:r>
            <w:proofErr w:type="spell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марки: ВВГнг-LS, с числом жил - 1 и сечением 25 мм</w:t>
            </w:r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(1000 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24392,34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3658,85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1368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ФССЦ-21.1.06.09-0140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Кабель силовой с медными жилами с поливинилхлоридной изоляцией и оболочкой, не распространяющий горение, с низким </w:t>
            </w:r>
            <w:proofErr w:type="spell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</w:t>
            </w:r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spell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газовыделением</w:t>
            </w:r>
            <w:proofErr w:type="spell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марки: ВВГнг-LS, с числом жил - 1 и сечением 95 мм</w:t>
            </w:r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(1000 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86790,76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3471,63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7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Главная заземляющая шина, медная размером 40х5мм, L=1м</w:t>
            </w: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367,38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367,38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48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Изолятор SM60</w:t>
            </w: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86,7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7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47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Коробка уравнивания потенциалов КУП 1101 (сборная)</w:t>
            </w: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85,66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513,96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68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ФССЦ-14.5.01.10-0029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Пена монтажная: противопожарная полиуретановая NULLIFIRE (0,88 л)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384"/>
        </w:trPr>
        <w:tc>
          <w:tcPr>
            <w:tcW w:w="151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4. Пусконаладочные работы</w:t>
            </w:r>
          </w:p>
        </w:tc>
      </w:tr>
      <w:tr w:rsidR="0041130F" w:rsidRPr="0041130F" w:rsidTr="006F7FF5">
        <w:trPr>
          <w:trHeight w:val="68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ФЕРп01-11-010-04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сопротивления растеканию тока: контура с диагональю до 500 м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(измерение)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119,28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119,28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9,32</w:t>
            </w:r>
          </w:p>
        </w:tc>
      </w:tr>
      <w:tr w:rsidR="0041130F" w:rsidRPr="0041130F" w:rsidTr="006F7FF5">
        <w:trPr>
          <w:trHeight w:val="684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ФЕРп01-11-011-01</w:t>
            </w:r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1130F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цепи между заземлителями и заземленными элементами</w:t>
            </w: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измерений)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190,84</w:t>
            </w: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190,84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190,84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14,9</w:t>
            </w:r>
          </w:p>
        </w:tc>
      </w:tr>
      <w:tr w:rsidR="0041130F" w:rsidRPr="0041130F" w:rsidTr="006F7FF5">
        <w:trPr>
          <w:trHeight w:val="264"/>
        </w:trPr>
        <w:tc>
          <w:tcPr>
            <w:tcW w:w="10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264"/>
        </w:trPr>
        <w:tc>
          <w:tcPr>
            <w:tcW w:w="10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 Строительные работы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35716,53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207,23</w:t>
            </w:r>
          </w:p>
        </w:tc>
      </w:tr>
      <w:tr w:rsidR="0041130F" w:rsidRPr="0041130F" w:rsidTr="006F7FF5">
        <w:trPr>
          <w:trHeight w:val="264"/>
        </w:trPr>
        <w:tc>
          <w:tcPr>
            <w:tcW w:w="10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 Монтажные работы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139871,73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236,3</w:t>
            </w:r>
          </w:p>
        </w:tc>
      </w:tr>
      <w:tr w:rsidR="0041130F" w:rsidRPr="0041130F" w:rsidTr="006F7FF5">
        <w:trPr>
          <w:trHeight w:val="264"/>
        </w:trPr>
        <w:tc>
          <w:tcPr>
            <w:tcW w:w="10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  <w:proofErr w:type="gramStart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рочие затраты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8709,78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24,22</w:t>
            </w:r>
          </w:p>
        </w:tc>
      </w:tr>
      <w:tr w:rsidR="0041130F" w:rsidRPr="0041130F" w:rsidTr="006F7FF5">
        <w:trPr>
          <w:trHeight w:val="264"/>
        </w:trPr>
        <w:tc>
          <w:tcPr>
            <w:tcW w:w="10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184298,04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467,75</w:t>
            </w:r>
          </w:p>
        </w:tc>
      </w:tr>
      <w:tr w:rsidR="0041130F" w:rsidRPr="0041130F" w:rsidTr="006F7FF5">
        <w:trPr>
          <w:trHeight w:val="264"/>
        </w:trPr>
        <w:tc>
          <w:tcPr>
            <w:tcW w:w="10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Непредвиденные затраты 2%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3685,96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264"/>
        </w:trPr>
        <w:tc>
          <w:tcPr>
            <w:tcW w:w="10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Итого с непредвиденными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187984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264"/>
        </w:trPr>
        <w:tc>
          <w:tcPr>
            <w:tcW w:w="10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коэффициент понижения по аукциону 187 984,00 * 0,67638713757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127149,96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264"/>
        </w:trPr>
        <w:tc>
          <w:tcPr>
            <w:tcW w:w="10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НДС 20%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25429,99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1130F" w:rsidRPr="0041130F" w:rsidTr="006F7FF5">
        <w:trPr>
          <w:trHeight w:val="264"/>
        </w:trPr>
        <w:tc>
          <w:tcPr>
            <w:tcW w:w="10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ВСЕГО по смете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152579,95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130F" w:rsidRPr="0041130F" w:rsidRDefault="0041130F" w:rsidP="004113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1130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467,75</w:t>
            </w:r>
          </w:p>
        </w:tc>
      </w:tr>
    </w:tbl>
    <w:p w:rsidR="006F7FF5" w:rsidRDefault="006F7FF5" w:rsidP="00AA24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7FF5">
        <w:lastRenderedPageBreak/>
        <w:drawing>
          <wp:inline distT="0" distB="0" distL="0" distR="0" wp14:anchorId="3D0473BD" wp14:editId="6ED8F632">
            <wp:extent cx="8731250" cy="24847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0" cy="2484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246" w:type="dxa"/>
        <w:tblInd w:w="93" w:type="dxa"/>
        <w:tblLook w:val="04A0" w:firstRow="1" w:lastRow="0" w:firstColumn="1" w:lastColumn="0" w:noHBand="0" w:noVBand="1"/>
      </w:tblPr>
      <w:tblGrid>
        <w:gridCol w:w="500"/>
        <w:gridCol w:w="2320"/>
        <w:gridCol w:w="3574"/>
        <w:gridCol w:w="1440"/>
        <w:gridCol w:w="1255"/>
        <w:gridCol w:w="1140"/>
        <w:gridCol w:w="1062"/>
        <w:gridCol w:w="1000"/>
        <w:gridCol w:w="1160"/>
        <w:gridCol w:w="915"/>
        <w:gridCol w:w="880"/>
      </w:tblGrid>
      <w:tr w:rsidR="00430B36" w:rsidRPr="00430B36" w:rsidTr="00430B36">
        <w:trPr>
          <w:trHeight w:val="96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Шифр и номер позиции норматива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работ и затрат, единица измерения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единицы, руб.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стоимость, руб.</w:t>
            </w:r>
          </w:p>
        </w:tc>
        <w:tc>
          <w:tcPr>
            <w:tcW w:w="1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Затраты труда рабочих, чел</w:t>
            </w:r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.-</w:t>
            </w:r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ч, не занятых обслуживанием машин</w:t>
            </w:r>
          </w:p>
        </w:tc>
      </w:tr>
      <w:tr w:rsidR="00430B36" w:rsidRPr="00430B36" w:rsidTr="00430B36">
        <w:trPr>
          <w:trHeight w:val="456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эксплуат</w:t>
            </w:r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ции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эксплуат</w:t>
            </w:r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ция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17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30B36" w:rsidRPr="00430B36" w:rsidTr="00430B36">
        <w:trPr>
          <w:trHeight w:val="684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оплаты труда</w:t>
            </w: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оплаты труда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</w:tr>
      <w:tr w:rsidR="00430B36" w:rsidRPr="00430B36" w:rsidTr="00430B36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430B36" w:rsidRPr="00430B36" w:rsidTr="00430B36">
        <w:trPr>
          <w:trHeight w:val="384"/>
        </w:trPr>
        <w:tc>
          <w:tcPr>
            <w:tcW w:w="15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1. Монтажные работы</w:t>
            </w:r>
          </w:p>
        </w:tc>
      </w:tr>
      <w:tr w:rsidR="00430B36" w:rsidRPr="00430B36" w:rsidTr="00430B36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ФЕРм08-03-573-04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Шкаф (пульт) управления навесной, высота, ширина и глубина: до 600х600х350 мм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77,59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28,21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46,38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4,76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394,94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649,32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66,64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39,82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ФЕРм08-02-397-01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Профиль</w:t>
            </w:r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перфорированный монтажный длиной 2 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617,69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96,55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113,6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20,45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5,04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10,272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1,85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ФЕРм08-01-082-01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Зажим наборный без кожуха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(100 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971,8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542,57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25,31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5830,8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3255,42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151,86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19,92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338,4</w:t>
            </w:r>
          </w:p>
        </w:tc>
      </w:tr>
      <w:tr w:rsidR="00430B36" w:rsidRPr="00430B36" w:rsidTr="00430B36">
        <w:trPr>
          <w:trHeight w:val="11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ФЕРр67-7-1</w:t>
            </w: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взамен существующих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пакетных выключателей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(100 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937,12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937,12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20,66</w:t>
            </w:r>
          </w:p>
        </w:tc>
      </w:tr>
      <w:tr w:rsidR="00430B36" w:rsidRPr="00430B36" w:rsidTr="00430B36">
        <w:trPr>
          <w:trHeight w:val="7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Выключатели автоматические: дифференциального </w:t>
            </w:r>
            <w:proofErr w:type="spellStart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тока«Legrand</w:t>
            </w:r>
            <w:proofErr w:type="spellEnd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» серии DX3 4Р 40А, ток утечки 30 мА</w:t>
            </w: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12497,7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62488,5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Выключатели автоматические: дифференциального тока  RX3 1Р +N 25А 30мА</w:t>
            </w: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1499,15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14991,5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Выключатели   DX3 4Р 100А</w:t>
            </w: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5017,8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25089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ФЕРм08-03-591-08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Розетка штепсельная: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неутопленного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типа при открытой проводке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(100 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523,43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411,41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0,77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685,69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538,95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7,34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41,472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54,33</w:t>
            </w:r>
          </w:p>
        </w:tc>
      </w:tr>
      <w:tr w:rsidR="00430B36" w:rsidRPr="00430B36" w:rsidTr="00430B36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ФЕРм08-03-591-10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Розетка штепсельная: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полугерметическая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герметическая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(100 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898,79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724,72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45,94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0,92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73,056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1,46</w:t>
            </w:r>
          </w:p>
        </w:tc>
      </w:tr>
      <w:tr w:rsidR="00430B36" w:rsidRPr="00430B36" w:rsidTr="00430B36">
        <w:trPr>
          <w:trHeight w:val="9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ФЕРм08-02-147-10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Кабель до 35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 установленным конструкциям и лоткам с креплением по всей длине, масса 1 м кабеля: до 1 кг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258,55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163,12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59,41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6,02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10316,15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6508,49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2370,46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240,20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676,54</w:t>
            </w:r>
          </w:p>
        </w:tc>
      </w:tr>
      <w:tr w:rsidR="00430B36" w:rsidRPr="00430B36" w:rsidTr="00430B36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ФЕРм08-02-405-01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Провод по установленным стальным конструкциям и панелям, сечение: до 16 мм</w:t>
            </w:r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501,45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345,62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82,13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4,82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164,26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9,64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36,768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73,54</w:t>
            </w:r>
          </w:p>
        </w:tc>
      </w:tr>
      <w:tr w:rsidR="00430B36" w:rsidRPr="00430B36" w:rsidTr="00430B36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ФЕРм08-02-144-02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Присоединение к зажимам жил проводов или кабелей сечением: до 6 мм2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(100 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122,06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120,06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2929,44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2881,44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299,52</w:t>
            </w:r>
          </w:p>
        </w:tc>
      </w:tr>
      <w:tr w:rsidR="00430B36" w:rsidRPr="00430B36" w:rsidTr="00430B36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ФЕРм08-02-396-02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 металлический на конструкциях, кронштейнах, по фермам и колоннам, длина: 3 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761,59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286,06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288,96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85,58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2284,77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858,18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866,88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256,74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30,432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91,3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ФЕРм10-08-019-01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Коробка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ответвительная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 стене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6,27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1661,55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1552,9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ФЕРм08-02-390-01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Короба пластмассовые: шириной до 40 мм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237,81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185,9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0,37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951,24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1,48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19,548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78,19</w:t>
            </w:r>
          </w:p>
        </w:tc>
      </w:tr>
      <w:tr w:rsidR="00430B36" w:rsidRPr="00430B36" w:rsidTr="00430B36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ФЕРм08-02-407-01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Труба стальная по установленным конструкциям, по стенам с креплением скобами, диаметр: до 25 мм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636,99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277,94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130,99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11,45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3184,95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1389,7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654,95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57,25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29,568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147,84</w:t>
            </w:r>
          </w:p>
        </w:tc>
      </w:tr>
      <w:tr w:rsidR="00430B36" w:rsidRPr="00430B36" w:rsidTr="00430B36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ФЕРм08-02-407-03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Труба стальная по установленным конструкциям, по стенам с креплением скобами, диаметр: до 50 мм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845,39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427,74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205,62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676,31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164,5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17,60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45,504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36,4</w:t>
            </w:r>
          </w:p>
        </w:tc>
      </w:tr>
      <w:tr w:rsidR="00430B36" w:rsidRPr="00430B36" w:rsidTr="00430B36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ФЕРм08-02-410-01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Труба полиэтиленовая по основанию пола, диаметр: до 25 мм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252,1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150,7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19,19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2,71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75,35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9,6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8,02</w:t>
            </w:r>
          </w:p>
        </w:tc>
      </w:tr>
      <w:tr w:rsidR="00430B36" w:rsidRPr="00430B36" w:rsidTr="00430B36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ФЕРм08-02-410-02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Труба полиэтиленовая по основанию пола, диаметр: до 50 мм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283,56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172,36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23,46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3,32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23,46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3,32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18,336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18,34</w:t>
            </w:r>
          </w:p>
        </w:tc>
      </w:tr>
      <w:tr w:rsidR="00430B36" w:rsidRPr="00430B36" w:rsidTr="00430B36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ФЕРм08-02-410-03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Труба полиэтиленовая по основанию пола, диаметр: до 63 мм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282,45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172,36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38,39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5,42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19,2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18,336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9,17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ФЕРм08-02-411-01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Рукав металлический наружным диаметром: до 48 мм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1091,32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313,13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177,58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5,42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763,92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124,31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3,79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33,312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23,32</w:t>
            </w:r>
          </w:p>
        </w:tc>
      </w:tr>
      <w:tr w:rsidR="00430B36" w:rsidRPr="00430B36" w:rsidTr="00430B36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ФЕРм08-02-155-02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проходов при прокладке кабелей по стенам и потолкам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12,66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0,85</w:t>
            </w:r>
          </w:p>
        </w:tc>
      </w:tr>
      <w:tr w:rsidR="00430B36" w:rsidRPr="00430B36" w:rsidTr="00430B36">
        <w:trPr>
          <w:trHeight w:val="384"/>
        </w:trPr>
        <w:tc>
          <w:tcPr>
            <w:tcW w:w="15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2. Материалы, неучтенные ценником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ФССЦ-20.2.08.01-0004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DIN-рейка оцинкованная 600 мм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(100 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ФССЦ-20.4.03.05-0004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Розетка открытой проводки с заземлением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(100 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1177,69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ФССЦ-20.4.03.07-0011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Розетка 135 стационарная 3P+PE+N 63А, 380В, IP54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(100 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ФССЦ-20.4.03.01-0002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Вилка кабельная 3P+PE+N, 32А, 415В, IP44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(100 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11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ФССЦ-21.1.06.10-0377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Кабель силовой с медными жилами с изоляцией и оболочкой из ПВХ, не распространяющий горение, с низким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</w:t>
            </w:r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газовыделением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напряжением 1,0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(ГОСТ Р 53769-2010), марки: ВВГнг(A)-LS 3х2,5ок(N,РЕ)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14498,24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40595,07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ФССЦ-21.1.06.10-0379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Кабель силовой с медными жилами с изоляцией и оболочкой из ПВХ, не распространяющий горение, с низким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</w:t>
            </w:r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газовыделением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напряжением 1,0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(ГОСТ Р 53769-2010), марки: ВВГнг(A)-LS 3х6ок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26228,95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3934,34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11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ФССЦ-21.1.06.10-0407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Кабель силовой с медными жилами с изоляцией и оболочкой из ПВХ, не распространяющий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горение</w:t>
            </w:r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,н</w:t>
            </w:r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изким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и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газовыделением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 (ГОСТ Р 53769-2010), марки: ВВГнг(A)-LS 5х2,5ок(N,РЕ)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21256,79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2763,38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11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ФССЦ-21.1.06.10-0408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Кабель силовой с медными жилами с изоляцией и оболочкой из ПВХ, не распространяющий горение, низким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</w:t>
            </w:r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газовыделением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 (ГОСТ Р 53769-2010), марки: ВВГнг(A)-LS 5х4ок(N,РЕ)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31015,17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3101,52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12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ФССЦ-21.1.06.10-0409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Кабель силовой с медными жилами с изоляцией и оболочкой из ПВХ, не распространяющий горение, с низким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</w:t>
            </w:r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газовыделением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 (ГОСТ Р 53769-2010), марки: ВВГнг(A)-LS 5х6ок(N,РЕ)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41260,08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ФССЦ-21.1.06.10-0410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Кабель силовой с медными жилами с изоляцией и оболочкой из ПВХ, не распространяющий горение, с низким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</w:t>
            </w:r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газовыделением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 (ГОСТ Р 53769-2010), марки: ВВГнг(A)-LS 5х10ок(N,РЕ)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63006,77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23312,5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12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ФССЦ-21.1.06.10-0411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Кабель силовой с медными жилами с изоляцией и оболочкой из ПВХ, не распространяющий горение, с низким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</w:t>
            </w:r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газовыделением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 (ГОСТ Р 53769-2010), марки: ВВГнг(A)-LS 5х16мк(N,РЕ)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98440,41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11812,85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ФССЦ-21.1.06.10-0412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Кабель силовой с медными жилами с изоляцией и оболочкой из ПВХ, не распространяющий горение, с низким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</w:t>
            </w:r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газовыделением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 (ГОСТ Р 53769-2010), марки: ВВГнг(A)-LS 5х25мк(N,РЕ)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145394,87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29078,97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ФССЦ-21.1.06.10-0414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Кабель силовой с медными жилами с изоляцией и оболочкой из ПВХ, не распространяющий горение, с низким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</w:t>
            </w:r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газовыделением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 (ГОСТ Р 53769-2010), марки: ВВГнг(A)-LS 5х50мк(N,РЕ)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278224,35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19475,7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Провод </w:t>
            </w:r>
            <w:proofErr w:type="spellStart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ПуГВ</w:t>
            </w:r>
            <w:proofErr w:type="spellEnd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4,0</w:t>
            </w: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(м)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36,22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Зажим: WAGO 221-413</w:t>
            </w: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ФССЦ-20.2.07.02-0002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Лоток кабельный оцинкованный замковый: неперфорированный PNK 100-100х50 мм, длина 2,5 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ФССЦ-20.2.03.06-0013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Крышка лотка PNK: 100 замковая, длина 2,5 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ФССЦ-20.2.03.25-0011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 горизонтальный: 90 град. для лотка PNK 100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ФССЦ-20.2.03.06-0071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Крышка угла горизонтального: 90 град. для лотка PNK 100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ФССЦ-20.2.03.11-0002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Поворот вертикальный для лотка PNK: 100 с радиусом 150 мм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ФССЦ-20.2.07.02-0003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Лоток кабельный оцинкованный замковый: неперфорированный PNK 200-200х50 мм, длина 2,5 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ФССЦ-20.2.03.06-0015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Крышка лотка PNK: 200 замковая, длина 2,5 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1497,6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ФССЦ-20.2.03.25-0012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 горизонтальный: 90 град. для лотка PNK 200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ФССЦ-20.2.03.06-0072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Крышка угла горизонтального: 90 град. для лотка PNK 200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ФССЦ-20.2.03.11-0005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Поворот вертикальный для лотка PNK: 200 с радиусом 150 мм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ФССЦ-20.2.07.02-0004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Лоток кабельный оцинкованный замковый: неперфорированный PNK 300-300х50 мм, длина 2,5 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ФССЦ-20.2.03.06-0017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Крышка лотка PNK: 300 замковая, длина 2,5 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ФССЦ-20.2.03.25-0013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 горизонтальный: 90 град. для лотка PNK 300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ФССЦ-20.2.03.06-0073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Крышка угла горизонтального: 90 град. для лотка PNK 300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ФССЦ-20.2.03.11-0008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Поворот вертикальный для лотка PNK: 300 с радиусом 150 мм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ФССЦ-20.2.03.26-0033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Планка соединительная для лотка PNK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ФССЦ-20.2.06.02-0010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Кронштейн к потолку для лотка PNK: 300, длина 250 мм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ФССЦ-20.2.06.02-0006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Кронштейн к потолку для лотка PNK: 200, длина 250 мм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ФССЦ-20.2.06.02-0002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Кронштейн к потолку для лотка PNK: 100, длина 250 мм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2872,5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ФССЦ-20.2.08.07-0013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Скоба: К-142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(100 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4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 взрывозащищенная КТА-25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729,41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43764,6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4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 взрывозащищенная КУА-25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709,16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56732,8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4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 взрывозащищенная КУА-50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1607,41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8037,05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4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 взрывозащищенная КПА-25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668,63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80235,6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ФССЦ-20.2.05.04-0026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Кабель-канал (короб)  25x25 мм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9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ФССЦ-23.3.06.04-0008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Трубы стальные сварные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водогазопроводные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резьбой черные легкие (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неоцинкованные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диаметр условного прохода: 25 мм, толщина стенки 2,8 мм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9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ФССЦ-23.3.06.04-0011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Трубы стальные сварные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водогазопроводные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резьбой черные легкие (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неоцинкованные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диаметр условного прохода: 50 мм, толщина стенки 3 мм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ФССЦ-24.3.03.13-0411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Трубы из полиэтилена низкого давления среднего типа, наружным диаметром: 25 мм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ФССЦ-24.3.03.13-0415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Трубы напорные из полиэтилена низкого давления среднего типа, наружным диаметром: 63 мм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1278,5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ФССЦ-24.3.03.13-0414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Трубы напорные из полиэтилена низкого давления среднего типа, наружным диаметром: 50 мм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ФССЦ-24.3.03.13-0413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Трубы напорные из полиэтилена низкого давления среднего типа, наружным диаметром: 40 мм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9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ФССЦ-23.3.06.04-0008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Трубы стальные сварные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водогазопроводные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 резьбой черные легкие (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неоцинкованные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диаметр условного прохода: 25 мм, толщина стенки 2,8 мм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1073,1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9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ФССЦ-20.2.09.05-0001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Муфта соединительная "труба-коробка" для гофрированных или жестких гладких труб диаметром 25 мм, класс защиты IP65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 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ФССЦ-20.2.09.13-0011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Муфта вводная ВМ25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ФССЦ-14.5.01.10-0029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Пена монтажная: противопожарная полиуретановая NULLIFIRE (0,88 л)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384"/>
        </w:trPr>
        <w:tc>
          <w:tcPr>
            <w:tcW w:w="15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3. Пусконаладочные работы</w:t>
            </w:r>
          </w:p>
        </w:tc>
      </w:tr>
      <w:tr w:rsidR="00430B36" w:rsidRPr="00430B36" w:rsidTr="00430B36">
        <w:trPr>
          <w:trHeight w:val="136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ФЕРп01-11-028-01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изоляции (на линию)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мегаомметром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кабельных и других линий напряжением до 1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предназначенных для передачи электроэнергии к распределительным устройствам, щитам, шкафам, коммутационным аппаратам и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электропотребителям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4,92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521,52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40,7</w:t>
            </w:r>
          </w:p>
        </w:tc>
      </w:tr>
      <w:tr w:rsidR="00430B36" w:rsidRPr="00430B36" w:rsidTr="00430B36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ФЕРп01-11-013-01</w:t>
            </w:r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Замер полного сопротивления цепи "фаза-нуль"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18,74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18,74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1986,44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1986,44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155,18</w:t>
            </w:r>
          </w:p>
        </w:tc>
      </w:tr>
      <w:tr w:rsidR="00430B36" w:rsidRPr="00430B36" w:rsidTr="00430B36">
        <w:trPr>
          <w:trHeight w:val="11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ФЕРп01-03-002-04</w:t>
            </w: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2-х полюсный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Выключатель трехполюсный напряжением до 1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с: электромагнитным, тепловым или комбинированным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расцепителем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номинальный ток до 50 А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16,23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16,23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1866,45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1866,45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198,72</w:t>
            </w:r>
          </w:p>
        </w:tc>
      </w:tr>
      <w:tr w:rsidR="00430B36" w:rsidRPr="00430B36" w:rsidTr="00430B36">
        <w:trPr>
          <w:trHeight w:val="141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ФЕРп01-03-002-04</w:t>
            </w: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Приказ Минстроя России от 30.12.2016 №1039/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br/>
              <w:t>применительно к 4-х полюсному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Выключатель трехполюсный напряжением до 1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с: электромагнитным, тепловым или комбинированным </w:t>
            </w:r>
            <w:proofErr w:type="spell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расцепителем</w:t>
            </w:r>
            <w:proofErr w:type="spell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номинальный ток до 50 А</w:t>
            </w: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20,29</w:t>
            </w: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30,24</w:t>
            </w:r>
          </w:p>
        </w:tc>
      </w:tr>
      <w:tr w:rsidR="00430B36" w:rsidRPr="00430B36" w:rsidTr="00430B36">
        <w:trPr>
          <w:trHeight w:val="384"/>
        </w:trPr>
        <w:tc>
          <w:tcPr>
            <w:tcW w:w="152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4. Оборудование</w:t>
            </w:r>
          </w:p>
        </w:tc>
      </w:tr>
      <w:tr w:rsidR="00430B36" w:rsidRPr="00430B36" w:rsidTr="00430B3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Щит силовой ЩС О.1</w:t>
            </w: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13084,75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13084,75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Щит силовой ЩС О.2</w:t>
            </w: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20677,97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20677,97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Щит силовой ЩС 1.1</w:t>
            </w: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44220,34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44220,34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Щит силовой ЩС 1.2</w:t>
            </w: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19423,73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19423,73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Щит силовой ЩС 2.1</w:t>
            </w: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26135,59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26135,59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Щит силовой ЩС 2.2</w:t>
            </w: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45203,39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45203,39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83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Щит силовой ЩХ 1</w:t>
            </w: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8711,86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8711,86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Щит силовой ЩС 1.3</w:t>
            </w: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44440,68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44440,68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Щит силовой ЩС 1.4</w:t>
            </w: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33152,54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33152,54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Щит силовой ЩС 1.5</w:t>
            </w: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26144,07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26144,07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Щит силовой ЩС 1.6</w:t>
            </w: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26144,07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26144,07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Щит силовой ЩС 1.7</w:t>
            </w: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26144,07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26144,07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Щит силовой ЩС 1.8</w:t>
            </w: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28169,49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28169,49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Щит силовой ЩС 1.9</w:t>
            </w: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(</w:t>
            </w:r>
            <w:proofErr w:type="spellStart"/>
            <w:proofErr w:type="gramStart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15895,76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15895,76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264"/>
        </w:trPr>
        <w:tc>
          <w:tcPr>
            <w:tcW w:w="10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264"/>
        </w:trPr>
        <w:tc>
          <w:tcPr>
            <w:tcW w:w="10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 Строительные работы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264"/>
        </w:trPr>
        <w:tc>
          <w:tcPr>
            <w:tcW w:w="10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 Монтажные работы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2279924,77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2078,55</w:t>
            </w:r>
          </w:p>
        </w:tc>
      </w:tr>
      <w:tr w:rsidR="00430B36" w:rsidRPr="00430B36" w:rsidTr="00430B36">
        <w:trPr>
          <w:trHeight w:val="264"/>
        </w:trPr>
        <w:tc>
          <w:tcPr>
            <w:tcW w:w="10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  <w:proofErr w:type="gramStart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</w:t>
            </w:r>
            <w:proofErr w:type="gramEnd"/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рочие затраты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130833,22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424,84</w:t>
            </w:r>
          </w:p>
        </w:tc>
      </w:tr>
      <w:tr w:rsidR="00430B36" w:rsidRPr="00430B36" w:rsidTr="00430B36">
        <w:trPr>
          <w:trHeight w:val="264"/>
        </w:trPr>
        <w:tc>
          <w:tcPr>
            <w:tcW w:w="10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2412640,69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2503,39</w:t>
            </w:r>
          </w:p>
        </w:tc>
      </w:tr>
      <w:tr w:rsidR="00430B36" w:rsidRPr="00430B36" w:rsidTr="00430B36">
        <w:trPr>
          <w:trHeight w:val="264"/>
        </w:trPr>
        <w:tc>
          <w:tcPr>
            <w:tcW w:w="10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Непредвиденные затраты 2%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48252,81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264"/>
        </w:trPr>
        <w:tc>
          <w:tcPr>
            <w:tcW w:w="10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Итого с непредвиденными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2460893,5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264"/>
        </w:trPr>
        <w:tc>
          <w:tcPr>
            <w:tcW w:w="10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коэффициент понижения по аукциону 2 460 893,50 * 0,67638713757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1664516,71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264"/>
        </w:trPr>
        <w:tc>
          <w:tcPr>
            <w:tcW w:w="10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НДС 20%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332903,34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430B36" w:rsidRPr="00430B36" w:rsidTr="00430B36">
        <w:trPr>
          <w:trHeight w:val="264"/>
        </w:trPr>
        <w:tc>
          <w:tcPr>
            <w:tcW w:w="10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ВСЕГО по смете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1997420,05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36" w:rsidRPr="00430B36" w:rsidRDefault="00430B36" w:rsidP="00430B3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0B3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2503,39</w:t>
            </w:r>
          </w:p>
        </w:tc>
      </w:tr>
    </w:tbl>
    <w:p w:rsidR="00430B36" w:rsidRDefault="00430B36" w:rsidP="00AA24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BBE" w:rsidRDefault="00A72BBE" w:rsidP="00AA24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BBE" w:rsidRPr="001D7398" w:rsidRDefault="00A72BBE" w:rsidP="00A72B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72BBE" w:rsidRPr="001D7398" w:rsidRDefault="00A72BBE" w:rsidP="00A72B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    Заказчик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1D7398">
        <w:rPr>
          <w:rFonts w:ascii="Times New Roman" w:hAnsi="Times New Roman" w:cs="Times New Roman"/>
          <w:sz w:val="20"/>
          <w:szCs w:val="20"/>
        </w:rPr>
        <w:t xml:space="preserve">    Подрядчик</w:t>
      </w:r>
    </w:p>
    <w:p w:rsidR="00A72BBE" w:rsidRPr="001D7398" w:rsidRDefault="00A72BBE" w:rsidP="00A72B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BBE" w:rsidRPr="001D7398" w:rsidRDefault="00A72BBE" w:rsidP="00A72B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Проректор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1D7398">
        <w:rPr>
          <w:rFonts w:ascii="Times New Roman" w:hAnsi="Times New Roman" w:cs="Times New Roman"/>
          <w:sz w:val="20"/>
          <w:szCs w:val="20"/>
        </w:rPr>
        <w:t xml:space="preserve">  Генеральный директор</w:t>
      </w:r>
    </w:p>
    <w:p w:rsidR="00A72BBE" w:rsidRPr="001D7398" w:rsidRDefault="00A72BBE" w:rsidP="00A72B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BBE" w:rsidRPr="001D7398" w:rsidRDefault="00A72BBE" w:rsidP="00A72B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>____________________</w:t>
      </w:r>
      <w:proofErr w:type="spellStart"/>
      <w:r w:rsidRPr="001D7398">
        <w:rPr>
          <w:rFonts w:ascii="Times New Roman" w:hAnsi="Times New Roman" w:cs="Times New Roman"/>
          <w:sz w:val="20"/>
          <w:szCs w:val="20"/>
        </w:rPr>
        <w:t>А.А.Новоселов</w:t>
      </w:r>
      <w:proofErr w:type="spellEnd"/>
      <w:r w:rsidRPr="001D7398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1D7398">
        <w:rPr>
          <w:rFonts w:ascii="Times New Roman" w:hAnsi="Times New Roman" w:cs="Times New Roman"/>
          <w:sz w:val="20"/>
          <w:szCs w:val="20"/>
        </w:rPr>
        <w:t xml:space="preserve"> __________________</w:t>
      </w:r>
      <w:proofErr w:type="spellStart"/>
      <w:r w:rsidRPr="001D7398">
        <w:rPr>
          <w:rFonts w:ascii="Times New Roman" w:hAnsi="Times New Roman" w:cs="Times New Roman"/>
          <w:sz w:val="20"/>
          <w:szCs w:val="20"/>
        </w:rPr>
        <w:t>А.А.Герасимович</w:t>
      </w:r>
      <w:proofErr w:type="spellEnd"/>
    </w:p>
    <w:p w:rsidR="00A72BBE" w:rsidRDefault="00A72BBE" w:rsidP="00A72B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D7398">
        <w:rPr>
          <w:rFonts w:ascii="Times New Roman" w:hAnsi="Times New Roman" w:cs="Times New Roman"/>
          <w:sz w:val="20"/>
          <w:szCs w:val="20"/>
        </w:rPr>
        <w:t xml:space="preserve">Электронная подпись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bookmarkStart w:id="0" w:name="_GoBack"/>
      <w:bookmarkEnd w:id="0"/>
      <w:r w:rsidRPr="001D7398">
        <w:rPr>
          <w:rFonts w:ascii="Times New Roman" w:hAnsi="Times New Roman" w:cs="Times New Roman"/>
          <w:sz w:val="20"/>
          <w:szCs w:val="20"/>
        </w:rPr>
        <w:t xml:space="preserve">  Электронная подпись</w:t>
      </w:r>
    </w:p>
    <w:p w:rsidR="00A72BBE" w:rsidRDefault="00A72BBE" w:rsidP="00A72B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2BBE" w:rsidRDefault="00A72BBE" w:rsidP="00AA24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72BBE" w:rsidSect="0041130F">
      <w:pgSz w:w="16838" w:h="11906" w:orient="landscape"/>
      <w:pgMar w:top="1418" w:right="195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Arial Unicode MS"/>
    <w:charset w:val="CC"/>
    <w:family w:val="swiss"/>
    <w:pitch w:val="variable"/>
    <w:sig w:usb0="E7002EFF" w:usb1="D200F5FF" w:usb2="0A042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DB"/>
    <w:rsid w:val="000C6DDB"/>
    <w:rsid w:val="0015588E"/>
    <w:rsid w:val="001A5FB6"/>
    <w:rsid w:val="001C6B99"/>
    <w:rsid w:val="001D7398"/>
    <w:rsid w:val="00322F0D"/>
    <w:rsid w:val="0041130F"/>
    <w:rsid w:val="00430B36"/>
    <w:rsid w:val="00467BDE"/>
    <w:rsid w:val="00587A78"/>
    <w:rsid w:val="005D6FB2"/>
    <w:rsid w:val="005F0205"/>
    <w:rsid w:val="00687FAD"/>
    <w:rsid w:val="006F7FF5"/>
    <w:rsid w:val="0073158D"/>
    <w:rsid w:val="007F6F71"/>
    <w:rsid w:val="008C65AA"/>
    <w:rsid w:val="009F0A84"/>
    <w:rsid w:val="00A72BBE"/>
    <w:rsid w:val="00A76098"/>
    <w:rsid w:val="00AA249B"/>
    <w:rsid w:val="00C55A43"/>
    <w:rsid w:val="00D20043"/>
    <w:rsid w:val="00D420B7"/>
    <w:rsid w:val="00DD4E73"/>
    <w:rsid w:val="00E45882"/>
    <w:rsid w:val="00E8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3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30B3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30B36"/>
    <w:rPr>
      <w:color w:val="800080"/>
      <w:u w:val="single"/>
    </w:rPr>
  </w:style>
  <w:style w:type="paragraph" w:customStyle="1" w:styleId="font5">
    <w:name w:val="font5"/>
    <w:basedOn w:val="a"/>
    <w:rsid w:val="00430B3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rsid w:val="00430B3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65">
    <w:name w:val="xl65"/>
    <w:basedOn w:val="a"/>
    <w:rsid w:val="00430B3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430B3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430B3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30B3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30B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430B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430B3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430B3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87">
    <w:name w:val="xl87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DD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3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F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430B3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30B36"/>
    <w:rPr>
      <w:color w:val="800080"/>
      <w:u w:val="single"/>
    </w:rPr>
  </w:style>
  <w:style w:type="paragraph" w:customStyle="1" w:styleId="font5">
    <w:name w:val="font5"/>
    <w:basedOn w:val="a"/>
    <w:rsid w:val="00430B3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rsid w:val="00430B36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xl65">
    <w:name w:val="xl65"/>
    <w:basedOn w:val="a"/>
    <w:rsid w:val="00430B3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6">
    <w:name w:val="xl66"/>
    <w:basedOn w:val="a"/>
    <w:rsid w:val="00430B3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430B3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30B36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30B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430B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430B36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430B36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87">
    <w:name w:val="xl87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30B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29</Pages>
  <Words>13711</Words>
  <Characters>78157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10</cp:revision>
  <dcterms:created xsi:type="dcterms:W3CDTF">2018-11-27T09:58:00Z</dcterms:created>
  <dcterms:modified xsi:type="dcterms:W3CDTF">2019-01-31T09:34:00Z</dcterms:modified>
</cp:coreProperties>
</file>