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666C7A">
        <w:rPr>
          <w:rFonts w:ascii="Times New Roman" w:hAnsi="Times New Roman"/>
          <w:sz w:val="20"/>
          <w:szCs w:val="20"/>
        </w:rPr>
        <w:t>_ 201__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 xml:space="preserve">Идентификационный код закупки </w:t>
      </w:r>
      <w:r w:rsidR="00C53F5C">
        <w:rPr>
          <w:rFonts w:ascii="Times New Roman" w:hAnsi="Times New Roman"/>
          <w:b/>
          <w:sz w:val="20"/>
          <w:szCs w:val="20"/>
        </w:rPr>
        <w:t>№</w:t>
      </w:r>
      <w:r w:rsidR="00C53F5C" w:rsidRPr="00C53F5C">
        <w:rPr>
          <w:rFonts w:ascii="Times New Roman" w:hAnsi="Times New Roman"/>
          <w:b/>
          <w:sz w:val="20"/>
          <w:szCs w:val="20"/>
        </w:rPr>
        <w:t>181540211315554020100100910810000000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6B69E4" w:rsidRPr="006B69E4">
        <w:rPr>
          <w:rFonts w:ascii="Times New Roman" w:hAnsi="Times New Roman"/>
          <w:b/>
          <w:sz w:val="20"/>
          <w:szCs w:val="20"/>
        </w:rPr>
        <w:t xml:space="preserve"> </w:t>
      </w:r>
      <w:r w:rsidR="003B07E0">
        <w:rPr>
          <w:rFonts w:ascii="Times New Roman" w:hAnsi="Times New Roman"/>
          <w:b/>
          <w:sz w:val="20"/>
          <w:szCs w:val="20"/>
        </w:rPr>
        <w:t>Индивидуальный предприниматель Шершнев Валерий Георгиевич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B07E0">
        <w:rPr>
          <w:rFonts w:ascii="Times New Roman" w:hAnsi="Times New Roman"/>
          <w:sz w:val="20"/>
          <w:szCs w:val="20"/>
        </w:rPr>
        <w:t xml:space="preserve"> Шершнева Валерия Георгиевича</w:t>
      </w:r>
      <w:proofErr w:type="gramStart"/>
      <w:r w:rsidR="00A51614">
        <w:rPr>
          <w:sz w:val="20"/>
          <w:szCs w:val="20"/>
        </w:rPr>
        <w:t xml:space="preserve"> 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9145B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3B07E0">
        <w:rPr>
          <w:rFonts w:ascii="Times New Roman" w:hAnsi="Times New Roman"/>
          <w:sz w:val="20"/>
          <w:szCs w:val="20"/>
        </w:rPr>
        <w:t xml:space="preserve">  на основании  свидетельства о регистрации №11403 от 04.09.1996г.</w:t>
      </w:r>
      <w:r w:rsidRPr="005E6C39">
        <w:rPr>
          <w:rFonts w:ascii="Times New Roman" w:hAnsi="Times New Roman"/>
          <w:sz w:val="20"/>
          <w:szCs w:val="20"/>
        </w:rPr>
        <w:t xml:space="preserve">, с </w:t>
      </w:r>
      <w:proofErr w:type="gramStart"/>
      <w:r w:rsidRPr="005E6C39">
        <w:rPr>
          <w:rFonts w:ascii="Times New Roman" w:hAnsi="Times New Roman"/>
          <w:sz w:val="20"/>
          <w:szCs w:val="20"/>
        </w:rPr>
        <w:t>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3B07E0">
        <w:rPr>
          <w:rFonts w:ascii="Times New Roman" w:hAnsi="Times New Roman"/>
          <w:sz w:val="20"/>
          <w:szCs w:val="20"/>
        </w:rPr>
        <w:t>53/0351100001718000106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744685">
        <w:rPr>
          <w:rFonts w:ascii="Times New Roman" w:hAnsi="Times New Roman"/>
          <w:sz w:val="20"/>
          <w:szCs w:val="20"/>
        </w:rPr>
        <w:t>, 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3B07E0">
        <w:rPr>
          <w:rFonts w:ascii="Times New Roman" w:hAnsi="Times New Roman"/>
          <w:sz w:val="20"/>
          <w:szCs w:val="20"/>
        </w:rPr>
        <w:t>подведения итогов электронного аукциона от 04.02.2019г.</w:t>
      </w:r>
      <w:r w:rsidRPr="005E6C39">
        <w:rPr>
          <w:rFonts w:ascii="Times New Roman" w:hAnsi="Times New Roman"/>
          <w:sz w:val="20"/>
          <w:szCs w:val="20"/>
        </w:rPr>
        <w:t xml:space="preserve">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666C7A" w:rsidRPr="005E6C39" w:rsidRDefault="00666C7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C53F5C">
        <w:rPr>
          <w:rFonts w:ascii="Times New Roman" w:hAnsi="Times New Roman"/>
          <w:sz w:val="20"/>
          <w:szCs w:val="20"/>
        </w:rPr>
        <w:t>санитарно-технических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C53F5C">
        <w:rPr>
          <w:rFonts w:ascii="Times New Roman" w:hAnsi="Times New Roman"/>
          <w:sz w:val="20"/>
          <w:szCs w:val="20"/>
        </w:rPr>
        <w:t xml:space="preserve"> санитарно-технические</w:t>
      </w:r>
      <w:r w:rsidR="00BE5C97">
        <w:rPr>
          <w:rFonts w:ascii="Times New Roman" w:hAnsi="Times New Roman"/>
          <w:sz w:val="20"/>
          <w:szCs w:val="20"/>
        </w:rPr>
        <w:t xml:space="preserve">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C53F5C">
        <w:rPr>
          <w:rFonts w:ascii="Times New Roman" w:hAnsi="Times New Roman"/>
          <w:sz w:val="20"/>
          <w:szCs w:val="20"/>
        </w:rPr>
        <w:t>ых санитарно-технических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3B07E0">
        <w:rPr>
          <w:rFonts w:ascii="Times New Roman" w:hAnsi="Times New Roman" w:cs="Times New Roman"/>
          <w:sz w:val="20"/>
          <w:szCs w:val="20"/>
        </w:rPr>
        <w:t>964 856,30 рублей (девятьсот шестьдесят четыре тысячи восемьсот пятьдесят шесть рублей 30 копеек</w:t>
      </w:r>
      <w:r w:rsidR="00C53F5C">
        <w:rPr>
          <w:rFonts w:ascii="Times New Roman" w:hAnsi="Times New Roman" w:cs="Times New Roman"/>
          <w:sz w:val="20"/>
          <w:szCs w:val="20"/>
        </w:rPr>
        <w:t xml:space="preserve">), с </w:t>
      </w:r>
      <w:r w:rsidR="003B07E0" w:rsidRPr="000F3161">
        <w:rPr>
          <w:rFonts w:ascii="Times New Roman" w:hAnsi="Times New Roman" w:cs="Times New Roman"/>
          <w:sz w:val="20"/>
          <w:szCs w:val="20"/>
        </w:rPr>
        <w:t xml:space="preserve">учетом </w:t>
      </w:r>
      <w:r w:rsidR="00C53F5C" w:rsidRPr="000F3161">
        <w:rPr>
          <w:rFonts w:ascii="Times New Roman" w:hAnsi="Times New Roman" w:cs="Times New Roman"/>
          <w:sz w:val="20"/>
          <w:szCs w:val="20"/>
        </w:rPr>
        <w:t xml:space="preserve"> НДС</w:t>
      </w:r>
      <w:r w:rsidR="000F3161" w:rsidRPr="000F3161">
        <w:rPr>
          <w:rFonts w:ascii="Times New Roman" w:hAnsi="Times New Roman" w:cs="Times New Roman"/>
          <w:sz w:val="20"/>
          <w:szCs w:val="20"/>
        </w:rPr>
        <w:t xml:space="preserve"> </w:t>
      </w:r>
      <w:r w:rsidR="000F3161">
        <w:rPr>
          <w:rFonts w:ascii="Times New Roman" w:hAnsi="Times New Roman" w:cs="Times New Roman"/>
          <w:sz w:val="20"/>
          <w:szCs w:val="20"/>
        </w:rPr>
        <w:t>20% -</w:t>
      </w:r>
      <w:r w:rsidR="000F3161" w:rsidRPr="000F3161">
        <w:rPr>
          <w:rFonts w:ascii="Times New Roman" w:hAnsi="Times New Roman" w:cs="Times New Roman"/>
          <w:sz w:val="20"/>
          <w:szCs w:val="20"/>
        </w:rPr>
        <w:t>160</w:t>
      </w:r>
      <w:r w:rsidR="000F3161">
        <w:rPr>
          <w:rFonts w:ascii="Times New Roman" w:hAnsi="Times New Roman" w:cs="Times New Roman"/>
          <w:sz w:val="20"/>
          <w:szCs w:val="20"/>
        </w:rPr>
        <w:t> 809, 38  рублей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</w:t>
      </w:r>
      <w:proofErr w:type="gramEnd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proofErr w:type="gramStart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  <w:proofErr w:type="gramEnd"/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C53F5C">
        <w:rPr>
          <w:rFonts w:ascii="Times New Roman" w:hAnsi="Times New Roman"/>
          <w:sz w:val="20"/>
          <w:szCs w:val="20"/>
        </w:rPr>
        <w:t xml:space="preserve"> в течение 10-ти 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744685">
        <w:rPr>
          <w:rFonts w:ascii="Times New Roman" w:hAnsi="Times New Roman"/>
          <w:sz w:val="20"/>
          <w:szCs w:val="20"/>
        </w:rPr>
        <w:t>течение 5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lastRenderedPageBreak/>
        <w:t xml:space="preserve">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="00247F1F">
        <w:rPr>
          <w:rFonts w:ascii="Times New Roman" w:hAnsi="Times New Roman"/>
          <w:kern w:val="0"/>
          <w:sz w:val="20"/>
          <w:szCs w:val="20"/>
          <w:lang w:eastAsia="ru-RU"/>
        </w:rPr>
        <w:t>3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% цены  договора (этапа договора).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</w:t>
      </w:r>
      <w:r w:rsidR="00391425">
        <w:rPr>
          <w:rFonts w:ascii="Times New Roman" w:hAnsi="Times New Roman"/>
          <w:kern w:val="0"/>
          <w:sz w:val="20"/>
          <w:szCs w:val="20"/>
          <w:lang w:eastAsia="ru-RU"/>
        </w:rPr>
        <w:t xml:space="preserve">аты пени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го договора установлен в сумме</w:t>
      </w:r>
      <w:r w:rsidR="00666C7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99 469,72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DD46CC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BF3677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666C7A" w:rsidRDefault="00666C7A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B2395A" w:rsidRDefault="00B2395A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B2395A" w:rsidRPr="00BE5C97" w:rsidRDefault="00B2395A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C06B57" w:rsidRPr="00B2395A" w:rsidRDefault="003B07E0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5A">
              <w:rPr>
                <w:rFonts w:ascii="Times New Roman" w:hAnsi="Times New Roman" w:cs="Times New Roman"/>
                <w:b/>
                <w:sz w:val="20"/>
                <w:szCs w:val="20"/>
              </w:rPr>
              <w:t>ИП Шершнев Валерий Георгиевич</w:t>
            </w:r>
          </w:p>
          <w:p w:rsidR="003B07E0" w:rsidRDefault="003B07E0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="00B2395A">
              <w:rPr>
                <w:rFonts w:ascii="Times New Roman" w:hAnsi="Times New Roman" w:cs="Times New Roman"/>
                <w:sz w:val="20"/>
                <w:szCs w:val="20"/>
              </w:rPr>
              <w:t xml:space="preserve">идический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 630007 г. Новосибирск,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оммунистическая,50 кв.38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Почтовый адрес: 630007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ул.Серебренниковская,4/1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(383)223-00-37, факс (383)218-71-72</w:t>
            </w:r>
          </w:p>
          <w:p w:rsidR="00B2395A" w:rsidRP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э/почта: </w:t>
            </w:r>
            <w:hyperlink r:id="rId9" w:history="1">
              <w:r w:rsidRPr="007217C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shershnev</w:t>
              </w:r>
              <w:r w:rsidRPr="00B239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217C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B239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217C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2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 304540623000112 дата н/учет 17.08.2004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540705064884    ОКПО  84144194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 50701000     БИК  040407388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\счет  40802810874550000283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филиал ПАО РОСБАНК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30101810000000000388</w:t>
            </w: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В.Г.Шершнев</w:t>
            </w:r>
            <w:proofErr w:type="spellEnd"/>
          </w:p>
          <w:p w:rsidR="00B2395A" w:rsidRPr="00B2395A" w:rsidRDefault="00B2395A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C06B57" w:rsidRPr="00DD46CC" w:rsidRDefault="00C06B57" w:rsidP="00C06B57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D46CC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D46CC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D46CC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DD46CC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0F3161">
        <w:rPr>
          <w:rFonts w:ascii="Times New Roman" w:hAnsi="Times New Roman"/>
          <w:sz w:val="20"/>
          <w:szCs w:val="20"/>
        </w:rPr>
        <w:t>Приложение №1 к договору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709"/>
        <w:gridCol w:w="850"/>
        <w:gridCol w:w="1701"/>
        <w:gridCol w:w="1843"/>
      </w:tblGrid>
      <w:tr w:rsidR="000F3161" w:rsidRPr="000F3161" w:rsidTr="000F3161">
        <w:trPr>
          <w:cantSplit/>
          <w:trHeight w:val="1049"/>
        </w:trPr>
        <w:tc>
          <w:tcPr>
            <w:tcW w:w="567" w:type="dxa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Наименование товара,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>Характеристика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>товара</w:t>
            </w:r>
            <w:proofErr w:type="spellEnd"/>
          </w:p>
        </w:tc>
        <w:tc>
          <w:tcPr>
            <w:tcW w:w="709" w:type="dxa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>Ед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>изм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850" w:type="dxa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proofErr w:type="spellStart"/>
            <w:r w:rsidRPr="000F3161">
              <w:rPr>
                <w:rFonts w:ascii="Times New Roman" w:hAnsi="Times New Roman"/>
                <w:sz w:val="20"/>
                <w:szCs w:val="20"/>
                <w:lang w:val="en-US" w:bidi="en-US"/>
              </w:rPr>
              <w:t>Кол-во</w:t>
            </w:r>
            <w:proofErr w:type="spellEnd"/>
          </w:p>
        </w:tc>
        <w:tc>
          <w:tcPr>
            <w:tcW w:w="1701" w:type="dxa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Цена за ед. с учетом НДС, рублей</w:t>
            </w:r>
          </w:p>
        </w:tc>
        <w:tc>
          <w:tcPr>
            <w:tcW w:w="1843" w:type="dxa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Всего с НДС, рублей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Уголок ст. равнополочный 25х25мм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59 875,200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59 875,20</w:t>
            </w:r>
          </w:p>
        </w:tc>
      </w:tr>
      <w:tr w:rsidR="000F3161" w:rsidRPr="000F3161" w:rsidTr="00381D8C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GoBack" w:colFirst="4" w:colLast="5"/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Уголок ст. равнополочный 35х35 мм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3161" w:rsidRPr="00381D8C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1D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59 985,860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3161" w:rsidRPr="00381D8C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1D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59 985,86</w:t>
            </w:r>
          </w:p>
        </w:tc>
      </w:tr>
      <w:bookmarkEnd w:id="2"/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Стальной лист размеры (толщ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ирина*длина)   2*1250*2500мм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56 125,440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56 125,44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Арматура (пруток рифлёный)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8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55 036,800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55 036,80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Пруток гладкий 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10 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54 311,040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54 311,04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Задвижка ст.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150 мм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15 317,400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45 952,20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Задвижка ст.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100 мм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7 231,200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36 156,00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Задвижка ст.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80 мм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5 582,280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33 493,68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Задвижка ст.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50 мм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3 876,720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23 260,32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Электроды d- 3,0мм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Сварочный ток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еременный, минимальная сила тока  50В; 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Упаковка весом   5,3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194,040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5 821,20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Круг отрезной  по металлу 230ммх2,5ммх22,23мм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254,040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7 621,20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Комплект: бачок, унитаз, арматура, сиденье,  с косым выпуском и цельнолитой полочкой.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Бачок: 7,5л с косым выпуском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Размеры унитаза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высота –740 мм, ширина – 630 мм, диаметр –380 мм, с цельнолитой полочкой.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2 637,000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52 740,00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Смеситель кухонный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картриджный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(материал-латунь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хромированная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) картридж  с керамическими пластинами диаметром 40мм обеспечивает низкий уровень шума и работу смесителя при минимальном давлении в системе;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Расчетное количество циклов переключений картриджа 500000 раз;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Выдерживает перепады температур;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Корпус смесителя изготовлен из латуни методом гравитационного формования,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хром-никелевое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покрытие 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Одноручный, с L-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изливом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–300мм;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684,960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41 097,60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Смеситель для ванны,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картриджный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, латунный корпус с длинным гусаком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1 214,640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72 878,40</w:t>
            </w:r>
          </w:p>
        </w:tc>
      </w:tr>
      <w:tr w:rsidR="000F3161" w:rsidRPr="000F3161" w:rsidTr="000F3161">
        <w:trPr>
          <w:cantSplit/>
          <w:trHeight w:val="1150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Смеситель «ёлочка»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701,640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14 032,80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Смеситель душевой под стойку 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ГОСТ 25809-96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Комплектация: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Смеситель душевой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двухрукояточный</w:t>
            </w:r>
            <w:proofErr w:type="spellEnd"/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Стойка с лейкой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Задняя втулка с гайкой 3/4G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Втулка соединения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излива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езьба 3/4G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Втулка для соединения стойки-переходника – резьба 3/4G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Лейка - 6 см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Рабочее давление 0,63 МПа.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Максимальное давление 1 МПа.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Температура воды в диапазоне  от +5 до +75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гр.С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Размер резьбы для присоединения к водопроводу 1/2G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Материал корпуса Латунь ГОСТ17711-93.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Корпус смесителя – литой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Креплени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эксцентрики (рус) отражатели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Стационарная трубка D 16 (мм) – высота до душевой насадки 1050 (мм)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укса- резиновый затвор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Ручка белый пластик (посадка «квадрат» 7*7 мм)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Отделка наружных поверхностей - механическая полировка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Защитно-декоративное покрытие - гальваническое (никель-хром)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Масса,  1,45 кг.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1 669,200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33 384,00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Радиатор биметаллический 8 секций, межосевое расстояние 500мм.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Глубина 97 мм.  Ширина 640мм. Вес 10,7 кг. Объем воды 3,2л. Теплоотдача при 70С 1592 Вт. Отапливаемая площадь 16 м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3 337,320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26 698,56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Дивертор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картриджный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(переключатель душа)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175,440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17 544,00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Лейка для душа массажная, пластик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48,360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4 836,00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Мойка эмалированная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50см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1 088,640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10 886,40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Арматура для бачка  универсальная, с боковым подводом, ручка белая,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штоковый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механизм слива воды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228,600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6 858,00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Крепёж для унитаза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12,120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1 212,00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Крепёж для раковины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21,840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2 184,00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Картридж для смесителя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40 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48,360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2 418,00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Круг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заточной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200ммх20ммх32мм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532,200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10 644,00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Болт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8мм без гайки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=70мм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122,400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2 448,00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Болт с гайкой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10мм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=70мм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87,960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2 638,80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Болт с гайкой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12мм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=70мм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1,680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50,40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Шланг душевой гибкий в металлической оплётке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1,5 м 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93,120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1 862,40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Паронит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листовой толщина 4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118,320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5 916,00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Теплоизоляция фольгирован.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ISOVER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(фольгированная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минвата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) толщина 50мм, ширина 1200 мм, длина одного рулона 12,5м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рул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2 842,560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8 527,68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Труба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20 (20х3,4) 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27,840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5 568,00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Труба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20 (25х4,2) 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43,080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4 308,00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Подводка гибкая для смесителя  длиной 50 см, Р25 атм. длинный штуцер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91,680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9 168,00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Подводка гибкая для смесителя  длиной 50 см, Р25 атм. короткий штуцер 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91,680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9 168,00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Кран-букса (головка вентильная) с сальниковой набивкой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61,920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6 192,00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Аэратор для смесителя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24,240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1 212,00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Сальниковая набивка толщина 10 мм 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326,640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8 166,00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Резина техническая листовая, мягкая, Толщина 4 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205,920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20 592,00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Полотно ножовочное по металлу L- 300мм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139,080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13 908,00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Проволока стальная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6 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54 311,040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27 155,52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Сифон  для ванны с гибкой трубой  40ммх50мм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305,040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30 504,00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Сифон для раковины 1 ½″ х40мм с гибкой  трубой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7 500,00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Кран водоразборный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15 мм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200,760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4 015,20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Скотч 48 мм х 66мм, прозрачный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630,00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Кран-букса 1/2″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керамическая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 под квадрат 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60,720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6 072,00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Кольцо резиновое  под «американку» 3/4″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2,520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Прокладка силиконовая для кухонного смесителя (кольцо посадочное)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Прокладка резиновая для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кран-буксы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720,00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Прокладка 3/4″ резиновая  плоская для смесителя в ванну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Прокладка 1/2″ резиновая  плоская для шланга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Лента-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фум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12мм х 1мм х 30м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29,160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874,80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Прокладка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гусак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(кольцо резиновое) для отечественных смесителей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Прокладка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гусак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(кольцо резиновое) для  импортных смесителей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Указатель рабочего давления для манометров (металлическая пластина, окрашен в красный цвет) </w:t>
            </w:r>
          </w:p>
        </w:tc>
        <w:tc>
          <w:tcPr>
            <w:tcW w:w="709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96,840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9 684,00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Тройник 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20 (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SPK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Тройник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 комбинированный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в.р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. (20-1/2″)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1 380,00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Тройник  комбинированный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. (20-1/2″)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41,280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2 064,00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Муфта комбинированная  разъёмная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в.р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. (20-1/2″)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67,920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3 396,00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Муфта комбинированная разъёмная </w:t>
            </w:r>
            <w:proofErr w:type="spellStart"/>
            <w:r w:rsidRPr="000F3161"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 w:rsidRPr="000F3161">
              <w:rPr>
                <w:rFonts w:ascii="Times New Roman" w:hAnsi="Times New Roman"/>
                <w:sz w:val="20"/>
                <w:szCs w:val="20"/>
              </w:rPr>
              <w:t>. (20-1/2″)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75,600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3 780,00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Муфта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2,880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Угольник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20  под 90º 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3,960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396,00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Угольник 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20  под 45º 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3,720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186,00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Опора одинарная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180,00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Манжета резиновая ПВХ-чугун 50ммх75мм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19,080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Манжета резиновая  50ммх40мм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8,280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248,40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Крепление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110 для внутренней  канализации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11,760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352,80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Крепление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 xml:space="preserve"> 50 для внутренней канализации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5,880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294,00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Заглушка ПВХ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6,240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124,80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Заглушка ПВХ </w:t>
            </w:r>
            <w:r w:rsidRPr="000F31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12,960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388,80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 xml:space="preserve">Кран для писсуара 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296,400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5 928,00</w:t>
            </w:r>
          </w:p>
        </w:tc>
      </w:tr>
      <w:tr w:rsidR="000F3161" w:rsidRPr="000F3161" w:rsidTr="000F3161">
        <w:trPr>
          <w:cantSplit/>
          <w:trHeight w:val="325"/>
        </w:trPr>
        <w:tc>
          <w:tcPr>
            <w:tcW w:w="567" w:type="dxa"/>
          </w:tcPr>
          <w:p w:rsidR="000F3161" w:rsidRPr="000F3161" w:rsidRDefault="000F3161" w:rsidP="000F316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Радиатор чугунный</w:t>
            </w:r>
            <w:r w:rsidRPr="000F31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3161">
              <w:rPr>
                <w:rFonts w:ascii="Times New Roman" w:hAnsi="Times New Roman"/>
                <w:sz w:val="20"/>
                <w:szCs w:val="20"/>
              </w:rPr>
              <w:t>отопительный</w:t>
            </w:r>
          </w:p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Секций - 7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>Предназначен для систем отопления жилых, общественных и производственных зданий с максимальной температурой теплоносителя 130</w:t>
            </w:r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  <w:r w:rsidRPr="000F3161">
              <w:rPr>
                <w:rFonts w:ascii="Times New Roman" w:hAnsi="Times New Roman"/>
                <w:sz w:val="20"/>
                <w:szCs w:val="20"/>
              </w:rPr>
              <w:t xml:space="preserve"> и с максимальным рабочим избыточным давлением  0.9 МПа.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 xml:space="preserve">Тип радиатора - секционный двухканальный. 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>Длина секции –93 мм, высота –588 мм, глубина –140 мм.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>Площадь поверхности нагрева одной секции -  0.244 м²,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>номинальный тепловой поток –0.160 кВт.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>Емкость одной секции –1.45 л.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>Масса одной секции –7,1 кг (с учётом ниппелей и пробок).</w:t>
            </w:r>
            <w:r w:rsidRPr="000F3161">
              <w:rPr>
                <w:rFonts w:ascii="Times New Roman" w:hAnsi="Times New Roman"/>
                <w:sz w:val="20"/>
                <w:szCs w:val="20"/>
              </w:rPr>
              <w:br/>
              <w:t>Резьба ниппельного отверстия –G 1 1/4''.</w:t>
            </w:r>
          </w:p>
        </w:tc>
        <w:tc>
          <w:tcPr>
            <w:tcW w:w="709" w:type="dxa"/>
            <w:shd w:val="clear" w:color="auto" w:fill="auto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316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1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4 239,600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161" w:rsidRPr="000F3161" w:rsidRDefault="000F3161" w:rsidP="000F316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F31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21 198,00</w:t>
            </w:r>
          </w:p>
        </w:tc>
      </w:tr>
    </w:tbl>
    <w:p w:rsidR="000F3161" w:rsidRDefault="000F3161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3161">
        <w:rPr>
          <w:rFonts w:ascii="Times New Roman" w:hAnsi="Times New Roman"/>
          <w:sz w:val="20"/>
          <w:szCs w:val="20"/>
        </w:rPr>
        <w:t>Итого: 964 856  (девятьсот шестьдесят четыре тысячи восемьсот пятьдесят шесть) рублей 30 копеек, в том числе НДС 20 (двадцать) процентов – 160 809 (сто шестьдесят тысяч восемьсот девять) рублей 38 копеек</w:t>
      </w:r>
      <w:r>
        <w:rPr>
          <w:rFonts w:ascii="Times New Roman" w:hAnsi="Times New Roman"/>
          <w:sz w:val="20"/>
          <w:szCs w:val="20"/>
        </w:rPr>
        <w:t>.</w:t>
      </w:r>
    </w:p>
    <w:p w:rsidR="000F3161" w:rsidRDefault="000F3161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3161" w:rsidRDefault="000F3161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3161" w:rsidRDefault="000F3161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Заказчик                                                                                                            Поставщик</w:t>
      </w:r>
    </w:p>
    <w:p w:rsidR="000F3161" w:rsidRDefault="000F3161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3161" w:rsidRDefault="000F3161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Проректор_____________О.Ю</w:t>
      </w:r>
      <w:proofErr w:type="spellEnd"/>
      <w:r>
        <w:rPr>
          <w:rFonts w:ascii="Times New Roman" w:hAnsi="Times New Roman"/>
          <w:sz w:val="20"/>
          <w:szCs w:val="20"/>
        </w:rPr>
        <w:t>. Васильев                                                ИП_____________В.Г. Шершнев</w:t>
      </w:r>
    </w:p>
    <w:p w:rsidR="000F3161" w:rsidRPr="000F3161" w:rsidRDefault="000F3161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       Электронная подпись</w:t>
      </w:r>
    </w:p>
    <w:sectPr w:rsidR="000F3161" w:rsidRPr="000F3161" w:rsidSect="00946684">
      <w:headerReference w:type="default" r:id="rId10"/>
      <w:footerReference w:type="default" r:id="rId11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38" w:rsidRDefault="00384838" w:rsidP="003B51F1">
      <w:pPr>
        <w:spacing w:after="0" w:line="240" w:lineRule="auto"/>
      </w:pPr>
      <w:r>
        <w:separator/>
      </w:r>
    </w:p>
  </w:endnote>
  <w:endnote w:type="continuationSeparator" w:id="0">
    <w:p w:rsidR="00384838" w:rsidRDefault="00384838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61" w:rsidRPr="003B51F1" w:rsidRDefault="000F3161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38" w:rsidRDefault="00384838" w:rsidP="003B51F1">
      <w:pPr>
        <w:spacing w:after="0" w:line="240" w:lineRule="auto"/>
      </w:pPr>
      <w:r>
        <w:separator/>
      </w:r>
    </w:p>
  </w:footnote>
  <w:footnote w:type="continuationSeparator" w:id="0">
    <w:p w:rsidR="00384838" w:rsidRDefault="00384838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61" w:rsidRDefault="000F316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004D0F"/>
    <w:multiLevelType w:val="hybridMultilevel"/>
    <w:tmpl w:val="D15C7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74542"/>
    <w:rsid w:val="00083D3A"/>
    <w:rsid w:val="00096160"/>
    <w:rsid w:val="000A0710"/>
    <w:rsid w:val="000B0780"/>
    <w:rsid w:val="000B4432"/>
    <w:rsid w:val="000B7FCD"/>
    <w:rsid w:val="000C0EC4"/>
    <w:rsid w:val="000D4F68"/>
    <w:rsid w:val="000E5BC6"/>
    <w:rsid w:val="000F3161"/>
    <w:rsid w:val="00102608"/>
    <w:rsid w:val="001136E1"/>
    <w:rsid w:val="00126575"/>
    <w:rsid w:val="001457EC"/>
    <w:rsid w:val="00160A4B"/>
    <w:rsid w:val="001967D0"/>
    <w:rsid w:val="001B4D54"/>
    <w:rsid w:val="001C1B2B"/>
    <w:rsid w:val="001C2F23"/>
    <w:rsid w:val="001D64E2"/>
    <w:rsid w:val="001E2D86"/>
    <w:rsid w:val="001F1E4F"/>
    <w:rsid w:val="001F4E79"/>
    <w:rsid w:val="00207009"/>
    <w:rsid w:val="00213BBA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F4541"/>
    <w:rsid w:val="00324C52"/>
    <w:rsid w:val="003265FD"/>
    <w:rsid w:val="00347BC7"/>
    <w:rsid w:val="00351BF5"/>
    <w:rsid w:val="00355864"/>
    <w:rsid w:val="00361214"/>
    <w:rsid w:val="00365691"/>
    <w:rsid w:val="00371D0E"/>
    <w:rsid w:val="00381D8C"/>
    <w:rsid w:val="00384838"/>
    <w:rsid w:val="00390D18"/>
    <w:rsid w:val="00391425"/>
    <w:rsid w:val="00397936"/>
    <w:rsid w:val="003B07E0"/>
    <w:rsid w:val="003B51F1"/>
    <w:rsid w:val="003B71BC"/>
    <w:rsid w:val="003D4A22"/>
    <w:rsid w:val="003F3630"/>
    <w:rsid w:val="003F58C5"/>
    <w:rsid w:val="00401386"/>
    <w:rsid w:val="004066E9"/>
    <w:rsid w:val="0040729F"/>
    <w:rsid w:val="004120D9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D27F7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11F07"/>
    <w:rsid w:val="00640D49"/>
    <w:rsid w:val="0064344C"/>
    <w:rsid w:val="006615FE"/>
    <w:rsid w:val="00661C9E"/>
    <w:rsid w:val="006642B5"/>
    <w:rsid w:val="00665DB4"/>
    <w:rsid w:val="00666C7A"/>
    <w:rsid w:val="00686EC8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7A9"/>
    <w:rsid w:val="007351BB"/>
    <w:rsid w:val="00744685"/>
    <w:rsid w:val="00766B97"/>
    <w:rsid w:val="00792D30"/>
    <w:rsid w:val="00793022"/>
    <w:rsid w:val="00796F6A"/>
    <w:rsid w:val="007B6D5C"/>
    <w:rsid w:val="007B72F2"/>
    <w:rsid w:val="007D5066"/>
    <w:rsid w:val="007E524C"/>
    <w:rsid w:val="00823E86"/>
    <w:rsid w:val="00830466"/>
    <w:rsid w:val="00833BB4"/>
    <w:rsid w:val="00834C7F"/>
    <w:rsid w:val="00853076"/>
    <w:rsid w:val="00867E62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11599"/>
    <w:rsid w:val="00A2084D"/>
    <w:rsid w:val="00A258C1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32F1"/>
    <w:rsid w:val="00AF4D76"/>
    <w:rsid w:val="00B2395A"/>
    <w:rsid w:val="00B33FB8"/>
    <w:rsid w:val="00B45680"/>
    <w:rsid w:val="00B46A96"/>
    <w:rsid w:val="00B47DE7"/>
    <w:rsid w:val="00B6153F"/>
    <w:rsid w:val="00B97AA7"/>
    <w:rsid w:val="00BB319C"/>
    <w:rsid w:val="00BB48D8"/>
    <w:rsid w:val="00BB6B81"/>
    <w:rsid w:val="00BE5C97"/>
    <w:rsid w:val="00BF3677"/>
    <w:rsid w:val="00C06B57"/>
    <w:rsid w:val="00C10563"/>
    <w:rsid w:val="00C15152"/>
    <w:rsid w:val="00C2780D"/>
    <w:rsid w:val="00C53F5C"/>
    <w:rsid w:val="00C5688B"/>
    <w:rsid w:val="00C6487C"/>
    <w:rsid w:val="00C64A12"/>
    <w:rsid w:val="00C71373"/>
    <w:rsid w:val="00C71CB5"/>
    <w:rsid w:val="00C83596"/>
    <w:rsid w:val="00C962FA"/>
    <w:rsid w:val="00C96AB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26158"/>
    <w:rsid w:val="00D30FC3"/>
    <w:rsid w:val="00D33085"/>
    <w:rsid w:val="00D713BB"/>
    <w:rsid w:val="00D76F09"/>
    <w:rsid w:val="00D83893"/>
    <w:rsid w:val="00DB734C"/>
    <w:rsid w:val="00DD46CC"/>
    <w:rsid w:val="00DE065A"/>
    <w:rsid w:val="00DE49F0"/>
    <w:rsid w:val="00E0470F"/>
    <w:rsid w:val="00E15129"/>
    <w:rsid w:val="00E21FC4"/>
    <w:rsid w:val="00E23EA6"/>
    <w:rsid w:val="00E26FBD"/>
    <w:rsid w:val="00E371DE"/>
    <w:rsid w:val="00E4699E"/>
    <w:rsid w:val="00E52235"/>
    <w:rsid w:val="00E87435"/>
    <w:rsid w:val="00EC63F7"/>
    <w:rsid w:val="00ED2F67"/>
    <w:rsid w:val="00ED6F13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rshne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7055-D256-4915-B3DA-EE814442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5</cp:revision>
  <dcterms:created xsi:type="dcterms:W3CDTF">2018-12-26T04:05:00Z</dcterms:created>
  <dcterms:modified xsi:type="dcterms:W3CDTF">2019-02-07T02:22:00Z</dcterms:modified>
</cp:coreProperties>
</file>