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7A" w:rsidRPr="003E54A3"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b/>
          <w:sz w:val="20"/>
          <w:szCs w:val="20"/>
          <w:lang w:eastAsia="ar-SA"/>
        </w:rPr>
      </w:pPr>
      <w:r w:rsidRPr="003E54A3">
        <w:rPr>
          <w:rFonts w:ascii="Times New Roman" w:eastAsia="Arial Unicode MS" w:hAnsi="Times New Roman" w:cs="Times New Roman"/>
          <w:b/>
          <w:sz w:val="20"/>
          <w:szCs w:val="20"/>
          <w:lang w:eastAsia="ar-SA"/>
        </w:rPr>
        <w:t>ДОГОВОР</w:t>
      </w:r>
    </w:p>
    <w:p w:rsidR="00BC047A" w:rsidRPr="003E54A3"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sidRPr="003E54A3">
        <w:rPr>
          <w:rFonts w:ascii="Times New Roman" w:eastAsia="Arial Unicode MS" w:hAnsi="Times New Roman" w:cs="Times New Roman"/>
          <w:sz w:val="20"/>
          <w:szCs w:val="20"/>
          <w:lang w:eastAsia="ar-SA"/>
        </w:rPr>
        <w:t>на оказание услуг</w:t>
      </w:r>
    </w:p>
    <w:p w:rsidR="00BC047A" w:rsidRDefault="00BC047A" w:rsidP="00B772C7">
      <w:pPr>
        <w:tabs>
          <w:tab w:val="num" w:pos="0"/>
        </w:tabs>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г. Новосибирск                                                 </w:t>
      </w:r>
      <w:r w:rsidR="00B772C7" w:rsidRPr="003E54A3">
        <w:rPr>
          <w:rFonts w:ascii="Times New Roman" w:eastAsia="Times New Roman" w:hAnsi="Times New Roman" w:cs="Times New Roman"/>
          <w:sz w:val="20"/>
          <w:szCs w:val="20"/>
        </w:rPr>
        <w:t xml:space="preserve">                                      «___»_____</w:t>
      </w:r>
      <w:r w:rsidRPr="003E54A3">
        <w:rPr>
          <w:rFonts w:ascii="Times New Roman" w:eastAsia="Times New Roman" w:hAnsi="Times New Roman" w:cs="Times New Roman"/>
          <w:sz w:val="20"/>
          <w:szCs w:val="20"/>
        </w:rPr>
        <w:t>_____ 201</w:t>
      </w:r>
      <w:r w:rsidR="0057688F">
        <w:rPr>
          <w:rFonts w:ascii="Times New Roman" w:eastAsia="Times New Roman" w:hAnsi="Times New Roman" w:cs="Times New Roman"/>
          <w:sz w:val="20"/>
          <w:szCs w:val="20"/>
        </w:rPr>
        <w:t>9</w:t>
      </w:r>
      <w:r w:rsidRPr="003E54A3">
        <w:rPr>
          <w:rFonts w:ascii="Times New Roman" w:eastAsia="Times New Roman" w:hAnsi="Times New Roman" w:cs="Times New Roman"/>
          <w:sz w:val="20"/>
          <w:szCs w:val="20"/>
        </w:rPr>
        <w:t>г.</w:t>
      </w:r>
    </w:p>
    <w:p w:rsidR="0057688F" w:rsidRDefault="0057688F" w:rsidP="00B772C7">
      <w:pPr>
        <w:tabs>
          <w:tab w:val="num" w:pos="0"/>
        </w:tabs>
        <w:spacing w:after="0" w:line="240" w:lineRule="auto"/>
        <w:ind w:firstLine="284"/>
        <w:jc w:val="center"/>
        <w:rPr>
          <w:rFonts w:ascii="Times New Roman" w:eastAsia="Times New Roman" w:hAnsi="Times New Roman" w:cs="Times New Roman"/>
          <w:sz w:val="20"/>
          <w:szCs w:val="20"/>
        </w:rPr>
      </w:pPr>
    </w:p>
    <w:p w:rsidR="0057688F" w:rsidRPr="003E54A3" w:rsidRDefault="0057688F" w:rsidP="0057688F">
      <w:pPr>
        <w:tabs>
          <w:tab w:val="num" w:pos="0"/>
        </w:tabs>
        <w:spacing w:after="0" w:line="240" w:lineRule="auto"/>
        <w:ind w:firstLine="284"/>
        <w:jc w:val="both"/>
        <w:rPr>
          <w:rFonts w:ascii="Times New Roman" w:eastAsia="Times New Roman" w:hAnsi="Times New Roman" w:cs="Times New Roman"/>
          <w:sz w:val="20"/>
          <w:szCs w:val="20"/>
        </w:rPr>
      </w:pPr>
      <w:r w:rsidRPr="0057688F">
        <w:rPr>
          <w:rFonts w:ascii="Times New Roman" w:eastAsia="Times New Roman" w:hAnsi="Times New Roman" w:cs="Times New Roman"/>
          <w:b/>
          <w:sz w:val="20"/>
          <w:szCs w:val="20"/>
        </w:rPr>
        <w:t>Идентификационный код закупки №191540211315554020100100370068690000</w:t>
      </w:r>
    </w:p>
    <w:p w:rsidR="009461C1" w:rsidRPr="003E54A3" w:rsidRDefault="009461C1" w:rsidP="00B772C7">
      <w:pPr>
        <w:tabs>
          <w:tab w:val="num" w:pos="0"/>
        </w:tabs>
        <w:spacing w:after="0" w:line="240" w:lineRule="auto"/>
        <w:ind w:firstLine="284"/>
        <w:jc w:val="center"/>
        <w:rPr>
          <w:rFonts w:ascii="Times New Roman" w:eastAsia="Times New Roman" w:hAnsi="Times New Roman" w:cs="Times New Roman"/>
          <w:sz w:val="20"/>
          <w:szCs w:val="20"/>
        </w:rPr>
      </w:pPr>
    </w:p>
    <w:p w:rsidR="00BB499F" w:rsidRDefault="001E6A32" w:rsidP="001E6A32">
      <w:pPr>
        <w:tabs>
          <w:tab w:val="left" w:pos="540"/>
        </w:tabs>
        <w:spacing w:after="0" w:line="240" w:lineRule="auto"/>
        <w:ind w:firstLine="284"/>
        <w:jc w:val="both"/>
        <w:rPr>
          <w:rFonts w:ascii="Times New Roman" w:eastAsia="Times New Roman" w:hAnsi="Times New Roman" w:cs="Times New Roman"/>
          <w:sz w:val="20"/>
          <w:szCs w:val="20"/>
          <w:lang w:val="en-US"/>
        </w:rPr>
      </w:pPr>
      <w:proofErr w:type="gramStart"/>
      <w:r w:rsidRPr="003E54A3">
        <w:rPr>
          <w:rFonts w:ascii="Times New Roman" w:eastAsia="Times New Roman" w:hAnsi="Times New Roman" w:cs="Times New Roman"/>
          <w:b/>
          <w:sz w:val="20"/>
          <w:szCs w:val="20"/>
        </w:rPr>
        <w:t>Федеральное</w:t>
      </w:r>
      <w:r w:rsidRPr="003E54A3">
        <w:rPr>
          <w:rFonts w:ascii="Times New Roman" w:eastAsia="Times New Roman" w:hAnsi="Times New Roman" w:cs="Times New Roman"/>
          <w:sz w:val="20"/>
          <w:szCs w:val="20"/>
        </w:rPr>
        <w:t xml:space="preserve"> г</w:t>
      </w:r>
      <w:r w:rsidRPr="003E54A3">
        <w:rPr>
          <w:rFonts w:ascii="Times New Roman" w:eastAsia="Times New Roman" w:hAnsi="Times New Roman" w:cs="Times New Roman"/>
          <w:b/>
          <w:sz w:val="20"/>
          <w:szCs w:val="20"/>
        </w:rPr>
        <w:t>осударственное бюджетное образовательное учреждение высшего образования «Сибирский государственный университет путей сообщения» (СГУПС</w:t>
      </w:r>
      <w:r w:rsidRPr="003E54A3">
        <w:rPr>
          <w:rFonts w:ascii="Times New Roman" w:eastAsia="Times New Roman" w:hAnsi="Times New Roman" w:cs="Times New Roman"/>
          <w:sz w:val="20"/>
          <w:szCs w:val="20"/>
        </w:rPr>
        <w:t>), именуемое в дальнейшем Заказчик, в лице про</w:t>
      </w:r>
      <w:r w:rsidR="00E95847">
        <w:rPr>
          <w:rFonts w:ascii="Times New Roman" w:eastAsia="Times New Roman" w:hAnsi="Times New Roman" w:cs="Times New Roman"/>
          <w:sz w:val="20"/>
          <w:szCs w:val="20"/>
        </w:rPr>
        <w:t>ректора</w:t>
      </w:r>
      <w:r w:rsidR="0098094C">
        <w:rPr>
          <w:rFonts w:ascii="Times New Roman" w:eastAsia="Times New Roman" w:hAnsi="Times New Roman" w:cs="Times New Roman"/>
          <w:sz w:val="20"/>
          <w:szCs w:val="20"/>
        </w:rPr>
        <w:t xml:space="preserve"> Васильева Олега Юрьевича</w:t>
      </w:r>
      <w:r w:rsidRPr="003E54A3">
        <w:rPr>
          <w:rFonts w:ascii="Times New Roman" w:eastAsia="Times New Roman" w:hAnsi="Times New Roman" w:cs="Times New Roman"/>
          <w:sz w:val="20"/>
          <w:szCs w:val="20"/>
        </w:rPr>
        <w:t>, действующего на основани</w:t>
      </w:r>
      <w:r w:rsidR="0098094C">
        <w:rPr>
          <w:rFonts w:ascii="Times New Roman" w:eastAsia="Times New Roman" w:hAnsi="Times New Roman" w:cs="Times New Roman"/>
          <w:sz w:val="20"/>
          <w:szCs w:val="20"/>
        </w:rPr>
        <w:t>и доверенности № 48 от 24.11.2017</w:t>
      </w:r>
      <w:r w:rsidRPr="003E54A3">
        <w:rPr>
          <w:rFonts w:ascii="Times New Roman" w:eastAsia="Times New Roman" w:hAnsi="Times New Roman" w:cs="Times New Roman"/>
          <w:sz w:val="20"/>
          <w:szCs w:val="20"/>
        </w:rPr>
        <w:t xml:space="preserve">г., с одной стороны, и </w:t>
      </w:r>
      <w:r w:rsidR="00C41628">
        <w:rPr>
          <w:rFonts w:ascii="Times New Roman" w:eastAsia="Times New Roman" w:hAnsi="Times New Roman" w:cs="Times New Roman"/>
          <w:b/>
          <w:sz w:val="20"/>
          <w:szCs w:val="20"/>
        </w:rPr>
        <w:t xml:space="preserve"> </w:t>
      </w:r>
      <w:r w:rsidR="00B430AD">
        <w:rPr>
          <w:rFonts w:ascii="Times New Roman" w:eastAsia="Times New Roman" w:hAnsi="Times New Roman" w:cs="Times New Roman"/>
          <w:b/>
          <w:sz w:val="20"/>
          <w:szCs w:val="20"/>
        </w:rPr>
        <w:t>Общество с ограниченной ответственностью «Городской Центр Медосмотра»</w:t>
      </w:r>
      <w:r w:rsidRPr="003E54A3">
        <w:rPr>
          <w:rFonts w:ascii="Times New Roman" w:eastAsia="Times New Roman" w:hAnsi="Times New Roman" w:cs="Times New Roman"/>
          <w:b/>
          <w:sz w:val="20"/>
          <w:szCs w:val="20"/>
        </w:rPr>
        <w:t xml:space="preserve">, </w:t>
      </w:r>
      <w:r w:rsidRPr="003E54A3">
        <w:rPr>
          <w:rFonts w:ascii="Times New Roman" w:eastAsia="Times New Roman" w:hAnsi="Times New Roman" w:cs="Times New Roman"/>
          <w:sz w:val="20"/>
          <w:szCs w:val="20"/>
        </w:rPr>
        <w:t>именуемое в дальнейшем Исполните</w:t>
      </w:r>
      <w:r w:rsidR="00C41628">
        <w:rPr>
          <w:rFonts w:ascii="Times New Roman" w:eastAsia="Times New Roman" w:hAnsi="Times New Roman" w:cs="Times New Roman"/>
          <w:sz w:val="20"/>
          <w:szCs w:val="20"/>
        </w:rPr>
        <w:t>ль,</w:t>
      </w:r>
      <w:r w:rsidR="00E95847">
        <w:rPr>
          <w:rFonts w:ascii="Times New Roman" w:eastAsia="Times New Roman" w:hAnsi="Times New Roman" w:cs="Times New Roman"/>
          <w:sz w:val="20"/>
          <w:szCs w:val="20"/>
        </w:rPr>
        <w:t xml:space="preserve"> осуществляющий свою деятельность н</w:t>
      </w:r>
      <w:r w:rsidR="00B430AD">
        <w:rPr>
          <w:rFonts w:ascii="Times New Roman" w:eastAsia="Times New Roman" w:hAnsi="Times New Roman" w:cs="Times New Roman"/>
          <w:sz w:val="20"/>
          <w:szCs w:val="20"/>
        </w:rPr>
        <w:t>а основании лицензии на осуществление медицинской деятельности №ЛО-54-01-005160 от 25.10.2018г</w:t>
      </w:r>
      <w:proofErr w:type="gramEnd"/>
      <w:r w:rsidR="00B430AD">
        <w:rPr>
          <w:rFonts w:ascii="Times New Roman" w:eastAsia="Times New Roman" w:hAnsi="Times New Roman" w:cs="Times New Roman"/>
          <w:sz w:val="20"/>
          <w:szCs w:val="20"/>
        </w:rPr>
        <w:t>.</w:t>
      </w:r>
      <w:r w:rsidR="00E95847">
        <w:rPr>
          <w:rFonts w:ascii="Times New Roman" w:eastAsia="Times New Roman" w:hAnsi="Times New Roman" w:cs="Times New Roman"/>
          <w:sz w:val="20"/>
          <w:szCs w:val="20"/>
        </w:rPr>
        <w:t>,</w:t>
      </w:r>
      <w:r w:rsidR="00C41628">
        <w:rPr>
          <w:rFonts w:ascii="Times New Roman" w:eastAsia="Times New Roman" w:hAnsi="Times New Roman" w:cs="Times New Roman"/>
          <w:sz w:val="20"/>
          <w:szCs w:val="20"/>
        </w:rPr>
        <w:t xml:space="preserve"> </w:t>
      </w:r>
      <w:proofErr w:type="gramStart"/>
      <w:r w:rsidR="00C41628">
        <w:rPr>
          <w:rFonts w:ascii="Times New Roman" w:eastAsia="Times New Roman" w:hAnsi="Times New Roman" w:cs="Times New Roman"/>
          <w:sz w:val="20"/>
          <w:szCs w:val="20"/>
        </w:rPr>
        <w:t>в</w:t>
      </w:r>
      <w:r w:rsidR="00B430AD">
        <w:rPr>
          <w:rFonts w:ascii="Times New Roman" w:eastAsia="Times New Roman" w:hAnsi="Times New Roman" w:cs="Times New Roman"/>
          <w:sz w:val="20"/>
          <w:szCs w:val="20"/>
        </w:rPr>
        <w:t xml:space="preserve"> лице директора Никитина Артема Валерьевича</w:t>
      </w:r>
      <w:r w:rsidRPr="003E54A3">
        <w:rPr>
          <w:rFonts w:ascii="Times New Roman" w:eastAsia="Times New Roman" w:hAnsi="Times New Roman" w:cs="Times New Roman"/>
          <w:sz w:val="20"/>
          <w:szCs w:val="20"/>
        </w:rPr>
        <w:t>,  дей</w:t>
      </w:r>
      <w:r w:rsidR="00B430AD">
        <w:rPr>
          <w:rFonts w:ascii="Times New Roman" w:eastAsia="Times New Roman" w:hAnsi="Times New Roman" w:cs="Times New Roman"/>
          <w:sz w:val="20"/>
          <w:szCs w:val="20"/>
        </w:rPr>
        <w:t>ствующего на основании Устава</w:t>
      </w:r>
      <w:r w:rsidRPr="003E54A3">
        <w:rPr>
          <w:rFonts w:ascii="Times New Roman" w:eastAsia="Times New Roman" w:hAnsi="Times New Roman" w:cs="Times New Roman"/>
          <w:sz w:val="20"/>
          <w:szCs w:val="20"/>
        </w:rPr>
        <w:t>, с другой стороны, в результате осуществления закупки в соответствии с Федеральным законом от  05.04.2013г. № 44-ФЗ путем провед</w:t>
      </w:r>
      <w:r w:rsidR="00E95847">
        <w:rPr>
          <w:rFonts w:ascii="Times New Roman" w:eastAsia="Times New Roman" w:hAnsi="Times New Roman" w:cs="Times New Roman"/>
          <w:sz w:val="20"/>
          <w:szCs w:val="20"/>
        </w:rPr>
        <w:t>ения</w:t>
      </w:r>
      <w:r w:rsidR="00B430AD">
        <w:rPr>
          <w:rFonts w:ascii="Times New Roman" w:eastAsia="Times New Roman" w:hAnsi="Times New Roman" w:cs="Times New Roman"/>
          <w:sz w:val="20"/>
          <w:szCs w:val="20"/>
        </w:rPr>
        <w:t xml:space="preserve"> электронного аукциона №ЭА-1/ 0351100001719000003</w:t>
      </w:r>
      <w:r w:rsidRPr="003E54A3">
        <w:rPr>
          <w:rFonts w:ascii="Times New Roman" w:eastAsia="Times New Roman" w:hAnsi="Times New Roman" w:cs="Times New Roman"/>
          <w:sz w:val="20"/>
          <w:szCs w:val="20"/>
        </w:rPr>
        <w:t>,  на осн</w:t>
      </w:r>
      <w:r w:rsidR="007E6C78">
        <w:rPr>
          <w:rFonts w:ascii="Times New Roman" w:eastAsia="Times New Roman" w:hAnsi="Times New Roman" w:cs="Times New Roman"/>
          <w:sz w:val="20"/>
          <w:szCs w:val="20"/>
        </w:rPr>
        <w:t xml:space="preserve">овании протокола </w:t>
      </w:r>
      <w:r w:rsidR="00B430AD">
        <w:rPr>
          <w:rFonts w:ascii="Times New Roman" w:eastAsia="Times New Roman" w:hAnsi="Times New Roman" w:cs="Times New Roman"/>
          <w:sz w:val="20"/>
          <w:szCs w:val="20"/>
        </w:rPr>
        <w:t>подведения итогов электронного аукциона от 19.02.2019г</w:t>
      </w:r>
      <w:r w:rsidRPr="003E54A3">
        <w:rPr>
          <w:rFonts w:ascii="Times New Roman" w:eastAsia="Times New Roman" w:hAnsi="Times New Roman" w:cs="Times New Roman"/>
          <w:sz w:val="20"/>
          <w:szCs w:val="20"/>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roofErr w:type="gramEnd"/>
    </w:p>
    <w:p w:rsidR="001E6A32" w:rsidRPr="003E54A3" w:rsidRDefault="001E6A32" w:rsidP="001E6A32">
      <w:pPr>
        <w:tabs>
          <w:tab w:val="left" w:pos="54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  </w:t>
      </w:r>
    </w:p>
    <w:p w:rsidR="00BC047A" w:rsidRPr="003E54A3" w:rsidRDefault="00BC047A" w:rsidP="00B772C7">
      <w:pPr>
        <w:numPr>
          <w:ilvl w:val="0"/>
          <w:numId w:val="1"/>
        </w:numPr>
        <w:tabs>
          <w:tab w:val="num" w:pos="0"/>
        </w:tabs>
        <w:spacing w:after="0" w:line="240" w:lineRule="auto"/>
        <w:ind w:left="0"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Предмет договора</w:t>
      </w:r>
    </w:p>
    <w:p w:rsidR="003E54A3" w:rsidRPr="003E54A3"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00BC047A" w:rsidRPr="003E54A3">
        <w:rPr>
          <w:rFonts w:ascii="Times New Roman" w:eastAsia="Times New Roman" w:hAnsi="Times New Roman" w:cs="Times New Roman"/>
          <w:sz w:val="20"/>
          <w:szCs w:val="20"/>
        </w:rPr>
        <w:t xml:space="preserve">По настоящему договору Исполнитель принимает на себя обязательства по оказанию </w:t>
      </w:r>
      <w:r>
        <w:rPr>
          <w:rFonts w:ascii="Times New Roman" w:eastAsia="Times New Roman" w:hAnsi="Times New Roman" w:cs="Times New Roman"/>
          <w:sz w:val="20"/>
          <w:szCs w:val="20"/>
        </w:rPr>
        <w:t xml:space="preserve"> медицинских </w:t>
      </w:r>
      <w:r w:rsidR="00BC047A" w:rsidRPr="003E54A3">
        <w:rPr>
          <w:rFonts w:ascii="Times New Roman" w:eastAsia="Times New Roman" w:hAnsi="Times New Roman" w:cs="Times New Roman"/>
          <w:sz w:val="20"/>
          <w:szCs w:val="20"/>
        </w:rPr>
        <w:t xml:space="preserve">услуг </w:t>
      </w:r>
      <w:r>
        <w:rPr>
          <w:rFonts w:ascii="Times New Roman" w:eastAsia="Times New Roman" w:hAnsi="Times New Roman" w:cs="Times New Roman"/>
          <w:sz w:val="20"/>
          <w:szCs w:val="20"/>
        </w:rPr>
        <w:t>по проведению</w:t>
      </w:r>
      <w:r w:rsidR="00BC047A" w:rsidRPr="003E54A3">
        <w:rPr>
          <w:rFonts w:ascii="Times New Roman" w:eastAsia="Times New Roman" w:hAnsi="Times New Roman" w:cs="Times New Roman"/>
          <w:sz w:val="20"/>
          <w:szCs w:val="20"/>
        </w:rPr>
        <w:t xml:space="preserve"> периодического медицинского осмотра</w:t>
      </w:r>
      <w:r w:rsidR="00E95847">
        <w:rPr>
          <w:rFonts w:ascii="Times New Roman" w:eastAsia="Times New Roman" w:hAnsi="Times New Roman" w:cs="Times New Roman"/>
          <w:sz w:val="20"/>
          <w:szCs w:val="20"/>
        </w:rPr>
        <w:t xml:space="preserve"> сотрудников университета</w:t>
      </w:r>
      <w:r w:rsidR="00BC047A" w:rsidRPr="003E54A3">
        <w:rPr>
          <w:rFonts w:ascii="Times New Roman" w:eastAsia="Times New Roman" w:hAnsi="Times New Roman" w:cs="Times New Roman"/>
          <w:sz w:val="20"/>
          <w:szCs w:val="20"/>
        </w:rPr>
        <w:t xml:space="preserve">, а Заказчик обязуется принять эти услуги  и оплатить их стоимость. </w:t>
      </w:r>
    </w:p>
    <w:p w:rsidR="003D16F5"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4A3">
        <w:rPr>
          <w:rFonts w:ascii="Times New Roman" w:eastAsia="Times New Roman" w:hAnsi="Times New Roman" w:cs="Times New Roman"/>
          <w:sz w:val="20"/>
          <w:szCs w:val="20"/>
        </w:rPr>
        <w:t xml:space="preserve"> 1.2.</w:t>
      </w:r>
      <w:r w:rsidR="00B7641F">
        <w:rPr>
          <w:rFonts w:ascii="Times New Roman" w:eastAsia="Times New Roman" w:hAnsi="Times New Roman" w:cs="Times New Roman"/>
          <w:sz w:val="20"/>
          <w:szCs w:val="20"/>
        </w:rPr>
        <w:t xml:space="preserve"> И</w:t>
      </w:r>
      <w:r>
        <w:rPr>
          <w:rFonts w:ascii="Times New Roman" w:eastAsia="Times New Roman" w:hAnsi="Times New Roman" w:cs="Times New Roman"/>
          <w:sz w:val="20"/>
          <w:szCs w:val="20"/>
        </w:rPr>
        <w:t>сполнитель</w:t>
      </w:r>
      <w:r w:rsidR="00B7641F">
        <w:rPr>
          <w:rFonts w:ascii="Times New Roman" w:eastAsia="Times New Roman" w:hAnsi="Times New Roman" w:cs="Times New Roman"/>
          <w:sz w:val="20"/>
          <w:szCs w:val="20"/>
        </w:rPr>
        <w:t xml:space="preserve"> проводит периодический медицинский осмотр</w:t>
      </w:r>
      <w:r w:rsidRPr="003E54A3">
        <w:rPr>
          <w:rFonts w:ascii="Times New Roman" w:eastAsia="Times New Roman" w:hAnsi="Times New Roman" w:cs="Times New Roman"/>
          <w:sz w:val="20"/>
          <w:szCs w:val="20"/>
        </w:rPr>
        <w:t xml:space="preserve"> </w:t>
      </w:r>
      <w:r w:rsidR="00BC047A" w:rsidRPr="003E54A3">
        <w:rPr>
          <w:rFonts w:ascii="Times New Roman" w:eastAsia="Times New Roman" w:hAnsi="Times New Roman" w:cs="Times New Roman"/>
          <w:sz w:val="20"/>
          <w:szCs w:val="20"/>
        </w:rPr>
        <w:t>сотрудников СГУПС</w:t>
      </w:r>
      <w:r w:rsidR="003D16F5">
        <w:rPr>
          <w:rFonts w:ascii="Times New Roman" w:eastAsia="Times New Roman" w:hAnsi="Times New Roman" w:cs="Times New Roman"/>
          <w:sz w:val="20"/>
          <w:szCs w:val="20"/>
        </w:rPr>
        <w:t xml:space="preserve"> (далее - услуги)</w:t>
      </w:r>
      <w:r w:rsidR="00BC047A" w:rsidRPr="003E54A3">
        <w:rPr>
          <w:rFonts w:ascii="Times New Roman" w:eastAsia="Times New Roman" w:hAnsi="Times New Roman" w:cs="Times New Roman"/>
          <w:sz w:val="20"/>
          <w:szCs w:val="20"/>
        </w:rPr>
        <w:t>,</w:t>
      </w:r>
      <w:r w:rsidR="00E95847">
        <w:rPr>
          <w:rFonts w:ascii="Times New Roman" w:eastAsia="Times New Roman" w:hAnsi="Times New Roman" w:cs="Times New Roman"/>
          <w:sz w:val="20"/>
          <w:szCs w:val="20"/>
        </w:rPr>
        <w:t xml:space="preserve"> в соответствии с Приказом</w:t>
      </w:r>
      <w:r w:rsidR="00BC047A" w:rsidRPr="003E54A3">
        <w:rPr>
          <w:rFonts w:ascii="Times New Roman" w:eastAsia="Times New Roman" w:hAnsi="Times New Roman" w:cs="Times New Roman"/>
          <w:sz w:val="20"/>
          <w:szCs w:val="20"/>
        </w:rPr>
        <w:t xml:space="preserve"> </w:t>
      </w:r>
      <w:proofErr w:type="spellStart"/>
      <w:r w:rsidR="00BC047A" w:rsidRPr="003E54A3">
        <w:rPr>
          <w:rFonts w:ascii="Times New Roman" w:eastAsia="Times New Roman" w:hAnsi="Times New Roman" w:cs="Times New Roman"/>
          <w:sz w:val="20"/>
          <w:szCs w:val="20"/>
        </w:rPr>
        <w:t>Ми</w:t>
      </w:r>
      <w:r w:rsidR="00B7641F">
        <w:rPr>
          <w:rFonts w:ascii="Times New Roman" w:eastAsia="Times New Roman" w:hAnsi="Times New Roman" w:cs="Times New Roman"/>
          <w:sz w:val="20"/>
          <w:szCs w:val="20"/>
        </w:rPr>
        <w:t>нздравсоцразвития</w:t>
      </w:r>
      <w:proofErr w:type="spellEnd"/>
      <w:r w:rsidR="00B7641F">
        <w:rPr>
          <w:rFonts w:ascii="Times New Roman" w:eastAsia="Times New Roman" w:hAnsi="Times New Roman" w:cs="Times New Roman"/>
          <w:sz w:val="20"/>
          <w:szCs w:val="20"/>
        </w:rPr>
        <w:t xml:space="preserve"> РФ </w:t>
      </w:r>
      <w:r w:rsidR="00BC047A" w:rsidRPr="003E54A3">
        <w:rPr>
          <w:rFonts w:ascii="Times New Roman" w:eastAsia="Times New Roman" w:hAnsi="Times New Roman" w:cs="Times New Roman"/>
          <w:sz w:val="20"/>
          <w:szCs w:val="20"/>
        </w:rPr>
        <w:t>от 12.04.2011г.,</w:t>
      </w:r>
      <w:r w:rsidR="00B14A11" w:rsidRPr="003E54A3">
        <w:rPr>
          <w:rFonts w:ascii="Times New Roman" w:eastAsia="Times New Roman" w:hAnsi="Times New Roman" w:cs="Times New Roman"/>
          <w:sz w:val="20"/>
          <w:szCs w:val="20"/>
        </w:rPr>
        <w:t xml:space="preserve"> </w:t>
      </w:r>
      <w:r w:rsidR="00B7641F" w:rsidRPr="00B7641F">
        <w:rPr>
          <w:rFonts w:ascii="Times New Roman" w:eastAsia="Times New Roman" w:hAnsi="Times New Roman" w:cs="Times New Roman"/>
          <w:sz w:val="20"/>
          <w:szCs w:val="20"/>
        </w:rPr>
        <w:t xml:space="preserve">№302н </w:t>
      </w:r>
      <w:r w:rsidR="00B7641F">
        <w:rPr>
          <w:rFonts w:ascii="Times New Roman" w:eastAsia="Times New Roman" w:hAnsi="Times New Roman" w:cs="Times New Roman"/>
          <w:sz w:val="20"/>
          <w:szCs w:val="20"/>
        </w:rPr>
        <w:t xml:space="preserve"> и техническим заданием Заказчика (Приложение №1 к договору)</w:t>
      </w:r>
      <w:r w:rsidR="003D16F5">
        <w:rPr>
          <w:rFonts w:ascii="Times New Roman" w:eastAsia="Times New Roman" w:hAnsi="Times New Roman" w:cs="Times New Roman"/>
          <w:sz w:val="20"/>
          <w:szCs w:val="20"/>
        </w:rPr>
        <w:t>.</w:t>
      </w:r>
    </w:p>
    <w:p w:rsidR="00D969FC" w:rsidRPr="00D969FC" w:rsidRDefault="00D969FC" w:rsidP="00D969FC">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У</w:t>
      </w:r>
      <w:r w:rsidRPr="00D969FC">
        <w:rPr>
          <w:rFonts w:ascii="Times New Roman" w:eastAsia="Times New Roman" w:hAnsi="Times New Roman" w:cs="Times New Roman"/>
          <w:sz w:val="20"/>
          <w:szCs w:val="20"/>
        </w:rPr>
        <w:t xml:space="preserve">слуги оказываются   периодически по мере формирования СГУПС групп работников, подлежащих осмотру,   в период </w:t>
      </w:r>
      <w:r>
        <w:rPr>
          <w:rFonts w:ascii="Times New Roman" w:eastAsia="Times New Roman" w:hAnsi="Times New Roman" w:cs="Times New Roman"/>
          <w:sz w:val="20"/>
          <w:szCs w:val="20"/>
        </w:rPr>
        <w:t>действия договора, на основании пода</w:t>
      </w:r>
      <w:r w:rsidR="00FC009A">
        <w:rPr>
          <w:rFonts w:ascii="Times New Roman" w:eastAsia="Times New Roman" w:hAnsi="Times New Roman" w:cs="Times New Roman"/>
          <w:sz w:val="20"/>
          <w:szCs w:val="20"/>
        </w:rPr>
        <w:t>нного Заказчиком  списка</w:t>
      </w:r>
      <w:r w:rsidRPr="00D969FC">
        <w:rPr>
          <w:rFonts w:ascii="Times New Roman" w:eastAsia="Times New Roman" w:hAnsi="Times New Roman" w:cs="Times New Roman"/>
          <w:sz w:val="20"/>
          <w:szCs w:val="20"/>
        </w:rPr>
        <w:t xml:space="preserve"> контингента</w:t>
      </w:r>
      <w:r w:rsidR="00FC009A">
        <w:rPr>
          <w:rFonts w:ascii="Times New Roman" w:eastAsia="Times New Roman" w:hAnsi="Times New Roman" w:cs="Times New Roman"/>
          <w:sz w:val="20"/>
          <w:szCs w:val="20"/>
        </w:rPr>
        <w:t xml:space="preserve"> каждой группы</w:t>
      </w:r>
      <w:r w:rsidRPr="00D969FC">
        <w:rPr>
          <w:rFonts w:ascii="Times New Roman" w:eastAsia="Times New Roman" w:hAnsi="Times New Roman" w:cs="Times New Roman"/>
          <w:sz w:val="20"/>
          <w:szCs w:val="20"/>
        </w:rPr>
        <w:t xml:space="preserve"> работников, подлежащих прохождению  периодического медицинского осмотра.</w:t>
      </w:r>
    </w:p>
    <w:p w:rsidR="00D969FC" w:rsidRDefault="00FC009A" w:rsidP="00D969FC">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969FC" w:rsidRPr="00D969FC">
        <w:rPr>
          <w:rFonts w:ascii="Times New Roman" w:eastAsia="Times New Roman" w:hAnsi="Times New Roman" w:cs="Times New Roman"/>
          <w:sz w:val="20"/>
          <w:szCs w:val="20"/>
        </w:rPr>
        <w:t>Время прохождения медосмотра одним работником должно составлять от 1,5 до 3,0 часов</w:t>
      </w:r>
      <w:r>
        <w:rPr>
          <w:rFonts w:ascii="Times New Roman" w:eastAsia="Times New Roman" w:hAnsi="Times New Roman" w:cs="Times New Roman"/>
          <w:sz w:val="20"/>
          <w:szCs w:val="20"/>
        </w:rPr>
        <w:t>. Для соблюдения времени прохождения осмотра до начала оказания услуг для каждой группы работников, подлежащей осмотру, сторонами составляется график оказания услуг по осмотру.</w:t>
      </w:r>
    </w:p>
    <w:p w:rsidR="00BC047A" w:rsidRDefault="00424D85" w:rsidP="00DC1C39">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C009A">
        <w:rPr>
          <w:rFonts w:ascii="Times New Roman" w:eastAsia="Times New Roman" w:hAnsi="Times New Roman" w:cs="Times New Roman"/>
          <w:sz w:val="20"/>
          <w:szCs w:val="20"/>
        </w:rPr>
        <w:t>4</w:t>
      </w:r>
      <w:r w:rsidR="00BC047A" w:rsidRPr="003E54A3">
        <w:rPr>
          <w:rFonts w:ascii="Times New Roman" w:eastAsia="Times New Roman" w:hAnsi="Times New Roman" w:cs="Times New Roman"/>
          <w:sz w:val="20"/>
          <w:szCs w:val="20"/>
        </w:rPr>
        <w:t>. Перечень, характеристики  и стоимость  услуг определяется</w:t>
      </w:r>
      <w:r w:rsidR="0057688F">
        <w:rPr>
          <w:rFonts w:ascii="Times New Roman" w:eastAsia="Times New Roman" w:hAnsi="Times New Roman" w:cs="Times New Roman"/>
          <w:sz w:val="20"/>
          <w:szCs w:val="20"/>
        </w:rPr>
        <w:t xml:space="preserve"> сметой, калькуляцией или иным расчетом цены,   являющимся Приложением № 2</w:t>
      </w:r>
      <w:r w:rsidR="00BC047A" w:rsidRPr="003E54A3">
        <w:rPr>
          <w:rFonts w:ascii="Times New Roman" w:eastAsia="Times New Roman" w:hAnsi="Times New Roman" w:cs="Times New Roman"/>
          <w:sz w:val="20"/>
          <w:szCs w:val="20"/>
        </w:rPr>
        <w:t xml:space="preserve"> к догов</w:t>
      </w:r>
      <w:r w:rsidR="0057688F">
        <w:rPr>
          <w:rFonts w:ascii="Times New Roman" w:eastAsia="Times New Roman" w:hAnsi="Times New Roman" w:cs="Times New Roman"/>
          <w:sz w:val="20"/>
          <w:szCs w:val="20"/>
        </w:rPr>
        <w:t>ору</w:t>
      </w:r>
      <w:r w:rsidR="00BC047A" w:rsidRPr="003E54A3">
        <w:rPr>
          <w:rFonts w:ascii="Times New Roman" w:eastAsia="Times New Roman" w:hAnsi="Times New Roman" w:cs="Times New Roman"/>
          <w:sz w:val="20"/>
          <w:szCs w:val="20"/>
        </w:rPr>
        <w:t>.</w:t>
      </w:r>
    </w:p>
    <w:p w:rsidR="00424D85" w:rsidRPr="003E54A3" w:rsidRDefault="00424D85" w:rsidP="00DC1C39">
      <w:pPr>
        <w:tabs>
          <w:tab w:val="num" w:pos="0"/>
        </w:tabs>
        <w:spacing w:after="0" w:line="240" w:lineRule="auto"/>
        <w:ind w:firstLine="284"/>
        <w:jc w:val="both"/>
        <w:rPr>
          <w:rFonts w:ascii="Times New Roman" w:eastAsia="Times New Roman" w:hAnsi="Times New Roman" w:cs="Times New Roman"/>
          <w:sz w:val="20"/>
          <w:szCs w:val="20"/>
        </w:rPr>
      </w:pPr>
    </w:p>
    <w:p w:rsidR="00BC047A" w:rsidRPr="003E54A3" w:rsidRDefault="00BC047A" w:rsidP="00DC1C39">
      <w:pPr>
        <w:pStyle w:val="a4"/>
        <w:numPr>
          <w:ilvl w:val="0"/>
          <w:numId w:val="1"/>
        </w:numPr>
        <w:tabs>
          <w:tab w:val="num" w:pos="0"/>
        </w:tabs>
        <w:autoSpaceDE w:val="0"/>
        <w:autoSpaceDN w:val="0"/>
        <w:adjustRightInd w:val="0"/>
        <w:ind w:left="0" w:firstLine="284"/>
        <w:jc w:val="center"/>
        <w:rPr>
          <w:b/>
          <w:sz w:val="20"/>
          <w:szCs w:val="20"/>
        </w:rPr>
      </w:pPr>
      <w:r w:rsidRPr="003E54A3">
        <w:rPr>
          <w:b/>
          <w:sz w:val="20"/>
          <w:szCs w:val="20"/>
        </w:rPr>
        <w:t>Цена  договора и порядок оплаты</w:t>
      </w:r>
    </w:p>
    <w:p w:rsidR="00B14A11" w:rsidRPr="003E54A3" w:rsidRDefault="00BC047A" w:rsidP="00675412">
      <w:pPr>
        <w:pStyle w:val="2"/>
        <w:tabs>
          <w:tab w:val="num" w:pos="0"/>
        </w:tabs>
        <w:spacing w:after="0" w:line="240" w:lineRule="auto"/>
        <w:ind w:left="0"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2.1. </w:t>
      </w:r>
      <w:r w:rsidR="00B14A11" w:rsidRPr="003E54A3">
        <w:rPr>
          <w:rFonts w:ascii="Times New Roman" w:hAnsi="Times New Roman" w:cs="Times New Roman"/>
          <w:sz w:val="20"/>
          <w:szCs w:val="20"/>
        </w:rPr>
        <w:t>Цена договора  сост</w:t>
      </w:r>
      <w:r w:rsidR="00B430AD">
        <w:rPr>
          <w:rFonts w:ascii="Times New Roman" w:hAnsi="Times New Roman" w:cs="Times New Roman"/>
          <w:sz w:val="20"/>
          <w:szCs w:val="20"/>
        </w:rPr>
        <w:t>авляет  595 982,30 рублей (пятьсот девяносто пять тысяч девятьсот восемьдесят два рубля 30 копеек</w:t>
      </w:r>
      <w:r w:rsidR="00F1493B">
        <w:rPr>
          <w:rFonts w:ascii="Times New Roman" w:hAnsi="Times New Roman" w:cs="Times New Roman"/>
          <w:sz w:val="20"/>
          <w:szCs w:val="20"/>
        </w:rPr>
        <w:t xml:space="preserve">), </w:t>
      </w:r>
      <w:r w:rsidR="00E95847">
        <w:rPr>
          <w:rFonts w:ascii="Times New Roman" w:hAnsi="Times New Roman" w:cs="Times New Roman"/>
          <w:sz w:val="20"/>
          <w:szCs w:val="20"/>
        </w:rPr>
        <w:t xml:space="preserve"> без учета НДС</w:t>
      </w:r>
      <w:r w:rsidR="00F1493B">
        <w:rPr>
          <w:rFonts w:ascii="Times New Roman" w:hAnsi="Times New Roman" w:cs="Times New Roman"/>
          <w:sz w:val="20"/>
          <w:szCs w:val="20"/>
        </w:rPr>
        <w:t xml:space="preserve"> (согласно ст.149 НК РФ)</w:t>
      </w:r>
      <w:r w:rsidR="00675412">
        <w:rPr>
          <w:rFonts w:ascii="Times New Roman" w:hAnsi="Times New Roman" w:cs="Times New Roman"/>
          <w:sz w:val="20"/>
          <w:szCs w:val="20"/>
        </w:rPr>
        <w:t>.</w:t>
      </w:r>
    </w:p>
    <w:p w:rsidR="00E95847" w:rsidRPr="00E95847" w:rsidRDefault="00E95847" w:rsidP="00E9584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E95847">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95847">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BC047A" w:rsidRPr="003E54A3" w:rsidRDefault="00BC047A" w:rsidP="00DC1C39">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2.2. </w:t>
      </w:r>
      <w:r w:rsidR="00B7641F">
        <w:rPr>
          <w:rFonts w:ascii="Times New Roman" w:eastAsia="Times New Roman" w:hAnsi="Times New Roman" w:cs="Times New Roman"/>
          <w:sz w:val="20"/>
          <w:szCs w:val="20"/>
        </w:rPr>
        <w:t xml:space="preserve">Цена договора включает в себя </w:t>
      </w:r>
      <w:r w:rsidRPr="003E54A3">
        <w:rPr>
          <w:rFonts w:ascii="Times New Roman" w:eastAsia="Times New Roman" w:hAnsi="Times New Roman" w:cs="Times New Roman"/>
          <w:sz w:val="20"/>
          <w:szCs w:val="20"/>
        </w:rPr>
        <w:t xml:space="preserve"> стоимость услуг</w:t>
      </w:r>
      <w:r w:rsidR="00B7641F">
        <w:rPr>
          <w:rFonts w:ascii="Times New Roman" w:eastAsia="Times New Roman" w:hAnsi="Times New Roman" w:cs="Times New Roman"/>
          <w:sz w:val="20"/>
          <w:szCs w:val="20"/>
        </w:rPr>
        <w:t>, с учетом стоимости всех материалов, необходимых для оказания этих услуг, а также расходов</w:t>
      </w:r>
      <w:r w:rsidRPr="003E54A3">
        <w:rPr>
          <w:rFonts w:ascii="Times New Roman" w:eastAsia="Times New Roman" w:hAnsi="Times New Roman" w:cs="Times New Roman"/>
          <w:sz w:val="20"/>
          <w:szCs w:val="20"/>
        </w:rPr>
        <w:t xml:space="preserve"> по уплате налогов, сборов, пошлин и других необходимых платежей.</w:t>
      </w:r>
    </w:p>
    <w:p w:rsidR="00B7641F" w:rsidRPr="00B7641F" w:rsidRDefault="00BC047A" w:rsidP="00B7641F">
      <w:pPr>
        <w:tabs>
          <w:tab w:val="num" w:pos="0"/>
        </w:tabs>
        <w:spacing w:after="0" w:line="240" w:lineRule="auto"/>
        <w:ind w:firstLine="284"/>
        <w:jc w:val="both"/>
        <w:rPr>
          <w:rFonts w:ascii="Times New Roman" w:hAnsi="Times New Roman" w:cs="Times New Roman"/>
          <w:sz w:val="20"/>
          <w:szCs w:val="20"/>
        </w:rPr>
      </w:pPr>
      <w:r w:rsidRPr="003E54A3">
        <w:rPr>
          <w:rFonts w:ascii="Times New Roman" w:eastAsia="Times New Roman" w:hAnsi="Times New Roman" w:cs="Times New Roman"/>
          <w:sz w:val="20"/>
          <w:szCs w:val="20"/>
        </w:rPr>
        <w:t xml:space="preserve">2.3. </w:t>
      </w:r>
      <w:r w:rsidR="00B7641F" w:rsidRPr="00B7641F">
        <w:rPr>
          <w:rFonts w:ascii="Times New Roman" w:hAnsi="Times New Roman" w:cs="Times New Roman"/>
          <w:sz w:val="20"/>
          <w:szCs w:val="20"/>
        </w:rPr>
        <w:t>Заказчик оплачивает оказанные услуги  в следующем порядке:</w:t>
      </w:r>
    </w:p>
    <w:p w:rsidR="00B7641F" w:rsidRPr="00B7641F" w:rsidRDefault="00B7641F" w:rsidP="00B7641F">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w:t>
      </w:r>
      <w:r w:rsidR="00FC009A">
        <w:rPr>
          <w:rFonts w:ascii="Times New Roman" w:eastAsia="Times New Roman" w:hAnsi="Times New Roman" w:cs="Times New Roman"/>
          <w:sz w:val="20"/>
          <w:szCs w:val="20"/>
        </w:rPr>
        <w:t xml:space="preserve">   </w:t>
      </w:r>
      <w:r w:rsidRPr="00B7641F">
        <w:rPr>
          <w:rFonts w:ascii="Times New Roman" w:eastAsia="Times New Roman" w:hAnsi="Times New Roman" w:cs="Times New Roman"/>
          <w:sz w:val="20"/>
          <w:szCs w:val="20"/>
        </w:rPr>
        <w:t xml:space="preserve"> Оплата производитс</w:t>
      </w:r>
      <w:r w:rsidR="00D969FC">
        <w:rPr>
          <w:rFonts w:ascii="Times New Roman" w:eastAsia="Times New Roman" w:hAnsi="Times New Roman" w:cs="Times New Roman"/>
          <w:sz w:val="20"/>
          <w:szCs w:val="20"/>
        </w:rPr>
        <w:t>я  по каждому факту</w:t>
      </w:r>
      <w:r w:rsidRPr="00B7641F">
        <w:rPr>
          <w:rFonts w:ascii="Times New Roman" w:eastAsia="Times New Roman" w:hAnsi="Times New Roman" w:cs="Times New Roman"/>
          <w:sz w:val="20"/>
          <w:szCs w:val="20"/>
        </w:rPr>
        <w:t xml:space="preserve">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7641F" w:rsidRPr="00B7641F" w:rsidRDefault="00B7641F" w:rsidP="00B7641F">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w:t>
      </w:r>
      <w:r w:rsidR="00FC009A">
        <w:rPr>
          <w:rFonts w:ascii="Times New Roman" w:eastAsia="Times New Roman" w:hAnsi="Times New Roman" w:cs="Times New Roman"/>
          <w:sz w:val="20"/>
          <w:szCs w:val="20"/>
        </w:rPr>
        <w:t xml:space="preserve">  </w:t>
      </w:r>
      <w:r w:rsidRPr="00B7641F">
        <w:rPr>
          <w:rFonts w:ascii="Times New Roman" w:eastAsia="Times New Roman" w:hAnsi="Times New Roman" w:cs="Times New Roman"/>
          <w:sz w:val="20"/>
          <w:szCs w:val="20"/>
        </w:rPr>
        <w:t xml:space="preserve">   Оплата производится За</w:t>
      </w:r>
      <w:r w:rsidR="00FC009A">
        <w:rPr>
          <w:rFonts w:ascii="Times New Roman" w:eastAsia="Times New Roman" w:hAnsi="Times New Roman" w:cs="Times New Roman"/>
          <w:sz w:val="20"/>
          <w:szCs w:val="20"/>
        </w:rPr>
        <w:t>казчиком в течение 10 рабочих</w:t>
      </w:r>
      <w:r w:rsidRPr="00B7641F">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w:t>
      </w:r>
      <w:r w:rsidR="00F1493B">
        <w:rPr>
          <w:rFonts w:ascii="Times New Roman" w:eastAsia="Times New Roman" w:hAnsi="Times New Roman" w:cs="Times New Roman"/>
          <w:sz w:val="20"/>
          <w:szCs w:val="20"/>
        </w:rPr>
        <w:t xml:space="preserve">в на оплату </w:t>
      </w:r>
      <w:proofErr w:type="gramStart"/>
      <w:r w:rsidR="00F1493B">
        <w:rPr>
          <w:rFonts w:ascii="Times New Roman" w:eastAsia="Times New Roman" w:hAnsi="Times New Roman" w:cs="Times New Roman"/>
          <w:sz w:val="20"/>
          <w:szCs w:val="20"/>
        </w:rPr>
        <w:t xml:space="preserve">( </w:t>
      </w:r>
      <w:proofErr w:type="gramEnd"/>
      <w:r w:rsidR="00F1493B">
        <w:rPr>
          <w:rFonts w:ascii="Times New Roman" w:eastAsia="Times New Roman" w:hAnsi="Times New Roman" w:cs="Times New Roman"/>
          <w:sz w:val="20"/>
          <w:szCs w:val="20"/>
        </w:rPr>
        <w:t>счет</w:t>
      </w:r>
      <w:r w:rsidRPr="00B7641F">
        <w:rPr>
          <w:rFonts w:ascii="Times New Roman" w:eastAsia="Times New Roman" w:hAnsi="Times New Roman" w:cs="Times New Roman"/>
          <w:sz w:val="20"/>
          <w:szCs w:val="20"/>
        </w:rPr>
        <w:t xml:space="preserve">, акт сдачи-приемки исполнения обязательств).  </w:t>
      </w:r>
    </w:p>
    <w:p w:rsidR="00981289" w:rsidRPr="003E54A3" w:rsidRDefault="00981289" w:rsidP="00B772C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981289" w:rsidRPr="003E54A3" w:rsidRDefault="00981289" w:rsidP="00B772C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количества и качества услу</w:t>
      </w:r>
      <w:r w:rsidR="003D16F5">
        <w:rPr>
          <w:rFonts w:ascii="Times New Roman" w:eastAsia="Times New Roman" w:hAnsi="Times New Roman" w:cs="Times New Roman"/>
          <w:sz w:val="20"/>
          <w:szCs w:val="20"/>
        </w:rPr>
        <w:t>г и иных условий его исполнения.</w:t>
      </w:r>
    </w:p>
    <w:p w:rsidR="00981289" w:rsidRPr="003E54A3" w:rsidRDefault="00981289" w:rsidP="00B772C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При этом стороны составляют и подписывают дополнительное соглашение к договору.</w:t>
      </w:r>
    </w:p>
    <w:p w:rsidR="00BC047A" w:rsidRDefault="00981289" w:rsidP="003D16F5">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2.5. Заказчик производит оплату услуг за счет средств бюджетного у</w:t>
      </w:r>
      <w:r w:rsidR="00FC009A">
        <w:rPr>
          <w:rFonts w:ascii="Times New Roman" w:eastAsia="Times New Roman" w:hAnsi="Times New Roman" w:cs="Times New Roman"/>
          <w:sz w:val="20"/>
          <w:szCs w:val="20"/>
        </w:rPr>
        <w:t>чреждения</w:t>
      </w:r>
      <w:r w:rsidRPr="003E54A3">
        <w:rPr>
          <w:rFonts w:ascii="Times New Roman" w:eastAsia="Times New Roman" w:hAnsi="Times New Roman" w:cs="Times New Roman"/>
          <w:sz w:val="20"/>
          <w:szCs w:val="20"/>
        </w:rPr>
        <w:t xml:space="preserve"> в безналичном порядке путем перечисления денежных средств на расчетный счет Исполнителя.</w:t>
      </w:r>
    </w:p>
    <w:p w:rsidR="003D16F5" w:rsidRPr="003E54A3" w:rsidRDefault="003D16F5" w:rsidP="00B772C7">
      <w:pPr>
        <w:tabs>
          <w:tab w:val="num" w:pos="0"/>
        </w:tabs>
        <w:autoSpaceDE w:val="0"/>
        <w:autoSpaceDN w:val="0"/>
        <w:adjustRightInd w:val="0"/>
        <w:spacing w:after="0" w:line="240" w:lineRule="auto"/>
        <w:ind w:firstLine="284"/>
        <w:rPr>
          <w:rFonts w:ascii="Times New Roman" w:eastAsia="Times New Roman" w:hAnsi="Times New Roman" w:cs="Times New Roman"/>
          <w:sz w:val="20"/>
          <w:szCs w:val="20"/>
        </w:rPr>
      </w:pPr>
    </w:p>
    <w:p w:rsidR="00BC047A" w:rsidRPr="003E54A3" w:rsidRDefault="00BC047A"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3. Обязанности сторон</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w:t>
      </w:r>
      <w:r w:rsidRPr="003E54A3">
        <w:rPr>
          <w:rFonts w:ascii="Times New Roman" w:hAnsi="Times New Roman" w:cs="Times New Roman"/>
          <w:sz w:val="20"/>
          <w:szCs w:val="20"/>
        </w:rPr>
        <w:tab/>
      </w:r>
      <w:r w:rsidRPr="003E54A3">
        <w:rPr>
          <w:rFonts w:ascii="Times New Roman" w:hAnsi="Times New Roman" w:cs="Times New Roman"/>
          <w:b/>
          <w:sz w:val="20"/>
          <w:szCs w:val="20"/>
        </w:rPr>
        <w:t>Заказчик</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Принимает оказанные Исполнителем усл</w:t>
      </w:r>
      <w:r w:rsidR="003D16F5">
        <w:rPr>
          <w:rFonts w:ascii="Times New Roman" w:hAnsi="Times New Roman" w:cs="Times New Roman"/>
          <w:sz w:val="20"/>
          <w:szCs w:val="20"/>
        </w:rPr>
        <w:t>уги в порядке, предусмотренном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 xml:space="preserve">Оплачивает надлежаще оказанные услуги в порядке </w:t>
      </w:r>
      <w:r w:rsidR="003D16F5">
        <w:rPr>
          <w:rFonts w:ascii="Times New Roman" w:hAnsi="Times New Roman" w:cs="Times New Roman"/>
          <w:sz w:val="20"/>
          <w:szCs w:val="20"/>
        </w:rPr>
        <w:t>и на условиях, предусмотренных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3.1.3.Требует надлежащего исполнения Исполнителем обязательств в </w:t>
      </w:r>
      <w:r w:rsidR="003D16F5">
        <w:rPr>
          <w:rFonts w:ascii="Times New Roman" w:hAnsi="Times New Roman" w:cs="Times New Roman"/>
          <w:sz w:val="20"/>
          <w:szCs w:val="20"/>
        </w:rPr>
        <w:t>соответствии с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3.1.4.Осуществляет </w:t>
      </w:r>
      <w:proofErr w:type="gramStart"/>
      <w:r w:rsidRPr="003E54A3">
        <w:rPr>
          <w:rFonts w:ascii="Times New Roman" w:hAnsi="Times New Roman" w:cs="Times New Roman"/>
          <w:sz w:val="20"/>
          <w:szCs w:val="20"/>
        </w:rPr>
        <w:t>контроль за</w:t>
      </w:r>
      <w:proofErr w:type="gramEnd"/>
      <w:r w:rsidRPr="003E54A3">
        <w:rPr>
          <w:rFonts w:ascii="Times New Roman" w:hAnsi="Times New Roman" w:cs="Times New Roman"/>
          <w:sz w:val="20"/>
          <w:szCs w:val="20"/>
        </w:rPr>
        <w:t xml:space="preserve"> порядком и сроками оказания услуг, не вмешиваясь в оперативно-хозяйственную деятельность Исполнителя.</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3.1.5.</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отказаться от принятия и оплаты оказанных услуг, не соответствующих требованиям и у</w:t>
      </w:r>
      <w:r w:rsidR="004A5570">
        <w:rPr>
          <w:rFonts w:ascii="Times New Roman" w:hAnsi="Times New Roman" w:cs="Times New Roman"/>
          <w:sz w:val="20"/>
          <w:szCs w:val="20"/>
        </w:rPr>
        <w:t>словиям д</w:t>
      </w:r>
      <w:r w:rsidRPr="003E54A3">
        <w:rPr>
          <w:rFonts w:ascii="Times New Roman" w:hAnsi="Times New Roman" w:cs="Times New Roman"/>
          <w:sz w:val="20"/>
          <w:szCs w:val="20"/>
        </w:rPr>
        <w:t>оговора.</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3.1.6.</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требовать от Исполнителя представления надлежащим образом оформленных отчетных материалов, подтверждающих исполнение</w:t>
      </w:r>
      <w:r w:rsidR="004A5570">
        <w:rPr>
          <w:rFonts w:ascii="Times New Roman" w:hAnsi="Times New Roman" w:cs="Times New Roman"/>
          <w:sz w:val="20"/>
          <w:szCs w:val="20"/>
        </w:rPr>
        <w:t xml:space="preserve"> обязательств в соответствии с д</w:t>
      </w:r>
      <w:r w:rsidRPr="003E54A3">
        <w:rPr>
          <w:rFonts w:ascii="Times New Roman" w:hAnsi="Times New Roman" w:cs="Times New Roman"/>
          <w:sz w:val="20"/>
          <w:szCs w:val="20"/>
        </w:rPr>
        <w:t>оговором.</w:t>
      </w:r>
    </w:p>
    <w:p w:rsidR="00A211C1" w:rsidRPr="003E54A3" w:rsidRDefault="00B772C7"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3.1.7.</w:t>
      </w:r>
      <w:r w:rsidR="00A211C1" w:rsidRPr="003E54A3">
        <w:rPr>
          <w:rFonts w:ascii="Times New Roman" w:hAnsi="Times New Roman" w:cs="Times New Roman"/>
          <w:sz w:val="20"/>
          <w:szCs w:val="20"/>
        </w:rPr>
        <w:t>До начала м</w:t>
      </w:r>
      <w:r w:rsidR="004A5570">
        <w:rPr>
          <w:rFonts w:ascii="Times New Roman" w:hAnsi="Times New Roman" w:cs="Times New Roman"/>
          <w:sz w:val="20"/>
          <w:szCs w:val="20"/>
        </w:rPr>
        <w:t>едицинского осмотра представляет</w:t>
      </w:r>
      <w:r w:rsidR="00A211C1" w:rsidRPr="003E54A3">
        <w:rPr>
          <w:rFonts w:ascii="Times New Roman" w:hAnsi="Times New Roman" w:cs="Times New Roman"/>
          <w:sz w:val="20"/>
          <w:szCs w:val="20"/>
        </w:rPr>
        <w:t xml:space="preserve"> списки подлежащих медицинскому осмотру лиц с указанием полностью Ф.И.О., года рождения, занимаемой должности.</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w:t>
      </w:r>
      <w:r w:rsidRPr="003E54A3">
        <w:rPr>
          <w:rFonts w:ascii="Times New Roman" w:hAnsi="Times New Roman" w:cs="Times New Roman"/>
          <w:sz w:val="20"/>
          <w:szCs w:val="20"/>
        </w:rPr>
        <w:tab/>
      </w:r>
      <w:r w:rsidRPr="003E54A3">
        <w:rPr>
          <w:rFonts w:ascii="Times New Roman" w:hAnsi="Times New Roman" w:cs="Times New Roman"/>
          <w:b/>
          <w:sz w:val="20"/>
          <w:szCs w:val="20"/>
        </w:rPr>
        <w:t>Исполнитель</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Обязуется оказать услуги надлежащего качества, в полном объеме, в порядке и сроки, а также на условиях, предусмотренных Договором.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По требованию Заказчика безвозмездно устраняет выявленные Заказчиком недостатки в оказанных услугах в установленные Заказчиком сроки.</w:t>
      </w:r>
    </w:p>
    <w:p w:rsidR="00A211C1" w:rsidRPr="003D16F5" w:rsidRDefault="00A211C1" w:rsidP="003D16F5">
      <w:pPr>
        <w:tabs>
          <w:tab w:val="num" w:pos="0"/>
        </w:tabs>
        <w:spacing w:after="0" w:line="240" w:lineRule="auto"/>
        <w:ind w:firstLine="284"/>
        <w:jc w:val="both"/>
        <w:rPr>
          <w:rFonts w:ascii="Times New Roman" w:hAnsi="Times New Roman" w:cs="Times New Roman"/>
          <w:color w:val="000000"/>
          <w:sz w:val="20"/>
          <w:szCs w:val="20"/>
          <w:lang w:eastAsia="ar-SA"/>
        </w:rPr>
      </w:pPr>
      <w:r w:rsidRPr="003E54A3">
        <w:rPr>
          <w:rFonts w:ascii="Times New Roman" w:hAnsi="Times New Roman" w:cs="Times New Roman"/>
          <w:sz w:val="20"/>
          <w:szCs w:val="20"/>
        </w:rPr>
        <w:t>3.2.3.</w:t>
      </w:r>
      <w:r w:rsidR="00B772C7" w:rsidRPr="003E54A3">
        <w:rPr>
          <w:rFonts w:ascii="Times New Roman" w:hAnsi="Times New Roman" w:cs="Times New Roman"/>
          <w:color w:val="000000"/>
          <w:sz w:val="20"/>
          <w:szCs w:val="20"/>
          <w:lang w:eastAsia="ar-SA"/>
        </w:rPr>
        <w:t xml:space="preserve"> </w:t>
      </w:r>
      <w:r w:rsidR="004A5570">
        <w:rPr>
          <w:rFonts w:ascii="Times New Roman" w:hAnsi="Times New Roman" w:cs="Times New Roman"/>
          <w:color w:val="000000"/>
          <w:sz w:val="20"/>
          <w:szCs w:val="20"/>
          <w:lang w:eastAsia="ar-SA"/>
        </w:rPr>
        <w:t>Назначает</w:t>
      </w:r>
      <w:r w:rsidRPr="003E54A3">
        <w:rPr>
          <w:rFonts w:ascii="Times New Roman" w:hAnsi="Times New Roman" w:cs="Times New Roman"/>
          <w:color w:val="000000"/>
          <w:sz w:val="20"/>
          <w:szCs w:val="20"/>
          <w:lang w:eastAsia="ar-SA"/>
        </w:rPr>
        <w:t xml:space="preserve"> из числа своих специалистов ответственного для обеспечения постоянной с</w:t>
      </w:r>
      <w:r w:rsidR="004A5570">
        <w:rPr>
          <w:rFonts w:ascii="Times New Roman" w:hAnsi="Times New Roman" w:cs="Times New Roman"/>
          <w:color w:val="000000"/>
          <w:sz w:val="20"/>
          <w:szCs w:val="20"/>
          <w:lang w:eastAsia="ar-SA"/>
        </w:rPr>
        <w:t>вязи с представителем Заказчика и согласовывает</w:t>
      </w:r>
      <w:r w:rsidR="004A5570" w:rsidRPr="004A5570">
        <w:rPr>
          <w:rFonts w:ascii="Times New Roman" w:hAnsi="Times New Roman" w:cs="Times New Roman"/>
          <w:color w:val="000000"/>
          <w:sz w:val="20"/>
          <w:szCs w:val="20"/>
          <w:lang w:eastAsia="ar-SA"/>
        </w:rPr>
        <w:t xml:space="preserve"> с Заказчиком время и дату проведения медицинского осмотра не менее</w:t>
      </w:r>
      <w:proofErr w:type="gramStart"/>
      <w:r w:rsidR="004A5570">
        <w:rPr>
          <w:rFonts w:ascii="Times New Roman" w:hAnsi="Times New Roman" w:cs="Times New Roman"/>
          <w:color w:val="000000"/>
          <w:sz w:val="20"/>
          <w:szCs w:val="20"/>
          <w:lang w:eastAsia="ar-SA"/>
        </w:rPr>
        <w:t>,</w:t>
      </w:r>
      <w:proofErr w:type="gramEnd"/>
      <w:r w:rsidR="004A5570" w:rsidRPr="004A5570">
        <w:rPr>
          <w:rFonts w:ascii="Times New Roman" w:hAnsi="Times New Roman" w:cs="Times New Roman"/>
          <w:color w:val="000000"/>
          <w:sz w:val="20"/>
          <w:szCs w:val="20"/>
          <w:lang w:eastAsia="ar-SA"/>
        </w:rPr>
        <w:t xml:space="preserve"> чем за 5 (пять) дней до предполагаемой даты оказания услуг</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3.2.4.  Проводит</w:t>
      </w:r>
      <w:r w:rsidR="00FC009A">
        <w:rPr>
          <w:rFonts w:ascii="Times New Roman" w:hAnsi="Times New Roman" w:cs="Times New Roman"/>
          <w:bCs/>
          <w:sz w:val="20"/>
          <w:szCs w:val="20"/>
        </w:rPr>
        <w:t xml:space="preserve">   периодические</w:t>
      </w:r>
      <w:r w:rsidR="00A211C1" w:rsidRPr="003E54A3">
        <w:rPr>
          <w:rFonts w:ascii="Times New Roman" w:hAnsi="Times New Roman" w:cs="Times New Roman"/>
          <w:bCs/>
          <w:sz w:val="20"/>
          <w:szCs w:val="20"/>
        </w:rPr>
        <w:t xml:space="preserve">  медицинские   осмотры   работ</w:t>
      </w:r>
      <w:r w:rsidR="00FC009A">
        <w:rPr>
          <w:rFonts w:ascii="Times New Roman" w:hAnsi="Times New Roman" w:cs="Times New Roman"/>
          <w:bCs/>
          <w:sz w:val="20"/>
          <w:szCs w:val="20"/>
        </w:rPr>
        <w:t>ников Заказчика согласно предоставленному</w:t>
      </w:r>
      <w:r w:rsidR="00A211C1" w:rsidRPr="003E54A3">
        <w:rPr>
          <w:rFonts w:ascii="Times New Roman" w:hAnsi="Times New Roman" w:cs="Times New Roman"/>
          <w:bCs/>
          <w:sz w:val="20"/>
          <w:szCs w:val="20"/>
        </w:rPr>
        <w:t xml:space="preserve"> Заказчиком списку и с</w:t>
      </w:r>
      <w:r w:rsidR="00FC009A">
        <w:rPr>
          <w:rFonts w:ascii="Times New Roman" w:hAnsi="Times New Roman" w:cs="Times New Roman"/>
          <w:bCs/>
          <w:sz w:val="20"/>
          <w:szCs w:val="20"/>
        </w:rPr>
        <w:t>огласованному сторонами графику</w:t>
      </w:r>
      <w:r w:rsidR="00A211C1" w:rsidRPr="003E54A3">
        <w:rPr>
          <w:rFonts w:ascii="Times New Roman" w:hAnsi="Times New Roman" w:cs="Times New Roman"/>
          <w:bCs/>
          <w:sz w:val="20"/>
          <w:szCs w:val="20"/>
        </w:rPr>
        <w:t>.</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3.2.5</w:t>
      </w:r>
      <w:r w:rsidR="00A211C1" w:rsidRPr="003E54A3">
        <w:rPr>
          <w:rFonts w:ascii="Times New Roman" w:hAnsi="Times New Roman" w:cs="Times New Roman"/>
          <w:bCs/>
          <w:sz w:val="20"/>
          <w:szCs w:val="20"/>
        </w:rPr>
        <w:t>. При оказании услуг по договору обеспечивает безопасно</w:t>
      </w:r>
      <w:r w:rsidR="00D97425">
        <w:rPr>
          <w:rFonts w:ascii="Times New Roman" w:hAnsi="Times New Roman" w:cs="Times New Roman"/>
          <w:bCs/>
          <w:sz w:val="20"/>
          <w:szCs w:val="20"/>
        </w:rPr>
        <w:t>сть жизни и здоровья осматриваемых</w:t>
      </w:r>
      <w:r w:rsidR="00A211C1" w:rsidRPr="003E54A3">
        <w:rPr>
          <w:rFonts w:ascii="Times New Roman" w:hAnsi="Times New Roman" w:cs="Times New Roman"/>
          <w:bCs/>
          <w:sz w:val="20"/>
          <w:szCs w:val="20"/>
        </w:rPr>
        <w:t xml:space="preserve"> работников.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Проводит медицинский осмотр работников Заказчика в соответствии с обязательными требованиями и правилами, установленными действующим законодательством.</w:t>
      </w:r>
    </w:p>
    <w:p w:rsidR="00A211C1" w:rsidRPr="003E54A3" w:rsidRDefault="00583C67"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3.2.7</w:t>
      </w:r>
      <w:r w:rsidR="00A211C1" w:rsidRPr="003E54A3">
        <w:rPr>
          <w:rFonts w:ascii="Times New Roman" w:hAnsi="Times New Roman" w:cs="Times New Roman"/>
          <w:bCs/>
          <w:sz w:val="20"/>
          <w:szCs w:val="20"/>
        </w:rPr>
        <w:t>.  По окончании прохождения периодического осмотра</w:t>
      </w:r>
      <w:r>
        <w:rPr>
          <w:rFonts w:ascii="Times New Roman" w:hAnsi="Times New Roman" w:cs="Times New Roman"/>
          <w:bCs/>
          <w:sz w:val="20"/>
          <w:szCs w:val="20"/>
        </w:rPr>
        <w:t xml:space="preserve"> </w:t>
      </w:r>
      <w:r w:rsidR="00D97425">
        <w:rPr>
          <w:rFonts w:ascii="Times New Roman" w:hAnsi="Times New Roman" w:cs="Times New Roman"/>
          <w:bCs/>
          <w:sz w:val="20"/>
          <w:szCs w:val="20"/>
        </w:rPr>
        <w:t xml:space="preserve">каждой группы </w:t>
      </w:r>
      <w:r>
        <w:rPr>
          <w:rFonts w:ascii="Times New Roman" w:hAnsi="Times New Roman" w:cs="Times New Roman"/>
          <w:bCs/>
          <w:sz w:val="20"/>
          <w:szCs w:val="20"/>
        </w:rPr>
        <w:t>Исполнитель передает Заказчику</w:t>
      </w:r>
      <w:r w:rsidR="00D97425">
        <w:rPr>
          <w:rFonts w:ascii="Times New Roman" w:hAnsi="Times New Roman" w:cs="Times New Roman"/>
          <w:bCs/>
          <w:sz w:val="20"/>
          <w:szCs w:val="20"/>
        </w:rPr>
        <w:t xml:space="preserve"> документы, предусмотренные техническим заданием (Приложение №1 к договору).</w:t>
      </w:r>
      <w:r w:rsidR="00A211C1" w:rsidRPr="003E54A3">
        <w:rPr>
          <w:rFonts w:ascii="Times New Roman" w:hAnsi="Times New Roman" w:cs="Times New Roman"/>
          <w:bCs/>
          <w:sz w:val="20"/>
          <w:szCs w:val="20"/>
        </w:rPr>
        <w:t xml:space="preserve"> </w:t>
      </w:r>
      <w:r w:rsidR="00D97425">
        <w:rPr>
          <w:rFonts w:ascii="Times New Roman" w:hAnsi="Times New Roman" w:cs="Times New Roman"/>
          <w:bCs/>
          <w:sz w:val="20"/>
          <w:szCs w:val="20"/>
        </w:rPr>
        <w:t>Вся</w:t>
      </w:r>
      <w:r w:rsidR="00D97425" w:rsidRPr="00D97425">
        <w:rPr>
          <w:rFonts w:ascii="Times New Roman" w:hAnsi="Times New Roman" w:cs="Times New Roman"/>
          <w:bCs/>
          <w:sz w:val="20"/>
          <w:szCs w:val="20"/>
        </w:rPr>
        <w:t xml:space="preserve"> информация, предоставляемая сторонами при оказании услуг, является  конфиденциальной.</w:t>
      </w:r>
    </w:p>
    <w:p w:rsidR="00A211C1" w:rsidRPr="003E54A3" w:rsidRDefault="00583C67" w:rsidP="00583C67">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3.2.8</w:t>
      </w:r>
      <w:r w:rsidR="00A211C1" w:rsidRPr="003E54A3">
        <w:rPr>
          <w:rFonts w:ascii="Times New Roman" w:hAnsi="Times New Roman" w:cs="Times New Roman"/>
          <w:sz w:val="20"/>
          <w:szCs w:val="20"/>
        </w:rPr>
        <w:t xml:space="preserve">. </w:t>
      </w:r>
      <w:r w:rsidR="00A211C1" w:rsidRPr="003E54A3">
        <w:rPr>
          <w:rFonts w:ascii="Times New Roman" w:hAnsi="Times New Roman" w:cs="Times New Roman"/>
          <w:color w:val="000000"/>
          <w:sz w:val="20"/>
          <w:szCs w:val="20"/>
          <w:lang w:eastAsia="ar-SA"/>
        </w:rPr>
        <w:t xml:space="preserve">Исполнитель представляет Заказчику для </w:t>
      </w:r>
      <w:r w:rsidR="001A7A81">
        <w:rPr>
          <w:rFonts w:ascii="Times New Roman" w:hAnsi="Times New Roman" w:cs="Times New Roman"/>
          <w:color w:val="000000"/>
          <w:sz w:val="20"/>
          <w:szCs w:val="20"/>
          <w:lang w:eastAsia="ar-SA"/>
        </w:rPr>
        <w:t xml:space="preserve">проведения приемки оказанных услуг и их оплаты </w:t>
      </w:r>
      <w:r w:rsidR="00A211C1" w:rsidRPr="003E54A3">
        <w:rPr>
          <w:rFonts w:ascii="Times New Roman" w:hAnsi="Times New Roman" w:cs="Times New Roman"/>
          <w:color w:val="000000"/>
          <w:sz w:val="20"/>
          <w:szCs w:val="20"/>
          <w:lang w:eastAsia="ar-SA"/>
        </w:rPr>
        <w:t xml:space="preserve"> счет и акт </w:t>
      </w:r>
      <w:r w:rsidR="00A211C1" w:rsidRPr="003E54A3">
        <w:rPr>
          <w:rFonts w:ascii="Times New Roman" w:eastAsia="Times New Roman" w:hAnsi="Times New Roman" w:cs="Times New Roman"/>
          <w:sz w:val="20"/>
          <w:szCs w:val="20"/>
        </w:rPr>
        <w:t>сдачи-приемки оказанных услуг, реестр оказанных услуг</w:t>
      </w:r>
      <w:r w:rsidR="00F1493B">
        <w:rPr>
          <w:rFonts w:ascii="Times New Roman" w:hAnsi="Times New Roman" w:cs="Times New Roman"/>
          <w:color w:val="000000"/>
          <w:sz w:val="20"/>
          <w:szCs w:val="20"/>
          <w:lang w:eastAsia="ar-SA"/>
        </w:rPr>
        <w:t>, подписанный с</w:t>
      </w:r>
      <w:r w:rsidR="00A211C1" w:rsidRPr="003E54A3">
        <w:rPr>
          <w:rFonts w:ascii="Times New Roman" w:hAnsi="Times New Roman" w:cs="Times New Roman"/>
          <w:color w:val="000000"/>
          <w:sz w:val="20"/>
          <w:szCs w:val="20"/>
          <w:lang w:eastAsia="ar-SA"/>
        </w:rPr>
        <w:t>торонами.</w:t>
      </w:r>
      <w:r w:rsidR="004A5570">
        <w:rPr>
          <w:rFonts w:ascii="Times New Roman" w:hAnsi="Times New Roman" w:cs="Times New Roman"/>
          <w:color w:val="000000"/>
          <w:sz w:val="20"/>
          <w:szCs w:val="20"/>
          <w:lang w:eastAsia="ar-SA"/>
        </w:rPr>
        <w:t xml:space="preserve"> По итогам оказания всего объема услуг по договору, Исполнитель производит </w:t>
      </w:r>
      <w:r w:rsidR="004A5570" w:rsidRPr="004A5570">
        <w:rPr>
          <w:rFonts w:ascii="Times New Roman" w:hAnsi="Times New Roman" w:cs="Times New Roman"/>
          <w:color w:val="000000"/>
          <w:sz w:val="20"/>
          <w:szCs w:val="20"/>
          <w:lang w:eastAsia="ar-SA"/>
        </w:rPr>
        <w:t>обобщение результатов проведенных периодичес</w:t>
      </w:r>
      <w:r w:rsidR="004A5570">
        <w:rPr>
          <w:rFonts w:ascii="Times New Roman" w:hAnsi="Times New Roman" w:cs="Times New Roman"/>
          <w:color w:val="000000"/>
          <w:sz w:val="20"/>
          <w:szCs w:val="20"/>
          <w:lang w:eastAsia="ar-SA"/>
        </w:rPr>
        <w:t>ких осмотров работников и  выдает Заказчику заключительный акт.</w:t>
      </w:r>
    </w:p>
    <w:p w:rsidR="00A211C1" w:rsidRPr="003E54A3" w:rsidRDefault="00583C67" w:rsidP="00B772C7">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3.2.9.</w:t>
      </w:r>
      <w:r w:rsidR="00A211C1" w:rsidRPr="003E54A3">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Представляет Заказчику</w:t>
      </w:r>
      <w:r w:rsidR="00A211C1" w:rsidRPr="003E54A3">
        <w:rPr>
          <w:rFonts w:ascii="Times New Roman" w:hAnsi="Times New Roman" w:cs="Times New Roman"/>
          <w:color w:val="000000"/>
          <w:sz w:val="20"/>
          <w:szCs w:val="20"/>
          <w:lang w:eastAsia="ar-SA"/>
        </w:rPr>
        <w:t xml:space="preserve"> документы для оформления результатов приемки и оплаты в течение 3 (трех) рабочих дней после оказания услуг</w:t>
      </w:r>
      <w:r>
        <w:rPr>
          <w:rFonts w:ascii="Times New Roman" w:hAnsi="Times New Roman" w:cs="Times New Roman"/>
          <w:color w:val="000000"/>
          <w:sz w:val="20"/>
          <w:szCs w:val="20"/>
          <w:lang w:eastAsia="ar-SA"/>
        </w:rPr>
        <w:t xml:space="preserve"> за отчетный период</w:t>
      </w:r>
      <w:r w:rsidR="00A211C1" w:rsidRPr="003E54A3">
        <w:rPr>
          <w:rFonts w:ascii="Times New Roman" w:hAnsi="Times New Roman" w:cs="Times New Roman"/>
          <w:color w:val="000000"/>
          <w:sz w:val="20"/>
          <w:szCs w:val="20"/>
          <w:lang w:eastAsia="ar-SA"/>
        </w:rPr>
        <w:t>.</w:t>
      </w:r>
    </w:p>
    <w:p w:rsidR="00A211C1" w:rsidRPr="003E54A3" w:rsidRDefault="00A211C1" w:rsidP="00DA4AD1">
      <w:pPr>
        <w:tabs>
          <w:tab w:val="num" w:pos="0"/>
        </w:tabs>
        <w:spacing w:after="0" w:line="240" w:lineRule="auto"/>
        <w:jc w:val="both"/>
        <w:rPr>
          <w:rFonts w:ascii="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b/>
          <w:sz w:val="20"/>
          <w:szCs w:val="20"/>
        </w:rPr>
        <w:t>4. Порядок приемки оказанных услуг</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4.1.</w:t>
      </w:r>
      <w:r w:rsidR="00DA4AD1">
        <w:rPr>
          <w:rFonts w:ascii="Times New Roman" w:eastAsia="Times New Roman" w:hAnsi="Times New Roman" w:cs="Times New Roman"/>
          <w:kern w:val="1"/>
          <w:sz w:val="20"/>
          <w:szCs w:val="20"/>
          <w:lang w:eastAsia="ar-SA"/>
        </w:rPr>
        <w:t>Не позднее 10 дней со дня окончания проведения периодического медицинского осмотра каждой группы</w:t>
      </w:r>
      <w:r w:rsidR="001A7A81">
        <w:rPr>
          <w:rFonts w:ascii="Times New Roman" w:eastAsia="Times New Roman" w:hAnsi="Times New Roman" w:cs="Times New Roman"/>
          <w:kern w:val="1"/>
          <w:sz w:val="20"/>
          <w:szCs w:val="20"/>
          <w:lang w:eastAsia="ar-SA"/>
        </w:rPr>
        <w:t>, Исполнитель пред</w:t>
      </w:r>
      <w:r w:rsidRPr="003E54A3">
        <w:rPr>
          <w:rFonts w:ascii="Times New Roman" w:eastAsia="Times New Roman" w:hAnsi="Times New Roman" w:cs="Times New Roman"/>
          <w:kern w:val="1"/>
          <w:sz w:val="20"/>
          <w:szCs w:val="20"/>
          <w:lang w:eastAsia="ar-SA"/>
        </w:rPr>
        <w:t xml:space="preserve">ставляет Заказчику </w:t>
      </w:r>
      <w:r w:rsidR="00DA4AD1">
        <w:rPr>
          <w:rFonts w:ascii="Times New Roman" w:eastAsia="Times New Roman" w:hAnsi="Times New Roman" w:cs="Times New Roman"/>
          <w:kern w:val="1"/>
          <w:sz w:val="20"/>
          <w:szCs w:val="20"/>
          <w:lang w:eastAsia="ar-SA"/>
        </w:rPr>
        <w:t>документы, предусмотренные п.3.2.7 договора</w:t>
      </w:r>
      <w:r w:rsidR="001A7A81">
        <w:rPr>
          <w:rFonts w:ascii="Times New Roman" w:eastAsia="Times New Roman" w:hAnsi="Times New Roman" w:cs="Times New Roman"/>
          <w:kern w:val="1"/>
          <w:sz w:val="20"/>
          <w:szCs w:val="20"/>
          <w:lang w:eastAsia="ar-SA"/>
        </w:rPr>
        <w:t>, а также документы для приемки и  оплаты</w:t>
      </w:r>
      <w:r w:rsidRPr="003E54A3">
        <w:rPr>
          <w:rFonts w:ascii="Times New Roman" w:eastAsia="Times New Roman" w:hAnsi="Times New Roman" w:cs="Times New Roman"/>
          <w:kern w:val="1"/>
          <w:sz w:val="20"/>
          <w:szCs w:val="20"/>
          <w:lang w:eastAsia="ar-SA"/>
        </w:rPr>
        <w:t>,</w:t>
      </w:r>
      <w:r w:rsidR="00583C67">
        <w:rPr>
          <w:rFonts w:ascii="Times New Roman" w:eastAsia="Times New Roman" w:hAnsi="Times New Roman" w:cs="Times New Roman"/>
          <w:kern w:val="1"/>
          <w:sz w:val="20"/>
          <w:szCs w:val="20"/>
          <w:lang w:eastAsia="ar-SA"/>
        </w:rPr>
        <w:t xml:space="preserve"> предусмотренные </w:t>
      </w:r>
      <w:r w:rsidR="001A7A81">
        <w:rPr>
          <w:rFonts w:ascii="Times New Roman" w:eastAsia="Times New Roman" w:hAnsi="Times New Roman" w:cs="Times New Roman"/>
          <w:kern w:val="1"/>
          <w:sz w:val="20"/>
          <w:szCs w:val="20"/>
          <w:lang w:eastAsia="ar-SA"/>
        </w:rPr>
        <w:t xml:space="preserve"> п.3.2.8 договора</w:t>
      </w:r>
      <w:r w:rsidRPr="003E54A3">
        <w:rPr>
          <w:rFonts w:ascii="Times New Roman" w:eastAsia="Times New Roman" w:hAnsi="Times New Roman" w:cs="Times New Roman"/>
          <w:kern w:val="1"/>
          <w:sz w:val="20"/>
          <w:szCs w:val="20"/>
          <w:lang w:eastAsia="ar-SA"/>
        </w:rPr>
        <w:t>.</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sidR="00DA4AD1">
        <w:rPr>
          <w:rFonts w:ascii="Times New Roman" w:eastAsia="Times New Roman" w:hAnsi="Times New Roman" w:cs="Times New Roman"/>
          <w:kern w:val="1"/>
          <w:sz w:val="20"/>
          <w:szCs w:val="20"/>
          <w:lang w:eastAsia="ar-SA"/>
        </w:rPr>
        <w:t xml:space="preserve"> комиссией Заказчика </w:t>
      </w:r>
      <w:r w:rsidRPr="003E54A3">
        <w:rPr>
          <w:rFonts w:ascii="Times New Roman" w:eastAsia="Times New Roman" w:hAnsi="Times New Roman" w:cs="Times New Roman"/>
          <w:kern w:val="1"/>
          <w:sz w:val="20"/>
          <w:szCs w:val="20"/>
          <w:lang w:eastAsia="ar-SA"/>
        </w:rPr>
        <w:t xml:space="preserve"> по  факту оказания услуг</w:t>
      </w:r>
      <w:r w:rsidR="00DA4AD1">
        <w:rPr>
          <w:rFonts w:ascii="Times New Roman" w:eastAsia="Times New Roman" w:hAnsi="Times New Roman" w:cs="Times New Roman"/>
          <w:kern w:val="1"/>
          <w:sz w:val="20"/>
          <w:szCs w:val="20"/>
          <w:lang w:eastAsia="ar-SA"/>
        </w:rPr>
        <w:t xml:space="preserve"> по каждой группе</w:t>
      </w:r>
      <w:r w:rsidRPr="003E54A3">
        <w:rPr>
          <w:rFonts w:ascii="Times New Roman" w:eastAsia="Times New Roman" w:hAnsi="Times New Roman" w:cs="Times New Roman"/>
          <w:kern w:val="1"/>
          <w:sz w:val="20"/>
          <w:szCs w:val="20"/>
          <w:lang w:eastAsia="ar-SA"/>
        </w:rPr>
        <w:t>.</w:t>
      </w:r>
    </w:p>
    <w:p w:rsidR="00B772C7" w:rsidRPr="003E54A3" w:rsidRDefault="001A7A81"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4.3. П</w:t>
      </w:r>
      <w:r w:rsidR="00B772C7" w:rsidRPr="003E54A3">
        <w:rPr>
          <w:rFonts w:ascii="Times New Roman" w:eastAsia="Times New Roman" w:hAnsi="Times New Roman" w:cs="Times New Roman"/>
          <w:kern w:val="1"/>
          <w:sz w:val="20"/>
          <w:szCs w:val="20"/>
          <w:lang w:eastAsia="ar-SA"/>
        </w:rPr>
        <w:t>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E54A3">
        <w:rPr>
          <w:rFonts w:ascii="Times New Roman" w:eastAsia="Times New Roman" w:hAnsi="Times New Roman" w:cs="Times New Roman"/>
          <w:kern w:val="1"/>
          <w:sz w:val="20"/>
          <w:szCs w:val="20"/>
          <w:lang w:eastAsia="ar-SA"/>
        </w:rPr>
        <w:t>)р</w:t>
      </w:r>
      <w:proofErr w:type="gramEnd"/>
      <w:r w:rsidRPr="003E54A3">
        <w:rPr>
          <w:rFonts w:ascii="Times New Roman" w:eastAsia="Times New Roman" w:hAnsi="Times New Roman" w:cs="Times New Roman"/>
          <w:kern w:val="1"/>
          <w:sz w:val="20"/>
          <w:szCs w:val="20"/>
          <w:lang w:eastAsia="ar-SA"/>
        </w:rPr>
        <w:t>абочих дней.</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4.5.  </w:t>
      </w:r>
      <w:proofErr w:type="gramStart"/>
      <w:r w:rsidRPr="003E54A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E54A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4.6. </w:t>
      </w:r>
      <w:proofErr w:type="gramStart"/>
      <w:r w:rsidRPr="003E54A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772C7" w:rsidRPr="003E54A3" w:rsidRDefault="001A7A81"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4.7</w:t>
      </w:r>
      <w:r w:rsidR="00B772C7" w:rsidRPr="003E54A3">
        <w:rPr>
          <w:rFonts w:ascii="Times New Roman" w:eastAsia="Times New Roman" w:hAnsi="Times New Roman" w:cs="Times New Roman"/>
          <w:kern w:val="1"/>
          <w:sz w:val="20"/>
          <w:szCs w:val="20"/>
          <w:lang w:eastAsia="ar-SA"/>
        </w:rPr>
        <w:t xml:space="preserve">.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5. Ответственность сторон</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F1493B">
        <w:rPr>
          <w:rFonts w:ascii="Times New Roman" w:eastAsia="Times New Roman"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Pr>
          <w:rFonts w:ascii="Times New Roman" w:eastAsia="Times New Roman" w:hAnsi="Times New Roman" w:cs="Times New Roman"/>
          <w:sz w:val="20"/>
          <w:szCs w:val="20"/>
        </w:rPr>
        <w:t>я в виде фиксированной суммы – 10</w:t>
      </w:r>
      <w:r w:rsidRPr="00F1493B">
        <w:rPr>
          <w:rFonts w:ascii="Times New Roman" w:eastAsia="Times New Roman" w:hAnsi="Times New Roman" w:cs="Times New Roman"/>
          <w:sz w:val="20"/>
          <w:szCs w:val="20"/>
        </w:rPr>
        <w:t>% цены  договора (этапа договора).</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F1493B">
        <w:rPr>
          <w:rFonts w:ascii="Times New Roman" w:eastAsia="Times New Roman" w:hAnsi="Times New Roman" w:cs="Times New Roman"/>
          <w:sz w:val="20"/>
          <w:szCs w:val="20"/>
        </w:rPr>
        <w:t xml:space="preserve">( </w:t>
      </w:r>
      <w:proofErr w:type="gramEnd"/>
      <w:r w:rsidRPr="00F1493B">
        <w:rPr>
          <w:rFonts w:ascii="Times New Roman" w:eastAsia="Times New Roman" w:hAnsi="Times New Roman" w:cs="Times New Roman"/>
          <w:sz w:val="20"/>
          <w:szCs w:val="20"/>
        </w:rPr>
        <w:t>штрафа, пени) на следующих условиях:</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 xml:space="preserve">.10. Возмещение убытков и выплата неустойки не освобождает стороны от исполнения своих обязательств по договору в полном объеме. </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6. Обеспечение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6.1 Размер обеспечения исполнения настоящего договор</w:t>
      </w:r>
      <w:r w:rsidR="001A7A81">
        <w:rPr>
          <w:rFonts w:ascii="Times New Roman" w:eastAsia="Times New Roman" w:hAnsi="Times New Roman" w:cs="Times New Roman"/>
          <w:sz w:val="20"/>
          <w:szCs w:val="20"/>
        </w:rPr>
        <w:t>а установлен в сумме 115 996,78</w:t>
      </w:r>
      <w:r w:rsidRPr="003E54A3">
        <w:rPr>
          <w:rFonts w:ascii="Times New Roman" w:eastAsia="Times New Roman" w:hAnsi="Times New Roman" w:cs="Times New Roman"/>
          <w:sz w:val="20"/>
          <w:szCs w:val="20"/>
        </w:rPr>
        <w:t xml:space="preserve"> рублей. Обеспечение предоставляется с учетом антидемпинговых мер,</w:t>
      </w:r>
      <w:r w:rsidR="00826692">
        <w:rPr>
          <w:rFonts w:ascii="Times New Roman" w:eastAsia="Times New Roman" w:hAnsi="Times New Roman" w:cs="Times New Roman"/>
          <w:sz w:val="20"/>
          <w:szCs w:val="20"/>
        </w:rPr>
        <w:t xml:space="preserve"> установленных Федеральным законом от 05.04.13 №44-ФЗ,</w:t>
      </w:r>
      <w:r w:rsidRPr="003E54A3">
        <w:rPr>
          <w:rFonts w:ascii="Times New Roman" w:eastAsia="Times New Roman" w:hAnsi="Times New Roman" w:cs="Times New Roman"/>
          <w:sz w:val="20"/>
          <w:szCs w:val="20"/>
        </w:rPr>
        <w:t xml:space="preserve"> если эта обязанность Исполнителя возникла на момент заключения договора.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неисполнения Исполнителем условий договора полностью или в части;</w:t>
      </w:r>
    </w:p>
    <w:p w:rsidR="00B772C7"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F1493B" w:rsidRDefault="00F1493B"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r w:rsidRPr="00F149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Исполнитель вправе</w:t>
      </w:r>
      <w:r w:rsidRPr="00F1493B">
        <w:rPr>
          <w:rFonts w:ascii="Times New Roman" w:eastAsia="Times New Roman" w:hAnsi="Times New Roman" w:cs="Times New Roman"/>
          <w:sz w:val="20"/>
          <w:szCs w:val="20"/>
        </w:rPr>
        <w:t xml:space="preserve"> предоставить Заказчику обеспечение исполнения договора взамен предоставленного ранее, уменьшенное на размер выполненных обязательств, предусмотренных договором, при этом вправе изменить способ обеспечения исполнения договора</w:t>
      </w:r>
      <w:r>
        <w:rPr>
          <w:rFonts w:ascii="Times New Roman" w:eastAsia="Times New Roman" w:hAnsi="Times New Roman" w:cs="Times New Roman"/>
          <w:sz w:val="20"/>
          <w:szCs w:val="20"/>
        </w:rPr>
        <w:t>.</w:t>
      </w:r>
    </w:p>
    <w:p w:rsidR="00F1493B" w:rsidRPr="003E54A3" w:rsidRDefault="00F1493B"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7. Обстоятельства непреодолимой силы</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772C7"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A7A81" w:rsidRPr="003E54A3" w:rsidRDefault="001A7A81"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8. Порядок разрешения споров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8.2.  Любые споры, не урегулированные во внесудебном порядке, разрешаются арбитражным судом Новосибирской области.</w:t>
      </w:r>
    </w:p>
    <w:p w:rsidR="00B772C7"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A7A81" w:rsidRPr="003E54A3" w:rsidRDefault="001A7A81"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9.Срок действия  договора и прочие условия.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9.1. Договор считается заключенным с момента подписания сторонами электронной версии  дого</w:t>
      </w:r>
      <w:r w:rsidR="001A7A81">
        <w:rPr>
          <w:rFonts w:ascii="Times New Roman" w:eastAsia="Times New Roman" w:hAnsi="Times New Roman" w:cs="Times New Roman"/>
          <w:sz w:val="20"/>
          <w:szCs w:val="20"/>
        </w:rPr>
        <w:t>вора  и действует до  31.01.2020г</w:t>
      </w:r>
      <w:r w:rsidRPr="003E54A3">
        <w:rPr>
          <w:rFonts w:ascii="Times New Roman" w:eastAsia="Times New Roman" w:hAnsi="Times New Roman" w:cs="Times New Roman"/>
          <w:sz w:val="20"/>
          <w:szCs w:val="20"/>
        </w:rPr>
        <w:t>.</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9.2.  Договора заключается в электронной форме и подписывается сторонами  электронной подписью.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9.5.При исполнении договора не допускается перемена Исполнителя</w:t>
      </w:r>
      <w:proofErr w:type="gramStart"/>
      <w:r w:rsidRPr="003E54A3">
        <w:rPr>
          <w:rFonts w:ascii="Times New Roman" w:eastAsia="Times New Roman" w:hAnsi="Times New Roman" w:cs="Times New Roman"/>
          <w:sz w:val="20"/>
          <w:szCs w:val="20"/>
        </w:rPr>
        <w:t xml:space="preserve"> ,</w:t>
      </w:r>
      <w:proofErr w:type="gramEnd"/>
      <w:r w:rsidRPr="003E54A3">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9.6. В случае перемены Заказчика права и обязанности Заказчика, предусмотренные договором, переходят к новому Заказчику.</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10. Порядок расторжения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10.3. </w:t>
      </w:r>
      <w:proofErr w:type="gramStart"/>
      <w:r w:rsidRPr="003E54A3">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54A3">
        <w:rPr>
          <w:rFonts w:ascii="Times New Roman" w:eastAsia="Times New Roman" w:hAnsi="Times New Roman" w:cs="Times New Roman"/>
          <w:bCs/>
          <w:sz w:val="20"/>
          <w:szCs w:val="20"/>
        </w:rPr>
        <w:t xml:space="preserve"> связи и доставки, </w:t>
      </w:r>
      <w:proofErr w:type="gramStart"/>
      <w:r w:rsidRPr="003E54A3">
        <w:rPr>
          <w:rFonts w:ascii="Times New Roman" w:eastAsia="Times New Roman" w:hAnsi="Times New Roman" w:cs="Times New Roman"/>
          <w:bCs/>
          <w:sz w:val="20"/>
          <w:szCs w:val="20"/>
        </w:rPr>
        <w:t>обеспечивающих</w:t>
      </w:r>
      <w:proofErr w:type="gramEnd"/>
      <w:r w:rsidRPr="003E54A3">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E54A3">
        <w:rPr>
          <w:rFonts w:ascii="Times New Roman" w:eastAsia="Times New Roman" w:hAnsi="Times New Roman" w:cs="Times New Roman"/>
          <w:bCs/>
          <w:sz w:val="20"/>
          <w:szCs w:val="20"/>
        </w:rPr>
        <w:t>с даты размещения</w:t>
      </w:r>
      <w:proofErr w:type="gramEnd"/>
      <w:r w:rsidRPr="003E54A3">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10.5. Решение Заказчика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10.6. </w:t>
      </w:r>
      <w:proofErr w:type="gramStart"/>
      <w:r w:rsidRPr="003E54A3">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E54A3">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10.9. </w:t>
      </w:r>
      <w:proofErr w:type="gramStart"/>
      <w:r w:rsidRPr="003E54A3">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54A3">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10.10. Решение Исполнителя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E54A3">
        <w:rPr>
          <w:rFonts w:ascii="Times New Roman" w:eastAsia="Times New Roman" w:hAnsi="Times New Roman" w:cs="Times New Roman"/>
          <w:bCs/>
          <w:sz w:val="20"/>
          <w:szCs w:val="20"/>
        </w:rPr>
        <w:t>решении</w:t>
      </w:r>
      <w:proofErr w:type="gramEnd"/>
      <w:r w:rsidRPr="003E54A3">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772C7" w:rsidRPr="00B430AD" w:rsidTr="00B772C7">
        <w:tc>
          <w:tcPr>
            <w:tcW w:w="4923"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Заказчик:</w:t>
            </w:r>
          </w:p>
          <w:p w:rsidR="00B772C7" w:rsidRPr="0098094C" w:rsidRDefault="00B772C7" w:rsidP="007E6C78">
            <w:pPr>
              <w:tabs>
                <w:tab w:val="num" w:pos="0"/>
              </w:tabs>
              <w:spacing w:after="0" w:line="240" w:lineRule="auto"/>
              <w:rPr>
                <w:rFonts w:ascii="Times New Roman" w:eastAsia="Times New Roman" w:hAnsi="Times New Roman" w:cs="Times New Roman"/>
                <w:b/>
                <w:sz w:val="20"/>
                <w:szCs w:val="20"/>
              </w:rPr>
            </w:pPr>
            <w:r w:rsidRPr="0098094C">
              <w:rPr>
                <w:rFonts w:ascii="Times New Roman" w:eastAsia="Times New Roman" w:hAnsi="Times New Roman" w:cs="Times New Roman"/>
                <w:b/>
                <w:sz w:val="20"/>
                <w:szCs w:val="20"/>
              </w:rPr>
              <w:t xml:space="preserve">ФГБОУ </w:t>
            </w:r>
            <w:proofErr w:type="gramStart"/>
            <w:r w:rsidRPr="0098094C">
              <w:rPr>
                <w:rFonts w:ascii="Times New Roman" w:eastAsia="Times New Roman" w:hAnsi="Times New Roman" w:cs="Times New Roman"/>
                <w:b/>
                <w:sz w:val="20"/>
                <w:szCs w:val="20"/>
              </w:rPr>
              <w:t>ВО</w:t>
            </w:r>
            <w:proofErr w:type="gramEnd"/>
            <w:r w:rsidRPr="0098094C">
              <w:rPr>
                <w:rFonts w:ascii="Times New Roman" w:eastAsia="Times New Roman" w:hAnsi="Times New Roman" w:cs="Times New Roman"/>
                <w:b/>
                <w:sz w:val="20"/>
                <w:szCs w:val="20"/>
              </w:rPr>
              <w:t xml:space="preserve"> «Сибирский государственный университет путей сообщения» (СГУПС) </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630049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овосибирск,49 ул.Дуси Ковальчук д.191, тел. 328-04-23</w:t>
            </w:r>
          </w:p>
          <w:p w:rsidR="001A7A81"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ИНН: 5402113155 КПП 540201001</w:t>
            </w:r>
          </w:p>
          <w:p w:rsidR="00B772C7" w:rsidRPr="003E54A3" w:rsidRDefault="001A7A81" w:rsidP="007E6C78">
            <w:pPr>
              <w:tabs>
                <w:tab w:val="num"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1025401011680</w:t>
            </w:r>
            <w:r w:rsidR="00B772C7" w:rsidRPr="003E54A3">
              <w:rPr>
                <w:rFonts w:ascii="Times New Roman" w:eastAsia="Times New Roman" w:hAnsi="Times New Roman" w:cs="Times New Roman"/>
                <w:sz w:val="20"/>
                <w:szCs w:val="20"/>
              </w:rPr>
              <w:t xml:space="preserve">     ОКПО 01115969</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Получатель: УФК по Новосибирской области (СГУПС л/с 20516Х38290)</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БИК 045004001</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Банк: Сибирское ГУ Банка России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Расчетный счет   40501810700042000002</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Проректор </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98094C"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w:t>
            </w:r>
            <w:proofErr w:type="spellStart"/>
            <w:r>
              <w:rPr>
                <w:rFonts w:ascii="Times New Roman" w:eastAsia="Times New Roman" w:hAnsi="Times New Roman" w:cs="Times New Roman"/>
                <w:sz w:val="20"/>
                <w:szCs w:val="20"/>
              </w:rPr>
              <w:t>О.Ю.Васильев</w:t>
            </w:r>
            <w:proofErr w:type="spellEnd"/>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Электронная подпись</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tc>
        <w:tc>
          <w:tcPr>
            <w:tcW w:w="5040"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Исполнитель:</w:t>
            </w:r>
          </w:p>
          <w:p w:rsidR="00B12147" w:rsidRPr="0098094C" w:rsidRDefault="00B12147"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B430AD" w:rsidRPr="0098094C">
              <w:rPr>
                <w:rFonts w:ascii="Times New Roman" w:eastAsia="Times New Roman" w:hAnsi="Times New Roman" w:cs="Times New Roman"/>
                <w:b/>
                <w:sz w:val="20"/>
                <w:szCs w:val="20"/>
              </w:rPr>
              <w:t>ООО «Городской Центр Медосмотра»</w:t>
            </w:r>
          </w:p>
          <w:p w:rsidR="00B430AD" w:rsidRDefault="00B430AD"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630004 г. Новосибирск, </w:t>
            </w:r>
          </w:p>
          <w:p w:rsidR="00B430AD" w:rsidRDefault="00B430AD"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Вокзальная магистраль, 1/1 офис 605</w:t>
            </w:r>
          </w:p>
          <w:p w:rsidR="00B430AD" w:rsidRPr="00B430AD" w:rsidRDefault="00B430AD"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тел</w:t>
            </w:r>
            <w:r w:rsidRPr="00B430AD">
              <w:rPr>
                <w:rFonts w:ascii="Times New Roman" w:eastAsia="Times New Roman" w:hAnsi="Times New Roman" w:cs="Times New Roman"/>
                <w:sz w:val="20"/>
                <w:szCs w:val="20"/>
                <w:lang w:val="en-US"/>
              </w:rPr>
              <w:t>. (383)328-01-03, 209-03-01</w:t>
            </w:r>
          </w:p>
          <w:p w:rsidR="00B430AD" w:rsidRDefault="00B430AD"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E-mail: </w:t>
            </w:r>
            <w:hyperlink r:id="rId6" w:history="1">
              <w:r w:rsidRPr="007C3755">
                <w:rPr>
                  <w:rStyle w:val="a3"/>
                  <w:rFonts w:ascii="Times New Roman" w:eastAsia="Times New Roman" w:hAnsi="Times New Roman" w:cs="Times New Roman"/>
                  <w:sz w:val="20"/>
                  <w:szCs w:val="20"/>
                  <w:lang w:val="en-US"/>
                </w:rPr>
                <w:t>info@gormedosmotr.ru</w:t>
              </w:r>
            </w:hyperlink>
            <w:r>
              <w:rPr>
                <w:rFonts w:ascii="Times New Roman" w:eastAsia="Times New Roman" w:hAnsi="Times New Roman" w:cs="Times New Roman"/>
                <w:sz w:val="20"/>
                <w:szCs w:val="20"/>
                <w:lang w:val="en-US"/>
              </w:rPr>
              <w:t xml:space="preserve"> </w:t>
            </w:r>
          </w:p>
          <w:p w:rsidR="00B430AD" w:rsidRPr="00BB499F" w:rsidRDefault="00B430AD"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r w:rsidRPr="00BB499F">
              <w:rPr>
                <w:rFonts w:ascii="Times New Roman" w:eastAsia="Times New Roman" w:hAnsi="Times New Roman" w:cs="Times New Roman"/>
                <w:sz w:val="20"/>
                <w:szCs w:val="20"/>
              </w:rPr>
              <w:t xml:space="preserve">  5402556132   </w:t>
            </w:r>
            <w:r>
              <w:rPr>
                <w:rFonts w:ascii="Times New Roman" w:eastAsia="Times New Roman" w:hAnsi="Times New Roman" w:cs="Times New Roman"/>
                <w:sz w:val="20"/>
                <w:szCs w:val="20"/>
              </w:rPr>
              <w:t>КПП</w:t>
            </w:r>
            <w:r w:rsidRPr="00BB499F">
              <w:rPr>
                <w:rFonts w:ascii="Times New Roman" w:eastAsia="Times New Roman" w:hAnsi="Times New Roman" w:cs="Times New Roman"/>
                <w:sz w:val="20"/>
                <w:szCs w:val="20"/>
              </w:rPr>
              <w:t xml:space="preserve">  540701001</w:t>
            </w:r>
          </w:p>
          <w:p w:rsidR="00B430AD" w:rsidRDefault="00B430AD"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1125476168938 дата н/учет 16.01.2013г.</w:t>
            </w:r>
          </w:p>
          <w:p w:rsidR="00B430AD" w:rsidRDefault="00B430AD"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ОКТМО  50701000</w:t>
            </w:r>
            <w:r w:rsidR="0098094C">
              <w:rPr>
                <w:rFonts w:ascii="Times New Roman" w:eastAsia="Times New Roman" w:hAnsi="Times New Roman" w:cs="Times New Roman"/>
                <w:sz w:val="20"/>
                <w:szCs w:val="20"/>
              </w:rPr>
              <w:t xml:space="preserve">   ОКПО 5402556132</w:t>
            </w:r>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40702810123000004297   БИК  045004774</w:t>
            </w:r>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Филиал «Новосибирский» АО «Альфа-Банк»</w:t>
            </w:r>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корр</w:t>
            </w:r>
            <w:proofErr w:type="spellEnd"/>
            <w:proofErr w:type="gramEnd"/>
            <w:r>
              <w:rPr>
                <w:rFonts w:ascii="Times New Roman" w:eastAsia="Times New Roman" w:hAnsi="Times New Roman" w:cs="Times New Roman"/>
                <w:sz w:val="20"/>
                <w:szCs w:val="20"/>
              </w:rPr>
              <w:t>/счет  30101810600000000774</w:t>
            </w:r>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w:t>
            </w:r>
            <w:proofErr w:type="spellStart"/>
            <w:r>
              <w:rPr>
                <w:rFonts w:ascii="Times New Roman" w:eastAsia="Times New Roman" w:hAnsi="Times New Roman" w:cs="Times New Roman"/>
                <w:sz w:val="20"/>
                <w:szCs w:val="20"/>
              </w:rPr>
              <w:t>А.В.Никитин</w:t>
            </w:r>
            <w:proofErr w:type="spellEnd"/>
          </w:p>
          <w:p w:rsidR="0098094C"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Электронная подпись</w:t>
            </w:r>
          </w:p>
          <w:p w:rsidR="0098094C" w:rsidRPr="00B430AD" w:rsidRDefault="0098094C"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tc>
      </w:tr>
    </w:tbl>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675412"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 к договору</w:t>
      </w:r>
    </w:p>
    <w:p w:rsidR="0098094C" w:rsidRPr="0098094C" w:rsidRDefault="0098094C" w:rsidP="0098094C">
      <w:pPr>
        <w:jc w:val="center"/>
        <w:rPr>
          <w:rFonts w:ascii="Times New Roman" w:eastAsia="Calibri" w:hAnsi="Times New Roman" w:cs="Times New Roman"/>
          <w:b/>
          <w:sz w:val="20"/>
          <w:szCs w:val="20"/>
          <w:lang w:eastAsia="en-US"/>
        </w:rPr>
      </w:pPr>
      <w:r w:rsidRPr="0098094C">
        <w:rPr>
          <w:rFonts w:ascii="Times New Roman" w:eastAsia="Calibri" w:hAnsi="Times New Roman" w:cs="Times New Roman"/>
          <w:b/>
          <w:sz w:val="20"/>
          <w:szCs w:val="20"/>
          <w:lang w:eastAsia="en-US"/>
        </w:rPr>
        <w:t>ТЕХНИЧЕСКОЕ ЗАДАНИЕ</w:t>
      </w:r>
    </w:p>
    <w:p w:rsidR="0098094C" w:rsidRPr="0098094C" w:rsidRDefault="0098094C" w:rsidP="0098094C">
      <w:pPr>
        <w:numPr>
          <w:ilvl w:val="0"/>
          <w:numId w:val="5"/>
        </w:numPr>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b/>
          <w:sz w:val="20"/>
          <w:szCs w:val="20"/>
          <w:lang w:eastAsia="en-US"/>
        </w:rPr>
        <w:t xml:space="preserve">Наименование услуг: </w:t>
      </w:r>
      <w:r w:rsidRPr="0098094C">
        <w:rPr>
          <w:rFonts w:ascii="Times New Roman" w:eastAsia="Times New Roman" w:hAnsi="Times New Roman" w:cs="Times New Roman"/>
          <w:sz w:val="20"/>
          <w:szCs w:val="20"/>
        </w:rPr>
        <w:t>оказанию услуг по проведению периодического медицинского осмотра сотрудников  университета.</w:t>
      </w:r>
    </w:p>
    <w:p w:rsidR="0098094C" w:rsidRPr="0098094C" w:rsidRDefault="0098094C" w:rsidP="0098094C">
      <w:pPr>
        <w:numPr>
          <w:ilvl w:val="0"/>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b/>
          <w:sz w:val="20"/>
          <w:szCs w:val="20"/>
          <w:lang w:eastAsia="en-US"/>
        </w:rPr>
        <w:t xml:space="preserve">Краткое описание объема услуг: </w:t>
      </w:r>
      <w:r w:rsidRPr="0098094C">
        <w:rPr>
          <w:rFonts w:ascii="Times New Roman" w:eastAsia="Calibri" w:hAnsi="Times New Roman" w:cs="Times New Roman"/>
          <w:sz w:val="20"/>
          <w:szCs w:val="20"/>
          <w:lang w:eastAsia="en-US"/>
        </w:rPr>
        <w:t>проведение периодического медицинского осмотра работников СГУПС</w:t>
      </w:r>
      <w:r w:rsidRPr="0098094C">
        <w:rPr>
          <w:rFonts w:ascii="Times New Roman" w:eastAsia="Calibri" w:hAnsi="Times New Roman" w:cs="Times New Roman"/>
          <w:b/>
          <w:sz w:val="20"/>
          <w:szCs w:val="20"/>
          <w:lang w:eastAsia="en-US"/>
        </w:rPr>
        <w:t xml:space="preserve"> </w:t>
      </w:r>
      <w:r w:rsidRPr="0098094C">
        <w:rPr>
          <w:rFonts w:ascii="Times New Roman" w:eastAsia="Calibri" w:hAnsi="Times New Roman" w:cs="Times New Roman"/>
          <w:sz w:val="20"/>
          <w:szCs w:val="20"/>
          <w:lang w:eastAsia="en-US"/>
        </w:rPr>
        <w:t>осуществляется</w:t>
      </w:r>
      <w:r w:rsidRPr="0098094C">
        <w:rPr>
          <w:rFonts w:ascii="Times New Roman" w:eastAsia="Calibri" w:hAnsi="Times New Roman" w:cs="Times New Roman"/>
          <w:noProof/>
          <w:sz w:val="20"/>
          <w:szCs w:val="20"/>
          <w:lang w:eastAsia="en-US"/>
        </w:rPr>
        <w:t xml:space="preserve"> </w:t>
      </w:r>
      <w:r w:rsidRPr="0098094C">
        <w:rPr>
          <w:rFonts w:ascii="Times New Roman" w:eastAsia="Calibri" w:hAnsi="Times New Roman" w:cs="Times New Roman"/>
          <w:sz w:val="20"/>
          <w:szCs w:val="20"/>
          <w:lang w:eastAsia="en-US"/>
        </w:rPr>
        <w:t>в соответствии  с приказом Министерства здравоохранения и социального развития Российской Федерации от 12 апреля 2011 года №302н (далее по тексту - приказ Минздрава РФ №308н).</w:t>
      </w:r>
    </w:p>
    <w:p w:rsidR="0098094C" w:rsidRPr="0098094C" w:rsidRDefault="0098094C" w:rsidP="0098094C">
      <w:pPr>
        <w:spacing w:after="0"/>
        <w:ind w:left="36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sz w:val="20"/>
          <w:szCs w:val="20"/>
          <w:lang w:eastAsia="en-US"/>
        </w:rPr>
        <w:t xml:space="preserve"> Количество работников СГУПС, подлежащих медосмотру - 758 человек из них женщины - 415 человек (в том числе 308 женщин после 40 лет) и  мужчины- 343 человек.</w:t>
      </w:r>
      <w:r w:rsidRPr="0098094C">
        <w:rPr>
          <w:rFonts w:ascii="Times New Roman" w:eastAsia="Calibri" w:hAnsi="Times New Roman" w:cs="Times New Roman"/>
          <w:color w:val="FF0000"/>
          <w:sz w:val="20"/>
          <w:szCs w:val="20"/>
          <w:lang w:eastAsia="en-US"/>
        </w:rPr>
        <w:t xml:space="preserve"> </w:t>
      </w:r>
      <w:r w:rsidRPr="0098094C">
        <w:rPr>
          <w:rFonts w:ascii="Times New Roman" w:eastAsia="Calibri" w:hAnsi="Times New Roman" w:cs="Times New Roman"/>
          <w:sz w:val="20"/>
          <w:szCs w:val="20"/>
          <w:lang w:eastAsia="en-US"/>
        </w:rPr>
        <w:t xml:space="preserve"> </w:t>
      </w:r>
    </w:p>
    <w:p w:rsidR="0098094C" w:rsidRPr="0098094C" w:rsidRDefault="0098094C" w:rsidP="0098094C">
      <w:pPr>
        <w:spacing w:after="0"/>
        <w:ind w:left="36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b/>
          <w:sz w:val="20"/>
          <w:szCs w:val="20"/>
          <w:lang w:eastAsia="en-US"/>
        </w:rPr>
        <w:t xml:space="preserve"> </w:t>
      </w:r>
      <w:r w:rsidRPr="0098094C">
        <w:rPr>
          <w:rFonts w:ascii="Times New Roman" w:eastAsia="Calibri" w:hAnsi="Times New Roman" w:cs="Times New Roman"/>
          <w:noProof/>
          <w:sz w:val="20"/>
          <w:szCs w:val="20"/>
          <w:lang w:eastAsia="en-US"/>
        </w:rPr>
        <w:t>Услуга по проведению периодического медицинского осмотра работников СГУПС должна включает в себя следующие лабораторные исследования и осмотры врачей-специалистов:</w:t>
      </w:r>
    </w:p>
    <w:tbl>
      <w:tblPr>
        <w:tblStyle w:val="4"/>
        <w:tblW w:w="0" w:type="auto"/>
        <w:tblInd w:w="720" w:type="dxa"/>
        <w:tblLook w:val="04A0" w:firstRow="1" w:lastRow="0" w:firstColumn="1" w:lastColumn="0" w:noHBand="0" w:noVBand="1"/>
      </w:tblPr>
      <w:tblGrid>
        <w:gridCol w:w="5483"/>
        <w:gridCol w:w="3367"/>
      </w:tblGrid>
      <w:tr w:rsidR="0098094C" w:rsidRPr="0098094C" w:rsidTr="002F3C8C">
        <w:tc>
          <w:tcPr>
            <w:tcW w:w="5483" w:type="dxa"/>
          </w:tcPr>
          <w:p w:rsidR="0098094C" w:rsidRPr="0098094C" w:rsidRDefault="0098094C" w:rsidP="0098094C">
            <w:pPr>
              <w:keepNext/>
              <w:jc w:val="center"/>
              <w:outlineLvl w:val="0"/>
              <w:rPr>
                <w:b/>
              </w:rPr>
            </w:pPr>
            <w:r w:rsidRPr="0098094C">
              <w:rPr>
                <w:b/>
              </w:rPr>
              <w:t>Участие</w:t>
            </w:r>
          </w:p>
          <w:p w:rsidR="0098094C" w:rsidRPr="0098094C" w:rsidRDefault="0098094C" w:rsidP="0098094C">
            <w:pPr>
              <w:contextualSpacing/>
              <w:jc w:val="center"/>
              <w:rPr>
                <w:b/>
              </w:rPr>
            </w:pPr>
            <w:r w:rsidRPr="0098094C">
              <w:rPr>
                <w:b/>
              </w:rPr>
              <w:t xml:space="preserve">врачей-специалистов. </w:t>
            </w:r>
          </w:p>
          <w:p w:rsidR="0098094C" w:rsidRPr="0098094C" w:rsidRDefault="0098094C" w:rsidP="0098094C">
            <w:pPr>
              <w:contextualSpacing/>
              <w:jc w:val="center"/>
              <w:rPr>
                <w:b/>
              </w:rPr>
            </w:pPr>
            <w:r w:rsidRPr="0098094C">
              <w:rPr>
                <w:b/>
              </w:rPr>
              <w:t>Лабораторные исследования.</w:t>
            </w:r>
          </w:p>
        </w:tc>
        <w:tc>
          <w:tcPr>
            <w:tcW w:w="3367" w:type="dxa"/>
          </w:tcPr>
          <w:p w:rsidR="0098094C" w:rsidRPr="0098094C" w:rsidRDefault="0098094C" w:rsidP="0098094C">
            <w:pPr>
              <w:contextualSpacing/>
              <w:jc w:val="center"/>
              <w:rPr>
                <w:b/>
              </w:rPr>
            </w:pPr>
            <w:r w:rsidRPr="0098094C">
              <w:rPr>
                <w:b/>
              </w:rPr>
              <w:t>Количество человек</w:t>
            </w:r>
          </w:p>
        </w:tc>
      </w:tr>
      <w:tr w:rsidR="0098094C" w:rsidRPr="0098094C" w:rsidTr="002F3C8C">
        <w:tc>
          <w:tcPr>
            <w:tcW w:w="5483" w:type="dxa"/>
            <w:vAlign w:val="bottom"/>
          </w:tcPr>
          <w:p w:rsidR="0098094C" w:rsidRPr="0098094C" w:rsidRDefault="0098094C" w:rsidP="0098094C">
            <w:proofErr w:type="spellStart"/>
            <w:r w:rsidRPr="0098094C">
              <w:t>Дерматовенеролог</w:t>
            </w:r>
            <w:proofErr w:type="spellEnd"/>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proofErr w:type="spellStart"/>
            <w:r w:rsidRPr="0098094C">
              <w:t>Оториноларинголог</w:t>
            </w:r>
            <w:proofErr w:type="spellEnd"/>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Стоматолог</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Психиатр</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Нарколог</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Терапевт,</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proofErr w:type="spellStart"/>
            <w:r w:rsidRPr="0098094C">
              <w:t>Профпатолог</w:t>
            </w:r>
            <w:proofErr w:type="spellEnd"/>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Акушер-гинеколог</w:t>
            </w:r>
          </w:p>
        </w:tc>
        <w:tc>
          <w:tcPr>
            <w:tcW w:w="3367" w:type="dxa"/>
          </w:tcPr>
          <w:p w:rsidR="0098094C" w:rsidRPr="0098094C" w:rsidRDefault="0098094C" w:rsidP="0098094C">
            <w:pPr>
              <w:contextualSpacing/>
              <w:jc w:val="both"/>
              <w:rPr>
                <w:b/>
              </w:rPr>
            </w:pPr>
            <w:r w:rsidRPr="0098094C">
              <w:rPr>
                <w:b/>
              </w:rPr>
              <w:t>415</w:t>
            </w:r>
          </w:p>
        </w:tc>
      </w:tr>
      <w:tr w:rsidR="0098094C" w:rsidRPr="0098094C" w:rsidTr="002F3C8C">
        <w:tc>
          <w:tcPr>
            <w:tcW w:w="5483" w:type="dxa"/>
            <w:vAlign w:val="bottom"/>
          </w:tcPr>
          <w:p w:rsidR="0098094C" w:rsidRPr="0098094C" w:rsidRDefault="0098094C" w:rsidP="0098094C">
            <w:r w:rsidRPr="0098094C">
              <w:t>Бактериологические исследования</w:t>
            </w:r>
          </w:p>
        </w:tc>
        <w:tc>
          <w:tcPr>
            <w:tcW w:w="3367" w:type="dxa"/>
          </w:tcPr>
          <w:p w:rsidR="0098094C" w:rsidRPr="0098094C" w:rsidRDefault="0098094C" w:rsidP="0098094C">
            <w:pPr>
              <w:contextualSpacing/>
              <w:jc w:val="both"/>
              <w:rPr>
                <w:b/>
              </w:rPr>
            </w:pPr>
            <w:r w:rsidRPr="0098094C">
              <w:rPr>
                <w:b/>
              </w:rPr>
              <w:t>758</w:t>
            </w:r>
          </w:p>
        </w:tc>
      </w:tr>
      <w:tr w:rsidR="0098094C" w:rsidRPr="0098094C" w:rsidTr="002F3C8C">
        <w:tc>
          <w:tcPr>
            <w:tcW w:w="5483" w:type="dxa"/>
            <w:vAlign w:val="bottom"/>
          </w:tcPr>
          <w:p w:rsidR="0098094C" w:rsidRPr="0098094C" w:rsidRDefault="0098094C" w:rsidP="0098094C">
            <w:r w:rsidRPr="0098094C">
              <w:t>Цитологические исследования</w:t>
            </w:r>
          </w:p>
        </w:tc>
        <w:tc>
          <w:tcPr>
            <w:tcW w:w="3367" w:type="dxa"/>
          </w:tcPr>
          <w:p w:rsidR="0098094C" w:rsidRPr="0098094C" w:rsidRDefault="0098094C" w:rsidP="0098094C">
            <w:pPr>
              <w:rPr>
                <w:b/>
              </w:rPr>
            </w:pPr>
            <w:r w:rsidRPr="0098094C">
              <w:rPr>
                <w:b/>
              </w:rPr>
              <w:t>415</w:t>
            </w:r>
          </w:p>
        </w:tc>
      </w:tr>
      <w:tr w:rsidR="0098094C" w:rsidRPr="0098094C" w:rsidTr="002F3C8C">
        <w:tc>
          <w:tcPr>
            <w:tcW w:w="5483" w:type="dxa"/>
          </w:tcPr>
          <w:p w:rsidR="0098094C" w:rsidRPr="0098094C" w:rsidRDefault="0098094C" w:rsidP="0098094C">
            <w:r w:rsidRPr="0098094C">
              <w:t>Маммография/УЗИ</w:t>
            </w:r>
          </w:p>
        </w:tc>
        <w:tc>
          <w:tcPr>
            <w:tcW w:w="3367" w:type="dxa"/>
          </w:tcPr>
          <w:p w:rsidR="0098094C" w:rsidRPr="0098094C" w:rsidRDefault="0098094C" w:rsidP="0098094C">
            <w:r w:rsidRPr="0098094C">
              <w:rPr>
                <w:b/>
              </w:rPr>
              <w:t>308</w:t>
            </w:r>
          </w:p>
        </w:tc>
      </w:tr>
      <w:tr w:rsidR="0098094C" w:rsidRPr="0098094C" w:rsidTr="002F3C8C">
        <w:tc>
          <w:tcPr>
            <w:tcW w:w="5483" w:type="dxa"/>
            <w:vAlign w:val="bottom"/>
          </w:tcPr>
          <w:p w:rsidR="0098094C" w:rsidRPr="0098094C" w:rsidRDefault="0098094C" w:rsidP="0098094C">
            <w:r w:rsidRPr="0098094C">
              <w:t>ОАК</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ЭДМС</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Биохимический скрининг</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Исследование на гельминтозы</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ОАМ</w:t>
            </w:r>
          </w:p>
        </w:tc>
        <w:tc>
          <w:tcPr>
            <w:tcW w:w="3367" w:type="dxa"/>
          </w:tcPr>
          <w:p w:rsidR="0098094C" w:rsidRPr="0098094C" w:rsidRDefault="0098094C" w:rsidP="0098094C">
            <w:r w:rsidRPr="0098094C">
              <w:rPr>
                <w:b/>
              </w:rPr>
              <w:t xml:space="preserve">758 </w:t>
            </w:r>
          </w:p>
        </w:tc>
      </w:tr>
      <w:tr w:rsidR="0098094C" w:rsidRPr="0098094C" w:rsidTr="002F3C8C">
        <w:tc>
          <w:tcPr>
            <w:tcW w:w="5483" w:type="dxa"/>
            <w:vAlign w:val="bottom"/>
          </w:tcPr>
          <w:p w:rsidR="0098094C" w:rsidRPr="0098094C" w:rsidRDefault="0098094C" w:rsidP="0098094C">
            <w:r w:rsidRPr="0098094C">
              <w:t>ЭКГ</w:t>
            </w:r>
          </w:p>
        </w:tc>
        <w:tc>
          <w:tcPr>
            <w:tcW w:w="3367" w:type="dxa"/>
          </w:tcPr>
          <w:p w:rsidR="0098094C" w:rsidRPr="0098094C" w:rsidRDefault="0098094C" w:rsidP="0098094C">
            <w:r w:rsidRPr="0098094C">
              <w:rPr>
                <w:b/>
              </w:rPr>
              <w:t xml:space="preserve">758 </w:t>
            </w:r>
          </w:p>
        </w:tc>
      </w:tr>
    </w:tbl>
    <w:p w:rsidR="0098094C" w:rsidRPr="0098094C" w:rsidRDefault="0098094C" w:rsidP="0098094C">
      <w:pPr>
        <w:spacing w:after="0"/>
        <w:ind w:left="720"/>
        <w:contextualSpacing/>
        <w:jc w:val="both"/>
        <w:rPr>
          <w:rFonts w:ascii="Times New Roman" w:eastAsia="Calibri" w:hAnsi="Times New Roman" w:cs="Times New Roman"/>
          <w:b/>
          <w:lang w:eastAsia="en-US"/>
        </w:rPr>
      </w:pPr>
    </w:p>
    <w:p w:rsidR="0098094C" w:rsidRPr="0098094C" w:rsidRDefault="0098094C" w:rsidP="0098094C">
      <w:pPr>
        <w:numPr>
          <w:ilvl w:val="0"/>
          <w:numId w:val="5"/>
        </w:numPr>
        <w:contextualSpacing/>
        <w:jc w:val="both"/>
        <w:rPr>
          <w:rFonts w:ascii="Times New Roman" w:eastAsia="Calibri" w:hAnsi="Times New Roman" w:cs="Times New Roman"/>
          <w:sz w:val="20"/>
          <w:szCs w:val="20"/>
          <w:lang w:eastAsia="en-US"/>
        </w:rPr>
      </w:pPr>
      <w:r w:rsidRPr="0098094C">
        <w:rPr>
          <w:rFonts w:ascii="Times New Roman" w:eastAsia="Calibri" w:hAnsi="Times New Roman" w:cs="Times New Roman"/>
          <w:b/>
          <w:sz w:val="20"/>
          <w:szCs w:val="20"/>
          <w:lang w:eastAsia="en-US"/>
        </w:rPr>
        <w:t xml:space="preserve">Место выполнения услуг: </w:t>
      </w:r>
      <w:r w:rsidRPr="0098094C">
        <w:rPr>
          <w:rFonts w:ascii="Times New Roman" w:eastAsia="Calibri" w:hAnsi="Times New Roman" w:cs="Times New Roman"/>
          <w:sz w:val="20"/>
          <w:szCs w:val="20"/>
          <w:lang w:eastAsia="en-US"/>
        </w:rPr>
        <w:t>в соответствии с порядком проведения периодических осмотров, утвержденным приказом Минздрава РФ №308н, услуга по проведению</w:t>
      </w:r>
      <w:r w:rsidRPr="0098094C">
        <w:rPr>
          <w:rFonts w:ascii="Times New Roman" w:eastAsia="Calibri" w:hAnsi="Times New Roman" w:cs="Times New Roman"/>
          <w:noProof/>
          <w:sz w:val="20"/>
          <w:szCs w:val="20"/>
          <w:lang w:eastAsia="en-US"/>
        </w:rPr>
        <w:t xml:space="preserve"> </w:t>
      </w:r>
      <w:r w:rsidRPr="0098094C">
        <w:rPr>
          <w:rFonts w:ascii="Times New Roman" w:eastAsia="Calibri" w:hAnsi="Times New Roman" w:cs="Times New Roman"/>
          <w:sz w:val="20"/>
          <w:szCs w:val="20"/>
          <w:lang w:eastAsia="en-US"/>
        </w:rPr>
        <w:t xml:space="preserve">периодического медицинского осмотра работников СГУПС должна оказываться только медицинской организацией, имеющей лицензию на соответствующий вид деятельности. </w:t>
      </w:r>
    </w:p>
    <w:p w:rsidR="0098094C" w:rsidRPr="0098094C" w:rsidRDefault="0098094C" w:rsidP="0098094C">
      <w:pPr>
        <w:ind w:left="360"/>
        <w:contextualSpacing/>
        <w:jc w:val="both"/>
        <w:rPr>
          <w:rFonts w:ascii="Times New Roman" w:eastAsia="Calibri" w:hAnsi="Times New Roman" w:cs="Times New Roman"/>
          <w:sz w:val="20"/>
          <w:szCs w:val="20"/>
          <w:lang w:eastAsia="en-US"/>
        </w:rPr>
      </w:pPr>
      <w:r w:rsidRPr="0098094C">
        <w:rPr>
          <w:rFonts w:ascii="Times New Roman" w:eastAsia="Calibri" w:hAnsi="Times New Roman" w:cs="Times New Roman"/>
          <w:sz w:val="20"/>
          <w:szCs w:val="20"/>
          <w:lang w:eastAsia="en-US"/>
        </w:rPr>
        <w:t>При этом медицинская организация, которая будет проводить</w:t>
      </w:r>
      <w:r w:rsidRPr="0098094C">
        <w:rPr>
          <w:rFonts w:ascii="Times New Roman" w:eastAsia="Calibri" w:hAnsi="Times New Roman" w:cs="Times New Roman"/>
          <w:noProof/>
          <w:sz w:val="20"/>
          <w:szCs w:val="20"/>
          <w:lang w:eastAsia="en-US"/>
        </w:rPr>
        <w:t xml:space="preserve"> </w:t>
      </w:r>
      <w:r w:rsidRPr="0098094C">
        <w:rPr>
          <w:rFonts w:ascii="Times New Roman" w:eastAsia="Calibri" w:hAnsi="Times New Roman" w:cs="Times New Roman"/>
          <w:sz w:val="20"/>
          <w:szCs w:val="20"/>
          <w:lang w:eastAsia="en-US"/>
        </w:rPr>
        <w:t>периодический медицинский осмотр работников СГУПС, должна находиться в городе Новосибирске и предоставить возможность прохождения медицинского осмотра на левом и правом берегах города Новосибирска на расстоянии от станций метро не более чем 500 метров.</w:t>
      </w:r>
      <w:r w:rsidRPr="0098094C">
        <w:rPr>
          <w:rFonts w:ascii="Times New Roman" w:eastAsia="Times New Roman" w:hAnsi="Times New Roman" w:cs="Times New Roman"/>
          <w:sz w:val="20"/>
          <w:szCs w:val="20"/>
          <w:lang w:eastAsia="en-US"/>
        </w:rPr>
        <w:t xml:space="preserve">  При этом в</w:t>
      </w:r>
      <w:r w:rsidRPr="0098094C">
        <w:rPr>
          <w:rFonts w:ascii="Times New Roman" w:eastAsia="Calibri" w:hAnsi="Times New Roman" w:cs="Times New Roman"/>
          <w:sz w:val="20"/>
          <w:szCs w:val="20"/>
          <w:lang w:eastAsia="en-US"/>
        </w:rPr>
        <w:t>се врачи и оборудование, необходимое для проведения осмотра, должны находиться в одном месте, включая ФЛГ, ММГ/УЗИ, нарколога, врача-психиатра.</w:t>
      </w:r>
    </w:p>
    <w:p w:rsidR="0098094C" w:rsidRPr="0098094C" w:rsidRDefault="0098094C" w:rsidP="0098094C">
      <w:pPr>
        <w:ind w:left="360"/>
        <w:contextualSpacing/>
        <w:jc w:val="both"/>
        <w:rPr>
          <w:rFonts w:ascii="Times New Roman" w:eastAsia="Calibri" w:hAnsi="Times New Roman" w:cs="Times New Roman"/>
          <w:sz w:val="20"/>
          <w:szCs w:val="20"/>
          <w:lang w:eastAsia="en-US"/>
        </w:rPr>
      </w:pPr>
      <w:r w:rsidRPr="0098094C">
        <w:rPr>
          <w:rFonts w:ascii="Times New Roman" w:eastAsia="Calibri" w:hAnsi="Times New Roman" w:cs="Times New Roman"/>
          <w:sz w:val="20"/>
          <w:szCs w:val="20"/>
          <w:lang w:eastAsia="en-US"/>
        </w:rPr>
        <w:t>Данное требование предъявляется с целью минимизации потерь рабочего времени и транспортных расходов СГУПС, а потому является обязательным условием для надлежащего оказания услуг.</w:t>
      </w:r>
    </w:p>
    <w:p w:rsidR="0098094C" w:rsidRPr="0098094C" w:rsidRDefault="0098094C" w:rsidP="0098094C">
      <w:pPr>
        <w:numPr>
          <w:ilvl w:val="0"/>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b/>
          <w:sz w:val="20"/>
          <w:szCs w:val="20"/>
          <w:lang w:eastAsia="en-US"/>
        </w:rPr>
        <w:t xml:space="preserve">Срок оказания услуг: </w:t>
      </w:r>
      <w:r w:rsidRPr="0098094C">
        <w:rPr>
          <w:rFonts w:ascii="Times New Roman" w:eastAsia="Calibri" w:hAnsi="Times New Roman" w:cs="Times New Roman"/>
          <w:sz w:val="20"/>
          <w:szCs w:val="20"/>
          <w:lang w:eastAsia="en-US"/>
        </w:rPr>
        <w:t>услуги оказываются   периодически по мере формирования СГУПС групп работников, подлежащих осмотру,   в период со дня  заключения договора по 31.01.2020г. На каждую группу работников СГУПС подается  список контингента работников, подлежащих прохождению  периодического медицинского осмотра.</w:t>
      </w:r>
    </w:p>
    <w:p w:rsidR="0098094C" w:rsidRPr="0098094C" w:rsidRDefault="0098094C" w:rsidP="0098094C">
      <w:pPr>
        <w:spacing w:after="0"/>
        <w:ind w:left="360"/>
        <w:contextualSpacing/>
        <w:jc w:val="both"/>
        <w:rPr>
          <w:rFonts w:ascii="Times New Roman" w:eastAsia="Calibri" w:hAnsi="Times New Roman" w:cs="Times New Roman"/>
          <w:b/>
          <w:sz w:val="20"/>
          <w:szCs w:val="20"/>
          <w:lang w:eastAsia="en-US"/>
        </w:rPr>
      </w:pPr>
      <w:r w:rsidRPr="0098094C">
        <w:rPr>
          <w:rFonts w:ascii="Times New Roman" w:eastAsia="Times New Roman" w:hAnsi="Times New Roman" w:cs="Times New Roman"/>
          <w:sz w:val="20"/>
          <w:szCs w:val="20"/>
          <w:lang w:eastAsia="en-US"/>
        </w:rPr>
        <w:t>Время прохождения медосмотра одним работником должно составлять от 1,5 до 3,0 часов.</w:t>
      </w:r>
    </w:p>
    <w:p w:rsidR="0098094C" w:rsidRPr="0098094C" w:rsidRDefault="0098094C" w:rsidP="0098094C">
      <w:pPr>
        <w:numPr>
          <w:ilvl w:val="0"/>
          <w:numId w:val="5"/>
        </w:numPr>
        <w:spacing w:after="0"/>
        <w:jc w:val="both"/>
        <w:rPr>
          <w:rFonts w:ascii="Times New Roman" w:eastAsia="Calibri" w:hAnsi="Times New Roman" w:cs="Times New Roman"/>
          <w:b/>
          <w:sz w:val="20"/>
          <w:szCs w:val="20"/>
          <w:lang w:eastAsia="en-US"/>
        </w:rPr>
      </w:pPr>
      <w:r w:rsidRPr="0098094C">
        <w:rPr>
          <w:rFonts w:ascii="Times New Roman" w:eastAsia="Calibri" w:hAnsi="Times New Roman" w:cs="Times New Roman"/>
          <w:b/>
          <w:sz w:val="20"/>
          <w:szCs w:val="20"/>
          <w:lang w:eastAsia="en-US"/>
        </w:rPr>
        <w:t xml:space="preserve">Требования к порядку оказания услуг: </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color w:val="000000"/>
          <w:sz w:val="20"/>
          <w:szCs w:val="20"/>
          <w:lang w:eastAsia="en-US"/>
        </w:rPr>
        <w:t>Все услуги, предусмотренные настоящим техническим заданием, должны быть оказаны собственными силами и средствами медицинской организацией, проводящей периодический медицинский осмотр по договору.</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color w:val="000000"/>
          <w:sz w:val="20"/>
          <w:szCs w:val="20"/>
          <w:lang w:eastAsia="en-US"/>
        </w:rPr>
        <w:t xml:space="preserve"> </w:t>
      </w:r>
      <w:r w:rsidRPr="0098094C">
        <w:rPr>
          <w:rFonts w:ascii="Times New Roman" w:eastAsia="Calibri" w:hAnsi="Times New Roman" w:cs="Times New Roman"/>
          <w:sz w:val="20"/>
          <w:szCs w:val="20"/>
          <w:lang w:eastAsia="en-US"/>
        </w:rPr>
        <w:t xml:space="preserve">Услуга должна быть оказана  в соответствии с требованиями приказа Минздрава РФ №308н и оформляться с использованием электронного документооборота (ЭДО). </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color w:val="000000"/>
          <w:sz w:val="20"/>
          <w:szCs w:val="20"/>
          <w:lang w:eastAsia="en-US"/>
        </w:rPr>
        <w:t xml:space="preserve">Проведение периодических медосмотров организуется из расчета экономии времени сотрудников СГУПС, без очередей. </w:t>
      </w:r>
      <w:r w:rsidRPr="0098094C">
        <w:rPr>
          <w:rFonts w:ascii="Times New Roman" w:eastAsia="Calibri" w:hAnsi="Times New Roman" w:cs="Times New Roman"/>
          <w:sz w:val="20"/>
          <w:szCs w:val="20"/>
          <w:lang w:eastAsia="en-US"/>
        </w:rPr>
        <w:t>Дни проведения медицинского осмотра работников СГУПС должны быть установлены в период с понедельника по пятницу с 8-00 ч до 20-00 ч.</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sz w:val="20"/>
          <w:szCs w:val="20"/>
          <w:lang w:eastAsia="en-US"/>
        </w:rPr>
        <w:t xml:space="preserve"> Медицинская организация, осуществляющая периодический медицинский осмотр (обследования), утверждает совместно с СГУПС календарный план-график проведения медицинских осмотров (обследований) для групп работников.</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Times New Roman" w:hAnsi="Times New Roman" w:cs="Times New Roman"/>
          <w:sz w:val="20"/>
          <w:szCs w:val="20"/>
          <w:lang w:eastAsia="en-US"/>
        </w:rPr>
        <w:t>Все женщины из числа работников СГУПС, направленных на периодический медицинский осмотр, в обязательном порядке должны быть осмотрены врачом – акушером-гинекологом с проведением лабораторных исследований.</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sz w:val="20"/>
          <w:szCs w:val="20"/>
          <w:lang w:eastAsia="en-US"/>
        </w:rPr>
        <w:t xml:space="preserve"> Работникам СГУПС, включенным в список для прохождения осмотра, но не прошедшим медицинский осмотр по уважительным причинам (отпуск, болезнь, командировка), должна быть предоставлена  возможность прохождения медицинского осмотра по адресу местоположения медицинской организации в течение 10 дней после окончания предоставления услуг.</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sz w:val="20"/>
          <w:szCs w:val="20"/>
          <w:lang w:eastAsia="en-US"/>
        </w:rPr>
        <w:t xml:space="preserve"> Руководитель медицинской организации, осуществляющей периодические медицинские осмотры (обследования), утверждает состав медицинской комиссии. Возглавляет врачебную комиссию врач-</w:t>
      </w:r>
      <w:proofErr w:type="spellStart"/>
      <w:r w:rsidRPr="0098094C">
        <w:rPr>
          <w:rFonts w:ascii="Times New Roman" w:eastAsia="Calibri" w:hAnsi="Times New Roman" w:cs="Times New Roman"/>
          <w:sz w:val="20"/>
          <w:szCs w:val="20"/>
          <w:lang w:eastAsia="en-US"/>
        </w:rPr>
        <w:t>профпатолог</w:t>
      </w:r>
      <w:proofErr w:type="spellEnd"/>
      <w:r w:rsidRPr="0098094C">
        <w:rPr>
          <w:rFonts w:ascii="Times New Roman" w:eastAsia="Calibri" w:hAnsi="Times New Roman" w:cs="Times New Roman"/>
          <w:sz w:val="20"/>
          <w:szCs w:val="20"/>
          <w:lang w:eastAsia="en-US"/>
        </w:rPr>
        <w:t>.</w:t>
      </w:r>
      <w:r w:rsidRPr="0098094C">
        <w:rPr>
          <w:rFonts w:ascii="Times New Roman" w:eastAsia="Calibri" w:hAnsi="Times New Roman" w:cs="Times New Roman"/>
          <w:color w:val="000000"/>
          <w:sz w:val="20"/>
          <w:szCs w:val="20"/>
          <w:lang w:eastAsia="en-US"/>
        </w:rPr>
        <w:t xml:space="preserve"> Все врачи </w:t>
      </w:r>
      <w:r w:rsidRPr="0098094C">
        <w:rPr>
          <w:rFonts w:ascii="Times New Roman" w:eastAsia="Calibri" w:hAnsi="Times New Roman" w:cs="Times New Roman"/>
          <w:sz w:val="20"/>
          <w:szCs w:val="20"/>
          <w:lang w:eastAsia="en-US"/>
        </w:rPr>
        <w:t>(включая психиатра и нарколога)</w:t>
      </w:r>
      <w:r w:rsidRPr="0098094C">
        <w:rPr>
          <w:rFonts w:ascii="Times New Roman" w:eastAsia="Calibri" w:hAnsi="Times New Roman" w:cs="Times New Roman"/>
          <w:color w:val="000000"/>
          <w:sz w:val="20"/>
          <w:szCs w:val="20"/>
          <w:lang w:eastAsia="en-US"/>
        </w:rPr>
        <w:t xml:space="preserve">, участвующие в проведении периодического осмотра работников, в том числе врачи-лаборанты, врачи функциональной диагностики, врачи-рентгенологи,  должны иметь свидетельство (сертификат) о повышении квалификации по </w:t>
      </w:r>
      <w:proofErr w:type="spellStart"/>
      <w:r w:rsidRPr="0098094C">
        <w:rPr>
          <w:rFonts w:ascii="Times New Roman" w:eastAsia="Calibri" w:hAnsi="Times New Roman" w:cs="Times New Roman"/>
          <w:color w:val="000000"/>
          <w:sz w:val="20"/>
          <w:szCs w:val="20"/>
          <w:lang w:eastAsia="en-US"/>
        </w:rPr>
        <w:t>профпатологии</w:t>
      </w:r>
      <w:proofErr w:type="spellEnd"/>
      <w:r w:rsidRPr="0098094C">
        <w:rPr>
          <w:rFonts w:ascii="Times New Roman" w:eastAsia="Calibri" w:hAnsi="Times New Roman" w:cs="Times New Roman"/>
          <w:color w:val="000000"/>
          <w:sz w:val="20"/>
          <w:szCs w:val="20"/>
          <w:lang w:eastAsia="en-US"/>
        </w:rPr>
        <w:t>.</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color w:val="000000"/>
          <w:sz w:val="20"/>
          <w:szCs w:val="20"/>
          <w:lang w:eastAsia="en-US"/>
        </w:rPr>
        <w:t xml:space="preserve"> </w:t>
      </w:r>
      <w:r w:rsidRPr="0098094C">
        <w:rPr>
          <w:rFonts w:ascii="Times New Roman" w:eastAsia="Calibri" w:hAnsi="Times New Roman" w:cs="Times New Roman"/>
          <w:sz w:val="20"/>
          <w:szCs w:val="20"/>
          <w:lang w:eastAsia="en-US"/>
        </w:rPr>
        <w:t>Медицинская организация, проводящая периодический медицинский осмотр в соответствии с настоящим техническим заданием,  должна иметь  достаточное оснащение средствами и методами лабораторной и функциональной диагностики, предусмотренными для проведения периодических медицинских осмотров работников, а также специалистов, участвующих в проведении осмотра.</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sz w:val="20"/>
          <w:szCs w:val="20"/>
          <w:lang w:eastAsia="en-US"/>
        </w:rPr>
        <w:t xml:space="preserve">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color w:val="000000"/>
          <w:sz w:val="20"/>
          <w:szCs w:val="20"/>
          <w:lang w:eastAsia="en-US"/>
        </w:rPr>
        <w:t>По итогам проведения периодического медосмотра исполнитель - медицинская организация не позднее чем через 10 рабочих дней (м</w:t>
      </w:r>
      <w:r w:rsidRPr="0098094C">
        <w:rPr>
          <w:rFonts w:ascii="Times New Roman" w:eastAsia="Calibri" w:hAnsi="Times New Roman" w:cs="Times New Roman"/>
          <w:sz w:val="20"/>
          <w:szCs w:val="20"/>
          <w:lang w:eastAsia="en-US"/>
        </w:rPr>
        <w:t xml:space="preserve">омент окончания медосмотра определяется календарным планом-графиком для каждой группы работников) </w:t>
      </w:r>
      <w:r w:rsidRPr="0098094C">
        <w:rPr>
          <w:rFonts w:ascii="Times New Roman" w:eastAsia="Calibri" w:hAnsi="Times New Roman" w:cs="Times New Roman"/>
          <w:color w:val="000000"/>
          <w:sz w:val="20"/>
          <w:szCs w:val="20"/>
          <w:lang w:eastAsia="en-US"/>
        </w:rPr>
        <w:t xml:space="preserve">после его завершения, должна обобщить результаты проведенного периодического осмотра работников и составить заключительный акт.  Заключительный акт должен быть направлен СГУПС в течение 5 рабочих дней от даты его утверждения, а также  </w:t>
      </w:r>
      <w:r w:rsidRPr="0098094C">
        <w:rPr>
          <w:rFonts w:ascii="Times New Roman" w:eastAsia="Calibri" w:hAnsi="Times New Roman" w:cs="Times New Roman"/>
          <w:sz w:val="20"/>
          <w:szCs w:val="20"/>
          <w:lang w:eastAsia="en-US"/>
        </w:rPr>
        <w:t xml:space="preserve">в центр </w:t>
      </w:r>
      <w:proofErr w:type="spellStart"/>
      <w:r w:rsidRPr="0098094C">
        <w:rPr>
          <w:rFonts w:ascii="Times New Roman" w:eastAsia="Calibri" w:hAnsi="Times New Roman" w:cs="Times New Roman"/>
          <w:sz w:val="20"/>
          <w:szCs w:val="20"/>
          <w:lang w:eastAsia="en-US"/>
        </w:rPr>
        <w:t>профпатологии</w:t>
      </w:r>
      <w:proofErr w:type="spellEnd"/>
      <w:r w:rsidRPr="0098094C">
        <w:rPr>
          <w:rFonts w:ascii="Times New Roman" w:eastAsia="Calibri" w:hAnsi="Times New Roman" w:cs="Times New Roman"/>
          <w:sz w:val="20"/>
          <w:szCs w:val="20"/>
          <w:lang w:eastAsia="en-US"/>
        </w:rPr>
        <w:t xml:space="preserve"> субъекта Российской Федерации, территориальный орган федерального органа исполнительной власти, уполномоченный на осуществление государственного контроля и надзора в сфере обеспечения санитарно-эпидемиологического благополучия населения.</w:t>
      </w:r>
    </w:p>
    <w:p w:rsidR="0098094C" w:rsidRPr="0098094C" w:rsidRDefault="0098094C" w:rsidP="0098094C">
      <w:pPr>
        <w:numPr>
          <w:ilvl w:val="1"/>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sz w:val="20"/>
          <w:szCs w:val="20"/>
          <w:lang w:eastAsia="en-US"/>
        </w:rPr>
        <w:t>Все информация, предоставляемая сторонами при оказании услуг, является  конфиденциальной.</w:t>
      </w:r>
    </w:p>
    <w:p w:rsidR="0098094C" w:rsidRPr="0098094C" w:rsidRDefault="0098094C" w:rsidP="0098094C">
      <w:pPr>
        <w:numPr>
          <w:ilvl w:val="0"/>
          <w:numId w:val="5"/>
        </w:numPr>
        <w:spacing w:after="0"/>
        <w:contextualSpacing/>
        <w:jc w:val="both"/>
        <w:rPr>
          <w:rFonts w:ascii="Times New Roman" w:eastAsia="Calibri" w:hAnsi="Times New Roman" w:cs="Times New Roman"/>
          <w:b/>
          <w:sz w:val="20"/>
          <w:szCs w:val="20"/>
          <w:lang w:eastAsia="en-US"/>
        </w:rPr>
      </w:pPr>
      <w:r w:rsidRPr="0098094C">
        <w:rPr>
          <w:rFonts w:ascii="Times New Roman" w:eastAsia="Calibri" w:hAnsi="Times New Roman" w:cs="Times New Roman"/>
          <w:b/>
          <w:sz w:val="20"/>
          <w:szCs w:val="20"/>
          <w:lang w:eastAsia="en-US"/>
        </w:rPr>
        <w:t>Требования к оформлению документов, предоставляемых в ходе (по итогам) оказания услуг:</w:t>
      </w:r>
    </w:p>
    <w:p w:rsidR="0098094C" w:rsidRPr="0098094C" w:rsidRDefault="0098094C" w:rsidP="0098094C">
      <w:pPr>
        <w:spacing w:after="0"/>
        <w:ind w:left="360"/>
        <w:jc w:val="both"/>
        <w:rPr>
          <w:rFonts w:ascii="Times New Roman" w:eastAsia="Calibri" w:hAnsi="Times New Roman" w:cs="Times New Roman"/>
          <w:sz w:val="20"/>
          <w:szCs w:val="20"/>
          <w:lang w:eastAsia="en-US"/>
        </w:rPr>
      </w:pPr>
      <w:r w:rsidRPr="0098094C">
        <w:rPr>
          <w:rFonts w:ascii="Times New Roman" w:eastAsia="Calibri" w:hAnsi="Times New Roman" w:cs="Times New Roman"/>
          <w:sz w:val="20"/>
          <w:szCs w:val="20"/>
          <w:lang w:eastAsia="en-US"/>
        </w:rPr>
        <w:t xml:space="preserve">По окончании прохождения  периодического осмотра (обследования) медицинской организацией на каждого работника оформляются: </w:t>
      </w:r>
    </w:p>
    <w:p w:rsidR="0098094C" w:rsidRPr="0098094C" w:rsidRDefault="0098094C" w:rsidP="0098094C">
      <w:pPr>
        <w:spacing w:after="0"/>
        <w:ind w:left="360"/>
        <w:contextualSpacing/>
        <w:jc w:val="both"/>
        <w:rPr>
          <w:rFonts w:ascii="Times New Roman" w:eastAsia="Calibri" w:hAnsi="Times New Roman" w:cs="Times New Roman"/>
          <w:sz w:val="20"/>
          <w:szCs w:val="20"/>
          <w:lang w:eastAsia="en-US"/>
        </w:rPr>
      </w:pPr>
      <w:r w:rsidRPr="0098094C">
        <w:rPr>
          <w:rFonts w:ascii="Times New Roman" w:eastAsia="Calibri" w:hAnsi="Times New Roman" w:cs="Times New Roman"/>
          <w:sz w:val="20"/>
          <w:szCs w:val="20"/>
          <w:lang w:eastAsia="en-US"/>
        </w:rPr>
        <w:t xml:space="preserve">- </w:t>
      </w:r>
      <w:r w:rsidRPr="0098094C">
        <w:rPr>
          <w:rFonts w:ascii="Times New Roman" w:eastAsia="Calibri" w:hAnsi="Times New Roman" w:cs="Times New Roman"/>
          <w:b/>
          <w:sz w:val="20"/>
          <w:szCs w:val="20"/>
          <w:lang w:eastAsia="en-US"/>
        </w:rPr>
        <w:t>Медицинская карта амбулаторного больного</w:t>
      </w:r>
      <w:r w:rsidRPr="0098094C">
        <w:rPr>
          <w:rFonts w:ascii="Times New Roman" w:eastAsia="Calibri" w:hAnsi="Times New Roman" w:cs="Times New Roman"/>
          <w:sz w:val="20"/>
          <w:szCs w:val="20"/>
          <w:lang w:eastAsia="en-US"/>
        </w:rPr>
        <w:t xml:space="preserve"> (учетная </w:t>
      </w:r>
      <w:hyperlink r:id="rId7" w:history="1">
        <w:r w:rsidRPr="0098094C">
          <w:rPr>
            <w:rFonts w:ascii="Times New Roman" w:eastAsia="Calibri" w:hAnsi="Times New Roman" w:cs="Times New Roman"/>
            <w:sz w:val="20"/>
            <w:szCs w:val="20"/>
            <w:lang w:eastAsia="en-US"/>
          </w:rPr>
          <w:t>форма N 025/у-04</w:t>
        </w:r>
      </w:hyperlink>
      <w:r w:rsidRPr="0098094C">
        <w:rPr>
          <w:rFonts w:ascii="Times New Roman" w:eastAsia="Calibri" w:hAnsi="Times New Roman" w:cs="Times New Roman"/>
          <w:sz w:val="20"/>
          <w:szCs w:val="20"/>
          <w:lang w:eastAsia="en-US"/>
        </w:rPr>
        <w:t xml:space="preserve">, утвержденная Приказом </w:t>
      </w:r>
      <w:proofErr w:type="spellStart"/>
      <w:r w:rsidRPr="0098094C">
        <w:rPr>
          <w:rFonts w:ascii="Times New Roman" w:eastAsia="Calibri" w:hAnsi="Times New Roman" w:cs="Times New Roman"/>
          <w:sz w:val="20"/>
          <w:szCs w:val="20"/>
          <w:lang w:eastAsia="en-US"/>
        </w:rPr>
        <w:t>Минздравсоцразвития</w:t>
      </w:r>
      <w:proofErr w:type="spellEnd"/>
      <w:r w:rsidRPr="0098094C">
        <w:rPr>
          <w:rFonts w:ascii="Times New Roman" w:eastAsia="Calibri" w:hAnsi="Times New Roman" w:cs="Times New Roman"/>
          <w:sz w:val="20"/>
          <w:szCs w:val="20"/>
          <w:lang w:eastAsia="en-US"/>
        </w:rPr>
        <w:t xml:space="preserve"> России от 22 ноября 2004 г. N 255) (зарегистрировано Минюстом России 14.12.2004 N 6188) (далее - медицинская карта), в которой отражаются заключения врачей-специалистов, результаты лабораторных и инструментальных исследований, заключение по результатам периодического медицинского осмотра;</w:t>
      </w:r>
    </w:p>
    <w:p w:rsidR="0098094C" w:rsidRPr="0098094C" w:rsidRDefault="0098094C" w:rsidP="0098094C">
      <w:pPr>
        <w:ind w:left="360"/>
        <w:contextualSpacing/>
        <w:jc w:val="both"/>
        <w:rPr>
          <w:rFonts w:ascii="Times New Roman" w:eastAsia="Calibri" w:hAnsi="Times New Roman" w:cs="Times New Roman"/>
          <w:sz w:val="20"/>
          <w:szCs w:val="20"/>
          <w:lang w:eastAsia="en-US"/>
        </w:rPr>
      </w:pPr>
      <w:r w:rsidRPr="0098094C">
        <w:rPr>
          <w:rFonts w:ascii="Times New Roman" w:eastAsia="Calibri" w:hAnsi="Times New Roman" w:cs="Times New Roman"/>
          <w:sz w:val="20"/>
          <w:szCs w:val="20"/>
          <w:lang w:eastAsia="en-US"/>
        </w:rPr>
        <w:t xml:space="preserve">- </w:t>
      </w:r>
      <w:hyperlink r:id="rId8" w:history="1">
        <w:r w:rsidRPr="0098094C">
          <w:rPr>
            <w:rFonts w:ascii="Times New Roman" w:eastAsia="Calibri" w:hAnsi="Times New Roman" w:cs="Times New Roman"/>
            <w:b/>
            <w:sz w:val="20"/>
            <w:szCs w:val="20"/>
            <w:lang w:eastAsia="en-US"/>
          </w:rPr>
          <w:t>Паспорт</w:t>
        </w:r>
      </w:hyperlink>
      <w:r w:rsidRPr="0098094C">
        <w:rPr>
          <w:rFonts w:ascii="Times New Roman" w:eastAsia="Calibri" w:hAnsi="Times New Roman" w:cs="Times New Roman"/>
          <w:sz w:val="20"/>
          <w:szCs w:val="20"/>
          <w:lang w:eastAsia="en-US"/>
        </w:rPr>
        <w:t xml:space="preserve"> </w:t>
      </w:r>
      <w:r w:rsidRPr="0098094C">
        <w:rPr>
          <w:rFonts w:ascii="Times New Roman" w:eastAsia="Calibri" w:hAnsi="Times New Roman" w:cs="Times New Roman"/>
          <w:b/>
          <w:sz w:val="20"/>
          <w:szCs w:val="20"/>
          <w:lang w:eastAsia="en-US"/>
        </w:rPr>
        <w:t>здоровья работника</w:t>
      </w:r>
      <w:r w:rsidRPr="0098094C">
        <w:rPr>
          <w:rFonts w:ascii="Times New Roman" w:eastAsia="Calibri" w:hAnsi="Times New Roman" w:cs="Times New Roman"/>
          <w:b/>
          <w:i/>
          <w:sz w:val="20"/>
          <w:szCs w:val="20"/>
          <w:lang w:eastAsia="en-US"/>
        </w:rPr>
        <w:t xml:space="preserve"> </w:t>
      </w:r>
      <w:r w:rsidRPr="0098094C">
        <w:rPr>
          <w:rFonts w:ascii="Times New Roman" w:eastAsia="Calibri" w:hAnsi="Times New Roman" w:cs="Times New Roman"/>
          <w:sz w:val="20"/>
          <w:szCs w:val="20"/>
          <w:lang w:eastAsia="en-US"/>
        </w:rPr>
        <w:t xml:space="preserve">(далее - </w:t>
      </w:r>
      <w:r w:rsidRPr="0098094C">
        <w:rPr>
          <w:rFonts w:ascii="Times New Roman" w:eastAsia="Calibri" w:hAnsi="Times New Roman" w:cs="Times New Roman"/>
          <w:b/>
          <w:sz w:val="20"/>
          <w:szCs w:val="20"/>
          <w:lang w:eastAsia="en-US"/>
        </w:rPr>
        <w:t>Паспорт здоровья</w:t>
      </w:r>
      <w:r w:rsidRPr="0098094C">
        <w:rPr>
          <w:rFonts w:ascii="Times New Roman" w:eastAsia="Calibri" w:hAnsi="Times New Roman" w:cs="Times New Roman"/>
          <w:sz w:val="20"/>
          <w:szCs w:val="20"/>
          <w:lang w:eastAsia="en-US"/>
        </w:rPr>
        <w:t>) (учетная форма №025/</w:t>
      </w:r>
      <w:proofErr w:type="gramStart"/>
      <w:r w:rsidRPr="0098094C">
        <w:rPr>
          <w:rFonts w:ascii="Times New Roman" w:eastAsia="Calibri" w:hAnsi="Times New Roman" w:cs="Times New Roman"/>
          <w:sz w:val="20"/>
          <w:szCs w:val="20"/>
          <w:lang w:eastAsia="en-US"/>
        </w:rPr>
        <w:t>у-</w:t>
      </w:r>
      <w:proofErr w:type="gramEnd"/>
      <w:r w:rsidRPr="0098094C">
        <w:rPr>
          <w:rFonts w:ascii="Times New Roman" w:eastAsia="Calibri" w:hAnsi="Times New Roman" w:cs="Times New Roman"/>
          <w:sz w:val="20"/>
          <w:szCs w:val="20"/>
          <w:lang w:eastAsia="en-US"/>
        </w:rPr>
        <w:t xml:space="preserve"> ГС) В период проведения медицинского осмотра </w:t>
      </w:r>
      <w:r w:rsidRPr="0098094C">
        <w:rPr>
          <w:rFonts w:ascii="Times New Roman" w:eastAsia="Calibri" w:hAnsi="Times New Roman" w:cs="Times New Roman"/>
          <w:b/>
          <w:sz w:val="20"/>
          <w:szCs w:val="20"/>
          <w:lang w:eastAsia="en-US"/>
        </w:rPr>
        <w:t>Паспорт здоровья</w:t>
      </w:r>
      <w:r w:rsidRPr="0098094C">
        <w:rPr>
          <w:rFonts w:ascii="Times New Roman" w:eastAsia="Calibri" w:hAnsi="Times New Roman" w:cs="Times New Roman"/>
          <w:sz w:val="20"/>
          <w:szCs w:val="20"/>
          <w:lang w:eastAsia="en-US"/>
        </w:rPr>
        <w:t xml:space="preserve"> храниться у исполнителя- медицинской организации. По окончании осмотра </w:t>
      </w:r>
      <w:r w:rsidRPr="0098094C">
        <w:rPr>
          <w:rFonts w:ascii="Times New Roman" w:eastAsia="Calibri" w:hAnsi="Times New Roman" w:cs="Times New Roman"/>
          <w:b/>
          <w:sz w:val="20"/>
          <w:szCs w:val="20"/>
          <w:lang w:eastAsia="en-US"/>
        </w:rPr>
        <w:t>Паспорт здоровья</w:t>
      </w:r>
      <w:r w:rsidRPr="0098094C">
        <w:rPr>
          <w:rFonts w:ascii="Times New Roman" w:eastAsia="Calibri" w:hAnsi="Times New Roman" w:cs="Times New Roman"/>
          <w:sz w:val="20"/>
          <w:szCs w:val="20"/>
          <w:lang w:eastAsia="en-US"/>
        </w:rPr>
        <w:t xml:space="preserve"> выдается  заказчику услуг - СГУПС.</w:t>
      </w: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Заказчик                                                                                                         Исполнитель</w:t>
      </w: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Проректор_____________</w:t>
      </w:r>
      <w:proofErr w:type="spellStart"/>
      <w:r>
        <w:rPr>
          <w:rFonts w:ascii="Times New Roman" w:eastAsia="Times New Roman" w:hAnsi="Times New Roman" w:cs="Times New Roman"/>
          <w:sz w:val="20"/>
          <w:szCs w:val="20"/>
        </w:rPr>
        <w:t>О.Ю.Васильев</w:t>
      </w:r>
      <w:proofErr w:type="spellEnd"/>
      <w:r>
        <w:rPr>
          <w:rFonts w:ascii="Times New Roman" w:eastAsia="Times New Roman" w:hAnsi="Times New Roman" w:cs="Times New Roman"/>
          <w:sz w:val="20"/>
          <w:szCs w:val="20"/>
        </w:rPr>
        <w:t xml:space="preserve">                                        Директор_____________</w:t>
      </w:r>
      <w:proofErr w:type="spellStart"/>
      <w:r>
        <w:rPr>
          <w:rFonts w:ascii="Times New Roman" w:eastAsia="Times New Roman" w:hAnsi="Times New Roman" w:cs="Times New Roman"/>
          <w:sz w:val="20"/>
          <w:szCs w:val="20"/>
        </w:rPr>
        <w:t>А.В.Никитин</w:t>
      </w:r>
      <w:proofErr w:type="spellEnd"/>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Электронная подпись                                                                          Электронная подпись</w:t>
      </w: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D96F9E" w:rsidRDefault="00D96F9E"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lang w:val="en-US"/>
        </w:rPr>
      </w:pPr>
    </w:p>
    <w:p w:rsidR="00BB499F" w:rsidRPr="00BB499F" w:rsidRDefault="00BB499F" w:rsidP="001A7A81">
      <w:pPr>
        <w:tabs>
          <w:tab w:val="num" w:pos="0"/>
        </w:tabs>
        <w:spacing w:after="0" w:line="240" w:lineRule="auto"/>
        <w:ind w:firstLine="284"/>
        <w:jc w:val="both"/>
        <w:rPr>
          <w:rFonts w:ascii="Times New Roman" w:eastAsia="Times New Roman" w:hAnsi="Times New Roman" w:cs="Times New Roman"/>
          <w:sz w:val="20"/>
          <w:szCs w:val="20"/>
          <w:lang w:val="en-US"/>
        </w:rPr>
      </w:pP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№2 к договору</w:t>
      </w:r>
    </w:p>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98094C">
      <w:pPr>
        <w:tabs>
          <w:tab w:val="num" w:pos="0"/>
        </w:tabs>
        <w:spacing w:after="0" w:line="240" w:lineRule="auto"/>
        <w:ind w:firstLine="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Расчет цены договора</w:t>
      </w:r>
    </w:p>
    <w:p w:rsidR="0098094C" w:rsidRDefault="0098094C" w:rsidP="0098094C">
      <w:pPr>
        <w:tabs>
          <w:tab w:val="num" w:pos="0"/>
        </w:tabs>
        <w:spacing w:after="0" w:line="240" w:lineRule="auto"/>
        <w:ind w:firstLine="284"/>
        <w:jc w:val="center"/>
        <w:rPr>
          <w:rFonts w:ascii="Times New Roman" w:eastAsia="Times New Roman" w:hAnsi="Times New Roman" w:cs="Times New Roman"/>
          <w:sz w:val="20"/>
          <w:szCs w:val="20"/>
        </w:rPr>
      </w:pPr>
    </w:p>
    <w:tbl>
      <w:tblPr>
        <w:tblW w:w="5000" w:type="pct"/>
        <w:tblLayout w:type="fixed"/>
        <w:tblLook w:val="04A0" w:firstRow="1" w:lastRow="0" w:firstColumn="1" w:lastColumn="0" w:noHBand="0" w:noVBand="1"/>
      </w:tblPr>
      <w:tblGrid>
        <w:gridCol w:w="373"/>
        <w:gridCol w:w="5866"/>
        <w:gridCol w:w="956"/>
        <w:gridCol w:w="1276"/>
        <w:gridCol w:w="1723"/>
      </w:tblGrid>
      <w:tr w:rsidR="0098094C" w:rsidRPr="0098094C" w:rsidTr="00D96F9E">
        <w:trPr>
          <w:trHeight w:val="300"/>
        </w:trPr>
        <w:tc>
          <w:tcPr>
            <w:tcW w:w="1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w:t>
            </w:r>
          </w:p>
        </w:tc>
        <w:tc>
          <w:tcPr>
            <w:tcW w:w="2877" w:type="pct"/>
            <w:tcBorders>
              <w:top w:val="single" w:sz="4" w:space="0" w:color="auto"/>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Наименование медицинской услуги</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rsidR="0098094C" w:rsidRPr="0098094C" w:rsidRDefault="0098094C" w:rsidP="00D96F9E">
            <w:pPr>
              <w:tabs>
                <w:tab w:val="num" w:pos="0"/>
              </w:tabs>
              <w:spacing w:after="0" w:line="240" w:lineRule="auto"/>
              <w:ind w:firstLine="284"/>
              <w:jc w:val="center"/>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Количество</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 xml:space="preserve">Цена за ед., </w:t>
            </w:r>
            <w:proofErr w:type="spellStart"/>
            <w:r w:rsidRPr="0098094C">
              <w:rPr>
                <w:rFonts w:ascii="Times New Roman" w:eastAsia="Times New Roman" w:hAnsi="Times New Roman" w:cs="Times New Roman"/>
                <w:sz w:val="20"/>
                <w:szCs w:val="20"/>
              </w:rPr>
              <w:t>руб</w:t>
            </w:r>
            <w:proofErr w:type="spellEnd"/>
            <w:r w:rsidRPr="0098094C">
              <w:rPr>
                <w:rFonts w:ascii="Times New Roman" w:eastAsia="Times New Roman" w:hAnsi="Times New Roman" w:cs="Times New Roman"/>
                <w:sz w:val="20"/>
                <w:szCs w:val="20"/>
              </w:rPr>
              <w:t>*</w:t>
            </w:r>
          </w:p>
        </w:tc>
        <w:tc>
          <w:tcPr>
            <w:tcW w:w="845" w:type="pct"/>
            <w:tcBorders>
              <w:top w:val="single" w:sz="4" w:space="0" w:color="auto"/>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 xml:space="preserve">Сумма, </w:t>
            </w:r>
            <w:proofErr w:type="spellStart"/>
            <w:r w:rsidRPr="0098094C">
              <w:rPr>
                <w:rFonts w:ascii="Times New Roman" w:eastAsia="Times New Roman" w:hAnsi="Times New Roman" w:cs="Times New Roman"/>
                <w:sz w:val="20"/>
                <w:szCs w:val="20"/>
              </w:rPr>
              <w:t>руб</w:t>
            </w:r>
            <w:proofErr w:type="spellEnd"/>
          </w:p>
        </w:tc>
      </w:tr>
      <w:tr w:rsidR="0098094C" w:rsidRPr="0098094C" w:rsidTr="00D96F9E">
        <w:trPr>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1</w:t>
            </w:r>
          </w:p>
        </w:tc>
        <w:tc>
          <w:tcPr>
            <w:tcW w:w="2877"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Проведение периодического медицинского осмотра по Приказу 302н пр.2 п.18 мужчина</w:t>
            </w:r>
          </w:p>
        </w:tc>
        <w:tc>
          <w:tcPr>
            <w:tcW w:w="469"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343</w:t>
            </w:r>
          </w:p>
        </w:tc>
        <w:tc>
          <w:tcPr>
            <w:tcW w:w="626"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700,00</w:t>
            </w:r>
          </w:p>
        </w:tc>
        <w:tc>
          <w:tcPr>
            <w:tcW w:w="845"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240 100,00</w:t>
            </w:r>
          </w:p>
        </w:tc>
      </w:tr>
      <w:tr w:rsidR="0098094C" w:rsidRPr="0098094C" w:rsidTr="00D96F9E">
        <w:trPr>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2</w:t>
            </w:r>
          </w:p>
        </w:tc>
        <w:tc>
          <w:tcPr>
            <w:tcW w:w="2877"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Проведение периодического медицинского осмотра по Приказу 302н пр.2 п.18 женщина</w:t>
            </w:r>
          </w:p>
        </w:tc>
        <w:tc>
          <w:tcPr>
            <w:tcW w:w="469"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414</w:t>
            </w:r>
          </w:p>
        </w:tc>
        <w:tc>
          <w:tcPr>
            <w:tcW w:w="626"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772,20</w:t>
            </w:r>
          </w:p>
        </w:tc>
        <w:tc>
          <w:tcPr>
            <w:tcW w:w="845"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319 690,80</w:t>
            </w:r>
          </w:p>
        </w:tc>
      </w:tr>
      <w:tr w:rsidR="0098094C" w:rsidRPr="0098094C" w:rsidTr="00D96F9E">
        <w:trPr>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3</w:t>
            </w:r>
          </w:p>
        </w:tc>
        <w:tc>
          <w:tcPr>
            <w:tcW w:w="2877"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Проведение периодического медицинского осмотра по Приказу 302н пр.2 п.18 женщина</w:t>
            </w:r>
          </w:p>
        </w:tc>
        <w:tc>
          <w:tcPr>
            <w:tcW w:w="469"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1</w:t>
            </w:r>
          </w:p>
        </w:tc>
        <w:tc>
          <w:tcPr>
            <w:tcW w:w="626"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771,50</w:t>
            </w:r>
          </w:p>
        </w:tc>
        <w:tc>
          <w:tcPr>
            <w:tcW w:w="845"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771,50</w:t>
            </w:r>
          </w:p>
        </w:tc>
      </w:tr>
      <w:tr w:rsidR="0098094C" w:rsidRPr="0098094C" w:rsidTr="00D96F9E">
        <w:trPr>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4</w:t>
            </w:r>
          </w:p>
        </w:tc>
        <w:tc>
          <w:tcPr>
            <w:tcW w:w="2877"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УЗИ молочных желез для женщин после 40ка лет</w:t>
            </w:r>
          </w:p>
        </w:tc>
        <w:tc>
          <w:tcPr>
            <w:tcW w:w="469"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308</w:t>
            </w:r>
          </w:p>
        </w:tc>
        <w:tc>
          <w:tcPr>
            <w:tcW w:w="626"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115,00</w:t>
            </w:r>
          </w:p>
        </w:tc>
        <w:tc>
          <w:tcPr>
            <w:tcW w:w="845"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35 420,00</w:t>
            </w:r>
          </w:p>
        </w:tc>
      </w:tr>
      <w:tr w:rsidR="0098094C" w:rsidRPr="0098094C" w:rsidTr="00D96F9E">
        <w:trPr>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5</w:t>
            </w:r>
          </w:p>
        </w:tc>
        <w:tc>
          <w:tcPr>
            <w:tcW w:w="2877"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ФЛГ</w:t>
            </w:r>
          </w:p>
        </w:tc>
        <w:tc>
          <w:tcPr>
            <w:tcW w:w="469"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758</w:t>
            </w:r>
          </w:p>
        </w:tc>
        <w:tc>
          <w:tcPr>
            <w:tcW w:w="626"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0,00**</w:t>
            </w:r>
          </w:p>
        </w:tc>
        <w:tc>
          <w:tcPr>
            <w:tcW w:w="845"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0,00</w:t>
            </w:r>
          </w:p>
        </w:tc>
      </w:tr>
      <w:tr w:rsidR="0098094C" w:rsidRPr="0098094C" w:rsidTr="00D96F9E">
        <w:trPr>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 </w:t>
            </w:r>
          </w:p>
        </w:tc>
        <w:tc>
          <w:tcPr>
            <w:tcW w:w="2877"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Итого</w:t>
            </w:r>
          </w:p>
        </w:tc>
        <w:tc>
          <w:tcPr>
            <w:tcW w:w="469"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 </w:t>
            </w:r>
          </w:p>
        </w:tc>
        <w:tc>
          <w:tcPr>
            <w:tcW w:w="845" w:type="pct"/>
            <w:tcBorders>
              <w:top w:val="nil"/>
              <w:left w:val="nil"/>
              <w:bottom w:val="single" w:sz="4" w:space="0" w:color="auto"/>
              <w:right w:val="single" w:sz="4" w:space="0" w:color="auto"/>
            </w:tcBorders>
            <w:shd w:val="clear" w:color="auto" w:fill="auto"/>
            <w:noWrap/>
            <w:vAlign w:val="bottom"/>
            <w:hideMark/>
          </w:tcPr>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595 982,30</w:t>
            </w:r>
          </w:p>
        </w:tc>
      </w:tr>
    </w:tbl>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 Цена включает осмотр специалистов и проведение лабораторных исследований согласно Приказу №302н от 12.04.2011г.</w:t>
      </w:r>
    </w:p>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r w:rsidRPr="0098094C">
        <w:rPr>
          <w:rFonts w:ascii="Times New Roman" w:eastAsia="Times New Roman" w:hAnsi="Times New Roman" w:cs="Times New Roman"/>
          <w:sz w:val="20"/>
          <w:szCs w:val="20"/>
        </w:rPr>
        <w:t>**Стоимость включена в проведение медицинского осмотра.</w:t>
      </w:r>
    </w:p>
    <w:p w:rsidR="0098094C" w:rsidRPr="0098094C" w:rsidRDefault="0098094C" w:rsidP="0098094C">
      <w:pPr>
        <w:tabs>
          <w:tab w:val="num" w:pos="0"/>
        </w:tabs>
        <w:spacing w:after="0" w:line="240" w:lineRule="auto"/>
        <w:ind w:firstLine="284"/>
        <w:jc w:val="both"/>
        <w:rPr>
          <w:rFonts w:ascii="Times New Roman" w:eastAsia="Times New Roman" w:hAnsi="Times New Roman" w:cs="Times New Roman"/>
          <w:sz w:val="20"/>
          <w:szCs w:val="20"/>
        </w:rPr>
      </w:pPr>
    </w:p>
    <w:p w:rsidR="00D96F9E" w:rsidRPr="00D96F9E" w:rsidRDefault="00D96F9E" w:rsidP="00D96F9E">
      <w:pPr>
        <w:tabs>
          <w:tab w:val="num" w:pos="0"/>
        </w:tabs>
        <w:spacing w:after="0" w:line="240" w:lineRule="auto"/>
        <w:ind w:firstLine="284"/>
        <w:jc w:val="both"/>
        <w:rPr>
          <w:rFonts w:ascii="Times New Roman" w:eastAsia="Times New Roman" w:hAnsi="Times New Roman" w:cs="Times New Roman"/>
          <w:sz w:val="20"/>
          <w:szCs w:val="20"/>
        </w:rPr>
      </w:pPr>
      <w:r w:rsidRPr="00D96F9E">
        <w:rPr>
          <w:rFonts w:ascii="Times New Roman" w:eastAsia="Times New Roman" w:hAnsi="Times New Roman" w:cs="Times New Roman"/>
          <w:sz w:val="20"/>
          <w:szCs w:val="20"/>
        </w:rPr>
        <w:t xml:space="preserve">             Заказчик                                                                                                         Исполнитель</w:t>
      </w:r>
    </w:p>
    <w:p w:rsidR="00D96F9E" w:rsidRPr="00D96F9E" w:rsidRDefault="00D96F9E" w:rsidP="00D96F9E">
      <w:pPr>
        <w:tabs>
          <w:tab w:val="num" w:pos="0"/>
        </w:tabs>
        <w:spacing w:after="0" w:line="240" w:lineRule="auto"/>
        <w:ind w:firstLine="284"/>
        <w:jc w:val="both"/>
        <w:rPr>
          <w:rFonts w:ascii="Times New Roman" w:eastAsia="Times New Roman" w:hAnsi="Times New Roman" w:cs="Times New Roman"/>
          <w:sz w:val="20"/>
          <w:szCs w:val="20"/>
        </w:rPr>
      </w:pPr>
    </w:p>
    <w:p w:rsidR="00D96F9E" w:rsidRPr="00D96F9E" w:rsidRDefault="00D96F9E" w:rsidP="00D96F9E">
      <w:pPr>
        <w:tabs>
          <w:tab w:val="num" w:pos="0"/>
        </w:tabs>
        <w:spacing w:after="0" w:line="240" w:lineRule="auto"/>
        <w:ind w:firstLine="284"/>
        <w:jc w:val="both"/>
        <w:rPr>
          <w:rFonts w:ascii="Times New Roman" w:eastAsia="Times New Roman" w:hAnsi="Times New Roman" w:cs="Times New Roman"/>
          <w:sz w:val="20"/>
          <w:szCs w:val="20"/>
        </w:rPr>
      </w:pPr>
      <w:r w:rsidRPr="00D96F9E">
        <w:rPr>
          <w:rFonts w:ascii="Times New Roman" w:eastAsia="Times New Roman" w:hAnsi="Times New Roman" w:cs="Times New Roman"/>
          <w:sz w:val="20"/>
          <w:szCs w:val="20"/>
        </w:rPr>
        <w:t>Проректор_____________</w:t>
      </w:r>
      <w:proofErr w:type="spellStart"/>
      <w:r w:rsidRPr="00D96F9E">
        <w:rPr>
          <w:rFonts w:ascii="Times New Roman" w:eastAsia="Times New Roman" w:hAnsi="Times New Roman" w:cs="Times New Roman"/>
          <w:sz w:val="20"/>
          <w:szCs w:val="20"/>
        </w:rPr>
        <w:t>О.Ю.Васильев</w:t>
      </w:r>
      <w:proofErr w:type="spellEnd"/>
      <w:r w:rsidRPr="00D96F9E">
        <w:rPr>
          <w:rFonts w:ascii="Times New Roman" w:eastAsia="Times New Roman" w:hAnsi="Times New Roman" w:cs="Times New Roman"/>
          <w:sz w:val="20"/>
          <w:szCs w:val="20"/>
        </w:rPr>
        <w:t xml:space="preserve">                                        Директор_____________</w:t>
      </w:r>
      <w:proofErr w:type="spellStart"/>
      <w:r w:rsidRPr="00D96F9E">
        <w:rPr>
          <w:rFonts w:ascii="Times New Roman" w:eastAsia="Times New Roman" w:hAnsi="Times New Roman" w:cs="Times New Roman"/>
          <w:sz w:val="20"/>
          <w:szCs w:val="20"/>
        </w:rPr>
        <w:t>А.В.Никитин</w:t>
      </w:r>
      <w:proofErr w:type="spellEnd"/>
    </w:p>
    <w:p w:rsidR="00D96F9E" w:rsidRPr="00D96F9E" w:rsidRDefault="00D96F9E" w:rsidP="00D96F9E">
      <w:pPr>
        <w:tabs>
          <w:tab w:val="num" w:pos="0"/>
        </w:tabs>
        <w:spacing w:after="0" w:line="240" w:lineRule="auto"/>
        <w:ind w:firstLine="284"/>
        <w:jc w:val="both"/>
        <w:rPr>
          <w:rFonts w:ascii="Times New Roman" w:eastAsia="Times New Roman" w:hAnsi="Times New Roman" w:cs="Times New Roman"/>
          <w:sz w:val="20"/>
          <w:szCs w:val="20"/>
        </w:rPr>
      </w:pPr>
      <w:r w:rsidRPr="00D96F9E">
        <w:rPr>
          <w:rFonts w:ascii="Times New Roman" w:eastAsia="Times New Roman" w:hAnsi="Times New Roman" w:cs="Times New Roman"/>
          <w:sz w:val="20"/>
          <w:szCs w:val="20"/>
        </w:rPr>
        <w:t>Электронная подпись                                                                          Электронная подпись</w:t>
      </w:r>
    </w:p>
    <w:p w:rsidR="0098094C" w:rsidRPr="00B430AD"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sectPr w:rsidR="0098094C" w:rsidRPr="00B430AD" w:rsidSect="003E54A3">
      <w:pgSz w:w="11906" w:h="16838"/>
      <w:pgMar w:top="1021" w:right="567"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66C3"/>
    <w:multiLevelType w:val="multilevel"/>
    <w:tmpl w:val="4B345A60"/>
    <w:lvl w:ilvl="0">
      <w:start w:val="1"/>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2F725801"/>
    <w:multiLevelType w:val="multilevel"/>
    <w:tmpl w:val="C596B8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3">
    <w:nsid w:val="643630CB"/>
    <w:multiLevelType w:val="multilevel"/>
    <w:tmpl w:val="1B6A0A06"/>
    <w:lvl w:ilvl="0">
      <w:start w:val="1"/>
      <w:numFmt w:val="decimal"/>
      <w:lvlText w:val="%1."/>
      <w:lvlJc w:val="left"/>
      <w:pPr>
        <w:ind w:left="390" w:hanging="390"/>
      </w:pPr>
      <w:rPr>
        <w:rFonts w:hint="default"/>
      </w:rPr>
    </w:lvl>
    <w:lvl w:ilvl="1">
      <w:start w:val="1"/>
      <w:numFmt w:val="decimal"/>
      <w:lvlText w:val="%1.%2."/>
      <w:lvlJc w:val="left"/>
      <w:pPr>
        <w:ind w:left="570" w:hanging="39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7A"/>
    <w:rsid w:val="00043736"/>
    <w:rsid w:val="00090B36"/>
    <w:rsid w:val="001A7A81"/>
    <w:rsid w:val="001E6A32"/>
    <w:rsid w:val="003D16F5"/>
    <w:rsid w:val="003E54A3"/>
    <w:rsid w:val="00424D85"/>
    <w:rsid w:val="004A5570"/>
    <w:rsid w:val="004E4787"/>
    <w:rsid w:val="00513F98"/>
    <w:rsid w:val="0057688F"/>
    <w:rsid w:val="00583C67"/>
    <w:rsid w:val="00675412"/>
    <w:rsid w:val="007E6C78"/>
    <w:rsid w:val="00826692"/>
    <w:rsid w:val="009461C1"/>
    <w:rsid w:val="0098094C"/>
    <w:rsid w:val="00981289"/>
    <w:rsid w:val="00A211C1"/>
    <w:rsid w:val="00B12147"/>
    <w:rsid w:val="00B14A11"/>
    <w:rsid w:val="00B430AD"/>
    <w:rsid w:val="00B7641F"/>
    <w:rsid w:val="00B772C7"/>
    <w:rsid w:val="00BB499F"/>
    <w:rsid w:val="00BC047A"/>
    <w:rsid w:val="00C41628"/>
    <w:rsid w:val="00C41B2F"/>
    <w:rsid w:val="00D70643"/>
    <w:rsid w:val="00D969FC"/>
    <w:rsid w:val="00D96F9E"/>
    <w:rsid w:val="00D97425"/>
    <w:rsid w:val="00DA4AD1"/>
    <w:rsid w:val="00DC1C39"/>
    <w:rsid w:val="00E95847"/>
    <w:rsid w:val="00F1493B"/>
    <w:rsid w:val="00F4626D"/>
    <w:rsid w:val="00F75E48"/>
    <w:rsid w:val="00FC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 w:type="paragraph" w:customStyle="1" w:styleId="CharChar">
    <w:name w:val="Char Char"/>
    <w:basedOn w:val="a"/>
    <w:rsid w:val="00F1493B"/>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4">
    <w:name w:val="Сетка таблицы4"/>
    <w:basedOn w:val="a1"/>
    <w:next w:val="a8"/>
    <w:rsid w:val="009809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8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 w:type="paragraph" w:customStyle="1" w:styleId="CharChar">
    <w:name w:val="Char Char"/>
    <w:basedOn w:val="a"/>
    <w:rsid w:val="00F1493B"/>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4">
    <w:name w:val="Сетка таблицы4"/>
    <w:basedOn w:val="a1"/>
    <w:next w:val="a8"/>
    <w:rsid w:val="009809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8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4A8FF4D1B60EB8824FAD6BED6D945A86B9FFC491351FEEDE069386AA72A425B989F260DA9100M846F" TargetMode="External"/><Relationship Id="rId3" Type="http://schemas.microsoft.com/office/2007/relationships/stylesWithEffects" Target="stylesWithEffects.xml"/><Relationship Id="rId7" Type="http://schemas.openxmlformats.org/officeDocument/2006/relationships/hyperlink" Target="consultantplus://offline/ref=994A8FF4D1B60EB8824FAD6BED6D945A8AB1FBC096351FEEDE069386AA72A425B989F260DA9304M84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rmedosmot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5053</Words>
  <Characters>28806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user</cp:lastModifiedBy>
  <cp:revision>4</cp:revision>
  <dcterms:created xsi:type="dcterms:W3CDTF">2019-02-04T07:45:00Z</dcterms:created>
  <dcterms:modified xsi:type="dcterms:W3CDTF">2019-02-20T09:03:00Z</dcterms:modified>
</cp:coreProperties>
</file>