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AB23C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w:t>
      </w:r>
      <w:r w:rsidR="00E7194C" w:rsidRPr="005167A1">
        <w:rPr>
          <w:rFonts w:ascii="Times New Roman" w:hAnsi="Times New Roman" w:cs="Times New Roman"/>
        </w:rPr>
        <w:t>ек</w:t>
      </w:r>
      <w:r w:rsidR="00CD2C52" w:rsidRPr="005167A1">
        <w:rPr>
          <w:rFonts w:ascii="Times New Roman" w:hAnsi="Times New Roman" w:cs="Times New Roman"/>
        </w:rPr>
        <w:t>тор  СГУ</w:t>
      </w:r>
      <w:r w:rsidR="00501A64" w:rsidRPr="005167A1">
        <w:rPr>
          <w:rFonts w:ascii="Times New Roman" w:hAnsi="Times New Roman" w:cs="Times New Roman"/>
        </w:rPr>
        <w:t>ПС ______</w:t>
      </w:r>
      <w:proofErr w:type="gramStart"/>
      <w:r w:rsidR="000A21F8">
        <w:rPr>
          <w:rFonts w:ascii="Times New Roman" w:hAnsi="Times New Roman" w:cs="Times New Roman"/>
        </w:rPr>
        <w:t>п</w:t>
      </w:r>
      <w:proofErr w:type="gramEnd"/>
      <w:r w:rsidR="000A21F8">
        <w:rPr>
          <w:rFonts w:ascii="Times New Roman" w:hAnsi="Times New Roman" w:cs="Times New Roman"/>
        </w:rPr>
        <w:t>/п</w:t>
      </w:r>
      <w:r w:rsidR="00501A64" w:rsidRPr="005167A1">
        <w:rPr>
          <w:rFonts w:ascii="Times New Roman" w:hAnsi="Times New Roman" w:cs="Times New Roman"/>
        </w:rPr>
        <w:t xml:space="preserve">__________ </w:t>
      </w:r>
      <w:proofErr w:type="spellStart"/>
      <w:r>
        <w:rPr>
          <w:rFonts w:ascii="Times New Roman" w:hAnsi="Times New Roman" w:cs="Times New Roman"/>
        </w:rPr>
        <w:t>А.Л.Манаков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0A21F8">
        <w:rPr>
          <w:rFonts w:ascii="Times New Roman" w:hAnsi="Times New Roman" w:cs="Times New Roman"/>
        </w:rPr>
        <w:t>28</w:t>
      </w:r>
      <w:r w:rsidRPr="005167A1">
        <w:rPr>
          <w:rFonts w:ascii="Times New Roman" w:hAnsi="Times New Roman" w:cs="Times New Roman"/>
        </w:rPr>
        <w:t xml:space="preserve">  "     </w:t>
      </w:r>
      <w:r w:rsidR="00AB23C4">
        <w:rPr>
          <w:rFonts w:ascii="Times New Roman" w:hAnsi="Times New Roman" w:cs="Times New Roman"/>
        </w:rPr>
        <w:t xml:space="preserve">марта </w:t>
      </w:r>
      <w:r w:rsidR="00DB03F5">
        <w:rPr>
          <w:rFonts w:ascii="Times New Roman" w:hAnsi="Times New Roman" w:cs="Times New Roman"/>
        </w:rPr>
        <w:t xml:space="preserve"> </w:t>
      </w:r>
      <w:r w:rsidR="00AB23C4">
        <w:rPr>
          <w:rFonts w:ascii="Times New Roman" w:hAnsi="Times New Roman" w:cs="Times New Roman"/>
        </w:rPr>
        <w:t xml:space="preserve">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AB23C4">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AB23C4">
        <w:rPr>
          <w:rFonts w:ascii="Times New Roman" w:hAnsi="Times New Roman" w:cs="Times New Roman"/>
          <w:b/>
          <w:bCs/>
        </w:rPr>
        <w:t>10</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B23C4" w:rsidRDefault="00F07DA4" w:rsidP="00992A70">
      <w:pPr>
        <w:shd w:val="clear" w:color="auto" w:fill="FFFFFF"/>
        <w:snapToGrid w:val="0"/>
        <w:rPr>
          <w:rFonts w:ascii="Times New Roman" w:eastAsia="Times New Roman" w:hAnsi="Times New Roman" w:cs="Times New Roman"/>
          <w:b/>
          <w:i/>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AB23C4" w:rsidRPr="00AB23C4">
        <w:rPr>
          <w:rFonts w:ascii="Times New Roman" w:hAnsi="Times New Roman" w:cs="Times New Roman"/>
          <w:b/>
          <w:bCs/>
          <w:i/>
        </w:rPr>
        <w:t>Поставка проекционного и компьютерного оборудования для Новосибирского техникума железнодорожного тра</w:t>
      </w:r>
      <w:r w:rsidR="00AB23C4">
        <w:rPr>
          <w:rFonts w:ascii="Times New Roman" w:hAnsi="Times New Roman" w:cs="Times New Roman"/>
          <w:b/>
          <w:bCs/>
          <w:i/>
        </w:rPr>
        <w:t>н</w:t>
      </w:r>
      <w:r w:rsidR="00AB23C4" w:rsidRPr="00AB23C4">
        <w:rPr>
          <w:rFonts w:ascii="Times New Roman" w:hAnsi="Times New Roman" w:cs="Times New Roman"/>
          <w:b/>
          <w:bCs/>
          <w:i/>
        </w:rPr>
        <w:t>спорта - структурного подразделения университета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w:t>
      </w:r>
      <w:r w:rsidR="004227C5" w:rsidRPr="005167A1">
        <w:rPr>
          <w:rFonts w:ascii="Times New Roman" w:hAnsi="Times New Roman" w:cs="Times New Roman"/>
        </w:rPr>
        <w:lastRenderedPageBreak/>
        <w:t>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5167A1">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w:t>
      </w:r>
      <w:r w:rsidR="006717FB" w:rsidRPr="005167A1">
        <w:rPr>
          <w:rFonts w:ascii="Times New Roman" w:hAnsi="Times New Roman" w:cs="Times New Roman"/>
        </w:rPr>
        <w:lastRenderedPageBreak/>
        <w:t>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F5C45" w:rsidRPr="00083667" w:rsidRDefault="002F4AB9" w:rsidP="002F5C4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0A21F8">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2F5C45">
        <w:rPr>
          <w:rFonts w:ascii="Times New Roman" w:hAnsi="Times New Roman" w:cs="Times New Roman"/>
        </w:rPr>
        <w:t xml:space="preserve">Постановлением </w:t>
      </w:r>
      <w:r w:rsidR="002F5C45" w:rsidRPr="00083667">
        <w:rPr>
          <w:rFonts w:ascii="Times New Roman" w:hAnsi="Times New Roman" w:cs="Times New Roman"/>
        </w:rPr>
        <w:t>Прав</w:t>
      </w:r>
      <w:r w:rsidR="002F5C45">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lastRenderedPageBreak/>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w:t>
      </w:r>
      <w:r w:rsidR="00282836" w:rsidRPr="005167A1">
        <w:rPr>
          <w:rFonts w:ascii="Times New Roman" w:hAnsi="Times New Roman" w:cs="Times New Roman"/>
        </w:rP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497C31" w:rsidP="00DB03F5">
            <w:pPr>
              <w:shd w:val="clear" w:color="auto" w:fill="FFFFFF"/>
              <w:snapToGrid w:val="0"/>
              <w:rPr>
                <w:rFonts w:ascii="Times New Roman" w:eastAsia="Times New Roman" w:hAnsi="Times New Roman" w:cs="Times New Roman"/>
                <w:b/>
                <w:lang w:eastAsia="ru-RU"/>
              </w:rPr>
            </w:pPr>
            <w:r w:rsidRPr="00497C31">
              <w:rPr>
                <w:rFonts w:ascii="Times New Roman" w:eastAsia="Times New Roman" w:hAnsi="Times New Roman" w:cs="Times New Roman"/>
                <w:b/>
                <w:lang w:eastAsia="ru-RU"/>
              </w:rPr>
              <w:t>Поставка проекционного и компьютерного оборудования для Новосибирского техникума железнодорожного тра</w:t>
            </w:r>
            <w:r>
              <w:rPr>
                <w:rFonts w:ascii="Times New Roman" w:eastAsia="Times New Roman" w:hAnsi="Times New Roman" w:cs="Times New Roman"/>
                <w:b/>
                <w:lang w:eastAsia="ru-RU"/>
              </w:rPr>
              <w:t>н</w:t>
            </w:r>
            <w:r w:rsidRPr="00497C31">
              <w:rPr>
                <w:rFonts w:ascii="Times New Roman" w:eastAsia="Times New Roman" w:hAnsi="Times New Roman" w:cs="Times New Roman"/>
                <w:b/>
                <w:lang w:eastAsia="ru-RU"/>
              </w:rPr>
              <w:t>спорта - структурного подразделения университета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497C31" w:rsidP="00C415D5">
            <w:pPr>
              <w:widowControl w:val="0"/>
              <w:autoSpaceDE w:val="0"/>
              <w:autoSpaceDN w:val="0"/>
              <w:adjustRightInd w:val="0"/>
              <w:spacing w:after="0" w:line="240" w:lineRule="auto"/>
              <w:rPr>
                <w:rFonts w:ascii="Times New Roman" w:hAnsi="Times New Roman" w:cs="Times New Roman"/>
                <w:b/>
                <w:sz w:val="20"/>
                <w:szCs w:val="20"/>
              </w:rPr>
            </w:pPr>
            <w:r w:rsidRPr="00497C31">
              <w:rPr>
                <w:rFonts w:ascii="Times New Roman" w:hAnsi="Times New Roman" w:cs="Times New Roman"/>
                <w:b/>
                <w:sz w:val="20"/>
                <w:szCs w:val="20"/>
              </w:rPr>
              <w:t>191540211315554020100100520202620000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0A21F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497C31" w:rsidP="00DB03F5">
            <w:pPr>
              <w:shd w:val="clear" w:color="auto" w:fill="FFFFFF"/>
              <w:snapToGrid w:val="0"/>
              <w:rPr>
                <w:rFonts w:ascii="Times New Roman" w:eastAsia="Times New Roman" w:hAnsi="Times New Roman" w:cs="Times New Roman"/>
                <w:b/>
                <w:lang w:eastAsia="ru-RU"/>
              </w:rPr>
            </w:pPr>
            <w:r w:rsidRPr="00497C31">
              <w:rPr>
                <w:rFonts w:ascii="Times New Roman" w:eastAsia="Times New Roman" w:hAnsi="Times New Roman" w:cs="Times New Roman"/>
                <w:b/>
                <w:lang w:eastAsia="ru-RU"/>
              </w:rPr>
              <w:t>Поставка проекционного и компьютерного оборудования для Новосибирского техникума железнодорожного тра</w:t>
            </w:r>
            <w:r>
              <w:rPr>
                <w:rFonts w:ascii="Times New Roman" w:eastAsia="Times New Roman" w:hAnsi="Times New Roman" w:cs="Times New Roman"/>
                <w:b/>
                <w:lang w:eastAsia="ru-RU"/>
              </w:rPr>
              <w:t>н</w:t>
            </w:r>
            <w:r w:rsidRPr="00497C31">
              <w:rPr>
                <w:rFonts w:ascii="Times New Roman" w:eastAsia="Times New Roman" w:hAnsi="Times New Roman" w:cs="Times New Roman"/>
                <w:b/>
                <w:lang w:eastAsia="ru-RU"/>
              </w:rPr>
              <w:t>спорта - структурного подразделения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497C31" w:rsidRDefault="00497C31" w:rsidP="00497C31">
            <w:pPr>
              <w:rPr>
                <w:rFonts w:ascii="Times New Roman" w:hAnsi="Times New Roman"/>
                <w:b/>
                <w:sz w:val="24"/>
                <w:shd w:val="clear" w:color="auto" w:fill="FFFFFF"/>
              </w:rPr>
            </w:pPr>
            <w:r w:rsidRPr="00497C31">
              <w:rPr>
                <w:rFonts w:ascii="Times New Roman" w:hAnsi="Times New Roman"/>
                <w:sz w:val="24"/>
                <w:shd w:val="clear" w:color="auto" w:fill="FFFFFF"/>
              </w:rPr>
              <w:t>26.20.17.120</w:t>
            </w:r>
            <w:r>
              <w:rPr>
                <w:rFonts w:ascii="Times New Roman" w:hAnsi="Times New Roman"/>
                <w:sz w:val="24"/>
                <w:shd w:val="clear" w:color="auto" w:fill="FFFFFF"/>
              </w:rPr>
              <w:t xml:space="preserve">   </w:t>
            </w:r>
            <w:r w:rsidRPr="00497C31">
              <w:rPr>
                <w:rFonts w:ascii="Times New Roman" w:hAnsi="Times New Roman"/>
                <w:shd w:val="clear" w:color="auto" w:fill="FFFFFF"/>
              </w:rPr>
              <w:t>26.40.51.000</w:t>
            </w:r>
            <w:r>
              <w:rPr>
                <w:rFonts w:ascii="Times New Roman" w:hAnsi="Times New Roman"/>
                <w:shd w:val="clear" w:color="auto" w:fill="FFFFFF"/>
              </w:rPr>
              <w:t xml:space="preserve">  </w:t>
            </w:r>
            <w:r w:rsidRPr="00497C31">
              <w:rPr>
                <w:rFonts w:ascii="Times New Roman" w:hAnsi="Times New Roman"/>
                <w:shd w:val="clear" w:color="auto" w:fill="FFFFFF"/>
              </w:rPr>
              <w:t>26.40.51.000</w:t>
            </w:r>
            <w:r>
              <w:rPr>
                <w:rFonts w:ascii="Times New Roman" w:hAnsi="Times New Roman"/>
                <w:shd w:val="clear" w:color="auto" w:fill="FFFFFF"/>
              </w:rPr>
              <w:t xml:space="preserve">  </w:t>
            </w:r>
            <w:r w:rsidRPr="00497C31">
              <w:rPr>
                <w:rFonts w:ascii="Times New Roman" w:hAnsi="Times New Roman"/>
                <w:shd w:val="clear" w:color="auto" w:fill="FFFFFF"/>
              </w:rPr>
              <w:t>26.20.40.110</w:t>
            </w:r>
            <w:r>
              <w:rPr>
                <w:rFonts w:ascii="Times New Roman" w:hAnsi="Times New Roman"/>
                <w:shd w:val="clear" w:color="auto" w:fill="FFFFFF"/>
              </w:rPr>
              <w:t xml:space="preserve">  </w:t>
            </w:r>
            <w:r w:rsidRPr="00497C31">
              <w:rPr>
                <w:rFonts w:ascii="Times New Roman" w:hAnsi="Times New Roman"/>
                <w:shd w:val="clear" w:color="auto" w:fill="FFFFFF"/>
              </w:rPr>
              <w:t>26.40.31.190</w:t>
            </w:r>
            <w:r>
              <w:rPr>
                <w:rFonts w:ascii="Times New Roman" w:hAnsi="Times New Roman"/>
                <w:shd w:val="clear" w:color="auto" w:fill="FFFFFF"/>
              </w:rPr>
              <w:t xml:space="preserve">  </w:t>
            </w:r>
            <w:r w:rsidRPr="00497C31">
              <w:rPr>
                <w:rFonts w:ascii="Times New Roman" w:hAnsi="Times New Roman"/>
                <w:sz w:val="24"/>
                <w:shd w:val="clear" w:color="auto" w:fill="FFFFFF"/>
              </w:rPr>
              <w:t>26.20.17.110</w:t>
            </w:r>
            <w:r>
              <w:rPr>
                <w:rFonts w:ascii="Times New Roman" w:hAnsi="Times New Roman"/>
                <w:sz w:val="24"/>
                <w:shd w:val="clear" w:color="auto" w:fill="FFFFFF"/>
              </w:rPr>
              <w:t xml:space="preserve">   </w:t>
            </w:r>
            <w:r w:rsidRPr="00497C31">
              <w:rPr>
                <w:rFonts w:ascii="Times New Roman" w:hAnsi="Times New Roman"/>
                <w:sz w:val="24"/>
                <w:shd w:val="clear" w:color="auto" w:fill="FFFFFF"/>
              </w:rPr>
              <w:t>26.20.13.000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497C31" w:rsidP="00DB03F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системных блоков, мониторов, акустической системы, источников бесперебойного питания и др. </w:t>
            </w:r>
            <w:r w:rsidR="001D1CC2" w:rsidRPr="005167A1">
              <w:rPr>
                <w:rFonts w:ascii="Times New Roman" w:hAnsi="Times New Roman" w:cs="Times New Roman"/>
                <w:sz w:val="20"/>
                <w:szCs w:val="20"/>
              </w:rPr>
              <w:t>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497C31"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18 </w:t>
            </w:r>
            <w:r w:rsidR="00DB03F5">
              <w:rPr>
                <w:rFonts w:ascii="Times New Roman" w:hAnsi="Times New Roman" w:cs="Times New Roman"/>
                <w:sz w:val="20"/>
                <w:szCs w:val="20"/>
              </w:rPr>
              <w:t>шт.</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497C31" w:rsidP="001D1CC2">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24 </w:t>
            </w:r>
            <w:r w:rsidR="00DB03F5">
              <w:rPr>
                <w:rFonts w:ascii="Times New Roman" w:hAnsi="Times New Roman" w:cs="Times New Roman"/>
                <w:sz w:val="20"/>
                <w:szCs w:val="20"/>
              </w:rPr>
              <w:t xml:space="preserve">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497C31" w:rsidP="00497C31">
            <w:pPr>
              <w:rPr>
                <w:rFonts w:ascii="Times New Roman" w:hAnsi="Times New Roman" w:cs="Times New Roman"/>
              </w:rPr>
            </w:pPr>
            <w:r>
              <w:rPr>
                <w:rFonts w:ascii="Times New Roman" w:hAnsi="Times New Roman" w:cs="Times New Roman"/>
                <w:sz w:val="18"/>
                <w:szCs w:val="18"/>
              </w:rPr>
              <w:t>630068</w:t>
            </w:r>
            <w:r w:rsidR="00992A70" w:rsidRPr="005167A1">
              <w:rPr>
                <w:rFonts w:ascii="Times New Roman" w:hAnsi="Times New Roman" w:cs="Times New Roman"/>
                <w:sz w:val="18"/>
                <w:szCs w:val="18"/>
              </w:rPr>
              <w:t xml:space="preserve"> г. Но</w:t>
            </w:r>
            <w:r w:rsidR="009E76E9" w:rsidRPr="005167A1">
              <w:rPr>
                <w:rFonts w:ascii="Times New Roman" w:hAnsi="Times New Roman" w:cs="Times New Roman"/>
                <w:sz w:val="18"/>
                <w:szCs w:val="18"/>
              </w:rPr>
              <w:t xml:space="preserve">восибирск ул. </w:t>
            </w:r>
            <w:proofErr w:type="spellStart"/>
            <w:r>
              <w:rPr>
                <w:rFonts w:ascii="Times New Roman" w:hAnsi="Times New Roman" w:cs="Times New Roman"/>
                <w:sz w:val="18"/>
                <w:szCs w:val="18"/>
              </w:rPr>
              <w:t>Лениногорская</w:t>
            </w:r>
            <w:proofErr w:type="spellEnd"/>
            <w:r>
              <w:rPr>
                <w:rFonts w:ascii="Times New Roman" w:hAnsi="Times New Roman" w:cs="Times New Roman"/>
                <w:sz w:val="18"/>
                <w:szCs w:val="18"/>
              </w:rPr>
              <w:t xml:space="preserve"> 80 </w:t>
            </w:r>
            <w:r w:rsidR="00AC1D3D" w:rsidRPr="005167A1">
              <w:rPr>
                <w:rFonts w:ascii="Times New Roman" w:hAnsi="Times New Roman" w:cs="Times New Roman"/>
                <w:sz w:val="18"/>
                <w:szCs w:val="18"/>
              </w:rPr>
              <w:t xml:space="preserve"> </w:t>
            </w:r>
            <w:r>
              <w:rPr>
                <w:rFonts w:ascii="Times New Roman" w:hAnsi="Times New Roman" w:cs="Times New Roman"/>
                <w:sz w:val="18"/>
                <w:szCs w:val="18"/>
              </w:rPr>
              <w:t>учебный корпус</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497C31">
              <w:rPr>
                <w:rFonts w:ascii="Times New Roman" w:hAnsi="Times New Roman" w:cs="Times New Roman"/>
                <w:sz w:val="20"/>
                <w:szCs w:val="20"/>
              </w:rPr>
              <w:t>2</w:t>
            </w:r>
            <w:r w:rsidR="00DB03F5">
              <w:rPr>
                <w:rFonts w:ascii="Times New Roman" w:hAnsi="Times New Roman" w:cs="Times New Roman"/>
                <w:sz w:val="20"/>
                <w:szCs w:val="20"/>
              </w:rPr>
              <w:t xml:space="preserve">0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122EF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254 820,00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122EFA">
              <w:rPr>
                <w:rFonts w:ascii="Times New Roman" w:hAnsi="Times New Roman" w:cs="Times New Roman"/>
                <w:sz w:val="20"/>
                <w:szCs w:val="20"/>
              </w:rPr>
              <w:t xml:space="preserve">проекционного и компьютерного оборудования </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122EFA">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122EFA">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122EF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22EFA" w:rsidRDefault="00122EFA" w:rsidP="00122EFA">
            <w:pPr>
              <w:pStyle w:val="aff4"/>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122EFA" w:rsidRDefault="00122EFA" w:rsidP="00122EFA">
            <w:pPr>
              <w:pStyle w:val="aff4"/>
              <w:spacing w:before="0" w:beforeAutospacing="0" w:after="0" w:afterAutospacing="0"/>
              <w:jc w:val="both"/>
              <w:rPr>
                <w:sz w:val="20"/>
                <w:szCs w:val="20"/>
              </w:rPr>
            </w:pPr>
            <w:r>
              <w:rPr>
                <w:sz w:val="20"/>
                <w:szCs w:val="20"/>
              </w:rPr>
              <w:t>Согласно п.2 указанного постановления</w:t>
            </w:r>
            <w:r w:rsidRPr="008B3F73">
              <w:rPr>
                <w:sz w:val="20"/>
                <w:szCs w:val="20"/>
              </w:rPr>
              <w:t>,</w:t>
            </w:r>
            <w:r>
              <w:rPr>
                <w:sz w:val="20"/>
                <w:szCs w:val="20"/>
              </w:rPr>
              <w:t xml:space="preserve"> заказчик отклоняет все заявки</w:t>
            </w:r>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122EFA" w:rsidRDefault="00122EFA" w:rsidP="00122EFA">
            <w:pPr>
              <w:pStyle w:val="aff4"/>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Pr>
                <w:sz w:val="20"/>
                <w:szCs w:val="20"/>
              </w:rPr>
              <w:t xml:space="preserve"> товара, произведенного</w:t>
            </w:r>
            <w:r w:rsidRPr="008B3F73">
              <w:rPr>
                <w:sz w:val="20"/>
                <w:szCs w:val="20"/>
              </w:rPr>
              <w:t xml:space="preserve"> на территории Российской Федерации;</w:t>
            </w:r>
          </w:p>
          <w:p w:rsidR="00122EFA" w:rsidRDefault="00122EFA" w:rsidP="00122EFA">
            <w:pPr>
              <w:pStyle w:val="aff4"/>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Pr>
                <w:sz w:val="20"/>
                <w:szCs w:val="20"/>
              </w:rPr>
              <w:t xml:space="preserve">товара </w:t>
            </w:r>
            <w:r w:rsidRPr="008B3F73">
              <w:rPr>
                <w:sz w:val="20"/>
                <w:szCs w:val="20"/>
              </w:rPr>
              <w:t>одного и того же</w:t>
            </w:r>
            <w:r>
              <w:rPr>
                <w:sz w:val="20"/>
                <w:szCs w:val="20"/>
              </w:rPr>
              <w:t xml:space="preserve"> вида</w:t>
            </w:r>
            <w:r w:rsidRPr="008B3F73">
              <w:rPr>
                <w:sz w:val="20"/>
                <w:szCs w:val="20"/>
              </w:rPr>
              <w:t xml:space="preserve"> одного производителя.</w:t>
            </w:r>
          </w:p>
          <w:p w:rsidR="00122EFA" w:rsidRDefault="00122EFA" w:rsidP="00122EFA">
            <w:pPr>
              <w:pStyle w:val="aff4"/>
              <w:spacing w:before="0" w:beforeAutospacing="0" w:after="0" w:afterAutospacing="0"/>
              <w:jc w:val="both"/>
              <w:rPr>
                <w:sz w:val="20"/>
                <w:szCs w:val="20"/>
              </w:rPr>
            </w:pPr>
            <w:r>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122EFA" w:rsidP="00122EFA">
            <w:pPr>
              <w:pStyle w:val="aff4"/>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0A21F8">
              <w:rPr>
                <w:rFonts w:ascii="Times New Roman" w:hAnsi="Times New Roman" w:cs="Times New Roman"/>
                <w:sz w:val="20"/>
                <w:szCs w:val="20"/>
              </w:rPr>
              <w:t>28</w:t>
            </w:r>
            <w:r w:rsidR="00C06CDF" w:rsidRPr="005167A1">
              <w:rPr>
                <w:rFonts w:ascii="Times New Roman" w:hAnsi="Times New Roman" w:cs="Times New Roman"/>
                <w:sz w:val="20"/>
                <w:szCs w:val="20"/>
              </w:rPr>
              <w:t xml:space="preserve">   </w:t>
            </w:r>
            <w:r w:rsidR="00122EFA">
              <w:rPr>
                <w:rFonts w:ascii="Times New Roman" w:hAnsi="Times New Roman" w:cs="Times New Roman"/>
                <w:sz w:val="20"/>
                <w:szCs w:val="20"/>
              </w:rPr>
              <w:t xml:space="preserve">марта </w:t>
            </w:r>
            <w:r w:rsidR="004A48DC" w:rsidRPr="005167A1">
              <w:rPr>
                <w:rFonts w:ascii="Times New Roman" w:hAnsi="Times New Roman" w:cs="Times New Roman"/>
                <w:b/>
                <w:sz w:val="20"/>
                <w:szCs w:val="20"/>
              </w:rPr>
              <w:t xml:space="preserve"> </w:t>
            </w:r>
            <w:r w:rsidR="00122EFA">
              <w:rPr>
                <w:rFonts w:ascii="Times New Roman" w:hAnsi="Times New Roman" w:cs="Times New Roman"/>
                <w:b/>
                <w:sz w:val="20"/>
                <w:szCs w:val="20"/>
              </w:rPr>
              <w:t xml:space="preserve"> 2019</w:t>
            </w:r>
            <w:r w:rsidRPr="005167A1">
              <w:rPr>
                <w:rFonts w:ascii="Times New Roman" w:hAnsi="Times New Roman" w:cs="Times New Roman"/>
                <w:b/>
                <w:sz w:val="20"/>
                <w:szCs w:val="20"/>
              </w:rPr>
              <w:t xml:space="preserve">    по    </w:t>
            </w:r>
            <w:r w:rsidR="000A21F8">
              <w:rPr>
                <w:rFonts w:ascii="Times New Roman" w:hAnsi="Times New Roman" w:cs="Times New Roman"/>
                <w:b/>
                <w:sz w:val="20"/>
                <w:szCs w:val="20"/>
              </w:rPr>
              <w:t>5</w:t>
            </w:r>
            <w:r w:rsidR="005624E9" w:rsidRPr="005167A1">
              <w:rPr>
                <w:rFonts w:ascii="Times New Roman" w:hAnsi="Times New Roman" w:cs="Times New Roman"/>
                <w:b/>
                <w:sz w:val="20"/>
                <w:szCs w:val="20"/>
              </w:rPr>
              <w:t xml:space="preserve">  </w:t>
            </w:r>
            <w:r w:rsidR="00122EFA">
              <w:rPr>
                <w:rFonts w:ascii="Times New Roman" w:hAnsi="Times New Roman" w:cs="Times New Roman"/>
                <w:b/>
                <w:sz w:val="20"/>
                <w:szCs w:val="20"/>
              </w:rPr>
              <w:t xml:space="preserve">апрель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122EFA">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4A48DC"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Pr="00122EFA">
              <w:rPr>
                <w:rFonts w:ascii="Times New Roman" w:hAnsi="Times New Roman" w:cs="Times New Roman"/>
                <w:sz w:val="20"/>
                <w:szCs w:val="20"/>
              </w:rPr>
              <w:t xml:space="preserve">для подтверждения </w:t>
            </w:r>
            <w:r w:rsidR="00A3521E" w:rsidRPr="00122EFA">
              <w:rPr>
                <w:rFonts w:ascii="Times New Roman" w:hAnsi="Times New Roman" w:cs="Times New Roman"/>
                <w:sz w:val="20"/>
                <w:szCs w:val="20"/>
              </w:rPr>
              <w:t xml:space="preserve"> страны происхождения товара</w:t>
            </w:r>
            <w:r w:rsidRPr="00122EFA">
              <w:rPr>
                <w:rFonts w:ascii="Times New Roman" w:hAnsi="Times New Roman" w:cs="Times New Roman"/>
                <w:sz w:val="20"/>
                <w:szCs w:val="20"/>
              </w:rPr>
              <w:t>, предлагаемого к</w:t>
            </w:r>
            <w:r w:rsidR="00A3521E" w:rsidRPr="00122EFA">
              <w:rPr>
                <w:rFonts w:ascii="Times New Roman" w:hAnsi="Times New Roman" w:cs="Times New Roman"/>
                <w:sz w:val="20"/>
                <w:szCs w:val="20"/>
              </w:rPr>
              <w:t xml:space="preserve"> поставке, </w:t>
            </w:r>
            <w:r w:rsidRPr="00122EFA">
              <w:rPr>
                <w:rFonts w:ascii="Times New Roman" w:hAnsi="Times New Roman" w:cs="Times New Roman"/>
                <w:sz w:val="20"/>
                <w:szCs w:val="20"/>
              </w:rPr>
              <w:t xml:space="preserve"> - копию  одного из </w:t>
            </w:r>
            <w:r w:rsidR="00AB0DB4" w:rsidRPr="00122EFA">
              <w:rPr>
                <w:rFonts w:ascii="Times New Roman" w:hAnsi="Times New Roman" w:cs="Times New Roman"/>
                <w:sz w:val="20"/>
                <w:szCs w:val="20"/>
              </w:rPr>
              <w:t xml:space="preserve"> документов, перечисленных в п.2</w:t>
            </w:r>
            <w:r w:rsidRPr="00122EFA">
              <w:rPr>
                <w:rFonts w:ascii="Times New Roman" w:hAnsi="Times New Roman" w:cs="Times New Roman"/>
                <w:sz w:val="20"/>
                <w:szCs w:val="20"/>
              </w:rPr>
              <w:t xml:space="preserve"> Постановления Правительства РФ</w:t>
            </w:r>
            <w:r w:rsidR="00AB0DB4" w:rsidRPr="00122EFA">
              <w:rPr>
                <w:rFonts w:ascii="Times New Roman" w:hAnsi="Times New Roman" w:cs="Times New Roman"/>
                <w:sz w:val="20"/>
                <w:szCs w:val="20"/>
              </w:rPr>
              <w:t xml:space="preserve"> от 05.09.2017 №1072</w:t>
            </w:r>
            <w:r w:rsidRPr="00122EFA">
              <w:rPr>
                <w:rFonts w:ascii="Times New Roman" w:hAnsi="Times New Roman" w:cs="Times New Roman"/>
                <w:sz w:val="20"/>
                <w:szCs w:val="20"/>
              </w:rPr>
              <w:t>.</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w:t>
            </w:r>
            <w:r w:rsidRPr="005167A1">
              <w:rPr>
                <w:rFonts w:ascii="Times New Roman" w:hAnsi="Times New Roman" w:cs="Times New Roman"/>
                <w:sz w:val="20"/>
                <w:szCs w:val="20"/>
              </w:rPr>
              <w:lastRenderedPageBreak/>
              <w:t>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122EF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0A21F8">
              <w:rPr>
                <w:rFonts w:ascii="Times New Roman" w:hAnsi="Times New Roman" w:cs="Times New Roman"/>
                <w:b/>
                <w:sz w:val="20"/>
                <w:szCs w:val="20"/>
              </w:rPr>
              <w:t>8</w:t>
            </w:r>
            <w:r w:rsidRPr="005167A1">
              <w:rPr>
                <w:rFonts w:ascii="Times New Roman" w:hAnsi="Times New Roman" w:cs="Times New Roman"/>
                <w:b/>
                <w:sz w:val="20"/>
                <w:szCs w:val="20"/>
              </w:rPr>
              <w:t xml:space="preserve"> »   </w:t>
            </w:r>
            <w:r w:rsidR="00122EFA">
              <w:rPr>
                <w:rFonts w:ascii="Times New Roman" w:hAnsi="Times New Roman" w:cs="Times New Roman"/>
                <w:b/>
                <w:sz w:val="20"/>
                <w:szCs w:val="20"/>
              </w:rPr>
              <w:t xml:space="preserve">апреля </w:t>
            </w:r>
            <w:r w:rsidR="00474676">
              <w:rPr>
                <w:rFonts w:ascii="Times New Roman" w:hAnsi="Times New Roman" w:cs="Times New Roman"/>
                <w:b/>
                <w:sz w:val="20"/>
                <w:szCs w:val="20"/>
              </w:rPr>
              <w:t xml:space="preserve"> </w:t>
            </w:r>
            <w:r w:rsidR="00122EFA">
              <w:rPr>
                <w:rFonts w:ascii="Times New Roman" w:hAnsi="Times New Roman" w:cs="Times New Roman"/>
                <w:b/>
                <w:sz w:val="20"/>
                <w:szCs w:val="20"/>
              </w:rPr>
              <w:t xml:space="preserve"> 2019</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122EFA">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0A21F8">
              <w:rPr>
                <w:rFonts w:ascii="Times New Roman" w:hAnsi="Times New Roman" w:cs="Times New Roman"/>
                <w:b/>
                <w:sz w:val="20"/>
                <w:szCs w:val="20"/>
              </w:rPr>
              <w:t>8</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122EFA">
              <w:rPr>
                <w:rFonts w:ascii="Times New Roman" w:hAnsi="Times New Roman" w:cs="Times New Roman"/>
                <w:b/>
                <w:sz w:val="20"/>
                <w:szCs w:val="20"/>
              </w:rPr>
              <w:t xml:space="preserve">апреля </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122EFA">
              <w:rPr>
                <w:rFonts w:ascii="Times New Roman" w:hAnsi="Times New Roman" w:cs="Times New Roman"/>
                <w:b/>
                <w:sz w:val="20"/>
                <w:szCs w:val="20"/>
              </w:rPr>
              <w:t xml:space="preserve"> 2019</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122EFA">
              <w:rPr>
                <w:rFonts w:ascii="Times New Roman" w:hAnsi="Times New Roman" w:cs="Times New Roman"/>
                <w:sz w:val="20"/>
                <w:szCs w:val="20"/>
              </w:rPr>
              <w:t>Не установлено</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122EF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0A21F8">
              <w:rPr>
                <w:rFonts w:ascii="Times New Roman" w:hAnsi="Times New Roman" w:cs="Times New Roman"/>
                <w:sz w:val="20"/>
                <w:szCs w:val="20"/>
              </w:rPr>
              <w:t>9</w:t>
            </w:r>
            <w:r w:rsidR="00D10891" w:rsidRPr="005167A1">
              <w:rPr>
                <w:rFonts w:ascii="Times New Roman" w:hAnsi="Times New Roman" w:cs="Times New Roman"/>
                <w:sz w:val="20"/>
                <w:szCs w:val="20"/>
              </w:rPr>
              <w:t xml:space="preserve"> »    </w:t>
            </w:r>
            <w:r w:rsidR="00122EFA">
              <w:rPr>
                <w:rFonts w:ascii="Times New Roman" w:hAnsi="Times New Roman" w:cs="Times New Roman"/>
                <w:sz w:val="20"/>
                <w:szCs w:val="20"/>
              </w:rPr>
              <w:t>апреля  2019</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122EF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0A21F8">
              <w:rPr>
                <w:rFonts w:ascii="Times New Roman" w:hAnsi="Times New Roman" w:cs="Times New Roman"/>
                <w:sz w:val="20"/>
                <w:szCs w:val="20"/>
              </w:rPr>
              <w:t>12</w:t>
            </w:r>
            <w:bookmarkStart w:id="12" w:name="_GoBack"/>
            <w:bookmarkEnd w:id="12"/>
            <w:r w:rsidR="00474676">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122EFA">
              <w:rPr>
                <w:rFonts w:ascii="Times New Roman" w:hAnsi="Times New Roman" w:cs="Times New Roman"/>
                <w:sz w:val="20"/>
                <w:szCs w:val="20"/>
              </w:rPr>
              <w:t xml:space="preserve">апреля </w:t>
            </w:r>
            <w:r w:rsidR="00474676">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 </w:t>
            </w:r>
            <w:r w:rsidR="00122EFA">
              <w:rPr>
                <w:rFonts w:ascii="Times New Roman" w:hAnsi="Times New Roman" w:cs="Times New Roman"/>
                <w:sz w:val="20"/>
                <w:szCs w:val="20"/>
              </w:rPr>
              <w:t xml:space="preserve">  2019</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122EF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122EFA">
              <w:rPr>
                <w:rFonts w:ascii="Times New Roman" w:hAnsi="Times New Roman" w:cs="Times New Roman"/>
                <w:sz w:val="20"/>
                <w:szCs w:val="20"/>
              </w:rPr>
              <w:t>25 482,00</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122EFA" w:rsidRPr="00122EFA" w:rsidRDefault="00122EFA" w:rsidP="00E96618">
      <w:pPr>
        <w:spacing w:after="0" w:line="240" w:lineRule="auto"/>
        <w:jc w:val="right"/>
        <w:rPr>
          <w:rFonts w:ascii="Times New Roman" w:hAnsi="Times New Roman" w:cs="Times New Roman"/>
          <w:b/>
        </w:rPr>
      </w:pPr>
      <w:r w:rsidRPr="00122EFA">
        <w:rPr>
          <w:rFonts w:ascii="Times New Roman" w:hAnsi="Times New Roman" w:cs="Times New Roman"/>
          <w:b/>
        </w:rPr>
        <w:t>Приложение №1</w:t>
      </w:r>
    </w:p>
    <w:p w:rsidR="00122EFA" w:rsidRPr="00122EFA" w:rsidRDefault="00122EFA" w:rsidP="00E96618">
      <w:pPr>
        <w:spacing w:after="0" w:line="240" w:lineRule="auto"/>
        <w:rPr>
          <w:rFonts w:ascii="Times New Roman" w:hAnsi="Times New Roman" w:cs="Times New Roman"/>
          <w:b/>
        </w:rPr>
      </w:pPr>
    </w:p>
    <w:p w:rsidR="00122EFA" w:rsidRPr="00122EFA" w:rsidRDefault="00122EFA" w:rsidP="00E96618">
      <w:pPr>
        <w:spacing w:after="0" w:line="240" w:lineRule="auto"/>
        <w:jc w:val="center"/>
        <w:rPr>
          <w:rFonts w:ascii="Times New Roman" w:hAnsi="Times New Roman" w:cs="Times New Roman"/>
          <w:b/>
        </w:rPr>
      </w:pPr>
      <w:r w:rsidRPr="00122EFA">
        <w:rPr>
          <w:rFonts w:ascii="Times New Roman" w:hAnsi="Times New Roman" w:cs="Times New Roman"/>
          <w:b/>
        </w:rPr>
        <w:t>Техническое задание по предмету закупки:</w:t>
      </w:r>
    </w:p>
    <w:p w:rsidR="00122EFA" w:rsidRPr="00122EFA" w:rsidRDefault="00122EFA" w:rsidP="00122EFA">
      <w:pPr>
        <w:spacing w:line="240" w:lineRule="auto"/>
        <w:rPr>
          <w:rFonts w:ascii="Times New Roman" w:hAnsi="Times New Roman" w:cs="Times New Roman"/>
        </w:rPr>
      </w:pPr>
    </w:p>
    <w:p w:rsidR="00122EFA" w:rsidRPr="00122EFA" w:rsidRDefault="00122EFA" w:rsidP="00122EFA">
      <w:pPr>
        <w:tabs>
          <w:tab w:val="left" w:pos="2542"/>
        </w:tabs>
        <w:spacing w:line="240" w:lineRule="auto"/>
        <w:rPr>
          <w:rFonts w:ascii="Times New Roman" w:hAnsi="Times New Roman" w:cs="Times New Roman"/>
          <w:b/>
          <w:shd w:val="clear" w:color="auto" w:fill="FFFFFF"/>
          <w:vertAlign w:val="superscript"/>
        </w:rPr>
      </w:pPr>
      <w:r w:rsidRPr="00122EFA">
        <w:rPr>
          <w:rFonts w:ascii="Times New Roman" w:hAnsi="Times New Roman" w:cs="Times New Roman"/>
          <w:b/>
          <w:shd w:val="clear" w:color="auto" w:fill="FFFFFF"/>
        </w:rPr>
        <w:t>Проектор – 3 шт.</w:t>
      </w:r>
      <w:r w:rsidRPr="00122EFA">
        <w:rPr>
          <w:rFonts w:ascii="Times New Roman" w:hAnsi="Times New Roman" w:cs="Times New Roman"/>
          <w:b/>
          <w:shd w:val="clear" w:color="auto" w:fill="FFFFFF"/>
          <w:vertAlign w:val="superscript"/>
        </w:rPr>
        <w:t>*</w:t>
      </w:r>
      <w:r w:rsidRPr="00122EFA">
        <w:rPr>
          <w:rFonts w:ascii="Times New Roman" w:hAnsi="Times New Roman" w:cs="Times New Roman"/>
          <w:b/>
          <w:shd w:val="clear" w:color="auto" w:fill="FFFFFF"/>
          <w:vertAlign w:val="superscript"/>
        </w:rPr>
        <w:tab/>
      </w:r>
      <w:r w:rsidRPr="00122EFA">
        <w:rPr>
          <w:rFonts w:ascii="Times New Roman" w:hAnsi="Times New Roman" w:cs="Times New Roman"/>
          <w:b/>
          <w:shd w:val="clear" w:color="auto" w:fill="FFFFFF"/>
        </w:rPr>
        <w:t>26.20.17.120</w:t>
      </w:r>
    </w:p>
    <w:p w:rsidR="00122EFA" w:rsidRDefault="00122EFA" w:rsidP="00122EFA">
      <w:pPr>
        <w:jc w:val="right"/>
        <w:rPr>
          <w:rFonts w:ascii="Times New Roman" w:hAnsi="Times New Roman"/>
          <w:shd w:val="clear" w:color="auto" w:fill="FFFFFF"/>
        </w:rPr>
      </w:pPr>
      <w:r>
        <w:rPr>
          <w:rFonts w:ascii="Times New Roman" w:hAnsi="Times New Roman"/>
          <w:shd w:val="clear" w:color="auto" w:fill="FFFFFF"/>
        </w:rPr>
        <w:t>табл.1</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5000" w:type="pct"/>
            <w:gridSpan w:val="2"/>
          </w:tcPr>
          <w:p w:rsidR="00122EFA" w:rsidRPr="001529C8" w:rsidRDefault="00122EFA" w:rsidP="00122EFA">
            <w:pPr>
              <w:rPr>
                <w:b/>
                <w:shd w:val="clear" w:color="auto" w:fill="FFFFFF"/>
              </w:rPr>
            </w:pPr>
            <w:r w:rsidRPr="001529C8">
              <w:rPr>
                <w:b/>
                <w:shd w:val="clear" w:color="auto" w:fill="FFFFFF"/>
              </w:rPr>
              <w:t xml:space="preserve">Общие характеристики </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Проекционная технология</w:t>
            </w:r>
          </w:p>
        </w:tc>
        <w:tc>
          <w:tcPr>
            <w:tcW w:w="2754" w:type="pct"/>
            <w:vAlign w:val="center"/>
          </w:tcPr>
          <w:p w:rsidR="00122EFA" w:rsidRPr="009420D7" w:rsidRDefault="00122EFA" w:rsidP="00122EFA">
            <w:pPr>
              <w:rPr>
                <w:sz w:val="24"/>
                <w:szCs w:val="24"/>
              </w:rPr>
            </w:pPr>
            <w:r w:rsidRPr="009420D7">
              <w:rPr>
                <w:sz w:val="24"/>
                <w:szCs w:val="24"/>
              </w:rPr>
              <w:t>3LCD</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Разрешение</w:t>
            </w:r>
          </w:p>
        </w:tc>
        <w:tc>
          <w:tcPr>
            <w:tcW w:w="2754" w:type="pct"/>
            <w:vAlign w:val="center"/>
          </w:tcPr>
          <w:p w:rsidR="00122EFA" w:rsidRPr="009420D7" w:rsidRDefault="00122EFA" w:rsidP="00122EFA">
            <w:pPr>
              <w:rPr>
                <w:sz w:val="24"/>
                <w:szCs w:val="24"/>
              </w:rPr>
            </w:pPr>
            <w:r w:rsidRPr="00EC7098">
              <w:rPr>
                <w:sz w:val="24"/>
                <w:szCs w:val="24"/>
              </w:rPr>
              <w:t>Не менее 1024x768</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Соотношение сторон</w:t>
            </w:r>
          </w:p>
        </w:tc>
        <w:tc>
          <w:tcPr>
            <w:tcW w:w="2754" w:type="pct"/>
            <w:vAlign w:val="center"/>
          </w:tcPr>
          <w:p w:rsidR="00122EFA" w:rsidRPr="009420D7" w:rsidRDefault="00122EFA" w:rsidP="00122EFA">
            <w:pPr>
              <w:rPr>
                <w:sz w:val="24"/>
                <w:szCs w:val="24"/>
              </w:rPr>
            </w:pPr>
            <w:r w:rsidRPr="009420D7">
              <w:rPr>
                <w:sz w:val="24"/>
                <w:szCs w:val="24"/>
              </w:rPr>
              <w:t>4:3</w:t>
            </w:r>
            <w:r>
              <w:rPr>
                <w:sz w:val="24"/>
                <w:szCs w:val="24"/>
              </w:rPr>
              <w:t xml:space="preserve"> и 16:9</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Световой поток</w:t>
            </w:r>
          </w:p>
        </w:tc>
        <w:tc>
          <w:tcPr>
            <w:tcW w:w="2754" w:type="pct"/>
            <w:vAlign w:val="center"/>
          </w:tcPr>
          <w:p w:rsidR="00122EFA" w:rsidRPr="009420D7" w:rsidRDefault="00122EFA" w:rsidP="00122EFA">
            <w:pPr>
              <w:rPr>
                <w:sz w:val="24"/>
                <w:szCs w:val="24"/>
              </w:rPr>
            </w:pPr>
            <w:r w:rsidRPr="004C0545">
              <w:rPr>
                <w:sz w:val="24"/>
                <w:szCs w:val="24"/>
              </w:rPr>
              <w:t>Не менее 3500 люмен</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Контрастность</w:t>
            </w:r>
          </w:p>
        </w:tc>
        <w:tc>
          <w:tcPr>
            <w:tcW w:w="2754" w:type="pct"/>
            <w:vAlign w:val="center"/>
          </w:tcPr>
          <w:p w:rsidR="00122EFA" w:rsidRPr="009420D7" w:rsidRDefault="00122EFA" w:rsidP="00122EFA">
            <w:pPr>
              <w:rPr>
                <w:sz w:val="24"/>
                <w:szCs w:val="24"/>
              </w:rPr>
            </w:pPr>
            <w:r>
              <w:rPr>
                <w:sz w:val="24"/>
                <w:szCs w:val="24"/>
              </w:rPr>
              <w:t xml:space="preserve">Не меньше </w:t>
            </w:r>
            <w:r w:rsidRPr="009420D7">
              <w:rPr>
                <w:sz w:val="24"/>
                <w:szCs w:val="24"/>
              </w:rPr>
              <w:t>15000:1</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Тип коррекции трапецеидальных искажений</w:t>
            </w:r>
          </w:p>
        </w:tc>
        <w:tc>
          <w:tcPr>
            <w:tcW w:w="2754" w:type="pct"/>
            <w:vAlign w:val="center"/>
          </w:tcPr>
          <w:p w:rsidR="00122EFA" w:rsidRPr="009420D7" w:rsidRDefault="00122EFA" w:rsidP="00122EFA">
            <w:pPr>
              <w:rPr>
                <w:sz w:val="24"/>
                <w:szCs w:val="24"/>
              </w:rPr>
            </w:pPr>
            <w:r w:rsidRPr="009420D7">
              <w:rPr>
                <w:sz w:val="24"/>
                <w:szCs w:val="24"/>
              </w:rPr>
              <w:t>вертикальная/горизонтальная</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Срок службы лампы</w:t>
            </w:r>
          </w:p>
        </w:tc>
        <w:tc>
          <w:tcPr>
            <w:tcW w:w="2754" w:type="pct"/>
            <w:vAlign w:val="center"/>
          </w:tcPr>
          <w:p w:rsidR="00122EFA" w:rsidRPr="009420D7" w:rsidRDefault="00122EFA" w:rsidP="00122EFA">
            <w:pPr>
              <w:rPr>
                <w:sz w:val="24"/>
                <w:szCs w:val="24"/>
              </w:rPr>
            </w:pPr>
            <w:r>
              <w:rPr>
                <w:sz w:val="24"/>
                <w:szCs w:val="24"/>
              </w:rPr>
              <w:t xml:space="preserve">Не менее </w:t>
            </w:r>
            <w:r w:rsidRPr="009420D7">
              <w:rPr>
                <w:sz w:val="24"/>
                <w:szCs w:val="24"/>
              </w:rPr>
              <w:t>6000 ч</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Срок службы лампы в экономичном режиме</w:t>
            </w:r>
          </w:p>
        </w:tc>
        <w:tc>
          <w:tcPr>
            <w:tcW w:w="2754" w:type="pct"/>
            <w:vAlign w:val="center"/>
          </w:tcPr>
          <w:p w:rsidR="00122EFA" w:rsidRPr="009420D7" w:rsidRDefault="00122EFA" w:rsidP="00122EFA">
            <w:pPr>
              <w:rPr>
                <w:sz w:val="24"/>
                <w:szCs w:val="24"/>
              </w:rPr>
            </w:pPr>
            <w:r w:rsidRPr="004C0545">
              <w:rPr>
                <w:sz w:val="24"/>
                <w:szCs w:val="24"/>
              </w:rPr>
              <w:t>Не менее 12000 ч</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Минимальный размер проекции по диагонали</w:t>
            </w:r>
          </w:p>
        </w:tc>
        <w:tc>
          <w:tcPr>
            <w:tcW w:w="2754" w:type="pct"/>
            <w:vAlign w:val="center"/>
          </w:tcPr>
          <w:p w:rsidR="00122EFA" w:rsidRPr="009420D7" w:rsidRDefault="00122EFA" w:rsidP="00122EFA">
            <w:pPr>
              <w:rPr>
                <w:sz w:val="24"/>
                <w:szCs w:val="24"/>
              </w:rPr>
            </w:pPr>
            <w:r>
              <w:rPr>
                <w:sz w:val="24"/>
                <w:szCs w:val="24"/>
              </w:rPr>
              <w:t xml:space="preserve">Не более </w:t>
            </w:r>
            <w:r w:rsidRPr="009420D7">
              <w:rPr>
                <w:sz w:val="24"/>
                <w:szCs w:val="24"/>
              </w:rPr>
              <w:t>0.76 м</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Максимальный размер проекции по диагонали</w:t>
            </w:r>
          </w:p>
        </w:tc>
        <w:tc>
          <w:tcPr>
            <w:tcW w:w="2754" w:type="pct"/>
            <w:vAlign w:val="center"/>
          </w:tcPr>
          <w:p w:rsidR="00122EFA" w:rsidRPr="009420D7" w:rsidRDefault="00122EFA" w:rsidP="00122EFA">
            <w:pPr>
              <w:rPr>
                <w:sz w:val="24"/>
                <w:szCs w:val="24"/>
              </w:rPr>
            </w:pPr>
            <w:r>
              <w:rPr>
                <w:sz w:val="24"/>
                <w:szCs w:val="24"/>
              </w:rPr>
              <w:t xml:space="preserve">Не менее </w:t>
            </w:r>
            <w:r w:rsidRPr="009420D7">
              <w:rPr>
                <w:sz w:val="24"/>
                <w:szCs w:val="24"/>
              </w:rPr>
              <w:t>7.62 м</w:t>
            </w:r>
          </w:p>
        </w:tc>
      </w:tr>
      <w:tr w:rsidR="00122EFA" w:rsidRPr="001529C8" w:rsidTr="00122EFA">
        <w:tc>
          <w:tcPr>
            <w:tcW w:w="5000" w:type="pct"/>
            <w:gridSpan w:val="2"/>
            <w:vAlign w:val="center"/>
          </w:tcPr>
          <w:p w:rsidR="00122EFA" w:rsidRPr="00D87BBB" w:rsidRDefault="00122EFA" w:rsidP="00122EFA">
            <w:pPr>
              <w:rPr>
                <w:b/>
              </w:rPr>
            </w:pPr>
            <w:proofErr w:type="spellStart"/>
            <w:r>
              <w:rPr>
                <w:b/>
              </w:rPr>
              <w:t>Обьектив</w:t>
            </w:r>
            <w:proofErr w:type="spellEnd"/>
          </w:p>
        </w:tc>
      </w:tr>
      <w:tr w:rsidR="00122EFA" w:rsidRPr="001529C8" w:rsidTr="00122EFA">
        <w:tc>
          <w:tcPr>
            <w:tcW w:w="2246" w:type="pct"/>
            <w:vAlign w:val="center"/>
          </w:tcPr>
          <w:p w:rsidR="00122EFA" w:rsidRPr="009420D7" w:rsidRDefault="00122EFA" w:rsidP="00122EFA">
            <w:pPr>
              <w:rPr>
                <w:sz w:val="24"/>
                <w:szCs w:val="24"/>
              </w:rPr>
            </w:pPr>
            <w:proofErr w:type="spellStart"/>
            <w:r w:rsidRPr="009420D7">
              <w:rPr>
                <w:sz w:val="24"/>
                <w:szCs w:val="24"/>
              </w:rPr>
              <w:t>Zoom</w:t>
            </w:r>
            <w:proofErr w:type="spellEnd"/>
          </w:p>
        </w:tc>
        <w:tc>
          <w:tcPr>
            <w:tcW w:w="2754" w:type="pct"/>
            <w:vAlign w:val="center"/>
          </w:tcPr>
          <w:p w:rsidR="00122EFA" w:rsidRPr="009420D7" w:rsidRDefault="00122EFA" w:rsidP="00122EFA">
            <w:pPr>
              <w:rPr>
                <w:sz w:val="24"/>
                <w:szCs w:val="24"/>
              </w:rPr>
            </w:pPr>
            <w:r w:rsidRPr="00EC7098">
              <w:rPr>
                <w:sz w:val="24"/>
                <w:szCs w:val="24"/>
              </w:rPr>
              <w:t>Не менее x1.2</w:t>
            </w:r>
          </w:p>
        </w:tc>
      </w:tr>
      <w:tr w:rsidR="00122EFA" w:rsidRPr="001529C8" w:rsidTr="00122EFA">
        <w:tc>
          <w:tcPr>
            <w:tcW w:w="5000" w:type="pct"/>
            <w:gridSpan w:val="2"/>
            <w:vAlign w:val="center"/>
          </w:tcPr>
          <w:p w:rsidR="00122EFA" w:rsidRPr="00D87BBB" w:rsidRDefault="00122EFA" w:rsidP="00122EFA">
            <w:pPr>
              <w:rPr>
                <w:b/>
              </w:rPr>
            </w:pPr>
            <w:r>
              <w:rPr>
                <w:b/>
              </w:rPr>
              <w:t>Мультимедиа</w:t>
            </w:r>
          </w:p>
        </w:tc>
      </w:tr>
      <w:tr w:rsidR="00122EFA" w:rsidRPr="001529C8" w:rsidTr="00122EFA">
        <w:tc>
          <w:tcPr>
            <w:tcW w:w="5000" w:type="pct"/>
            <w:gridSpan w:val="2"/>
            <w:vAlign w:val="center"/>
          </w:tcPr>
          <w:p w:rsidR="00122EFA" w:rsidRPr="00D87BBB" w:rsidRDefault="00122EFA" w:rsidP="00122EFA">
            <w:pPr>
              <w:rPr>
                <w:b/>
              </w:rPr>
            </w:pPr>
            <w:r>
              <w:rPr>
                <w:b/>
              </w:rPr>
              <w:t>Аудио</w:t>
            </w:r>
          </w:p>
        </w:tc>
      </w:tr>
      <w:tr w:rsidR="00122EFA" w:rsidRPr="001529C8" w:rsidTr="00122EFA">
        <w:tc>
          <w:tcPr>
            <w:tcW w:w="2246" w:type="pct"/>
            <w:vAlign w:val="center"/>
          </w:tcPr>
          <w:p w:rsidR="00122EFA" w:rsidRPr="009420D7" w:rsidRDefault="00122EFA" w:rsidP="00122EFA">
            <w:pPr>
              <w:rPr>
                <w:sz w:val="24"/>
                <w:szCs w:val="24"/>
              </w:rPr>
            </w:pPr>
            <w:r>
              <w:rPr>
                <w:sz w:val="24"/>
                <w:szCs w:val="24"/>
              </w:rPr>
              <w:t>В</w:t>
            </w:r>
            <w:r w:rsidRPr="009420D7">
              <w:rPr>
                <w:sz w:val="24"/>
                <w:szCs w:val="24"/>
              </w:rPr>
              <w:t>строенны</w:t>
            </w:r>
            <w:r>
              <w:rPr>
                <w:sz w:val="24"/>
                <w:szCs w:val="24"/>
              </w:rPr>
              <w:t>е</w:t>
            </w:r>
            <w:r w:rsidRPr="009420D7">
              <w:rPr>
                <w:sz w:val="24"/>
                <w:szCs w:val="24"/>
              </w:rPr>
              <w:t xml:space="preserve"> динамик</w:t>
            </w:r>
            <w:r>
              <w:rPr>
                <w:sz w:val="24"/>
                <w:szCs w:val="24"/>
              </w:rPr>
              <w:t>и</w:t>
            </w:r>
          </w:p>
        </w:tc>
        <w:tc>
          <w:tcPr>
            <w:tcW w:w="2754" w:type="pct"/>
            <w:vAlign w:val="center"/>
          </w:tcPr>
          <w:p w:rsidR="00122EFA" w:rsidRPr="009420D7" w:rsidRDefault="00122EFA" w:rsidP="00122EFA">
            <w:pPr>
              <w:rPr>
                <w:sz w:val="24"/>
                <w:szCs w:val="24"/>
              </w:rPr>
            </w:pPr>
            <w:r>
              <w:rPr>
                <w:sz w:val="24"/>
                <w:szCs w:val="24"/>
              </w:rPr>
              <w:t>Есть</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Суммарная мощность динамиков</w:t>
            </w:r>
          </w:p>
        </w:tc>
        <w:tc>
          <w:tcPr>
            <w:tcW w:w="2754" w:type="pct"/>
            <w:vAlign w:val="center"/>
          </w:tcPr>
          <w:p w:rsidR="00122EFA" w:rsidRPr="009420D7" w:rsidRDefault="00122EFA" w:rsidP="00122EFA">
            <w:pPr>
              <w:rPr>
                <w:sz w:val="24"/>
                <w:szCs w:val="24"/>
              </w:rPr>
            </w:pPr>
            <w:r w:rsidRPr="004C0545">
              <w:rPr>
                <w:sz w:val="24"/>
                <w:szCs w:val="24"/>
              </w:rPr>
              <w:t>Не менее 5 Вт</w:t>
            </w:r>
          </w:p>
        </w:tc>
      </w:tr>
      <w:tr w:rsidR="00122EFA" w:rsidRPr="001529C8" w:rsidTr="00122EFA">
        <w:tc>
          <w:tcPr>
            <w:tcW w:w="5000" w:type="pct"/>
            <w:gridSpan w:val="2"/>
            <w:vAlign w:val="center"/>
          </w:tcPr>
          <w:p w:rsidR="00122EFA" w:rsidRPr="00D87BBB" w:rsidRDefault="00122EFA" w:rsidP="00122EFA">
            <w:pPr>
              <w:rPr>
                <w:b/>
              </w:rPr>
            </w:pPr>
            <w:r>
              <w:rPr>
                <w:b/>
              </w:rPr>
              <w:t>Подключение</w:t>
            </w:r>
          </w:p>
        </w:tc>
      </w:tr>
      <w:tr w:rsidR="00122EFA" w:rsidRPr="0008669C" w:rsidTr="00122EFA">
        <w:tc>
          <w:tcPr>
            <w:tcW w:w="2246" w:type="pct"/>
            <w:vAlign w:val="center"/>
          </w:tcPr>
          <w:p w:rsidR="00122EFA" w:rsidRPr="009420D7" w:rsidRDefault="00122EFA" w:rsidP="00122EFA">
            <w:pPr>
              <w:rPr>
                <w:sz w:val="24"/>
                <w:szCs w:val="24"/>
              </w:rPr>
            </w:pPr>
            <w:r w:rsidRPr="009420D7">
              <w:rPr>
                <w:sz w:val="24"/>
                <w:szCs w:val="24"/>
              </w:rPr>
              <w:t>Аудио/видео входы</w:t>
            </w:r>
          </w:p>
        </w:tc>
        <w:tc>
          <w:tcPr>
            <w:tcW w:w="2754" w:type="pct"/>
            <w:vAlign w:val="center"/>
          </w:tcPr>
          <w:p w:rsidR="00122EFA" w:rsidRPr="0008669C" w:rsidRDefault="00122EFA" w:rsidP="00122EFA">
            <w:pPr>
              <w:rPr>
                <w:sz w:val="24"/>
                <w:szCs w:val="24"/>
                <w:highlight w:val="yellow"/>
              </w:rPr>
            </w:pPr>
            <w:r w:rsidRPr="004C0545">
              <w:rPr>
                <w:sz w:val="24"/>
                <w:szCs w:val="24"/>
                <w:lang w:val="en-US"/>
              </w:rPr>
              <w:t>HDMI</w:t>
            </w:r>
            <w:r w:rsidRPr="004C0545">
              <w:rPr>
                <w:sz w:val="24"/>
                <w:szCs w:val="24"/>
              </w:rPr>
              <w:t xml:space="preserve"> не менее 2 шт., </w:t>
            </w:r>
            <w:r w:rsidRPr="004C0545">
              <w:rPr>
                <w:sz w:val="24"/>
                <w:szCs w:val="24"/>
                <w:lang w:val="en-US"/>
              </w:rPr>
              <w:t>VGA</w:t>
            </w:r>
            <w:r w:rsidRPr="004C0545">
              <w:rPr>
                <w:sz w:val="24"/>
                <w:szCs w:val="24"/>
              </w:rPr>
              <w:t xml:space="preserve"> (</w:t>
            </w:r>
            <w:r w:rsidRPr="004C0545">
              <w:rPr>
                <w:sz w:val="24"/>
                <w:szCs w:val="24"/>
                <w:lang w:val="en-US"/>
              </w:rPr>
              <w:t>D</w:t>
            </w:r>
            <w:r w:rsidRPr="004C0545">
              <w:rPr>
                <w:sz w:val="24"/>
                <w:szCs w:val="24"/>
              </w:rPr>
              <w:t>-</w:t>
            </w:r>
            <w:r w:rsidRPr="004C0545">
              <w:rPr>
                <w:sz w:val="24"/>
                <w:szCs w:val="24"/>
                <w:lang w:val="en-US"/>
              </w:rPr>
              <w:t>sub</w:t>
            </w:r>
            <w:r w:rsidRPr="004C0545">
              <w:rPr>
                <w:sz w:val="24"/>
                <w:szCs w:val="24"/>
              </w:rPr>
              <w:t xml:space="preserve">) не менее 2 шт., композитный не менее 1 шт., компонентный не менее 1 шт., аудио </w:t>
            </w:r>
            <w:proofErr w:type="spellStart"/>
            <w:r w:rsidRPr="004C0545">
              <w:rPr>
                <w:sz w:val="24"/>
                <w:szCs w:val="24"/>
              </w:rPr>
              <w:t>mini</w:t>
            </w:r>
            <w:proofErr w:type="spellEnd"/>
            <w:r w:rsidRPr="004C0545">
              <w:rPr>
                <w:sz w:val="24"/>
                <w:szCs w:val="24"/>
              </w:rPr>
              <w:t xml:space="preserve"> </w:t>
            </w:r>
            <w:proofErr w:type="spellStart"/>
            <w:r w:rsidRPr="004C0545">
              <w:rPr>
                <w:sz w:val="24"/>
                <w:szCs w:val="24"/>
              </w:rPr>
              <w:t>jack</w:t>
            </w:r>
            <w:proofErr w:type="spellEnd"/>
            <w:r w:rsidRPr="004C0545">
              <w:rPr>
                <w:sz w:val="24"/>
                <w:szCs w:val="24"/>
              </w:rPr>
              <w:t xml:space="preserve"> не менее 1 шт., аудио RCA  не менее 1 шт.</w:t>
            </w:r>
          </w:p>
        </w:tc>
      </w:tr>
      <w:tr w:rsidR="00122EFA" w:rsidRPr="001529C8" w:rsidTr="00122EFA">
        <w:tc>
          <w:tcPr>
            <w:tcW w:w="2246" w:type="pct"/>
            <w:vAlign w:val="center"/>
          </w:tcPr>
          <w:p w:rsidR="00122EFA" w:rsidRPr="0008669C" w:rsidRDefault="00122EFA" w:rsidP="00122EFA">
            <w:pPr>
              <w:rPr>
                <w:sz w:val="24"/>
                <w:szCs w:val="24"/>
              </w:rPr>
            </w:pPr>
            <w:r>
              <w:rPr>
                <w:sz w:val="24"/>
                <w:szCs w:val="24"/>
              </w:rPr>
              <w:t>Разъёмы</w:t>
            </w:r>
          </w:p>
        </w:tc>
        <w:tc>
          <w:tcPr>
            <w:tcW w:w="2754" w:type="pct"/>
            <w:vAlign w:val="center"/>
          </w:tcPr>
          <w:p w:rsidR="00122EFA" w:rsidRPr="0008669C" w:rsidRDefault="00122EFA" w:rsidP="00122EFA">
            <w:pPr>
              <w:rPr>
                <w:sz w:val="24"/>
                <w:szCs w:val="24"/>
                <w:highlight w:val="yellow"/>
              </w:rPr>
            </w:pPr>
            <w:proofErr w:type="spellStart"/>
            <w:r w:rsidRPr="004C0545">
              <w:rPr>
                <w:sz w:val="24"/>
                <w:szCs w:val="24"/>
              </w:rPr>
              <w:t>Ethernet</w:t>
            </w:r>
            <w:proofErr w:type="spellEnd"/>
            <w:r w:rsidRPr="004C0545">
              <w:rPr>
                <w:sz w:val="24"/>
                <w:szCs w:val="24"/>
              </w:rPr>
              <w:t xml:space="preserve"> не менее 1шт., </w:t>
            </w:r>
            <w:r w:rsidRPr="004C0545">
              <w:rPr>
                <w:sz w:val="24"/>
                <w:szCs w:val="24"/>
                <w:lang w:val="en-US"/>
              </w:rPr>
              <w:t>RS</w:t>
            </w:r>
            <w:r w:rsidRPr="004C0545">
              <w:rPr>
                <w:sz w:val="24"/>
                <w:szCs w:val="24"/>
              </w:rPr>
              <w:t xml:space="preserve">-232  не менее 1шт  </w:t>
            </w:r>
            <w:proofErr w:type="spellStart"/>
            <w:r w:rsidRPr="004C0545">
              <w:rPr>
                <w:sz w:val="24"/>
                <w:szCs w:val="24"/>
              </w:rPr>
              <w:t>1шт</w:t>
            </w:r>
            <w:proofErr w:type="spellEnd"/>
            <w:r w:rsidRPr="004C0545">
              <w:rPr>
                <w:sz w:val="24"/>
                <w:szCs w:val="24"/>
              </w:rPr>
              <w:t xml:space="preserve">., </w:t>
            </w:r>
            <w:r w:rsidRPr="004C0545">
              <w:rPr>
                <w:sz w:val="24"/>
                <w:szCs w:val="24"/>
                <w:lang w:val="en-US"/>
              </w:rPr>
              <w:t>USB</w:t>
            </w:r>
            <w:r w:rsidRPr="004C0545">
              <w:rPr>
                <w:sz w:val="24"/>
                <w:szCs w:val="24"/>
              </w:rPr>
              <w:t xml:space="preserve"> не менее 2 шт.</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lastRenderedPageBreak/>
              <w:t>Уровень шума</w:t>
            </w:r>
          </w:p>
        </w:tc>
        <w:tc>
          <w:tcPr>
            <w:tcW w:w="2754" w:type="pct"/>
            <w:vAlign w:val="center"/>
          </w:tcPr>
          <w:p w:rsidR="00122EFA" w:rsidRPr="009420D7" w:rsidRDefault="00122EFA" w:rsidP="00122EFA">
            <w:pPr>
              <w:rPr>
                <w:sz w:val="24"/>
                <w:szCs w:val="24"/>
              </w:rPr>
            </w:pPr>
            <w:r>
              <w:rPr>
                <w:sz w:val="24"/>
                <w:szCs w:val="24"/>
              </w:rPr>
              <w:t xml:space="preserve">Не более </w:t>
            </w:r>
            <w:r w:rsidRPr="009420D7">
              <w:rPr>
                <w:sz w:val="24"/>
                <w:szCs w:val="24"/>
              </w:rPr>
              <w:t>37 дБ</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Комплектация</w:t>
            </w:r>
          </w:p>
        </w:tc>
        <w:tc>
          <w:tcPr>
            <w:tcW w:w="2754" w:type="pct"/>
            <w:vAlign w:val="center"/>
          </w:tcPr>
          <w:p w:rsidR="00122EFA" w:rsidRPr="009420D7" w:rsidRDefault="00122EFA" w:rsidP="00122EFA">
            <w:pPr>
              <w:rPr>
                <w:sz w:val="24"/>
                <w:szCs w:val="24"/>
              </w:rPr>
            </w:pPr>
            <w:r w:rsidRPr="009420D7">
              <w:rPr>
                <w:sz w:val="24"/>
                <w:szCs w:val="24"/>
              </w:rPr>
              <w:t xml:space="preserve">пульт </w:t>
            </w:r>
            <w:r>
              <w:rPr>
                <w:sz w:val="24"/>
                <w:szCs w:val="24"/>
              </w:rPr>
              <w:t>дистанционного управления</w:t>
            </w:r>
            <w:r w:rsidRPr="009420D7">
              <w:rPr>
                <w:sz w:val="24"/>
                <w:szCs w:val="24"/>
              </w:rPr>
              <w:t>, кабель питания</w:t>
            </w:r>
          </w:p>
        </w:tc>
      </w:tr>
      <w:tr w:rsidR="00122EFA" w:rsidRPr="001529C8" w:rsidTr="00122EFA">
        <w:tc>
          <w:tcPr>
            <w:tcW w:w="2246" w:type="pct"/>
            <w:vAlign w:val="center"/>
          </w:tcPr>
          <w:p w:rsidR="00122EFA" w:rsidRPr="009420D7" w:rsidRDefault="00122EFA" w:rsidP="00122EFA">
            <w:pPr>
              <w:rPr>
                <w:sz w:val="24"/>
                <w:szCs w:val="24"/>
              </w:rPr>
            </w:pPr>
            <w:r w:rsidRPr="009420D7">
              <w:rPr>
                <w:sz w:val="24"/>
                <w:szCs w:val="24"/>
              </w:rPr>
              <w:t>Вес</w:t>
            </w:r>
          </w:p>
        </w:tc>
        <w:tc>
          <w:tcPr>
            <w:tcW w:w="2754" w:type="pct"/>
            <w:vAlign w:val="center"/>
          </w:tcPr>
          <w:p w:rsidR="00122EFA" w:rsidRPr="009420D7" w:rsidRDefault="00122EFA" w:rsidP="00122EFA">
            <w:pPr>
              <w:rPr>
                <w:sz w:val="24"/>
                <w:szCs w:val="24"/>
              </w:rPr>
            </w:pPr>
            <w:r>
              <w:rPr>
                <w:sz w:val="24"/>
                <w:szCs w:val="24"/>
              </w:rPr>
              <w:t>Не более 3</w:t>
            </w:r>
            <w:r w:rsidRPr="009420D7">
              <w:rPr>
                <w:sz w:val="24"/>
                <w:szCs w:val="24"/>
              </w:rPr>
              <w:t xml:space="preserve"> кг</w:t>
            </w:r>
          </w:p>
        </w:tc>
      </w:tr>
    </w:tbl>
    <w:p w:rsidR="00122EFA" w:rsidRDefault="00122EFA" w:rsidP="00122EFA">
      <w:pPr>
        <w:rPr>
          <w:rFonts w:ascii="Times New Roman" w:hAnsi="Times New Roman"/>
          <w:shd w:val="clear" w:color="auto" w:fill="FFFFFF"/>
        </w:rPr>
      </w:pPr>
    </w:p>
    <w:p w:rsidR="00122EFA" w:rsidRPr="005F0D51" w:rsidRDefault="00122EFA" w:rsidP="00122EFA">
      <w:pPr>
        <w:tabs>
          <w:tab w:val="center" w:pos="4677"/>
        </w:tabs>
        <w:rPr>
          <w:rFonts w:ascii="Times New Roman" w:hAnsi="Times New Roman"/>
          <w:b/>
          <w:shd w:val="clear" w:color="auto" w:fill="FFFFFF"/>
          <w:vertAlign w:val="superscript"/>
        </w:rPr>
      </w:pPr>
      <w:r w:rsidRPr="005F0D51">
        <w:rPr>
          <w:rFonts w:ascii="Times New Roman" w:hAnsi="Times New Roman"/>
          <w:b/>
          <w:shd w:val="clear" w:color="auto" w:fill="FFFFFF"/>
        </w:rPr>
        <w:t>Крепление для проектора</w:t>
      </w:r>
      <w:r>
        <w:rPr>
          <w:rFonts w:ascii="Times New Roman" w:hAnsi="Times New Roman"/>
          <w:b/>
          <w:shd w:val="clear" w:color="auto" w:fill="FFFFFF"/>
        </w:rPr>
        <w:t xml:space="preserve"> – 3</w:t>
      </w:r>
      <w:r w:rsidRPr="005F0D51">
        <w:rPr>
          <w:rFonts w:ascii="Times New Roman" w:hAnsi="Times New Roman"/>
          <w:b/>
          <w:shd w:val="clear" w:color="auto" w:fill="FFFFFF"/>
        </w:rPr>
        <w:t xml:space="preserve"> шт.</w:t>
      </w:r>
      <w:r>
        <w:rPr>
          <w:rFonts w:ascii="Times New Roman" w:hAnsi="Times New Roman"/>
          <w:b/>
          <w:shd w:val="clear" w:color="auto" w:fill="FFFFFF"/>
          <w:vertAlign w:val="superscript"/>
        </w:rPr>
        <w:t>*</w:t>
      </w:r>
      <w:r>
        <w:rPr>
          <w:rFonts w:ascii="Times New Roman" w:hAnsi="Times New Roman"/>
          <w:b/>
          <w:shd w:val="clear" w:color="auto" w:fill="FFFFFF"/>
          <w:vertAlign w:val="superscript"/>
        </w:rPr>
        <w:tab/>
      </w:r>
      <w:r>
        <w:rPr>
          <w:rFonts w:ascii="Times New Roman" w:hAnsi="Times New Roman"/>
          <w:b/>
          <w:shd w:val="clear" w:color="auto" w:fill="FFFFFF"/>
        </w:rPr>
        <w:t>26.40.51.000</w:t>
      </w:r>
    </w:p>
    <w:p w:rsidR="00122EFA" w:rsidRDefault="00122EFA" w:rsidP="00122EFA">
      <w:pPr>
        <w:jc w:val="right"/>
        <w:rPr>
          <w:rFonts w:ascii="Times New Roman" w:hAnsi="Times New Roman"/>
          <w:shd w:val="clear" w:color="auto" w:fill="FFFFFF"/>
        </w:rPr>
      </w:pPr>
      <w:r>
        <w:rPr>
          <w:rFonts w:ascii="Times New Roman" w:hAnsi="Times New Roman"/>
          <w:shd w:val="clear" w:color="auto" w:fill="FFFFFF"/>
        </w:rPr>
        <w:t>табл.2</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Регулировка</w:t>
            </w:r>
          </w:p>
        </w:tc>
        <w:tc>
          <w:tcPr>
            <w:tcW w:w="2754" w:type="pct"/>
            <w:vAlign w:val="center"/>
          </w:tcPr>
          <w:p w:rsidR="00122EFA" w:rsidRPr="002D2EE2" w:rsidRDefault="00122EFA" w:rsidP="00122EFA">
            <w:pPr>
              <w:rPr>
                <w:sz w:val="24"/>
                <w:szCs w:val="24"/>
              </w:rPr>
            </w:pPr>
            <w:r w:rsidRPr="002D2EE2">
              <w:rPr>
                <w:sz w:val="24"/>
                <w:szCs w:val="24"/>
              </w:rPr>
              <w:t>поворот, наклон</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Место крепления кронштейна</w:t>
            </w:r>
          </w:p>
        </w:tc>
        <w:tc>
          <w:tcPr>
            <w:tcW w:w="2754" w:type="pct"/>
            <w:vAlign w:val="center"/>
          </w:tcPr>
          <w:p w:rsidR="00122EFA" w:rsidRPr="002D2EE2" w:rsidRDefault="00122EFA" w:rsidP="00122EFA">
            <w:pPr>
              <w:rPr>
                <w:sz w:val="24"/>
                <w:szCs w:val="24"/>
              </w:rPr>
            </w:pPr>
            <w:r w:rsidRPr="002D2EE2">
              <w:rPr>
                <w:sz w:val="24"/>
                <w:szCs w:val="24"/>
              </w:rPr>
              <w:t>к потолку</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Максимальная нагрузка</w:t>
            </w:r>
          </w:p>
        </w:tc>
        <w:tc>
          <w:tcPr>
            <w:tcW w:w="2754" w:type="pct"/>
            <w:vAlign w:val="center"/>
          </w:tcPr>
          <w:p w:rsidR="00122EFA" w:rsidRPr="002D2EE2" w:rsidRDefault="00122EFA" w:rsidP="00122EFA">
            <w:pPr>
              <w:rPr>
                <w:sz w:val="24"/>
                <w:szCs w:val="24"/>
              </w:rPr>
            </w:pPr>
            <w:r>
              <w:rPr>
                <w:sz w:val="24"/>
                <w:szCs w:val="24"/>
              </w:rPr>
              <w:t xml:space="preserve">Не менее </w:t>
            </w:r>
            <w:r w:rsidRPr="002D2EE2">
              <w:rPr>
                <w:sz w:val="24"/>
                <w:szCs w:val="24"/>
              </w:rPr>
              <w:t>13.5 кг</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Регулировка посадочных мест</w:t>
            </w:r>
          </w:p>
        </w:tc>
        <w:tc>
          <w:tcPr>
            <w:tcW w:w="2754" w:type="pct"/>
            <w:vAlign w:val="center"/>
          </w:tcPr>
          <w:p w:rsidR="00122EFA" w:rsidRPr="002D2EE2" w:rsidRDefault="00122EFA" w:rsidP="00122EFA">
            <w:pPr>
              <w:rPr>
                <w:sz w:val="24"/>
                <w:szCs w:val="24"/>
              </w:rPr>
            </w:pPr>
            <w:r w:rsidRPr="002D2EE2">
              <w:rPr>
                <w:sz w:val="24"/>
                <w:szCs w:val="24"/>
              </w:rPr>
              <w:t>есть</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Регулировка расстояния до стены/потолка</w:t>
            </w:r>
          </w:p>
        </w:tc>
        <w:tc>
          <w:tcPr>
            <w:tcW w:w="2754" w:type="pct"/>
            <w:vAlign w:val="center"/>
          </w:tcPr>
          <w:p w:rsidR="00122EFA" w:rsidRPr="002D2EE2" w:rsidRDefault="00122EFA" w:rsidP="00122EFA">
            <w:pPr>
              <w:rPr>
                <w:sz w:val="24"/>
                <w:szCs w:val="24"/>
              </w:rPr>
            </w:pPr>
            <w:r w:rsidRPr="002D2EE2">
              <w:rPr>
                <w:sz w:val="24"/>
                <w:szCs w:val="24"/>
              </w:rPr>
              <w:t>есть</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Угол наклона вверх</w:t>
            </w:r>
          </w:p>
        </w:tc>
        <w:tc>
          <w:tcPr>
            <w:tcW w:w="2754" w:type="pct"/>
            <w:vAlign w:val="center"/>
          </w:tcPr>
          <w:p w:rsidR="00122EFA" w:rsidRPr="002D2EE2" w:rsidRDefault="00122EFA" w:rsidP="00122EFA">
            <w:pPr>
              <w:rPr>
                <w:sz w:val="24"/>
                <w:szCs w:val="24"/>
              </w:rPr>
            </w:pPr>
            <w:r>
              <w:rPr>
                <w:sz w:val="24"/>
                <w:szCs w:val="24"/>
              </w:rPr>
              <w:t xml:space="preserve">не менее </w:t>
            </w:r>
            <w:r w:rsidRPr="002D2EE2">
              <w:rPr>
                <w:sz w:val="24"/>
                <w:szCs w:val="24"/>
              </w:rPr>
              <w:t>15°</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Угол наклона вниз</w:t>
            </w:r>
          </w:p>
        </w:tc>
        <w:tc>
          <w:tcPr>
            <w:tcW w:w="2754" w:type="pct"/>
            <w:vAlign w:val="center"/>
          </w:tcPr>
          <w:p w:rsidR="00122EFA" w:rsidRPr="002D2EE2" w:rsidRDefault="00122EFA" w:rsidP="00122EFA">
            <w:pPr>
              <w:rPr>
                <w:sz w:val="24"/>
                <w:szCs w:val="24"/>
              </w:rPr>
            </w:pPr>
            <w:r>
              <w:rPr>
                <w:sz w:val="24"/>
                <w:szCs w:val="24"/>
              </w:rPr>
              <w:t xml:space="preserve">не менее </w:t>
            </w:r>
            <w:r w:rsidRPr="002D2EE2">
              <w:rPr>
                <w:sz w:val="24"/>
                <w:szCs w:val="24"/>
              </w:rPr>
              <w:t>15°</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Минимальное расстояние от стены/потолка</w:t>
            </w:r>
          </w:p>
        </w:tc>
        <w:tc>
          <w:tcPr>
            <w:tcW w:w="2754" w:type="pct"/>
            <w:vAlign w:val="center"/>
          </w:tcPr>
          <w:p w:rsidR="00122EFA" w:rsidRPr="002D2EE2" w:rsidRDefault="00122EFA" w:rsidP="00122EFA">
            <w:pPr>
              <w:rPr>
                <w:sz w:val="24"/>
                <w:szCs w:val="24"/>
              </w:rPr>
            </w:pPr>
            <w:r>
              <w:rPr>
                <w:sz w:val="24"/>
                <w:szCs w:val="24"/>
              </w:rPr>
              <w:t>Не менее 400</w:t>
            </w:r>
            <w:r w:rsidRPr="002D2EE2">
              <w:rPr>
                <w:sz w:val="24"/>
                <w:szCs w:val="24"/>
              </w:rPr>
              <w:t xml:space="preserve"> мм</w:t>
            </w:r>
          </w:p>
        </w:tc>
      </w:tr>
      <w:tr w:rsidR="00122EFA" w:rsidRPr="001529C8" w:rsidTr="00122EFA">
        <w:tc>
          <w:tcPr>
            <w:tcW w:w="2246" w:type="pct"/>
            <w:vAlign w:val="center"/>
          </w:tcPr>
          <w:p w:rsidR="00122EFA" w:rsidRPr="002D2EE2" w:rsidRDefault="00122EFA" w:rsidP="00122EFA">
            <w:pPr>
              <w:rPr>
                <w:sz w:val="24"/>
                <w:szCs w:val="24"/>
              </w:rPr>
            </w:pPr>
            <w:r w:rsidRPr="002D2EE2">
              <w:rPr>
                <w:sz w:val="24"/>
                <w:szCs w:val="24"/>
              </w:rPr>
              <w:t>Максимальное расстояние от стены/потолка</w:t>
            </w:r>
          </w:p>
        </w:tc>
        <w:tc>
          <w:tcPr>
            <w:tcW w:w="2754" w:type="pct"/>
            <w:vAlign w:val="center"/>
          </w:tcPr>
          <w:p w:rsidR="00122EFA" w:rsidRPr="002D2EE2" w:rsidRDefault="00122EFA" w:rsidP="00122EFA">
            <w:pPr>
              <w:rPr>
                <w:sz w:val="24"/>
                <w:szCs w:val="24"/>
              </w:rPr>
            </w:pPr>
            <w:r>
              <w:rPr>
                <w:sz w:val="24"/>
                <w:szCs w:val="24"/>
              </w:rPr>
              <w:t xml:space="preserve">Не более </w:t>
            </w:r>
            <w:r w:rsidRPr="002D2EE2">
              <w:rPr>
                <w:sz w:val="24"/>
                <w:szCs w:val="24"/>
              </w:rPr>
              <w:t>900 мм</w:t>
            </w:r>
          </w:p>
        </w:tc>
      </w:tr>
      <w:tr w:rsidR="00122EFA" w:rsidRPr="001529C8" w:rsidTr="00122EFA">
        <w:tc>
          <w:tcPr>
            <w:tcW w:w="2246" w:type="pct"/>
            <w:vAlign w:val="center"/>
          </w:tcPr>
          <w:p w:rsidR="00122EFA" w:rsidRPr="002D2EE2" w:rsidRDefault="00122EFA" w:rsidP="00122EFA">
            <w:pPr>
              <w:rPr>
                <w:sz w:val="24"/>
                <w:szCs w:val="24"/>
              </w:rPr>
            </w:pPr>
            <w:r>
              <w:rPr>
                <w:sz w:val="24"/>
                <w:szCs w:val="24"/>
              </w:rPr>
              <w:t>Совместимость</w:t>
            </w:r>
          </w:p>
        </w:tc>
        <w:tc>
          <w:tcPr>
            <w:tcW w:w="2754" w:type="pct"/>
            <w:vAlign w:val="center"/>
          </w:tcPr>
          <w:p w:rsidR="00122EFA" w:rsidRDefault="00122EFA" w:rsidP="00122EFA">
            <w:pPr>
              <w:rPr>
                <w:sz w:val="24"/>
                <w:szCs w:val="24"/>
              </w:rPr>
            </w:pPr>
            <w:r>
              <w:rPr>
                <w:sz w:val="24"/>
                <w:szCs w:val="24"/>
              </w:rPr>
              <w:t>Совместимость с поставляемым проектором</w:t>
            </w:r>
          </w:p>
        </w:tc>
      </w:tr>
    </w:tbl>
    <w:p w:rsidR="00122EFA" w:rsidRDefault="00122EFA" w:rsidP="00122EFA">
      <w:pPr>
        <w:jc w:val="right"/>
        <w:rPr>
          <w:rFonts w:ascii="Times New Roman" w:hAnsi="Times New Roman"/>
          <w:shd w:val="clear" w:color="auto" w:fill="FFFFFF"/>
        </w:rPr>
      </w:pPr>
    </w:p>
    <w:p w:rsidR="00122EFA" w:rsidRPr="005F0D51" w:rsidRDefault="00122EFA" w:rsidP="00122EFA">
      <w:pPr>
        <w:tabs>
          <w:tab w:val="left" w:pos="2241"/>
        </w:tabs>
        <w:rPr>
          <w:rFonts w:ascii="Times New Roman" w:hAnsi="Times New Roman"/>
          <w:b/>
          <w:shd w:val="clear" w:color="auto" w:fill="FFFFFF"/>
          <w:vertAlign w:val="superscript"/>
        </w:rPr>
      </w:pPr>
      <w:r w:rsidRPr="005F0D51">
        <w:rPr>
          <w:rFonts w:ascii="Times New Roman" w:hAnsi="Times New Roman"/>
          <w:b/>
          <w:shd w:val="clear" w:color="auto" w:fill="FFFFFF"/>
        </w:rPr>
        <w:t>Кабель</w:t>
      </w:r>
      <w:r>
        <w:rPr>
          <w:rFonts w:ascii="Times New Roman" w:hAnsi="Times New Roman"/>
          <w:b/>
          <w:shd w:val="clear" w:color="auto" w:fill="FFFFFF"/>
        </w:rPr>
        <w:t xml:space="preserve"> – 3</w:t>
      </w:r>
      <w:r w:rsidRPr="005F0D51">
        <w:rPr>
          <w:rFonts w:ascii="Times New Roman" w:hAnsi="Times New Roman"/>
          <w:b/>
          <w:shd w:val="clear" w:color="auto" w:fill="FFFFFF"/>
        </w:rPr>
        <w:t xml:space="preserve"> шт.</w:t>
      </w:r>
      <w:r>
        <w:rPr>
          <w:rFonts w:ascii="Times New Roman" w:hAnsi="Times New Roman"/>
          <w:b/>
          <w:shd w:val="clear" w:color="auto" w:fill="FFFFFF"/>
          <w:vertAlign w:val="superscript"/>
        </w:rPr>
        <w:t>*</w:t>
      </w:r>
      <w:r>
        <w:rPr>
          <w:rFonts w:ascii="Times New Roman" w:hAnsi="Times New Roman"/>
          <w:b/>
          <w:shd w:val="clear" w:color="auto" w:fill="FFFFFF"/>
          <w:vertAlign w:val="superscript"/>
        </w:rPr>
        <w:tab/>
      </w:r>
      <w:r>
        <w:rPr>
          <w:rFonts w:ascii="Times New Roman" w:hAnsi="Times New Roman"/>
          <w:b/>
          <w:shd w:val="clear" w:color="auto" w:fill="FFFFFF"/>
        </w:rPr>
        <w:t>26.40.51.000</w:t>
      </w:r>
    </w:p>
    <w:p w:rsidR="00122EFA" w:rsidRDefault="00122EFA" w:rsidP="00122EFA">
      <w:pPr>
        <w:jc w:val="right"/>
        <w:rPr>
          <w:rFonts w:ascii="Times New Roman" w:hAnsi="Times New Roman"/>
          <w:shd w:val="clear" w:color="auto" w:fill="FFFFFF"/>
        </w:rPr>
      </w:pPr>
      <w:r>
        <w:rPr>
          <w:rFonts w:ascii="Times New Roman" w:hAnsi="Times New Roman"/>
          <w:shd w:val="clear" w:color="auto" w:fill="FFFFFF"/>
        </w:rPr>
        <w:t>табл.3</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2246" w:type="pct"/>
            <w:vAlign w:val="center"/>
          </w:tcPr>
          <w:p w:rsidR="00122EFA" w:rsidRPr="00AD0088" w:rsidRDefault="00122EFA" w:rsidP="00122EFA">
            <w:pPr>
              <w:rPr>
                <w:sz w:val="24"/>
                <w:szCs w:val="24"/>
              </w:rPr>
            </w:pPr>
            <w:r w:rsidRPr="00AD0088">
              <w:rPr>
                <w:sz w:val="24"/>
                <w:szCs w:val="24"/>
              </w:rPr>
              <w:t>Разъемы</w:t>
            </w:r>
          </w:p>
        </w:tc>
        <w:tc>
          <w:tcPr>
            <w:tcW w:w="2754" w:type="pct"/>
            <w:vAlign w:val="center"/>
          </w:tcPr>
          <w:p w:rsidR="00122EFA" w:rsidRPr="00AD0088" w:rsidRDefault="00122EFA" w:rsidP="00122EFA">
            <w:pPr>
              <w:rPr>
                <w:sz w:val="24"/>
                <w:szCs w:val="24"/>
              </w:rPr>
            </w:pPr>
            <w:r w:rsidRPr="00AD0088">
              <w:rPr>
                <w:sz w:val="24"/>
                <w:szCs w:val="24"/>
              </w:rPr>
              <w:t>HDMI - HDMI</w:t>
            </w:r>
          </w:p>
        </w:tc>
      </w:tr>
      <w:tr w:rsidR="00122EFA" w:rsidRPr="001529C8" w:rsidTr="00122EFA">
        <w:tc>
          <w:tcPr>
            <w:tcW w:w="2246" w:type="pct"/>
            <w:vAlign w:val="center"/>
          </w:tcPr>
          <w:p w:rsidR="00122EFA" w:rsidRPr="00AD0088" w:rsidRDefault="00122EFA" w:rsidP="00122EFA">
            <w:pPr>
              <w:rPr>
                <w:sz w:val="24"/>
                <w:szCs w:val="24"/>
              </w:rPr>
            </w:pPr>
            <w:r w:rsidRPr="00AD0088">
              <w:rPr>
                <w:sz w:val="24"/>
                <w:szCs w:val="24"/>
              </w:rPr>
              <w:t>Вид разъемов</w:t>
            </w:r>
          </w:p>
        </w:tc>
        <w:tc>
          <w:tcPr>
            <w:tcW w:w="2754" w:type="pct"/>
            <w:vAlign w:val="center"/>
          </w:tcPr>
          <w:p w:rsidR="00122EFA" w:rsidRPr="00AD0088" w:rsidRDefault="00122EFA" w:rsidP="00122EFA">
            <w:pPr>
              <w:rPr>
                <w:sz w:val="24"/>
                <w:szCs w:val="24"/>
              </w:rPr>
            </w:pPr>
            <w:r w:rsidRPr="00AD0088">
              <w:rPr>
                <w:sz w:val="24"/>
                <w:szCs w:val="24"/>
              </w:rPr>
              <w:t>вилка - вилка</w:t>
            </w:r>
          </w:p>
        </w:tc>
      </w:tr>
      <w:tr w:rsidR="00122EFA" w:rsidRPr="001529C8" w:rsidTr="00122EFA">
        <w:tc>
          <w:tcPr>
            <w:tcW w:w="2246" w:type="pct"/>
            <w:vAlign w:val="center"/>
          </w:tcPr>
          <w:p w:rsidR="00122EFA" w:rsidRPr="00AD0088" w:rsidRDefault="00122EFA" w:rsidP="00122EFA">
            <w:pPr>
              <w:rPr>
                <w:sz w:val="24"/>
                <w:szCs w:val="24"/>
              </w:rPr>
            </w:pPr>
            <w:r w:rsidRPr="00AD0088">
              <w:rPr>
                <w:sz w:val="24"/>
                <w:szCs w:val="24"/>
              </w:rPr>
              <w:t>Длина кабеля (м)</w:t>
            </w:r>
          </w:p>
        </w:tc>
        <w:tc>
          <w:tcPr>
            <w:tcW w:w="2754" w:type="pct"/>
            <w:vAlign w:val="center"/>
          </w:tcPr>
          <w:p w:rsidR="00122EFA" w:rsidRPr="00AD0088" w:rsidRDefault="00122EFA" w:rsidP="00122EFA">
            <w:pPr>
              <w:rPr>
                <w:sz w:val="24"/>
                <w:szCs w:val="24"/>
              </w:rPr>
            </w:pPr>
            <w:r>
              <w:rPr>
                <w:sz w:val="24"/>
                <w:szCs w:val="24"/>
              </w:rPr>
              <w:t xml:space="preserve">Не менее </w:t>
            </w:r>
            <w:r w:rsidRPr="00AD0088">
              <w:rPr>
                <w:sz w:val="24"/>
                <w:szCs w:val="24"/>
              </w:rPr>
              <w:t>10 м</w:t>
            </w:r>
            <w:r>
              <w:rPr>
                <w:sz w:val="24"/>
                <w:szCs w:val="24"/>
              </w:rPr>
              <w:t xml:space="preserve"> и не более 12 м.</w:t>
            </w:r>
          </w:p>
        </w:tc>
      </w:tr>
      <w:tr w:rsidR="00122EFA" w:rsidRPr="001529C8" w:rsidTr="00122EFA">
        <w:tc>
          <w:tcPr>
            <w:tcW w:w="2246" w:type="pct"/>
            <w:vAlign w:val="center"/>
          </w:tcPr>
          <w:p w:rsidR="00122EFA" w:rsidRPr="00AD0088" w:rsidRDefault="00122EFA" w:rsidP="00122EFA">
            <w:pPr>
              <w:rPr>
                <w:sz w:val="24"/>
                <w:szCs w:val="24"/>
              </w:rPr>
            </w:pPr>
            <w:r w:rsidRPr="00AD0088">
              <w:rPr>
                <w:sz w:val="24"/>
                <w:szCs w:val="24"/>
              </w:rPr>
              <w:t>Плоский кабель</w:t>
            </w:r>
          </w:p>
        </w:tc>
        <w:tc>
          <w:tcPr>
            <w:tcW w:w="2754" w:type="pct"/>
            <w:vAlign w:val="center"/>
          </w:tcPr>
          <w:p w:rsidR="00122EFA" w:rsidRPr="00AD0088" w:rsidRDefault="00122EFA" w:rsidP="00122EFA">
            <w:pPr>
              <w:rPr>
                <w:sz w:val="24"/>
                <w:szCs w:val="24"/>
              </w:rPr>
            </w:pPr>
            <w:r w:rsidRPr="00AD0088">
              <w:rPr>
                <w:sz w:val="24"/>
                <w:szCs w:val="24"/>
              </w:rPr>
              <w:t>есть</w:t>
            </w:r>
          </w:p>
        </w:tc>
      </w:tr>
      <w:tr w:rsidR="00122EFA" w:rsidRPr="001529C8" w:rsidTr="00122EFA">
        <w:tc>
          <w:tcPr>
            <w:tcW w:w="2246" w:type="pct"/>
            <w:vAlign w:val="center"/>
          </w:tcPr>
          <w:p w:rsidR="00122EFA" w:rsidRPr="00AD0088" w:rsidRDefault="00122EFA" w:rsidP="00122EFA">
            <w:pPr>
              <w:rPr>
                <w:sz w:val="24"/>
                <w:szCs w:val="24"/>
              </w:rPr>
            </w:pPr>
            <w:r w:rsidRPr="00AD0088">
              <w:rPr>
                <w:sz w:val="24"/>
                <w:szCs w:val="24"/>
              </w:rPr>
              <w:t>Стандарт кабеля</w:t>
            </w:r>
          </w:p>
        </w:tc>
        <w:tc>
          <w:tcPr>
            <w:tcW w:w="2754" w:type="pct"/>
            <w:vAlign w:val="center"/>
          </w:tcPr>
          <w:p w:rsidR="00122EFA" w:rsidRPr="00AD0088" w:rsidRDefault="00122EFA" w:rsidP="00122EFA">
            <w:pPr>
              <w:rPr>
                <w:sz w:val="24"/>
                <w:szCs w:val="24"/>
              </w:rPr>
            </w:pPr>
            <w:r w:rsidRPr="00AD0088">
              <w:rPr>
                <w:sz w:val="24"/>
                <w:szCs w:val="24"/>
              </w:rPr>
              <w:t>HDMI 1.4</w:t>
            </w:r>
          </w:p>
        </w:tc>
      </w:tr>
      <w:tr w:rsidR="00122EFA" w:rsidRPr="001529C8" w:rsidTr="00122EFA">
        <w:tc>
          <w:tcPr>
            <w:tcW w:w="2246" w:type="pct"/>
            <w:vAlign w:val="center"/>
          </w:tcPr>
          <w:p w:rsidR="00122EFA" w:rsidRPr="00AD0088" w:rsidRDefault="00122EFA" w:rsidP="00122EFA">
            <w:pPr>
              <w:rPr>
                <w:sz w:val="24"/>
                <w:szCs w:val="24"/>
              </w:rPr>
            </w:pPr>
            <w:r w:rsidRPr="00AD0088">
              <w:rPr>
                <w:sz w:val="24"/>
                <w:szCs w:val="24"/>
              </w:rPr>
              <w:t>Формат передаваемого сигнала</w:t>
            </w:r>
          </w:p>
        </w:tc>
        <w:tc>
          <w:tcPr>
            <w:tcW w:w="2754" w:type="pct"/>
            <w:vAlign w:val="center"/>
          </w:tcPr>
          <w:p w:rsidR="00122EFA" w:rsidRPr="00AD0088" w:rsidRDefault="00122EFA" w:rsidP="00122EFA">
            <w:pPr>
              <w:rPr>
                <w:sz w:val="24"/>
                <w:szCs w:val="24"/>
              </w:rPr>
            </w:pPr>
            <w:r w:rsidRPr="00AD0088">
              <w:rPr>
                <w:sz w:val="24"/>
                <w:szCs w:val="24"/>
              </w:rPr>
              <w:t>цифровой</w:t>
            </w:r>
          </w:p>
        </w:tc>
      </w:tr>
      <w:tr w:rsidR="00122EFA" w:rsidRPr="001529C8" w:rsidTr="00122EFA">
        <w:tc>
          <w:tcPr>
            <w:tcW w:w="2246" w:type="pct"/>
            <w:vAlign w:val="center"/>
          </w:tcPr>
          <w:p w:rsidR="00122EFA" w:rsidRPr="00AD0088" w:rsidRDefault="00122EFA" w:rsidP="00122EFA">
            <w:pPr>
              <w:rPr>
                <w:sz w:val="24"/>
                <w:szCs w:val="24"/>
              </w:rPr>
            </w:pPr>
            <w:r>
              <w:rPr>
                <w:sz w:val="24"/>
                <w:szCs w:val="24"/>
              </w:rPr>
              <w:t>Совместимость</w:t>
            </w:r>
          </w:p>
        </w:tc>
        <w:tc>
          <w:tcPr>
            <w:tcW w:w="2754" w:type="pct"/>
            <w:vAlign w:val="center"/>
          </w:tcPr>
          <w:p w:rsidR="00122EFA" w:rsidRPr="00AD0088" w:rsidRDefault="00122EFA" w:rsidP="00122EFA">
            <w:pPr>
              <w:rPr>
                <w:sz w:val="24"/>
                <w:szCs w:val="24"/>
              </w:rPr>
            </w:pPr>
            <w:r>
              <w:rPr>
                <w:sz w:val="24"/>
                <w:szCs w:val="24"/>
              </w:rPr>
              <w:t>Совместим с разъёмом поставляемого проектора</w:t>
            </w:r>
          </w:p>
        </w:tc>
      </w:tr>
    </w:tbl>
    <w:p w:rsidR="00122EFA" w:rsidRDefault="00122EFA" w:rsidP="00122EFA">
      <w:pPr>
        <w:jc w:val="right"/>
        <w:rPr>
          <w:rFonts w:ascii="Times New Roman" w:hAnsi="Times New Roman"/>
          <w:shd w:val="clear" w:color="auto" w:fill="FFFFFF"/>
        </w:rPr>
      </w:pPr>
    </w:p>
    <w:p w:rsidR="00122EFA" w:rsidRPr="005F0D51" w:rsidRDefault="00122EFA" w:rsidP="00122EFA">
      <w:pPr>
        <w:tabs>
          <w:tab w:val="left" w:pos="4658"/>
        </w:tabs>
        <w:rPr>
          <w:rFonts w:ascii="Times New Roman" w:hAnsi="Times New Roman"/>
          <w:b/>
          <w:shd w:val="clear" w:color="auto" w:fill="FFFFFF"/>
        </w:rPr>
      </w:pPr>
      <w:r w:rsidRPr="005F0D51">
        <w:rPr>
          <w:rFonts w:ascii="Times New Roman" w:hAnsi="Times New Roman"/>
          <w:b/>
          <w:shd w:val="clear" w:color="auto" w:fill="FFFFFF"/>
        </w:rPr>
        <w:t>Источник бесперебойного питания</w:t>
      </w:r>
      <w:r>
        <w:rPr>
          <w:rFonts w:ascii="Times New Roman" w:hAnsi="Times New Roman"/>
          <w:b/>
          <w:shd w:val="clear" w:color="auto" w:fill="FFFFFF"/>
        </w:rPr>
        <w:t xml:space="preserve"> – 3</w:t>
      </w:r>
      <w:r w:rsidRPr="005F0D51">
        <w:rPr>
          <w:rFonts w:ascii="Times New Roman" w:hAnsi="Times New Roman"/>
          <w:b/>
          <w:shd w:val="clear" w:color="auto" w:fill="FFFFFF"/>
        </w:rPr>
        <w:t xml:space="preserve"> шт.</w:t>
      </w:r>
      <w:r>
        <w:rPr>
          <w:rFonts w:ascii="Times New Roman" w:hAnsi="Times New Roman"/>
          <w:b/>
          <w:shd w:val="clear" w:color="auto" w:fill="FFFFFF"/>
        </w:rPr>
        <w:tab/>
        <w:t>26.20.40.110</w:t>
      </w:r>
    </w:p>
    <w:p w:rsidR="00122EFA" w:rsidRDefault="00122EFA" w:rsidP="00122EFA">
      <w:pPr>
        <w:jc w:val="right"/>
        <w:rPr>
          <w:rFonts w:ascii="Times New Roman" w:hAnsi="Times New Roman"/>
          <w:shd w:val="clear" w:color="auto" w:fill="FFFFFF"/>
        </w:rPr>
      </w:pPr>
      <w:r>
        <w:rPr>
          <w:rFonts w:ascii="Times New Roman" w:hAnsi="Times New Roman"/>
          <w:shd w:val="clear" w:color="auto" w:fill="FFFFFF"/>
        </w:rPr>
        <w:t>табл.4</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Основной цвет</w:t>
            </w:r>
          </w:p>
        </w:tc>
        <w:tc>
          <w:tcPr>
            <w:tcW w:w="2754" w:type="pct"/>
            <w:vAlign w:val="center"/>
          </w:tcPr>
          <w:p w:rsidR="00122EFA" w:rsidRPr="00846E8F" w:rsidRDefault="00122EFA" w:rsidP="00122EFA">
            <w:pPr>
              <w:rPr>
                <w:sz w:val="24"/>
                <w:szCs w:val="24"/>
              </w:rPr>
            </w:pPr>
            <w:r w:rsidRPr="00846E8F">
              <w:rPr>
                <w:sz w:val="24"/>
                <w:szCs w:val="24"/>
              </w:rPr>
              <w:t>черный</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Вид устройства</w:t>
            </w:r>
          </w:p>
        </w:tc>
        <w:tc>
          <w:tcPr>
            <w:tcW w:w="2754" w:type="pct"/>
            <w:vAlign w:val="center"/>
          </w:tcPr>
          <w:p w:rsidR="00122EFA" w:rsidRPr="00CE1593" w:rsidRDefault="00122EFA" w:rsidP="00122EFA">
            <w:pPr>
              <w:rPr>
                <w:color w:val="FF0000"/>
                <w:sz w:val="24"/>
                <w:szCs w:val="24"/>
              </w:rPr>
            </w:pPr>
            <w:r w:rsidRPr="00830878">
              <w:rPr>
                <w:sz w:val="24"/>
                <w:szCs w:val="24"/>
              </w:rPr>
              <w:t>Резервный</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Выходная мощность (ВА)</w:t>
            </w:r>
          </w:p>
        </w:tc>
        <w:tc>
          <w:tcPr>
            <w:tcW w:w="2754" w:type="pct"/>
            <w:vAlign w:val="center"/>
          </w:tcPr>
          <w:p w:rsidR="00122EFA" w:rsidRPr="00846E8F" w:rsidRDefault="00122EFA" w:rsidP="00122EFA">
            <w:pPr>
              <w:rPr>
                <w:sz w:val="24"/>
                <w:szCs w:val="24"/>
              </w:rPr>
            </w:pPr>
            <w:r w:rsidRPr="00EC7098">
              <w:rPr>
                <w:sz w:val="24"/>
                <w:szCs w:val="24"/>
              </w:rPr>
              <w:t>Не менее 800 ВА</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Выходная мощность (</w:t>
            </w:r>
            <w:proofErr w:type="gramStart"/>
            <w:r w:rsidRPr="00846E8F">
              <w:rPr>
                <w:sz w:val="24"/>
                <w:szCs w:val="24"/>
              </w:rPr>
              <w:t>Вт</w:t>
            </w:r>
            <w:proofErr w:type="gramEnd"/>
            <w:r w:rsidRPr="00846E8F">
              <w:rPr>
                <w:sz w:val="24"/>
                <w:szCs w:val="24"/>
              </w:rPr>
              <w:t>)</w:t>
            </w:r>
          </w:p>
        </w:tc>
        <w:tc>
          <w:tcPr>
            <w:tcW w:w="2754" w:type="pct"/>
            <w:vAlign w:val="center"/>
          </w:tcPr>
          <w:p w:rsidR="00122EFA" w:rsidRPr="00846E8F" w:rsidRDefault="00122EFA" w:rsidP="00122EFA">
            <w:pPr>
              <w:rPr>
                <w:sz w:val="24"/>
                <w:szCs w:val="24"/>
              </w:rPr>
            </w:pPr>
            <w:r>
              <w:rPr>
                <w:sz w:val="24"/>
                <w:szCs w:val="24"/>
              </w:rPr>
              <w:t xml:space="preserve">Не меньше </w:t>
            </w:r>
            <w:r w:rsidRPr="00846E8F">
              <w:rPr>
                <w:sz w:val="24"/>
                <w:szCs w:val="24"/>
              </w:rPr>
              <w:t>420 Вт</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Мин. входное напряжение</w:t>
            </w:r>
          </w:p>
        </w:tc>
        <w:tc>
          <w:tcPr>
            <w:tcW w:w="2754" w:type="pct"/>
            <w:vAlign w:val="center"/>
          </w:tcPr>
          <w:p w:rsidR="00122EFA" w:rsidRPr="00846E8F" w:rsidRDefault="00122EFA" w:rsidP="00122EFA">
            <w:pPr>
              <w:rPr>
                <w:sz w:val="24"/>
                <w:szCs w:val="24"/>
              </w:rPr>
            </w:pPr>
            <w:r>
              <w:rPr>
                <w:sz w:val="24"/>
                <w:szCs w:val="24"/>
              </w:rPr>
              <w:t>Не более 18</w:t>
            </w:r>
            <w:r w:rsidRPr="00846E8F">
              <w:rPr>
                <w:sz w:val="24"/>
                <w:szCs w:val="24"/>
              </w:rPr>
              <w:t>0</w:t>
            </w:r>
            <w:proofErr w:type="gramStart"/>
            <w:r w:rsidRPr="00846E8F">
              <w:rPr>
                <w:sz w:val="24"/>
                <w:szCs w:val="24"/>
              </w:rPr>
              <w:t xml:space="preserve"> В</w:t>
            </w:r>
            <w:proofErr w:type="gramEnd"/>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Макс. входное напряжение</w:t>
            </w:r>
          </w:p>
        </w:tc>
        <w:tc>
          <w:tcPr>
            <w:tcW w:w="2754" w:type="pct"/>
            <w:vAlign w:val="center"/>
          </w:tcPr>
          <w:p w:rsidR="00122EFA" w:rsidRPr="00846E8F" w:rsidRDefault="00122EFA" w:rsidP="00122EFA">
            <w:pPr>
              <w:rPr>
                <w:sz w:val="24"/>
                <w:szCs w:val="24"/>
              </w:rPr>
            </w:pPr>
            <w:r>
              <w:rPr>
                <w:sz w:val="24"/>
                <w:szCs w:val="24"/>
              </w:rPr>
              <w:t>Не менее 26</w:t>
            </w:r>
            <w:r w:rsidRPr="00846E8F">
              <w:rPr>
                <w:sz w:val="24"/>
                <w:szCs w:val="24"/>
              </w:rPr>
              <w:t>0</w:t>
            </w:r>
            <w:proofErr w:type="gramStart"/>
            <w:r w:rsidRPr="00846E8F">
              <w:rPr>
                <w:sz w:val="24"/>
                <w:szCs w:val="24"/>
              </w:rPr>
              <w:t xml:space="preserve"> В</w:t>
            </w:r>
            <w:proofErr w:type="gramEnd"/>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Стабильность выходного напряжения</w:t>
            </w:r>
          </w:p>
        </w:tc>
        <w:tc>
          <w:tcPr>
            <w:tcW w:w="2754" w:type="pct"/>
            <w:vAlign w:val="center"/>
          </w:tcPr>
          <w:p w:rsidR="00122EFA" w:rsidRPr="00846E8F" w:rsidRDefault="00122EFA" w:rsidP="00122EFA">
            <w:pPr>
              <w:rPr>
                <w:sz w:val="24"/>
                <w:szCs w:val="24"/>
              </w:rPr>
            </w:pPr>
            <w:r w:rsidRPr="00EC7098">
              <w:rPr>
                <w:sz w:val="24"/>
                <w:szCs w:val="24"/>
              </w:rPr>
              <w:t>Не более ± 10 %</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Время переключения на батарею</w:t>
            </w:r>
          </w:p>
        </w:tc>
        <w:tc>
          <w:tcPr>
            <w:tcW w:w="2754" w:type="pct"/>
            <w:vAlign w:val="center"/>
          </w:tcPr>
          <w:p w:rsidR="00122EFA" w:rsidRPr="00846E8F" w:rsidRDefault="00122EFA" w:rsidP="00122EFA">
            <w:pPr>
              <w:rPr>
                <w:sz w:val="24"/>
                <w:szCs w:val="24"/>
              </w:rPr>
            </w:pPr>
            <w:r>
              <w:rPr>
                <w:sz w:val="24"/>
                <w:szCs w:val="24"/>
              </w:rPr>
              <w:t xml:space="preserve">Не более </w:t>
            </w:r>
            <w:r w:rsidRPr="00846E8F">
              <w:rPr>
                <w:sz w:val="24"/>
                <w:szCs w:val="24"/>
              </w:rPr>
              <w:t xml:space="preserve">6 </w:t>
            </w:r>
            <w:proofErr w:type="spellStart"/>
            <w:r w:rsidRPr="00846E8F">
              <w:rPr>
                <w:sz w:val="24"/>
                <w:szCs w:val="24"/>
              </w:rPr>
              <w:t>мс</w:t>
            </w:r>
            <w:proofErr w:type="spellEnd"/>
            <w:r>
              <w:rPr>
                <w:sz w:val="24"/>
                <w:szCs w:val="24"/>
              </w:rPr>
              <w:t xml:space="preserve"> </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Виды защиты</w:t>
            </w:r>
          </w:p>
        </w:tc>
        <w:tc>
          <w:tcPr>
            <w:tcW w:w="2754" w:type="pct"/>
            <w:vAlign w:val="center"/>
          </w:tcPr>
          <w:p w:rsidR="00122EFA" w:rsidRPr="00846E8F" w:rsidRDefault="00122EFA" w:rsidP="00122EFA">
            <w:pPr>
              <w:rPr>
                <w:sz w:val="24"/>
                <w:szCs w:val="24"/>
              </w:rPr>
            </w:pPr>
            <w:r w:rsidRPr="00846E8F">
              <w:rPr>
                <w:sz w:val="24"/>
                <w:szCs w:val="24"/>
              </w:rPr>
              <w:t>от перегрузки, от высоковольтных импульсов, от короткого замыкания, фильтрация помех</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Тип выходных разъемов питания</w:t>
            </w:r>
          </w:p>
        </w:tc>
        <w:tc>
          <w:tcPr>
            <w:tcW w:w="2754" w:type="pct"/>
            <w:vAlign w:val="center"/>
          </w:tcPr>
          <w:p w:rsidR="00122EFA" w:rsidRPr="00846E8F" w:rsidRDefault="00122EFA" w:rsidP="00122EFA">
            <w:pPr>
              <w:rPr>
                <w:sz w:val="24"/>
                <w:szCs w:val="24"/>
              </w:rPr>
            </w:pPr>
            <w:r w:rsidRPr="00846E8F">
              <w:rPr>
                <w:sz w:val="24"/>
                <w:szCs w:val="24"/>
              </w:rPr>
              <w:t>CEE 7/4 (</w:t>
            </w:r>
            <w:proofErr w:type="spellStart"/>
            <w:r w:rsidRPr="00846E8F">
              <w:rPr>
                <w:sz w:val="24"/>
                <w:szCs w:val="24"/>
              </w:rPr>
              <w:t>евророзетка</w:t>
            </w:r>
            <w:proofErr w:type="spellEnd"/>
            <w:r w:rsidRPr="00846E8F">
              <w:rPr>
                <w:sz w:val="24"/>
                <w:szCs w:val="24"/>
              </w:rPr>
              <w:t>)</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Количество выходных разъемов питания (общее)</w:t>
            </w:r>
          </w:p>
        </w:tc>
        <w:tc>
          <w:tcPr>
            <w:tcW w:w="2754" w:type="pct"/>
            <w:vAlign w:val="center"/>
          </w:tcPr>
          <w:p w:rsidR="00122EFA" w:rsidRPr="00846E8F" w:rsidRDefault="00122EFA" w:rsidP="00122EFA">
            <w:pPr>
              <w:rPr>
                <w:sz w:val="24"/>
                <w:szCs w:val="24"/>
              </w:rPr>
            </w:pPr>
            <w:r>
              <w:rPr>
                <w:sz w:val="24"/>
                <w:szCs w:val="24"/>
              </w:rPr>
              <w:t xml:space="preserve">Не менее </w:t>
            </w:r>
            <w:r w:rsidRPr="00846E8F">
              <w:rPr>
                <w:sz w:val="24"/>
                <w:szCs w:val="24"/>
              </w:rPr>
              <w:t>6</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Количество выходных разъемов питания (UPS)</w:t>
            </w:r>
          </w:p>
        </w:tc>
        <w:tc>
          <w:tcPr>
            <w:tcW w:w="2754" w:type="pct"/>
            <w:vAlign w:val="center"/>
          </w:tcPr>
          <w:p w:rsidR="00122EFA" w:rsidRPr="00846E8F" w:rsidRDefault="00122EFA" w:rsidP="00122EFA">
            <w:pPr>
              <w:rPr>
                <w:sz w:val="24"/>
                <w:szCs w:val="24"/>
              </w:rPr>
            </w:pPr>
            <w:r>
              <w:rPr>
                <w:sz w:val="24"/>
                <w:szCs w:val="24"/>
              </w:rPr>
              <w:t xml:space="preserve">Не менее </w:t>
            </w:r>
            <w:r w:rsidRPr="00846E8F">
              <w:rPr>
                <w:sz w:val="24"/>
                <w:szCs w:val="24"/>
              </w:rPr>
              <w:t>4</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Время зарядки</w:t>
            </w:r>
          </w:p>
        </w:tc>
        <w:tc>
          <w:tcPr>
            <w:tcW w:w="2754" w:type="pct"/>
            <w:vAlign w:val="center"/>
          </w:tcPr>
          <w:p w:rsidR="00122EFA" w:rsidRPr="00846E8F" w:rsidRDefault="00122EFA" w:rsidP="00122EFA">
            <w:pPr>
              <w:rPr>
                <w:sz w:val="24"/>
                <w:szCs w:val="24"/>
              </w:rPr>
            </w:pPr>
            <w:r>
              <w:rPr>
                <w:sz w:val="24"/>
                <w:szCs w:val="24"/>
              </w:rPr>
              <w:t xml:space="preserve">Не более </w:t>
            </w:r>
            <w:r w:rsidRPr="00846E8F">
              <w:rPr>
                <w:sz w:val="24"/>
                <w:szCs w:val="24"/>
              </w:rPr>
              <w:t>16 ч</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Возможность замены батарей</w:t>
            </w:r>
          </w:p>
        </w:tc>
        <w:tc>
          <w:tcPr>
            <w:tcW w:w="2754" w:type="pct"/>
            <w:vAlign w:val="center"/>
          </w:tcPr>
          <w:p w:rsidR="00122EFA" w:rsidRPr="00846E8F" w:rsidRDefault="00122EFA" w:rsidP="00122EFA">
            <w:pPr>
              <w:rPr>
                <w:sz w:val="24"/>
                <w:szCs w:val="24"/>
              </w:rPr>
            </w:pPr>
            <w:r w:rsidRPr="00846E8F">
              <w:rPr>
                <w:sz w:val="24"/>
                <w:szCs w:val="24"/>
              </w:rPr>
              <w:t>есть</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Емкость батареи</w:t>
            </w:r>
          </w:p>
        </w:tc>
        <w:tc>
          <w:tcPr>
            <w:tcW w:w="2754" w:type="pct"/>
            <w:vAlign w:val="center"/>
          </w:tcPr>
          <w:p w:rsidR="00122EFA" w:rsidRPr="00846E8F" w:rsidRDefault="00122EFA" w:rsidP="00122EFA">
            <w:pPr>
              <w:rPr>
                <w:sz w:val="24"/>
                <w:szCs w:val="24"/>
              </w:rPr>
            </w:pPr>
            <w:r>
              <w:rPr>
                <w:sz w:val="24"/>
                <w:szCs w:val="24"/>
              </w:rPr>
              <w:t xml:space="preserve">Не менее </w:t>
            </w:r>
            <w:r w:rsidRPr="00846E8F">
              <w:rPr>
                <w:sz w:val="24"/>
                <w:szCs w:val="24"/>
              </w:rPr>
              <w:t>12V/7Ah</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lastRenderedPageBreak/>
              <w:t>Холодный старт</w:t>
            </w:r>
          </w:p>
        </w:tc>
        <w:tc>
          <w:tcPr>
            <w:tcW w:w="2754" w:type="pct"/>
            <w:vAlign w:val="center"/>
          </w:tcPr>
          <w:p w:rsidR="00122EFA" w:rsidRPr="00846E8F" w:rsidRDefault="00122EFA" w:rsidP="00122EFA">
            <w:pPr>
              <w:rPr>
                <w:sz w:val="24"/>
                <w:szCs w:val="24"/>
              </w:rPr>
            </w:pPr>
            <w:r w:rsidRPr="00846E8F">
              <w:rPr>
                <w:sz w:val="24"/>
                <w:szCs w:val="24"/>
              </w:rPr>
              <w:t>есть</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Отображение информации</w:t>
            </w:r>
          </w:p>
        </w:tc>
        <w:tc>
          <w:tcPr>
            <w:tcW w:w="2754" w:type="pct"/>
            <w:vAlign w:val="center"/>
          </w:tcPr>
          <w:p w:rsidR="00122EFA" w:rsidRPr="00846E8F" w:rsidRDefault="00122EFA" w:rsidP="00122EFA">
            <w:pPr>
              <w:rPr>
                <w:sz w:val="24"/>
                <w:szCs w:val="24"/>
              </w:rPr>
            </w:pPr>
            <w:r w:rsidRPr="00846E8F">
              <w:rPr>
                <w:sz w:val="24"/>
                <w:szCs w:val="24"/>
              </w:rPr>
              <w:t>светодиодные индикаторы</w:t>
            </w:r>
          </w:p>
        </w:tc>
      </w:tr>
    </w:tbl>
    <w:p w:rsidR="00122EFA" w:rsidRDefault="00122EFA" w:rsidP="00122EFA">
      <w:pPr>
        <w:jc w:val="right"/>
        <w:rPr>
          <w:rFonts w:ascii="Times New Roman" w:hAnsi="Times New Roman"/>
          <w:shd w:val="clear" w:color="auto" w:fill="FFFFFF"/>
        </w:rPr>
      </w:pPr>
    </w:p>
    <w:p w:rsidR="00122EFA" w:rsidRPr="005F0D51" w:rsidRDefault="00122EFA" w:rsidP="00122EFA">
      <w:pPr>
        <w:tabs>
          <w:tab w:val="center" w:pos="4677"/>
        </w:tabs>
        <w:rPr>
          <w:rFonts w:ascii="Times New Roman" w:hAnsi="Times New Roman"/>
          <w:b/>
          <w:shd w:val="clear" w:color="auto" w:fill="FFFFFF"/>
        </w:rPr>
      </w:pPr>
      <w:r w:rsidRPr="005F0D51">
        <w:rPr>
          <w:rFonts w:ascii="Times New Roman" w:hAnsi="Times New Roman"/>
          <w:b/>
          <w:shd w:val="clear" w:color="auto" w:fill="FFFFFF"/>
        </w:rPr>
        <w:t>Акустическая система</w:t>
      </w:r>
      <w:r>
        <w:rPr>
          <w:rFonts w:ascii="Times New Roman" w:hAnsi="Times New Roman"/>
          <w:b/>
          <w:shd w:val="clear" w:color="auto" w:fill="FFFFFF"/>
        </w:rPr>
        <w:t xml:space="preserve"> – 1</w:t>
      </w:r>
      <w:r w:rsidRPr="005F0D51">
        <w:rPr>
          <w:rFonts w:ascii="Times New Roman" w:hAnsi="Times New Roman"/>
          <w:b/>
          <w:shd w:val="clear" w:color="auto" w:fill="FFFFFF"/>
        </w:rPr>
        <w:t xml:space="preserve"> шт.</w:t>
      </w:r>
      <w:r>
        <w:rPr>
          <w:rFonts w:ascii="Times New Roman" w:hAnsi="Times New Roman"/>
          <w:b/>
          <w:shd w:val="clear" w:color="auto" w:fill="FFFFFF"/>
        </w:rPr>
        <w:tab/>
        <w:t>26.40.31.190</w:t>
      </w:r>
    </w:p>
    <w:p w:rsidR="00122EFA" w:rsidRDefault="00122EFA" w:rsidP="00122EFA">
      <w:pPr>
        <w:jc w:val="right"/>
        <w:rPr>
          <w:rFonts w:ascii="Times New Roman" w:hAnsi="Times New Roman"/>
          <w:shd w:val="clear" w:color="auto" w:fill="FFFFFF"/>
        </w:rPr>
      </w:pPr>
      <w:r>
        <w:rPr>
          <w:rFonts w:ascii="Times New Roman" w:hAnsi="Times New Roman"/>
          <w:shd w:val="clear" w:color="auto" w:fill="FFFFFF"/>
        </w:rPr>
        <w:t>табл.5</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Формат системы</w:t>
            </w:r>
          </w:p>
        </w:tc>
        <w:tc>
          <w:tcPr>
            <w:tcW w:w="2754" w:type="pct"/>
            <w:vAlign w:val="center"/>
          </w:tcPr>
          <w:p w:rsidR="00122EFA" w:rsidRPr="00846E8F" w:rsidRDefault="00122EFA" w:rsidP="00122EFA">
            <w:pPr>
              <w:rPr>
                <w:sz w:val="24"/>
                <w:szCs w:val="24"/>
              </w:rPr>
            </w:pPr>
            <w:r w:rsidRPr="00846E8F">
              <w:rPr>
                <w:sz w:val="24"/>
                <w:szCs w:val="24"/>
              </w:rPr>
              <w:t>2.0</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Общая выходная мощность (</w:t>
            </w:r>
            <w:proofErr w:type="gramStart"/>
            <w:r w:rsidRPr="00846E8F">
              <w:rPr>
                <w:sz w:val="24"/>
                <w:szCs w:val="24"/>
              </w:rPr>
              <w:t>Вт</w:t>
            </w:r>
            <w:proofErr w:type="gramEnd"/>
            <w:r w:rsidRPr="00846E8F">
              <w:rPr>
                <w:sz w:val="24"/>
                <w:szCs w:val="24"/>
              </w:rPr>
              <w:t>)</w:t>
            </w:r>
          </w:p>
        </w:tc>
        <w:tc>
          <w:tcPr>
            <w:tcW w:w="2754" w:type="pct"/>
            <w:vAlign w:val="center"/>
          </w:tcPr>
          <w:p w:rsidR="00122EFA" w:rsidRPr="00846E8F" w:rsidRDefault="00122EFA" w:rsidP="00122EFA">
            <w:pPr>
              <w:rPr>
                <w:sz w:val="24"/>
                <w:szCs w:val="24"/>
              </w:rPr>
            </w:pPr>
            <w:r>
              <w:rPr>
                <w:sz w:val="24"/>
                <w:szCs w:val="24"/>
              </w:rPr>
              <w:t xml:space="preserve">Не менее </w:t>
            </w:r>
            <w:r w:rsidRPr="00846E8F">
              <w:rPr>
                <w:sz w:val="24"/>
                <w:szCs w:val="24"/>
              </w:rPr>
              <w:t>10 Вт</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Минимальная воспроизводимая частота (</w:t>
            </w:r>
            <w:proofErr w:type="gramStart"/>
            <w:r w:rsidRPr="00846E8F">
              <w:rPr>
                <w:sz w:val="24"/>
                <w:szCs w:val="24"/>
              </w:rPr>
              <w:t>Гц</w:t>
            </w:r>
            <w:proofErr w:type="gramEnd"/>
            <w:r w:rsidRPr="00846E8F">
              <w:rPr>
                <w:sz w:val="24"/>
                <w:szCs w:val="24"/>
              </w:rPr>
              <w:t>)</w:t>
            </w:r>
          </w:p>
        </w:tc>
        <w:tc>
          <w:tcPr>
            <w:tcW w:w="2754" w:type="pct"/>
            <w:vAlign w:val="center"/>
          </w:tcPr>
          <w:p w:rsidR="00122EFA" w:rsidRPr="00846E8F" w:rsidRDefault="00122EFA" w:rsidP="00122EFA">
            <w:pPr>
              <w:rPr>
                <w:sz w:val="24"/>
                <w:szCs w:val="24"/>
              </w:rPr>
            </w:pPr>
            <w:r>
              <w:rPr>
                <w:sz w:val="24"/>
                <w:szCs w:val="24"/>
              </w:rPr>
              <w:t>Не выше</w:t>
            </w:r>
            <w:r w:rsidRPr="00846E8F">
              <w:rPr>
                <w:sz w:val="24"/>
                <w:szCs w:val="24"/>
              </w:rPr>
              <w:t>100 Гц</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Максимальная воспроизводимая частота (</w:t>
            </w:r>
            <w:proofErr w:type="gramStart"/>
            <w:r w:rsidRPr="00846E8F">
              <w:rPr>
                <w:sz w:val="24"/>
                <w:szCs w:val="24"/>
              </w:rPr>
              <w:t>Гц</w:t>
            </w:r>
            <w:proofErr w:type="gramEnd"/>
            <w:r w:rsidRPr="00846E8F">
              <w:rPr>
                <w:sz w:val="24"/>
                <w:szCs w:val="24"/>
              </w:rPr>
              <w:t>)</w:t>
            </w:r>
          </w:p>
        </w:tc>
        <w:tc>
          <w:tcPr>
            <w:tcW w:w="2754" w:type="pct"/>
            <w:vAlign w:val="center"/>
          </w:tcPr>
          <w:p w:rsidR="00122EFA" w:rsidRPr="00846E8F" w:rsidRDefault="00122EFA" w:rsidP="00122EFA">
            <w:pPr>
              <w:rPr>
                <w:sz w:val="24"/>
                <w:szCs w:val="24"/>
              </w:rPr>
            </w:pPr>
            <w:r>
              <w:rPr>
                <w:sz w:val="24"/>
                <w:szCs w:val="24"/>
              </w:rPr>
              <w:t xml:space="preserve">Не ниже </w:t>
            </w:r>
            <w:r w:rsidRPr="00846E8F">
              <w:rPr>
                <w:sz w:val="24"/>
                <w:szCs w:val="24"/>
              </w:rPr>
              <w:t>18000 Гц</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Регулировка низких частот (басов)</w:t>
            </w:r>
          </w:p>
        </w:tc>
        <w:tc>
          <w:tcPr>
            <w:tcW w:w="2754" w:type="pct"/>
            <w:vAlign w:val="center"/>
          </w:tcPr>
          <w:p w:rsidR="00122EFA" w:rsidRPr="00846E8F" w:rsidRDefault="00122EFA" w:rsidP="00122EFA">
            <w:pPr>
              <w:rPr>
                <w:sz w:val="24"/>
                <w:szCs w:val="24"/>
              </w:rPr>
            </w:pPr>
            <w:r>
              <w:rPr>
                <w:sz w:val="24"/>
                <w:szCs w:val="24"/>
              </w:rPr>
              <w:t>есть</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Регулировка высоких частот</w:t>
            </w:r>
          </w:p>
        </w:tc>
        <w:tc>
          <w:tcPr>
            <w:tcW w:w="2754" w:type="pct"/>
            <w:vAlign w:val="center"/>
          </w:tcPr>
          <w:p w:rsidR="00122EFA" w:rsidRPr="00846E8F" w:rsidRDefault="00122EFA" w:rsidP="00122EFA">
            <w:pPr>
              <w:rPr>
                <w:sz w:val="24"/>
                <w:szCs w:val="24"/>
              </w:rPr>
            </w:pPr>
            <w:r>
              <w:rPr>
                <w:sz w:val="24"/>
                <w:szCs w:val="24"/>
              </w:rPr>
              <w:t>есть</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Тип проводного соединения</w:t>
            </w:r>
          </w:p>
        </w:tc>
        <w:tc>
          <w:tcPr>
            <w:tcW w:w="2754" w:type="pct"/>
            <w:vAlign w:val="center"/>
          </w:tcPr>
          <w:p w:rsidR="00122EFA" w:rsidRPr="00846E8F" w:rsidRDefault="00122EFA" w:rsidP="00122EFA">
            <w:pPr>
              <w:rPr>
                <w:sz w:val="24"/>
                <w:szCs w:val="24"/>
              </w:rPr>
            </w:pPr>
            <w:r w:rsidRPr="00846E8F">
              <w:rPr>
                <w:sz w:val="24"/>
                <w:szCs w:val="24"/>
              </w:rPr>
              <w:t xml:space="preserve">3.5 </w:t>
            </w:r>
            <w:proofErr w:type="spellStart"/>
            <w:r w:rsidRPr="00846E8F">
              <w:rPr>
                <w:sz w:val="24"/>
                <w:szCs w:val="24"/>
              </w:rPr>
              <w:t>Jack</w:t>
            </w:r>
            <w:proofErr w:type="spellEnd"/>
          </w:p>
        </w:tc>
      </w:tr>
      <w:tr w:rsidR="00122EFA" w:rsidRPr="001529C8" w:rsidTr="00122EFA">
        <w:tc>
          <w:tcPr>
            <w:tcW w:w="2246" w:type="pct"/>
            <w:vAlign w:val="center"/>
          </w:tcPr>
          <w:p w:rsidR="00122EFA" w:rsidRPr="00846E8F" w:rsidRDefault="00122EFA" w:rsidP="00122EFA">
            <w:pPr>
              <w:rPr>
                <w:sz w:val="24"/>
                <w:szCs w:val="24"/>
              </w:rPr>
            </w:pPr>
            <w:r>
              <w:rPr>
                <w:sz w:val="24"/>
                <w:szCs w:val="24"/>
              </w:rPr>
              <w:t>Тумблер включения питания</w:t>
            </w:r>
          </w:p>
        </w:tc>
        <w:tc>
          <w:tcPr>
            <w:tcW w:w="2754" w:type="pct"/>
            <w:vAlign w:val="center"/>
          </w:tcPr>
          <w:p w:rsidR="00122EFA" w:rsidRPr="00846E8F" w:rsidRDefault="00122EFA" w:rsidP="00122EFA">
            <w:pPr>
              <w:rPr>
                <w:sz w:val="24"/>
                <w:szCs w:val="24"/>
              </w:rPr>
            </w:pPr>
            <w:r>
              <w:rPr>
                <w:sz w:val="24"/>
                <w:szCs w:val="24"/>
              </w:rPr>
              <w:t>есть</w:t>
            </w:r>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Питание</w:t>
            </w:r>
          </w:p>
        </w:tc>
        <w:tc>
          <w:tcPr>
            <w:tcW w:w="2754" w:type="pct"/>
            <w:vAlign w:val="center"/>
          </w:tcPr>
          <w:p w:rsidR="00122EFA" w:rsidRPr="00846E8F" w:rsidRDefault="00122EFA" w:rsidP="00122EFA">
            <w:pPr>
              <w:rPr>
                <w:sz w:val="24"/>
                <w:szCs w:val="24"/>
              </w:rPr>
            </w:pPr>
            <w:r w:rsidRPr="00846E8F">
              <w:rPr>
                <w:sz w:val="24"/>
                <w:szCs w:val="24"/>
              </w:rPr>
              <w:t>сеть 220</w:t>
            </w:r>
            <w:proofErr w:type="gramStart"/>
            <w:r w:rsidRPr="00846E8F">
              <w:rPr>
                <w:sz w:val="24"/>
                <w:szCs w:val="24"/>
              </w:rPr>
              <w:t xml:space="preserve"> В</w:t>
            </w:r>
            <w:proofErr w:type="gramEnd"/>
          </w:p>
        </w:tc>
      </w:tr>
      <w:tr w:rsidR="00122EFA" w:rsidRPr="001529C8" w:rsidTr="00122EFA">
        <w:tc>
          <w:tcPr>
            <w:tcW w:w="2246" w:type="pct"/>
            <w:vAlign w:val="center"/>
          </w:tcPr>
          <w:p w:rsidR="00122EFA" w:rsidRPr="00846E8F" w:rsidRDefault="00122EFA" w:rsidP="00122EFA">
            <w:pPr>
              <w:rPr>
                <w:sz w:val="24"/>
                <w:szCs w:val="24"/>
              </w:rPr>
            </w:pPr>
            <w:r w:rsidRPr="00846E8F">
              <w:rPr>
                <w:sz w:val="24"/>
                <w:szCs w:val="24"/>
              </w:rPr>
              <w:t>Акустическое оформление</w:t>
            </w:r>
          </w:p>
        </w:tc>
        <w:tc>
          <w:tcPr>
            <w:tcW w:w="2754" w:type="pct"/>
            <w:vAlign w:val="center"/>
          </w:tcPr>
          <w:p w:rsidR="00122EFA" w:rsidRPr="00846E8F" w:rsidRDefault="00122EFA" w:rsidP="00122EFA">
            <w:pPr>
              <w:rPr>
                <w:sz w:val="24"/>
                <w:szCs w:val="24"/>
              </w:rPr>
            </w:pPr>
            <w:r w:rsidRPr="00846E8F">
              <w:rPr>
                <w:sz w:val="24"/>
                <w:szCs w:val="24"/>
              </w:rPr>
              <w:t>закрытый ящик</w:t>
            </w:r>
          </w:p>
        </w:tc>
      </w:tr>
    </w:tbl>
    <w:p w:rsidR="00122EFA" w:rsidRDefault="00122EFA" w:rsidP="00122EFA">
      <w:pPr>
        <w:rPr>
          <w:rFonts w:ascii="Times New Roman" w:hAnsi="Times New Roman"/>
          <w:b/>
          <w:sz w:val="24"/>
          <w:shd w:val="clear" w:color="auto" w:fill="FFFFFF"/>
        </w:rPr>
      </w:pPr>
    </w:p>
    <w:p w:rsidR="00122EFA" w:rsidRPr="008A0F5B" w:rsidRDefault="00122EFA" w:rsidP="00122EFA">
      <w:pPr>
        <w:rPr>
          <w:rFonts w:ascii="Times New Roman" w:hAnsi="Times New Roman"/>
          <w:b/>
          <w:sz w:val="24"/>
          <w:shd w:val="clear" w:color="auto" w:fill="FFFFFF"/>
        </w:rPr>
      </w:pPr>
      <w:r w:rsidRPr="008A0F5B">
        <w:rPr>
          <w:rFonts w:ascii="Times New Roman" w:hAnsi="Times New Roman"/>
          <w:b/>
          <w:sz w:val="24"/>
          <w:shd w:val="clear" w:color="auto" w:fill="FFFFFF"/>
        </w:rPr>
        <w:t>Мониторы 3 шт.</w:t>
      </w:r>
      <w:r>
        <w:rPr>
          <w:rFonts w:ascii="Times New Roman" w:hAnsi="Times New Roman"/>
          <w:b/>
          <w:sz w:val="24"/>
          <w:shd w:val="clear" w:color="auto" w:fill="FFFFFF"/>
        </w:rPr>
        <w:t xml:space="preserve">                                       26.20.17.110</w:t>
      </w:r>
    </w:p>
    <w:p w:rsidR="00122EFA" w:rsidRDefault="00122EFA" w:rsidP="00122EFA">
      <w:pPr>
        <w:jc w:val="right"/>
        <w:rPr>
          <w:rFonts w:ascii="Times New Roman" w:hAnsi="Times New Roman"/>
          <w:shd w:val="clear" w:color="auto" w:fill="FFFFFF"/>
        </w:rPr>
      </w:pPr>
      <w:r>
        <w:rPr>
          <w:rFonts w:ascii="Times New Roman" w:hAnsi="Times New Roman"/>
          <w:shd w:val="clear" w:color="auto" w:fill="FFFFFF"/>
        </w:rPr>
        <w:t>табл.6</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5000" w:type="pct"/>
            <w:gridSpan w:val="2"/>
          </w:tcPr>
          <w:p w:rsidR="00122EFA" w:rsidRPr="001529C8" w:rsidRDefault="00122EFA" w:rsidP="00122EFA">
            <w:pPr>
              <w:rPr>
                <w:b/>
                <w:shd w:val="clear" w:color="auto" w:fill="FFFFFF"/>
              </w:rPr>
            </w:pPr>
            <w:r w:rsidRPr="001529C8">
              <w:rPr>
                <w:b/>
                <w:shd w:val="clear" w:color="auto" w:fill="FFFFFF"/>
              </w:rPr>
              <w:t xml:space="preserve">Общие характеристики </w:t>
            </w:r>
          </w:p>
        </w:tc>
      </w:tr>
      <w:tr w:rsidR="00122EFA" w:rsidRPr="001529C8" w:rsidTr="00122EFA">
        <w:tc>
          <w:tcPr>
            <w:tcW w:w="2246" w:type="pct"/>
            <w:vAlign w:val="center"/>
          </w:tcPr>
          <w:p w:rsidR="00122EFA" w:rsidRPr="00AF4383" w:rsidRDefault="00122EFA" w:rsidP="00122EFA">
            <w:pPr>
              <w:rPr>
                <w:sz w:val="24"/>
                <w:szCs w:val="24"/>
              </w:rPr>
            </w:pPr>
            <w:r w:rsidRPr="00AF4383">
              <w:rPr>
                <w:sz w:val="24"/>
                <w:szCs w:val="24"/>
              </w:rPr>
              <w:t>Размер экрана</w:t>
            </w:r>
          </w:p>
        </w:tc>
        <w:tc>
          <w:tcPr>
            <w:tcW w:w="2754" w:type="pct"/>
            <w:vAlign w:val="center"/>
          </w:tcPr>
          <w:p w:rsidR="00122EFA" w:rsidRPr="00AF4383" w:rsidRDefault="00122EFA" w:rsidP="00122EFA">
            <w:pPr>
              <w:rPr>
                <w:sz w:val="24"/>
                <w:szCs w:val="24"/>
              </w:rPr>
            </w:pPr>
            <w:r>
              <w:rPr>
                <w:sz w:val="24"/>
                <w:szCs w:val="24"/>
              </w:rPr>
              <w:t>Не менее 21,5</w:t>
            </w:r>
            <w:r w:rsidRPr="00AF4383">
              <w:rPr>
                <w:sz w:val="24"/>
                <w:szCs w:val="24"/>
              </w:rPr>
              <w:t>"</w:t>
            </w:r>
          </w:p>
        </w:tc>
      </w:tr>
      <w:tr w:rsidR="00122EFA" w:rsidRPr="001529C8" w:rsidTr="00122EFA">
        <w:tc>
          <w:tcPr>
            <w:tcW w:w="2246" w:type="pct"/>
            <w:vAlign w:val="center"/>
          </w:tcPr>
          <w:p w:rsidR="00122EFA" w:rsidRPr="00AF4383" w:rsidRDefault="00122EFA" w:rsidP="00122EFA">
            <w:pPr>
              <w:rPr>
                <w:sz w:val="24"/>
                <w:szCs w:val="24"/>
              </w:rPr>
            </w:pPr>
            <w:r w:rsidRPr="00AF4383">
              <w:rPr>
                <w:sz w:val="24"/>
                <w:szCs w:val="24"/>
              </w:rPr>
              <w:t>Разрешение экрана</w:t>
            </w:r>
          </w:p>
        </w:tc>
        <w:tc>
          <w:tcPr>
            <w:tcW w:w="2754" w:type="pct"/>
            <w:vAlign w:val="center"/>
          </w:tcPr>
          <w:p w:rsidR="00122EFA" w:rsidRPr="00AF4383" w:rsidRDefault="00122EFA" w:rsidP="00122EFA">
            <w:pPr>
              <w:rPr>
                <w:sz w:val="24"/>
                <w:szCs w:val="24"/>
              </w:rPr>
            </w:pPr>
            <w:r w:rsidRPr="00AF4383">
              <w:rPr>
                <w:sz w:val="24"/>
                <w:szCs w:val="24"/>
              </w:rPr>
              <w:t>Не менее 1920 х 1080</w:t>
            </w:r>
          </w:p>
        </w:tc>
      </w:tr>
      <w:tr w:rsidR="00122EFA" w:rsidRPr="001529C8" w:rsidTr="00122EFA">
        <w:tc>
          <w:tcPr>
            <w:tcW w:w="2246" w:type="pct"/>
            <w:vAlign w:val="center"/>
          </w:tcPr>
          <w:p w:rsidR="00122EFA" w:rsidRPr="00AF4383" w:rsidRDefault="00122EFA" w:rsidP="00122EFA">
            <w:pPr>
              <w:rPr>
                <w:sz w:val="24"/>
                <w:szCs w:val="24"/>
              </w:rPr>
            </w:pPr>
            <w:r w:rsidRPr="00AF4383">
              <w:rPr>
                <w:rStyle w:val="propertyname"/>
                <w:sz w:val="24"/>
                <w:szCs w:val="24"/>
              </w:rPr>
              <w:t>Соотношение сторон экрана</w:t>
            </w:r>
          </w:p>
        </w:tc>
        <w:tc>
          <w:tcPr>
            <w:tcW w:w="2754" w:type="pct"/>
            <w:vAlign w:val="center"/>
          </w:tcPr>
          <w:p w:rsidR="00122EFA" w:rsidRPr="00AF4383" w:rsidRDefault="00122EFA" w:rsidP="00122EFA">
            <w:pPr>
              <w:rPr>
                <w:sz w:val="24"/>
                <w:szCs w:val="24"/>
              </w:rPr>
            </w:pPr>
            <w:r>
              <w:rPr>
                <w:sz w:val="24"/>
                <w:szCs w:val="24"/>
              </w:rPr>
              <w:t>1</w:t>
            </w:r>
            <w:r w:rsidRPr="00830878">
              <w:rPr>
                <w:sz w:val="24"/>
                <w:szCs w:val="24"/>
              </w:rPr>
              <w:t>6</w:t>
            </w:r>
            <w:r w:rsidRPr="00AF4383">
              <w:rPr>
                <w:sz w:val="24"/>
                <w:szCs w:val="24"/>
              </w:rPr>
              <w:t xml:space="preserve"> х 9</w:t>
            </w:r>
            <w:r>
              <w:rPr>
                <w:sz w:val="24"/>
                <w:szCs w:val="24"/>
              </w:rPr>
              <w:t xml:space="preserve"> </w:t>
            </w:r>
          </w:p>
        </w:tc>
      </w:tr>
      <w:tr w:rsidR="00122EFA" w:rsidRPr="001529C8" w:rsidTr="00122EFA">
        <w:tc>
          <w:tcPr>
            <w:tcW w:w="2246" w:type="pct"/>
            <w:vAlign w:val="center"/>
          </w:tcPr>
          <w:p w:rsidR="00122EFA" w:rsidRPr="00AF4383" w:rsidRDefault="00122EFA" w:rsidP="00122EFA">
            <w:pPr>
              <w:rPr>
                <w:sz w:val="24"/>
                <w:szCs w:val="24"/>
              </w:rPr>
            </w:pPr>
            <w:r w:rsidRPr="00AF4383">
              <w:rPr>
                <w:rStyle w:val="propertyname"/>
                <w:sz w:val="24"/>
                <w:szCs w:val="24"/>
              </w:rPr>
              <w:t>Контрастность</w:t>
            </w:r>
          </w:p>
        </w:tc>
        <w:tc>
          <w:tcPr>
            <w:tcW w:w="2754" w:type="pct"/>
            <w:vAlign w:val="center"/>
          </w:tcPr>
          <w:p w:rsidR="00122EFA" w:rsidRPr="00AF4383" w:rsidRDefault="00122EFA" w:rsidP="00122EFA">
            <w:pPr>
              <w:rPr>
                <w:sz w:val="24"/>
                <w:szCs w:val="24"/>
              </w:rPr>
            </w:pPr>
            <w:r w:rsidRPr="00AF4383">
              <w:rPr>
                <w:sz w:val="24"/>
                <w:szCs w:val="24"/>
              </w:rPr>
              <w:t>Не менее 100000000:1</w:t>
            </w:r>
          </w:p>
        </w:tc>
      </w:tr>
      <w:tr w:rsidR="00122EFA" w:rsidRPr="001529C8" w:rsidTr="00122EFA">
        <w:tc>
          <w:tcPr>
            <w:tcW w:w="2246" w:type="pct"/>
            <w:vAlign w:val="center"/>
          </w:tcPr>
          <w:p w:rsidR="00122EFA" w:rsidRPr="00AF4383" w:rsidRDefault="00122EFA" w:rsidP="00122EFA">
            <w:pPr>
              <w:rPr>
                <w:sz w:val="24"/>
                <w:szCs w:val="24"/>
              </w:rPr>
            </w:pPr>
            <w:r w:rsidRPr="00AF4383">
              <w:rPr>
                <w:rStyle w:val="propertyname"/>
                <w:sz w:val="24"/>
                <w:szCs w:val="24"/>
              </w:rPr>
              <w:t>Яркость экрана</w:t>
            </w:r>
          </w:p>
        </w:tc>
        <w:tc>
          <w:tcPr>
            <w:tcW w:w="2754" w:type="pct"/>
            <w:vAlign w:val="center"/>
          </w:tcPr>
          <w:p w:rsidR="00122EFA" w:rsidRPr="00AF4383" w:rsidRDefault="00122EFA" w:rsidP="00122EFA">
            <w:pPr>
              <w:rPr>
                <w:sz w:val="24"/>
                <w:szCs w:val="24"/>
              </w:rPr>
            </w:pPr>
            <w:r w:rsidRPr="00AF4383">
              <w:rPr>
                <w:sz w:val="24"/>
                <w:szCs w:val="24"/>
              </w:rPr>
              <w:t>Не менее 250 кд/м</w:t>
            </w:r>
            <w:proofErr w:type="gramStart"/>
            <w:r w:rsidRPr="00AF4383">
              <w:rPr>
                <w:sz w:val="24"/>
                <w:szCs w:val="24"/>
                <w:vertAlign w:val="superscript"/>
              </w:rPr>
              <w:t>2</w:t>
            </w:r>
            <w:proofErr w:type="gramEnd"/>
          </w:p>
        </w:tc>
      </w:tr>
      <w:tr w:rsidR="00122EFA" w:rsidRPr="001529C8" w:rsidTr="00122EFA">
        <w:tc>
          <w:tcPr>
            <w:tcW w:w="2246" w:type="pct"/>
            <w:vAlign w:val="center"/>
          </w:tcPr>
          <w:p w:rsidR="00122EFA" w:rsidRPr="00AF4383" w:rsidRDefault="00122EFA" w:rsidP="00122EFA">
            <w:pPr>
              <w:rPr>
                <w:sz w:val="24"/>
                <w:szCs w:val="24"/>
              </w:rPr>
            </w:pPr>
            <w:r w:rsidRPr="00AF4383">
              <w:rPr>
                <w:rStyle w:val="propertyname"/>
                <w:sz w:val="24"/>
                <w:szCs w:val="24"/>
              </w:rPr>
              <w:t>Углы обзора</w:t>
            </w:r>
          </w:p>
        </w:tc>
        <w:tc>
          <w:tcPr>
            <w:tcW w:w="2754" w:type="pct"/>
            <w:vAlign w:val="center"/>
          </w:tcPr>
          <w:p w:rsidR="00122EFA" w:rsidRPr="00AF4383" w:rsidRDefault="00122EFA" w:rsidP="00122EFA">
            <w:pPr>
              <w:rPr>
                <w:sz w:val="24"/>
                <w:szCs w:val="24"/>
              </w:rPr>
            </w:pPr>
            <w:r w:rsidRPr="00AF4383">
              <w:rPr>
                <w:sz w:val="24"/>
                <w:szCs w:val="24"/>
              </w:rPr>
              <w:t>Не менее 178° по горизонтали, 178° по вертикали</w:t>
            </w:r>
          </w:p>
        </w:tc>
      </w:tr>
      <w:tr w:rsidR="00122EFA" w:rsidRPr="001529C8" w:rsidTr="00122EFA">
        <w:tc>
          <w:tcPr>
            <w:tcW w:w="2246" w:type="pct"/>
            <w:vAlign w:val="center"/>
          </w:tcPr>
          <w:p w:rsidR="00122EFA" w:rsidRPr="00AF4383" w:rsidRDefault="00122EFA" w:rsidP="00122EFA">
            <w:pPr>
              <w:rPr>
                <w:sz w:val="24"/>
                <w:szCs w:val="24"/>
              </w:rPr>
            </w:pPr>
            <w:r w:rsidRPr="00AF4383">
              <w:rPr>
                <w:rStyle w:val="propertyname"/>
                <w:sz w:val="24"/>
                <w:szCs w:val="24"/>
              </w:rPr>
              <w:t>Тип блока питания</w:t>
            </w:r>
          </w:p>
        </w:tc>
        <w:tc>
          <w:tcPr>
            <w:tcW w:w="2754" w:type="pct"/>
            <w:vAlign w:val="center"/>
          </w:tcPr>
          <w:p w:rsidR="00122EFA" w:rsidRPr="00AF4383" w:rsidRDefault="00122EFA" w:rsidP="00122EFA">
            <w:pPr>
              <w:rPr>
                <w:sz w:val="24"/>
                <w:szCs w:val="24"/>
              </w:rPr>
            </w:pPr>
            <w:r w:rsidRPr="00AF4383">
              <w:rPr>
                <w:sz w:val="24"/>
                <w:szCs w:val="24"/>
              </w:rPr>
              <w:t xml:space="preserve">Внутренний </w:t>
            </w:r>
          </w:p>
        </w:tc>
      </w:tr>
      <w:tr w:rsidR="00122EFA" w:rsidRPr="001529C8" w:rsidTr="00122EFA">
        <w:tc>
          <w:tcPr>
            <w:tcW w:w="2246" w:type="pct"/>
            <w:vAlign w:val="center"/>
          </w:tcPr>
          <w:p w:rsidR="00122EFA" w:rsidRPr="00AF4383" w:rsidRDefault="00122EFA" w:rsidP="00122EFA">
            <w:pPr>
              <w:rPr>
                <w:sz w:val="24"/>
                <w:szCs w:val="24"/>
              </w:rPr>
            </w:pPr>
            <w:r w:rsidRPr="00AF4383">
              <w:rPr>
                <w:sz w:val="24"/>
                <w:szCs w:val="24"/>
              </w:rPr>
              <w:t>Цвет</w:t>
            </w:r>
          </w:p>
        </w:tc>
        <w:tc>
          <w:tcPr>
            <w:tcW w:w="2754" w:type="pct"/>
            <w:vAlign w:val="center"/>
          </w:tcPr>
          <w:p w:rsidR="00122EFA" w:rsidRPr="00AF4383" w:rsidRDefault="00122EFA" w:rsidP="00122EFA">
            <w:pPr>
              <w:rPr>
                <w:sz w:val="24"/>
                <w:szCs w:val="24"/>
              </w:rPr>
            </w:pPr>
            <w:r w:rsidRPr="00AF4383">
              <w:rPr>
                <w:sz w:val="24"/>
                <w:szCs w:val="24"/>
              </w:rPr>
              <w:t>Чёрный</w:t>
            </w:r>
          </w:p>
        </w:tc>
      </w:tr>
      <w:tr w:rsidR="00122EFA" w:rsidRPr="001529C8" w:rsidTr="00122EFA">
        <w:tc>
          <w:tcPr>
            <w:tcW w:w="2246" w:type="pct"/>
            <w:vAlign w:val="center"/>
          </w:tcPr>
          <w:p w:rsidR="00122EFA" w:rsidRPr="00AF4383" w:rsidRDefault="00122EFA" w:rsidP="00122EFA">
            <w:pPr>
              <w:rPr>
                <w:sz w:val="24"/>
                <w:szCs w:val="24"/>
              </w:rPr>
            </w:pPr>
            <w:r w:rsidRPr="00AF4383">
              <w:rPr>
                <w:rStyle w:val="propertyname"/>
                <w:sz w:val="24"/>
              </w:rPr>
              <w:t>Наличие разъемов D-SUB</w:t>
            </w:r>
            <w:r>
              <w:rPr>
                <w:rStyle w:val="propertyname"/>
                <w:sz w:val="24"/>
              </w:rPr>
              <w:t xml:space="preserve"> </w:t>
            </w:r>
            <w:r w:rsidRPr="00AF4383">
              <w:rPr>
                <w:rStyle w:val="propertyname"/>
                <w:sz w:val="24"/>
              </w:rPr>
              <w:t>(</w:t>
            </w:r>
            <w:r>
              <w:rPr>
                <w:rStyle w:val="propertyname"/>
                <w:sz w:val="24"/>
                <w:lang w:val="en-US"/>
              </w:rPr>
              <w:t>VGA</w:t>
            </w:r>
            <w:r w:rsidRPr="00AF4383">
              <w:rPr>
                <w:rStyle w:val="propertyname"/>
                <w:sz w:val="24"/>
              </w:rPr>
              <w:t>)</w:t>
            </w:r>
          </w:p>
        </w:tc>
        <w:tc>
          <w:tcPr>
            <w:tcW w:w="2754" w:type="pct"/>
            <w:vAlign w:val="center"/>
          </w:tcPr>
          <w:p w:rsidR="00122EFA" w:rsidRPr="009420D7" w:rsidRDefault="00122EFA" w:rsidP="00122EFA">
            <w:pPr>
              <w:rPr>
                <w:sz w:val="24"/>
                <w:szCs w:val="24"/>
              </w:rPr>
            </w:pPr>
            <w:r>
              <w:rPr>
                <w:sz w:val="24"/>
                <w:szCs w:val="24"/>
              </w:rPr>
              <w:t>Есть</w:t>
            </w:r>
          </w:p>
        </w:tc>
      </w:tr>
    </w:tbl>
    <w:p w:rsidR="00122EFA" w:rsidRDefault="00122EFA" w:rsidP="00122EFA">
      <w:pPr>
        <w:rPr>
          <w:rFonts w:ascii="Times New Roman" w:hAnsi="Times New Roman"/>
          <w:shd w:val="clear" w:color="auto" w:fill="FFFFFF"/>
          <w:lang w:val="en-US"/>
        </w:rPr>
      </w:pPr>
    </w:p>
    <w:p w:rsidR="00122EFA" w:rsidRDefault="00122EFA" w:rsidP="00122EFA">
      <w:pPr>
        <w:rPr>
          <w:rFonts w:ascii="Times New Roman" w:hAnsi="Times New Roman"/>
          <w:b/>
          <w:sz w:val="24"/>
          <w:shd w:val="clear" w:color="auto" w:fill="FFFFFF"/>
        </w:rPr>
      </w:pPr>
      <w:r>
        <w:rPr>
          <w:rFonts w:ascii="Times New Roman" w:hAnsi="Times New Roman"/>
          <w:b/>
          <w:sz w:val="24"/>
          <w:shd w:val="clear" w:color="auto" w:fill="FFFFFF"/>
        </w:rPr>
        <w:t>Системные блоки в сборе – 2 шт.   26.20.13.000</w:t>
      </w:r>
    </w:p>
    <w:p w:rsidR="00122EFA" w:rsidRPr="00DF1DCF" w:rsidRDefault="00122EFA" w:rsidP="00122EFA">
      <w:pPr>
        <w:rPr>
          <w:rFonts w:ascii="Times New Roman" w:hAnsi="Times New Roman"/>
          <w:sz w:val="24"/>
          <w:shd w:val="clear" w:color="auto" w:fill="FFFFFF"/>
        </w:rPr>
      </w:pPr>
      <w:r w:rsidRPr="00DF1DCF">
        <w:rPr>
          <w:rFonts w:ascii="Times New Roman" w:hAnsi="Times New Roman"/>
          <w:sz w:val="24"/>
          <w:shd w:val="clear" w:color="auto" w:fill="FFFFFF"/>
        </w:rPr>
        <w:t>Комплектация:</w:t>
      </w:r>
    </w:p>
    <w:p w:rsidR="00122EFA" w:rsidRPr="00AF4383" w:rsidRDefault="00122EFA" w:rsidP="00122EFA">
      <w:pPr>
        <w:jc w:val="right"/>
        <w:rPr>
          <w:rFonts w:ascii="Times New Roman" w:hAnsi="Times New Roman"/>
          <w:shd w:val="clear" w:color="auto" w:fill="FFFFFF"/>
        </w:rPr>
      </w:pPr>
      <w:r>
        <w:rPr>
          <w:rFonts w:ascii="Times New Roman" w:hAnsi="Times New Roman"/>
          <w:shd w:val="clear" w:color="auto" w:fill="FFFFFF"/>
        </w:rPr>
        <w:t>табл.7</w:t>
      </w:r>
    </w:p>
    <w:tbl>
      <w:tblPr>
        <w:tblStyle w:val="a6"/>
        <w:tblW w:w="5111" w:type="pct"/>
        <w:tblInd w:w="108" w:type="dxa"/>
        <w:tblLook w:val="04A0" w:firstRow="1" w:lastRow="0" w:firstColumn="1" w:lastColumn="0" w:noHBand="0" w:noVBand="1"/>
      </w:tblPr>
      <w:tblGrid>
        <w:gridCol w:w="4905"/>
        <w:gridCol w:w="6014"/>
      </w:tblGrid>
      <w:tr w:rsidR="00122EFA" w:rsidRPr="001529C8" w:rsidTr="00122EFA">
        <w:tc>
          <w:tcPr>
            <w:tcW w:w="5000" w:type="pct"/>
            <w:gridSpan w:val="2"/>
            <w:vAlign w:val="center"/>
          </w:tcPr>
          <w:p w:rsidR="00122EFA" w:rsidRPr="004F0072" w:rsidRDefault="00122EFA" w:rsidP="00122EFA">
            <w:pPr>
              <w:rPr>
                <w:b/>
                <w:sz w:val="24"/>
                <w:szCs w:val="24"/>
              </w:rPr>
            </w:pPr>
            <w:r w:rsidRPr="004F0072">
              <w:rPr>
                <w:b/>
                <w:sz w:val="24"/>
                <w:szCs w:val="24"/>
              </w:rPr>
              <w:t>ЦПУ</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Количество ядер</w:t>
            </w:r>
          </w:p>
        </w:tc>
        <w:tc>
          <w:tcPr>
            <w:tcW w:w="2754" w:type="pct"/>
            <w:vAlign w:val="center"/>
          </w:tcPr>
          <w:p w:rsidR="00122EFA" w:rsidRPr="00846E8F" w:rsidRDefault="00122EFA" w:rsidP="00122EFA">
            <w:pPr>
              <w:rPr>
                <w:sz w:val="24"/>
                <w:szCs w:val="24"/>
              </w:rPr>
            </w:pPr>
            <w:r>
              <w:rPr>
                <w:sz w:val="24"/>
                <w:szCs w:val="24"/>
              </w:rPr>
              <w:t>Не менее 4</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Базовая частота процессора</w:t>
            </w:r>
          </w:p>
        </w:tc>
        <w:tc>
          <w:tcPr>
            <w:tcW w:w="2754" w:type="pct"/>
            <w:vAlign w:val="center"/>
          </w:tcPr>
          <w:p w:rsidR="00122EFA" w:rsidRPr="00846E8F" w:rsidRDefault="00122EFA" w:rsidP="00122EFA">
            <w:pPr>
              <w:rPr>
                <w:sz w:val="24"/>
                <w:szCs w:val="24"/>
              </w:rPr>
            </w:pPr>
            <w:r>
              <w:rPr>
                <w:sz w:val="24"/>
                <w:szCs w:val="24"/>
              </w:rPr>
              <w:t>Не менее 3100 ГГц</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Тип памяти</w:t>
            </w:r>
          </w:p>
        </w:tc>
        <w:tc>
          <w:tcPr>
            <w:tcW w:w="2754" w:type="pct"/>
            <w:vAlign w:val="center"/>
          </w:tcPr>
          <w:p w:rsidR="00122EFA" w:rsidRPr="00C147C8" w:rsidRDefault="00122EFA" w:rsidP="00122EFA">
            <w:pPr>
              <w:rPr>
                <w:sz w:val="24"/>
                <w:szCs w:val="24"/>
              </w:rPr>
            </w:pPr>
            <w:r>
              <w:rPr>
                <w:sz w:val="24"/>
                <w:szCs w:val="24"/>
                <w:lang w:val="en-US"/>
              </w:rPr>
              <w:t>DDR</w:t>
            </w:r>
            <w:r w:rsidRPr="00C147C8">
              <w:rPr>
                <w:sz w:val="24"/>
                <w:szCs w:val="24"/>
              </w:rPr>
              <w:t>4</w:t>
            </w:r>
          </w:p>
        </w:tc>
      </w:tr>
      <w:tr w:rsidR="00122EFA" w:rsidRPr="001529C8" w:rsidTr="00122EFA">
        <w:tc>
          <w:tcPr>
            <w:tcW w:w="2246" w:type="pct"/>
            <w:vAlign w:val="center"/>
          </w:tcPr>
          <w:p w:rsidR="00122EFA" w:rsidRPr="004F0072" w:rsidRDefault="00122EFA" w:rsidP="00122EFA">
            <w:pPr>
              <w:rPr>
                <w:sz w:val="24"/>
                <w:szCs w:val="24"/>
              </w:rPr>
            </w:pPr>
            <w:r w:rsidRPr="004F0072">
              <w:rPr>
                <w:sz w:val="24"/>
                <w:szCs w:val="24"/>
              </w:rPr>
              <w:t>Интегрированное графическое ядро</w:t>
            </w:r>
          </w:p>
        </w:tc>
        <w:tc>
          <w:tcPr>
            <w:tcW w:w="2754" w:type="pct"/>
            <w:vAlign w:val="center"/>
          </w:tcPr>
          <w:p w:rsidR="00122EFA" w:rsidRPr="004F0072" w:rsidRDefault="00122EFA" w:rsidP="00122EFA">
            <w:pPr>
              <w:rPr>
                <w:sz w:val="24"/>
                <w:szCs w:val="24"/>
              </w:rPr>
            </w:pPr>
            <w:r w:rsidRPr="004F0072">
              <w:rPr>
                <w:sz w:val="24"/>
                <w:szCs w:val="24"/>
              </w:rPr>
              <w:t>Есть</w:t>
            </w:r>
          </w:p>
        </w:tc>
      </w:tr>
      <w:tr w:rsidR="00122EFA" w:rsidRPr="001529C8" w:rsidTr="00122EFA">
        <w:tc>
          <w:tcPr>
            <w:tcW w:w="2246" w:type="pct"/>
            <w:vAlign w:val="center"/>
          </w:tcPr>
          <w:p w:rsidR="00122EFA" w:rsidRPr="004F0072" w:rsidRDefault="00122EFA" w:rsidP="00122EFA">
            <w:pPr>
              <w:rPr>
                <w:sz w:val="24"/>
                <w:szCs w:val="24"/>
              </w:rPr>
            </w:pPr>
            <w:r w:rsidRPr="004F0072">
              <w:rPr>
                <w:sz w:val="24"/>
                <w:szCs w:val="24"/>
              </w:rPr>
              <w:t xml:space="preserve">Встроенный контроллер PCI </w:t>
            </w:r>
            <w:proofErr w:type="spellStart"/>
            <w:r w:rsidRPr="004F0072">
              <w:rPr>
                <w:sz w:val="24"/>
                <w:szCs w:val="24"/>
              </w:rPr>
              <w:t>Express</w:t>
            </w:r>
            <w:proofErr w:type="spellEnd"/>
          </w:p>
        </w:tc>
        <w:tc>
          <w:tcPr>
            <w:tcW w:w="2754" w:type="pct"/>
            <w:vAlign w:val="center"/>
          </w:tcPr>
          <w:p w:rsidR="00122EFA" w:rsidRPr="004F0072" w:rsidRDefault="00122EFA" w:rsidP="00122EFA">
            <w:pPr>
              <w:rPr>
                <w:sz w:val="24"/>
                <w:szCs w:val="24"/>
              </w:rPr>
            </w:pPr>
            <w:r w:rsidRPr="004F0072">
              <w:rPr>
                <w:sz w:val="24"/>
                <w:szCs w:val="24"/>
              </w:rPr>
              <w:t>PCI-E 3.0</w:t>
            </w:r>
          </w:p>
        </w:tc>
      </w:tr>
      <w:tr w:rsidR="00122EFA" w:rsidRPr="001529C8" w:rsidTr="00122EFA">
        <w:tc>
          <w:tcPr>
            <w:tcW w:w="2246" w:type="pct"/>
            <w:vAlign w:val="center"/>
          </w:tcPr>
          <w:p w:rsidR="00122EFA" w:rsidRPr="004F0072" w:rsidRDefault="00122EFA" w:rsidP="00122EFA">
            <w:pPr>
              <w:rPr>
                <w:sz w:val="24"/>
                <w:szCs w:val="24"/>
              </w:rPr>
            </w:pPr>
            <w:r w:rsidRPr="004F0072">
              <w:rPr>
                <w:sz w:val="24"/>
                <w:szCs w:val="24"/>
              </w:rPr>
              <w:t>Наличие системы охлаждения</w:t>
            </w:r>
          </w:p>
        </w:tc>
        <w:tc>
          <w:tcPr>
            <w:tcW w:w="2754" w:type="pct"/>
            <w:vAlign w:val="center"/>
          </w:tcPr>
          <w:p w:rsidR="00122EFA" w:rsidRPr="004F0072" w:rsidRDefault="00122EFA" w:rsidP="00122EFA">
            <w:pPr>
              <w:rPr>
                <w:sz w:val="24"/>
                <w:szCs w:val="24"/>
              </w:rPr>
            </w:pPr>
            <w:r w:rsidRPr="004F0072">
              <w:rPr>
                <w:sz w:val="24"/>
                <w:szCs w:val="24"/>
              </w:rPr>
              <w:t>Есть</w:t>
            </w:r>
          </w:p>
        </w:tc>
      </w:tr>
      <w:tr w:rsidR="00122EFA" w:rsidRPr="001529C8" w:rsidTr="00122EFA">
        <w:tc>
          <w:tcPr>
            <w:tcW w:w="2246" w:type="pct"/>
            <w:vAlign w:val="center"/>
          </w:tcPr>
          <w:p w:rsidR="00122EFA" w:rsidRPr="00846E8F" w:rsidRDefault="00122EFA" w:rsidP="00122EFA">
            <w:pPr>
              <w:rPr>
                <w:sz w:val="24"/>
                <w:szCs w:val="24"/>
              </w:rPr>
            </w:pPr>
            <w:r w:rsidRPr="002E0EBE">
              <w:rPr>
                <w:sz w:val="24"/>
              </w:rPr>
              <w:t>Частота оперативной памяти</w:t>
            </w:r>
          </w:p>
        </w:tc>
        <w:tc>
          <w:tcPr>
            <w:tcW w:w="2754" w:type="pct"/>
            <w:vAlign w:val="center"/>
          </w:tcPr>
          <w:p w:rsidR="00122EFA" w:rsidRPr="00846E8F" w:rsidRDefault="00122EFA" w:rsidP="00122EFA">
            <w:pPr>
              <w:rPr>
                <w:sz w:val="24"/>
                <w:szCs w:val="24"/>
              </w:rPr>
            </w:pPr>
            <w:r>
              <w:rPr>
                <w:sz w:val="24"/>
                <w:szCs w:val="24"/>
              </w:rPr>
              <w:t>Не менее 1600 МГц</w:t>
            </w:r>
          </w:p>
        </w:tc>
      </w:tr>
      <w:tr w:rsidR="00122EFA" w:rsidRPr="001529C8" w:rsidTr="00122EFA">
        <w:tc>
          <w:tcPr>
            <w:tcW w:w="5000" w:type="pct"/>
            <w:gridSpan w:val="2"/>
            <w:vAlign w:val="center"/>
          </w:tcPr>
          <w:p w:rsidR="00122EFA" w:rsidRPr="002E0EBE" w:rsidRDefault="00122EFA" w:rsidP="00122EFA">
            <w:pPr>
              <w:rPr>
                <w:b/>
                <w:sz w:val="24"/>
                <w:szCs w:val="24"/>
              </w:rPr>
            </w:pPr>
            <w:r w:rsidRPr="002E0EBE">
              <w:rPr>
                <w:b/>
                <w:sz w:val="24"/>
                <w:szCs w:val="24"/>
              </w:rPr>
              <w:t>Материнская плата</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Сокет</w:t>
            </w:r>
          </w:p>
        </w:tc>
        <w:tc>
          <w:tcPr>
            <w:tcW w:w="2754" w:type="pct"/>
            <w:vAlign w:val="center"/>
          </w:tcPr>
          <w:p w:rsidR="00122EFA" w:rsidRPr="00846E8F" w:rsidRDefault="00122EFA" w:rsidP="00122EFA">
            <w:pPr>
              <w:rPr>
                <w:sz w:val="24"/>
                <w:szCs w:val="24"/>
              </w:rPr>
            </w:pPr>
            <w:proofErr w:type="gramStart"/>
            <w:r>
              <w:rPr>
                <w:sz w:val="24"/>
                <w:szCs w:val="24"/>
              </w:rPr>
              <w:t>Совместимый</w:t>
            </w:r>
            <w:proofErr w:type="gramEnd"/>
            <w:r>
              <w:rPr>
                <w:sz w:val="24"/>
                <w:szCs w:val="24"/>
              </w:rPr>
              <w:t xml:space="preserve"> с процессором</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Тип поддерживаемой памяти</w:t>
            </w:r>
          </w:p>
        </w:tc>
        <w:tc>
          <w:tcPr>
            <w:tcW w:w="2754" w:type="pct"/>
            <w:vAlign w:val="center"/>
          </w:tcPr>
          <w:p w:rsidR="00122EFA" w:rsidRPr="00086E8B" w:rsidRDefault="00122EFA" w:rsidP="00122EFA">
            <w:pPr>
              <w:rPr>
                <w:sz w:val="24"/>
                <w:szCs w:val="24"/>
                <w:lang w:val="en-US"/>
              </w:rPr>
            </w:pPr>
            <w:r w:rsidRPr="00086E8B">
              <w:rPr>
                <w:sz w:val="24"/>
                <w:szCs w:val="24"/>
                <w:lang w:val="en-US"/>
              </w:rPr>
              <w:t>DDR4</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Количество слотов памяти</w:t>
            </w:r>
          </w:p>
        </w:tc>
        <w:tc>
          <w:tcPr>
            <w:tcW w:w="2754" w:type="pct"/>
            <w:vAlign w:val="center"/>
          </w:tcPr>
          <w:p w:rsidR="00122EFA" w:rsidRPr="00086E8B" w:rsidRDefault="00122EFA" w:rsidP="00122EFA">
            <w:pPr>
              <w:rPr>
                <w:sz w:val="24"/>
                <w:szCs w:val="24"/>
              </w:rPr>
            </w:pPr>
            <w:r w:rsidRPr="00086E8B">
              <w:rPr>
                <w:sz w:val="24"/>
                <w:szCs w:val="24"/>
              </w:rPr>
              <w:t>Не менее 2</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Частота памяти</w:t>
            </w:r>
          </w:p>
        </w:tc>
        <w:tc>
          <w:tcPr>
            <w:tcW w:w="2754" w:type="pct"/>
            <w:vAlign w:val="center"/>
          </w:tcPr>
          <w:p w:rsidR="00122EFA" w:rsidRPr="00086E8B" w:rsidRDefault="00122EFA" w:rsidP="00122EFA">
            <w:pPr>
              <w:rPr>
                <w:sz w:val="24"/>
                <w:szCs w:val="24"/>
              </w:rPr>
            </w:pPr>
            <w:r w:rsidRPr="00086E8B">
              <w:rPr>
                <w:sz w:val="24"/>
                <w:szCs w:val="24"/>
              </w:rPr>
              <w:t>Не ниже 2100 МГц</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Тип и количество портов SATA</w:t>
            </w:r>
          </w:p>
        </w:tc>
        <w:tc>
          <w:tcPr>
            <w:tcW w:w="2754" w:type="pct"/>
            <w:vAlign w:val="center"/>
          </w:tcPr>
          <w:p w:rsidR="00122EFA" w:rsidRPr="00086E8B" w:rsidRDefault="00122EFA" w:rsidP="00122EFA">
            <w:pPr>
              <w:rPr>
                <w:sz w:val="24"/>
                <w:szCs w:val="24"/>
              </w:rPr>
            </w:pPr>
            <w:r w:rsidRPr="00086E8B">
              <w:rPr>
                <w:sz w:val="24"/>
                <w:szCs w:val="24"/>
              </w:rPr>
              <w:t>SATA 6Gb/s - не менее 4</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lastRenderedPageBreak/>
              <w:t>Количество слотов PCI-E x16</w:t>
            </w:r>
          </w:p>
        </w:tc>
        <w:tc>
          <w:tcPr>
            <w:tcW w:w="2754" w:type="pct"/>
            <w:vAlign w:val="center"/>
          </w:tcPr>
          <w:p w:rsidR="00122EFA" w:rsidRPr="00086E8B" w:rsidRDefault="00122EFA" w:rsidP="00122EFA">
            <w:pPr>
              <w:rPr>
                <w:sz w:val="24"/>
                <w:szCs w:val="24"/>
              </w:rPr>
            </w:pPr>
            <w:r w:rsidRPr="00086E8B">
              <w:rPr>
                <w:sz w:val="24"/>
                <w:szCs w:val="24"/>
              </w:rPr>
              <w:t>Не менее 1</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Количество слотов PCI-E x1</w:t>
            </w:r>
          </w:p>
        </w:tc>
        <w:tc>
          <w:tcPr>
            <w:tcW w:w="2754" w:type="pct"/>
            <w:vAlign w:val="center"/>
          </w:tcPr>
          <w:p w:rsidR="00122EFA" w:rsidRPr="00086E8B" w:rsidRDefault="00122EFA" w:rsidP="00122EFA">
            <w:pPr>
              <w:rPr>
                <w:sz w:val="24"/>
                <w:szCs w:val="24"/>
              </w:rPr>
            </w:pPr>
            <w:r w:rsidRPr="00086E8B">
              <w:rPr>
                <w:sz w:val="24"/>
                <w:szCs w:val="24"/>
              </w:rPr>
              <w:t>Не менее 2</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USB 3.0 на задней панели</w:t>
            </w:r>
          </w:p>
        </w:tc>
        <w:tc>
          <w:tcPr>
            <w:tcW w:w="2754" w:type="pct"/>
            <w:vAlign w:val="center"/>
          </w:tcPr>
          <w:p w:rsidR="00122EFA" w:rsidRPr="00086E8B" w:rsidRDefault="00122EFA" w:rsidP="00122EFA">
            <w:pPr>
              <w:rPr>
                <w:sz w:val="24"/>
                <w:szCs w:val="24"/>
              </w:rPr>
            </w:pPr>
            <w:r w:rsidRPr="00086E8B">
              <w:rPr>
                <w:sz w:val="24"/>
                <w:szCs w:val="24"/>
              </w:rPr>
              <w:t>Не менее 4</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USB 2.0 на задней панели</w:t>
            </w:r>
          </w:p>
        </w:tc>
        <w:tc>
          <w:tcPr>
            <w:tcW w:w="2754" w:type="pct"/>
            <w:vAlign w:val="center"/>
          </w:tcPr>
          <w:p w:rsidR="00122EFA" w:rsidRPr="00086E8B" w:rsidRDefault="00122EFA" w:rsidP="00122EFA">
            <w:pPr>
              <w:rPr>
                <w:sz w:val="24"/>
                <w:szCs w:val="24"/>
              </w:rPr>
            </w:pPr>
            <w:r w:rsidRPr="00086E8B">
              <w:rPr>
                <w:sz w:val="24"/>
                <w:szCs w:val="24"/>
              </w:rPr>
              <w:t>Не менее 2</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Порты PS/2</w:t>
            </w:r>
          </w:p>
        </w:tc>
        <w:tc>
          <w:tcPr>
            <w:tcW w:w="2754" w:type="pct"/>
            <w:vAlign w:val="center"/>
          </w:tcPr>
          <w:p w:rsidR="00122EFA" w:rsidRPr="00086E8B" w:rsidRDefault="00122EFA" w:rsidP="00122EFA">
            <w:pPr>
              <w:rPr>
                <w:sz w:val="24"/>
                <w:szCs w:val="24"/>
              </w:rPr>
            </w:pPr>
            <w:r w:rsidRPr="00086E8B">
              <w:rPr>
                <w:sz w:val="24"/>
                <w:szCs w:val="24"/>
              </w:rPr>
              <w:t>Не менее 1</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 xml:space="preserve">Наличие аудио-выхода </w:t>
            </w:r>
          </w:p>
        </w:tc>
        <w:tc>
          <w:tcPr>
            <w:tcW w:w="2754" w:type="pct"/>
            <w:vAlign w:val="center"/>
          </w:tcPr>
          <w:p w:rsidR="00122EFA" w:rsidRPr="00086E8B" w:rsidRDefault="00122EFA" w:rsidP="00122EFA">
            <w:pPr>
              <w:rPr>
                <w:sz w:val="24"/>
                <w:szCs w:val="24"/>
              </w:rPr>
            </w:pPr>
            <w:r w:rsidRPr="00086E8B">
              <w:rPr>
                <w:sz w:val="24"/>
                <w:szCs w:val="24"/>
              </w:rPr>
              <w:t>Есть</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Скорость сетевого адаптера</w:t>
            </w:r>
          </w:p>
        </w:tc>
        <w:tc>
          <w:tcPr>
            <w:tcW w:w="2754" w:type="pct"/>
            <w:vAlign w:val="center"/>
          </w:tcPr>
          <w:p w:rsidR="00122EFA" w:rsidRPr="00086E8B" w:rsidRDefault="00122EFA" w:rsidP="00122EFA">
            <w:pPr>
              <w:rPr>
                <w:sz w:val="24"/>
                <w:szCs w:val="24"/>
              </w:rPr>
            </w:pPr>
            <w:r w:rsidRPr="00086E8B">
              <w:rPr>
                <w:sz w:val="24"/>
                <w:szCs w:val="24"/>
              </w:rPr>
              <w:t>Не менее 1000 Мбит/сек</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Разъем питания процессорного кулера</w:t>
            </w:r>
          </w:p>
        </w:tc>
        <w:tc>
          <w:tcPr>
            <w:tcW w:w="2754" w:type="pct"/>
            <w:vAlign w:val="center"/>
          </w:tcPr>
          <w:p w:rsidR="00122EFA" w:rsidRPr="00086E8B" w:rsidRDefault="00122EFA" w:rsidP="00122EFA">
            <w:pPr>
              <w:rPr>
                <w:sz w:val="24"/>
                <w:szCs w:val="24"/>
              </w:rPr>
            </w:pPr>
            <w:r w:rsidRPr="00086E8B">
              <w:rPr>
                <w:sz w:val="24"/>
                <w:szCs w:val="24"/>
              </w:rPr>
              <w:t>Совместим с кулером процессора</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Разъемы для системных вентиляторов</w:t>
            </w:r>
          </w:p>
        </w:tc>
        <w:tc>
          <w:tcPr>
            <w:tcW w:w="2754" w:type="pct"/>
            <w:vAlign w:val="center"/>
          </w:tcPr>
          <w:p w:rsidR="00122EFA" w:rsidRPr="00086E8B" w:rsidRDefault="00122EFA" w:rsidP="00122EFA">
            <w:pPr>
              <w:rPr>
                <w:sz w:val="24"/>
                <w:szCs w:val="24"/>
              </w:rPr>
            </w:pPr>
            <w:r w:rsidRPr="00086E8B">
              <w:rPr>
                <w:sz w:val="24"/>
                <w:szCs w:val="24"/>
              </w:rPr>
              <w:t>Не менее 1</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Видео выходы</w:t>
            </w:r>
          </w:p>
        </w:tc>
        <w:tc>
          <w:tcPr>
            <w:tcW w:w="2754" w:type="pct"/>
            <w:vAlign w:val="center"/>
          </w:tcPr>
          <w:p w:rsidR="00122EFA" w:rsidRPr="00086E8B" w:rsidRDefault="00122EFA" w:rsidP="00122EFA">
            <w:pPr>
              <w:rPr>
                <w:sz w:val="24"/>
                <w:szCs w:val="24"/>
              </w:rPr>
            </w:pPr>
            <w:r w:rsidRPr="00086E8B">
              <w:rPr>
                <w:sz w:val="24"/>
                <w:szCs w:val="24"/>
              </w:rPr>
              <w:t xml:space="preserve">Не менее 1x HDMI, </w:t>
            </w:r>
            <w:r>
              <w:rPr>
                <w:sz w:val="24"/>
                <w:szCs w:val="24"/>
              </w:rPr>
              <w:t xml:space="preserve">и </w:t>
            </w:r>
            <w:r w:rsidRPr="00086E8B">
              <w:rPr>
                <w:sz w:val="24"/>
                <w:szCs w:val="24"/>
              </w:rPr>
              <w:t>1x VGA (D-</w:t>
            </w:r>
            <w:proofErr w:type="spellStart"/>
            <w:r w:rsidRPr="00086E8B">
              <w:rPr>
                <w:sz w:val="24"/>
                <w:szCs w:val="24"/>
              </w:rPr>
              <w:t>Sub</w:t>
            </w:r>
            <w:proofErr w:type="spellEnd"/>
            <w:r w:rsidRPr="00086E8B">
              <w:rPr>
                <w:sz w:val="24"/>
                <w:szCs w:val="24"/>
              </w:rPr>
              <w:t>)</w:t>
            </w:r>
          </w:p>
        </w:tc>
      </w:tr>
      <w:tr w:rsidR="00122EFA" w:rsidRPr="001529C8" w:rsidTr="00122EFA">
        <w:tc>
          <w:tcPr>
            <w:tcW w:w="2246" w:type="pct"/>
            <w:vAlign w:val="center"/>
          </w:tcPr>
          <w:p w:rsidR="00122EFA" w:rsidRPr="00086E8B" w:rsidRDefault="00122EFA" w:rsidP="00122EFA">
            <w:pPr>
              <w:rPr>
                <w:sz w:val="24"/>
                <w:szCs w:val="24"/>
              </w:rPr>
            </w:pPr>
            <w:r w:rsidRPr="00086E8B">
              <w:rPr>
                <w:sz w:val="24"/>
                <w:szCs w:val="24"/>
              </w:rPr>
              <w:t>Совместимость</w:t>
            </w:r>
          </w:p>
        </w:tc>
        <w:tc>
          <w:tcPr>
            <w:tcW w:w="2754" w:type="pct"/>
            <w:vAlign w:val="center"/>
          </w:tcPr>
          <w:p w:rsidR="00122EFA" w:rsidRPr="00086E8B" w:rsidRDefault="00122EFA" w:rsidP="00122EFA">
            <w:pPr>
              <w:rPr>
                <w:sz w:val="24"/>
                <w:szCs w:val="24"/>
              </w:rPr>
            </w:pPr>
            <w:proofErr w:type="gramStart"/>
            <w:r w:rsidRPr="00086E8B">
              <w:rPr>
                <w:sz w:val="24"/>
                <w:szCs w:val="24"/>
              </w:rPr>
              <w:t>Совместима</w:t>
            </w:r>
            <w:proofErr w:type="gramEnd"/>
            <w:r w:rsidRPr="00086E8B">
              <w:rPr>
                <w:sz w:val="24"/>
                <w:szCs w:val="24"/>
              </w:rPr>
              <w:t xml:space="preserve"> с поставляемым ЦПУ</w:t>
            </w:r>
          </w:p>
        </w:tc>
      </w:tr>
      <w:tr w:rsidR="00122EFA" w:rsidRPr="001529C8" w:rsidTr="00122EFA">
        <w:tc>
          <w:tcPr>
            <w:tcW w:w="5000" w:type="pct"/>
            <w:gridSpan w:val="2"/>
            <w:vAlign w:val="center"/>
          </w:tcPr>
          <w:p w:rsidR="00122EFA" w:rsidRPr="0067136B" w:rsidRDefault="00122EFA" w:rsidP="00122EFA">
            <w:pPr>
              <w:rPr>
                <w:b/>
                <w:sz w:val="24"/>
                <w:szCs w:val="24"/>
              </w:rPr>
            </w:pPr>
            <w:r w:rsidRPr="0067136B">
              <w:rPr>
                <w:b/>
                <w:sz w:val="24"/>
                <w:szCs w:val="24"/>
              </w:rPr>
              <w:t>Оперативная память</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Тип памяти</w:t>
            </w:r>
          </w:p>
        </w:tc>
        <w:tc>
          <w:tcPr>
            <w:tcW w:w="2754" w:type="pct"/>
            <w:vAlign w:val="center"/>
          </w:tcPr>
          <w:p w:rsidR="00122EFA" w:rsidRPr="0067136B" w:rsidRDefault="00122EFA" w:rsidP="00122EFA">
            <w:pPr>
              <w:rPr>
                <w:sz w:val="24"/>
                <w:szCs w:val="24"/>
                <w:lang w:val="en-US"/>
              </w:rPr>
            </w:pPr>
            <w:r>
              <w:rPr>
                <w:sz w:val="24"/>
                <w:szCs w:val="24"/>
                <w:lang w:val="en-US"/>
              </w:rPr>
              <w:t>DDR4</w:t>
            </w:r>
          </w:p>
        </w:tc>
      </w:tr>
      <w:tr w:rsidR="00122EFA" w:rsidRPr="001529C8" w:rsidTr="00122EFA">
        <w:tc>
          <w:tcPr>
            <w:tcW w:w="2246" w:type="pct"/>
            <w:vAlign w:val="center"/>
          </w:tcPr>
          <w:p w:rsidR="00122EFA" w:rsidRPr="0067136B" w:rsidRDefault="00122EFA" w:rsidP="00122EFA">
            <w:pPr>
              <w:rPr>
                <w:sz w:val="24"/>
                <w:szCs w:val="24"/>
              </w:rPr>
            </w:pPr>
            <w:r>
              <w:rPr>
                <w:sz w:val="24"/>
                <w:szCs w:val="24"/>
              </w:rPr>
              <w:t xml:space="preserve">Объём </w:t>
            </w:r>
          </w:p>
        </w:tc>
        <w:tc>
          <w:tcPr>
            <w:tcW w:w="2754" w:type="pct"/>
            <w:vAlign w:val="center"/>
          </w:tcPr>
          <w:p w:rsidR="00122EFA" w:rsidRPr="00846E8F" w:rsidRDefault="00122EFA" w:rsidP="00122EFA">
            <w:pPr>
              <w:rPr>
                <w:sz w:val="24"/>
                <w:szCs w:val="24"/>
              </w:rPr>
            </w:pPr>
            <w:r>
              <w:rPr>
                <w:sz w:val="24"/>
                <w:szCs w:val="24"/>
              </w:rPr>
              <w:t xml:space="preserve">Не мене 4 </w:t>
            </w:r>
            <w:proofErr w:type="spellStart"/>
            <w:r>
              <w:rPr>
                <w:sz w:val="24"/>
                <w:szCs w:val="24"/>
              </w:rPr>
              <w:t>ГГбайт</w:t>
            </w:r>
            <w:proofErr w:type="spellEnd"/>
          </w:p>
        </w:tc>
      </w:tr>
      <w:tr w:rsidR="00122EFA" w:rsidRPr="001529C8" w:rsidTr="00122EFA">
        <w:tc>
          <w:tcPr>
            <w:tcW w:w="2246" w:type="pct"/>
            <w:vAlign w:val="center"/>
          </w:tcPr>
          <w:p w:rsidR="00122EFA" w:rsidRPr="00846E8F" w:rsidRDefault="00122EFA" w:rsidP="00122EFA">
            <w:pPr>
              <w:rPr>
                <w:sz w:val="24"/>
                <w:szCs w:val="24"/>
              </w:rPr>
            </w:pPr>
            <w:r>
              <w:rPr>
                <w:sz w:val="24"/>
                <w:szCs w:val="24"/>
              </w:rPr>
              <w:t>Частота</w:t>
            </w:r>
          </w:p>
        </w:tc>
        <w:tc>
          <w:tcPr>
            <w:tcW w:w="2754" w:type="pct"/>
            <w:vAlign w:val="center"/>
          </w:tcPr>
          <w:p w:rsidR="00122EFA" w:rsidRPr="00846E8F" w:rsidRDefault="00122EFA" w:rsidP="00122EFA">
            <w:pPr>
              <w:rPr>
                <w:sz w:val="24"/>
                <w:szCs w:val="24"/>
              </w:rPr>
            </w:pPr>
            <w:r>
              <w:rPr>
                <w:sz w:val="24"/>
                <w:szCs w:val="24"/>
              </w:rPr>
              <w:t>Не ниже 2400 МГц</w:t>
            </w:r>
          </w:p>
        </w:tc>
      </w:tr>
      <w:tr w:rsidR="00122EFA" w:rsidRPr="001529C8" w:rsidTr="00122EFA">
        <w:tc>
          <w:tcPr>
            <w:tcW w:w="2246" w:type="pct"/>
            <w:vAlign w:val="center"/>
          </w:tcPr>
          <w:p w:rsidR="00122EFA" w:rsidRDefault="00122EFA" w:rsidP="00122EFA">
            <w:pPr>
              <w:rPr>
                <w:sz w:val="24"/>
                <w:szCs w:val="24"/>
              </w:rPr>
            </w:pPr>
            <w:r w:rsidRPr="00D460F9">
              <w:rPr>
                <w:rStyle w:val="propertyname"/>
                <w:sz w:val="24"/>
              </w:rPr>
              <w:t>Код коррекции ошибок (ECC)</w:t>
            </w:r>
          </w:p>
        </w:tc>
        <w:tc>
          <w:tcPr>
            <w:tcW w:w="2754" w:type="pct"/>
            <w:vAlign w:val="center"/>
          </w:tcPr>
          <w:p w:rsidR="00122EFA" w:rsidRDefault="00122EFA" w:rsidP="00122EFA">
            <w:pPr>
              <w:rPr>
                <w:sz w:val="24"/>
                <w:szCs w:val="24"/>
              </w:rPr>
            </w:pPr>
            <w:r>
              <w:rPr>
                <w:sz w:val="24"/>
                <w:szCs w:val="24"/>
              </w:rPr>
              <w:t>Поддерживается</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Совместимость</w:t>
            </w:r>
          </w:p>
        </w:tc>
        <w:tc>
          <w:tcPr>
            <w:tcW w:w="2754" w:type="pct"/>
            <w:vAlign w:val="center"/>
          </w:tcPr>
          <w:p w:rsidR="00122EFA" w:rsidRPr="00846E8F" w:rsidRDefault="00122EFA" w:rsidP="00122EFA">
            <w:pPr>
              <w:rPr>
                <w:sz w:val="24"/>
                <w:szCs w:val="24"/>
              </w:rPr>
            </w:pPr>
            <w:proofErr w:type="gramStart"/>
            <w:r>
              <w:rPr>
                <w:sz w:val="24"/>
                <w:szCs w:val="24"/>
              </w:rPr>
              <w:t>Совместима</w:t>
            </w:r>
            <w:proofErr w:type="gramEnd"/>
            <w:r>
              <w:rPr>
                <w:sz w:val="24"/>
                <w:szCs w:val="24"/>
              </w:rPr>
              <w:t xml:space="preserve"> с поставляемой материнской платой</w:t>
            </w:r>
          </w:p>
        </w:tc>
      </w:tr>
      <w:tr w:rsidR="00122EFA" w:rsidRPr="001529C8" w:rsidTr="00122EFA">
        <w:tc>
          <w:tcPr>
            <w:tcW w:w="5000" w:type="pct"/>
            <w:gridSpan w:val="2"/>
            <w:vAlign w:val="center"/>
          </w:tcPr>
          <w:p w:rsidR="00122EFA" w:rsidRPr="0067136B" w:rsidRDefault="00122EFA" w:rsidP="00122EFA">
            <w:pPr>
              <w:rPr>
                <w:b/>
                <w:sz w:val="24"/>
                <w:szCs w:val="24"/>
                <w:lang w:val="en-US"/>
              </w:rPr>
            </w:pPr>
            <w:r w:rsidRPr="0067136B">
              <w:rPr>
                <w:b/>
                <w:sz w:val="24"/>
                <w:szCs w:val="24"/>
              </w:rPr>
              <w:t>Жёсткий диск</w:t>
            </w:r>
            <w:r>
              <w:rPr>
                <w:b/>
                <w:sz w:val="24"/>
                <w:szCs w:val="24"/>
              </w:rPr>
              <w:t xml:space="preserve"> </w:t>
            </w:r>
            <w:r>
              <w:rPr>
                <w:b/>
                <w:sz w:val="24"/>
                <w:szCs w:val="24"/>
                <w:lang w:val="en-US"/>
              </w:rPr>
              <w:t>(HDD)</w:t>
            </w:r>
          </w:p>
        </w:tc>
      </w:tr>
      <w:tr w:rsidR="00122EFA" w:rsidRPr="001529C8" w:rsidTr="00122EFA">
        <w:tc>
          <w:tcPr>
            <w:tcW w:w="2246" w:type="pct"/>
            <w:vAlign w:val="center"/>
          </w:tcPr>
          <w:p w:rsidR="00122EFA" w:rsidRPr="0067136B" w:rsidRDefault="00122EFA" w:rsidP="00122EFA">
            <w:pPr>
              <w:rPr>
                <w:sz w:val="24"/>
                <w:szCs w:val="24"/>
              </w:rPr>
            </w:pPr>
            <w:r w:rsidRPr="0067136B">
              <w:rPr>
                <w:sz w:val="24"/>
                <w:szCs w:val="24"/>
              </w:rPr>
              <w:t>Объем HDD</w:t>
            </w:r>
          </w:p>
        </w:tc>
        <w:tc>
          <w:tcPr>
            <w:tcW w:w="2754" w:type="pct"/>
            <w:vAlign w:val="center"/>
          </w:tcPr>
          <w:p w:rsidR="00122EFA" w:rsidRPr="0067136B" w:rsidRDefault="00122EFA" w:rsidP="00122EFA">
            <w:pPr>
              <w:rPr>
                <w:sz w:val="24"/>
                <w:szCs w:val="24"/>
              </w:rPr>
            </w:pPr>
            <w:r w:rsidRPr="0067136B">
              <w:rPr>
                <w:sz w:val="24"/>
                <w:szCs w:val="24"/>
              </w:rPr>
              <w:t>Не менее 1 Тб</w:t>
            </w:r>
          </w:p>
        </w:tc>
      </w:tr>
      <w:tr w:rsidR="00122EFA" w:rsidRPr="001529C8" w:rsidTr="00122EFA">
        <w:tc>
          <w:tcPr>
            <w:tcW w:w="2246" w:type="pct"/>
            <w:vAlign w:val="center"/>
          </w:tcPr>
          <w:p w:rsidR="00122EFA" w:rsidRPr="0067136B" w:rsidRDefault="00122EFA" w:rsidP="00122EFA">
            <w:pPr>
              <w:rPr>
                <w:sz w:val="24"/>
                <w:szCs w:val="24"/>
              </w:rPr>
            </w:pPr>
            <w:r w:rsidRPr="0067136B">
              <w:rPr>
                <w:sz w:val="24"/>
                <w:szCs w:val="24"/>
              </w:rPr>
              <w:t>Объем кэш-памяти</w:t>
            </w:r>
          </w:p>
        </w:tc>
        <w:tc>
          <w:tcPr>
            <w:tcW w:w="2754" w:type="pct"/>
            <w:vAlign w:val="center"/>
          </w:tcPr>
          <w:p w:rsidR="00122EFA" w:rsidRPr="0067136B" w:rsidRDefault="00122EFA" w:rsidP="00122EFA">
            <w:pPr>
              <w:rPr>
                <w:sz w:val="24"/>
                <w:szCs w:val="24"/>
              </w:rPr>
            </w:pPr>
            <w:r w:rsidRPr="0067136B">
              <w:rPr>
                <w:sz w:val="24"/>
                <w:szCs w:val="24"/>
              </w:rPr>
              <w:t>Не менее 64 Мб</w:t>
            </w:r>
          </w:p>
        </w:tc>
      </w:tr>
      <w:tr w:rsidR="00122EFA" w:rsidRPr="001529C8" w:rsidTr="00122EFA">
        <w:tc>
          <w:tcPr>
            <w:tcW w:w="2246" w:type="pct"/>
            <w:vAlign w:val="center"/>
          </w:tcPr>
          <w:p w:rsidR="00122EFA" w:rsidRPr="0067136B" w:rsidRDefault="00122EFA" w:rsidP="00122EFA">
            <w:pPr>
              <w:rPr>
                <w:sz w:val="24"/>
                <w:szCs w:val="24"/>
              </w:rPr>
            </w:pPr>
            <w:r w:rsidRPr="0067136B">
              <w:rPr>
                <w:sz w:val="24"/>
                <w:szCs w:val="24"/>
              </w:rPr>
              <w:t>Интерфейс</w:t>
            </w:r>
          </w:p>
        </w:tc>
        <w:tc>
          <w:tcPr>
            <w:tcW w:w="2754" w:type="pct"/>
            <w:vAlign w:val="center"/>
          </w:tcPr>
          <w:p w:rsidR="00122EFA" w:rsidRPr="0067136B" w:rsidRDefault="00122EFA" w:rsidP="00122EFA">
            <w:pPr>
              <w:rPr>
                <w:sz w:val="24"/>
                <w:szCs w:val="24"/>
              </w:rPr>
            </w:pPr>
            <w:r w:rsidRPr="0067136B">
              <w:rPr>
                <w:sz w:val="24"/>
                <w:szCs w:val="24"/>
                <w:lang w:val="en-US"/>
              </w:rPr>
              <w:t>SATA III</w:t>
            </w:r>
          </w:p>
        </w:tc>
      </w:tr>
      <w:tr w:rsidR="00122EFA" w:rsidRPr="001529C8" w:rsidTr="00122EFA">
        <w:tc>
          <w:tcPr>
            <w:tcW w:w="2246" w:type="pct"/>
            <w:vAlign w:val="center"/>
          </w:tcPr>
          <w:p w:rsidR="00122EFA" w:rsidRPr="0067136B" w:rsidRDefault="00122EFA" w:rsidP="00122EFA">
            <w:pPr>
              <w:rPr>
                <w:sz w:val="24"/>
                <w:szCs w:val="24"/>
              </w:rPr>
            </w:pPr>
            <w:r w:rsidRPr="00D460F9">
              <w:rPr>
                <w:sz w:val="24"/>
              </w:rPr>
              <w:t>Назначение</w:t>
            </w:r>
          </w:p>
        </w:tc>
        <w:tc>
          <w:tcPr>
            <w:tcW w:w="2754" w:type="pct"/>
            <w:vAlign w:val="center"/>
          </w:tcPr>
          <w:p w:rsidR="00122EFA" w:rsidRPr="00D460F9" w:rsidRDefault="00122EFA" w:rsidP="00122EFA">
            <w:pPr>
              <w:rPr>
                <w:sz w:val="24"/>
                <w:szCs w:val="24"/>
              </w:rPr>
            </w:pPr>
            <w:r>
              <w:rPr>
                <w:sz w:val="24"/>
                <w:szCs w:val="24"/>
              </w:rPr>
              <w:t>Для ПК</w:t>
            </w:r>
          </w:p>
        </w:tc>
      </w:tr>
      <w:tr w:rsidR="00122EFA" w:rsidRPr="001529C8" w:rsidTr="00122EFA">
        <w:tc>
          <w:tcPr>
            <w:tcW w:w="5000" w:type="pct"/>
            <w:gridSpan w:val="2"/>
            <w:vAlign w:val="center"/>
          </w:tcPr>
          <w:p w:rsidR="00122EFA" w:rsidRPr="0067136B" w:rsidRDefault="00122EFA" w:rsidP="00122EFA">
            <w:pPr>
              <w:rPr>
                <w:b/>
                <w:sz w:val="24"/>
                <w:szCs w:val="24"/>
              </w:rPr>
            </w:pPr>
            <w:r w:rsidRPr="0067136B">
              <w:rPr>
                <w:b/>
                <w:sz w:val="24"/>
                <w:szCs w:val="24"/>
              </w:rPr>
              <w:t>Видеокарта</w:t>
            </w:r>
          </w:p>
        </w:tc>
      </w:tr>
      <w:tr w:rsidR="00122EFA" w:rsidRPr="001529C8" w:rsidTr="00122EFA">
        <w:tc>
          <w:tcPr>
            <w:tcW w:w="2246" w:type="pct"/>
            <w:vAlign w:val="center"/>
          </w:tcPr>
          <w:p w:rsidR="00122EFA" w:rsidRPr="00D460F9" w:rsidRDefault="00122EFA" w:rsidP="00122EFA">
            <w:pPr>
              <w:rPr>
                <w:sz w:val="24"/>
                <w:szCs w:val="24"/>
              </w:rPr>
            </w:pPr>
            <w:r w:rsidRPr="00D460F9">
              <w:rPr>
                <w:sz w:val="24"/>
                <w:szCs w:val="24"/>
              </w:rPr>
              <w:t>Интерфейс подключения</w:t>
            </w:r>
          </w:p>
        </w:tc>
        <w:tc>
          <w:tcPr>
            <w:tcW w:w="2754" w:type="pct"/>
            <w:vAlign w:val="center"/>
          </w:tcPr>
          <w:p w:rsidR="00122EFA" w:rsidRPr="00D460F9" w:rsidRDefault="00122EFA" w:rsidP="00122EFA">
            <w:pPr>
              <w:rPr>
                <w:sz w:val="24"/>
                <w:szCs w:val="24"/>
                <w:lang w:val="en-US"/>
              </w:rPr>
            </w:pPr>
            <w:r w:rsidRPr="00D460F9">
              <w:rPr>
                <w:sz w:val="24"/>
                <w:szCs w:val="24"/>
                <w:lang w:val="en-US"/>
              </w:rPr>
              <w:t>PCI-E</w:t>
            </w:r>
          </w:p>
        </w:tc>
      </w:tr>
      <w:tr w:rsidR="00122EFA" w:rsidRPr="001529C8" w:rsidTr="00122EFA">
        <w:tc>
          <w:tcPr>
            <w:tcW w:w="2246" w:type="pct"/>
            <w:vAlign w:val="center"/>
          </w:tcPr>
          <w:p w:rsidR="00122EFA" w:rsidRPr="00D460F9" w:rsidRDefault="00122EFA" w:rsidP="00122EFA">
            <w:pPr>
              <w:rPr>
                <w:sz w:val="24"/>
                <w:szCs w:val="24"/>
              </w:rPr>
            </w:pPr>
            <w:r w:rsidRPr="00D460F9">
              <w:rPr>
                <w:sz w:val="24"/>
                <w:szCs w:val="24"/>
              </w:rPr>
              <w:t>Видео разъемы</w:t>
            </w:r>
          </w:p>
        </w:tc>
        <w:tc>
          <w:tcPr>
            <w:tcW w:w="2754" w:type="pct"/>
            <w:vAlign w:val="center"/>
          </w:tcPr>
          <w:p w:rsidR="00122EFA" w:rsidRPr="00D460F9" w:rsidRDefault="00122EFA" w:rsidP="00122EFA">
            <w:pPr>
              <w:rPr>
                <w:sz w:val="24"/>
                <w:szCs w:val="24"/>
              </w:rPr>
            </w:pPr>
            <w:r w:rsidRPr="00086E8B">
              <w:rPr>
                <w:sz w:val="24"/>
                <w:szCs w:val="24"/>
              </w:rPr>
              <w:t xml:space="preserve">Не менее 1x HDMI, </w:t>
            </w:r>
            <w:r>
              <w:rPr>
                <w:sz w:val="24"/>
                <w:szCs w:val="24"/>
              </w:rPr>
              <w:t xml:space="preserve">и </w:t>
            </w:r>
            <w:r w:rsidRPr="00086E8B">
              <w:rPr>
                <w:sz w:val="24"/>
                <w:szCs w:val="24"/>
              </w:rPr>
              <w:t>1x VGA (D-</w:t>
            </w:r>
            <w:proofErr w:type="spellStart"/>
            <w:r w:rsidRPr="00086E8B">
              <w:rPr>
                <w:sz w:val="24"/>
                <w:szCs w:val="24"/>
              </w:rPr>
              <w:t>Sub</w:t>
            </w:r>
            <w:proofErr w:type="spellEnd"/>
            <w:r w:rsidRPr="00086E8B">
              <w:rPr>
                <w:sz w:val="24"/>
                <w:szCs w:val="24"/>
              </w:rPr>
              <w:t>)</w:t>
            </w:r>
          </w:p>
        </w:tc>
      </w:tr>
      <w:tr w:rsidR="00122EFA" w:rsidRPr="001529C8" w:rsidTr="00122EFA">
        <w:tc>
          <w:tcPr>
            <w:tcW w:w="2246" w:type="pct"/>
            <w:vAlign w:val="center"/>
          </w:tcPr>
          <w:p w:rsidR="00122EFA" w:rsidRPr="00D460F9" w:rsidRDefault="00122EFA" w:rsidP="00122EFA">
            <w:pPr>
              <w:rPr>
                <w:sz w:val="24"/>
                <w:szCs w:val="24"/>
              </w:rPr>
            </w:pPr>
            <w:r w:rsidRPr="00D460F9">
              <w:rPr>
                <w:sz w:val="24"/>
                <w:szCs w:val="24"/>
              </w:rPr>
              <w:t>Максимальное разрешение</w:t>
            </w:r>
          </w:p>
        </w:tc>
        <w:tc>
          <w:tcPr>
            <w:tcW w:w="2754" w:type="pct"/>
            <w:vAlign w:val="center"/>
          </w:tcPr>
          <w:p w:rsidR="00122EFA" w:rsidRPr="00D460F9" w:rsidRDefault="00122EFA" w:rsidP="00122EFA">
            <w:pPr>
              <w:rPr>
                <w:sz w:val="24"/>
                <w:szCs w:val="24"/>
              </w:rPr>
            </w:pPr>
            <w:r w:rsidRPr="00D460F9">
              <w:rPr>
                <w:sz w:val="24"/>
                <w:szCs w:val="24"/>
              </w:rPr>
              <w:t>Не менее 2560x1600</w:t>
            </w:r>
          </w:p>
        </w:tc>
      </w:tr>
      <w:tr w:rsidR="00122EFA" w:rsidRPr="001529C8" w:rsidTr="00122EFA">
        <w:tc>
          <w:tcPr>
            <w:tcW w:w="2246" w:type="pct"/>
            <w:vAlign w:val="center"/>
          </w:tcPr>
          <w:p w:rsidR="00122EFA" w:rsidRPr="00D460F9" w:rsidRDefault="00122EFA" w:rsidP="00122EFA">
            <w:pPr>
              <w:rPr>
                <w:sz w:val="24"/>
                <w:szCs w:val="24"/>
              </w:rPr>
            </w:pPr>
            <w:r w:rsidRPr="00D460F9">
              <w:rPr>
                <w:sz w:val="24"/>
                <w:szCs w:val="24"/>
              </w:rPr>
              <w:t>Низкопрофильная карта (</w:t>
            </w:r>
            <w:proofErr w:type="spellStart"/>
            <w:r w:rsidRPr="00D460F9">
              <w:rPr>
                <w:sz w:val="24"/>
                <w:szCs w:val="24"/>
              </w:rPr>
              <w:t>Low</w:t>
            </w:r>
            <w:proofErr w:type="spellEnd"/>
            <w:r w:rsidRPr="00D460F9">
              <w:rPr>
                <w:sz w:val="24"/>
                <w:szCs w:val="24"/>
              </w:rPr>
              <w:t xml:space="preserve"> </w:t>
            </w:r>
            <w:proofErr w:type="spellStart"/>
            <w:r w:rsidRPr="00D460F9">
              <w:rPr>
                <w:sz w:val="24"/>
                <w:szCs w:val="24"/>
              </w:rPr>
              <w:t>Profile</w:t>
            </w:r>
            <w:proofErr w:type="spellEnd"/>
            <w:r w:rsidRPr="00D460F9">
              <w:rPr>
                <w:sz w:val="24"/>
                <w:szCs w:val="24"/>
              </w:rPr>
              <w:t>)</w:t>
            </w:r>
          </w:p>
        </w:tc>
        <w:tc>
          <w:tcPr>
            <w:tcW w:w="2754" w:type="pct"/>
            <w:vAlign w:val="center"/>
          </w:tcPr>
          <w:p w:rsidR="00122EFA" w:rsidRPr="00D460F9" w:rsidRDefault="00122EFA" w:rsidP="00122EFA">
            <w:pPr>
              <w:rPr>
                <w:sz w:val="24"/>
                <w:szCs w:val="24"/>
              </w:rPr>
            </w:pPr>
            <w:r w:rsidRPr="00D460F9">
              <w:rPr>
                <w:sz w:val="24"/>
                <w:szCs w:val="24"/>
              </w:rPr>
              <w:t>Да</w:t>
            </w:r>
          </w:p>
        </w:tc>
      </w:tr>
      <w:tr w:rsidR="00122EFA" w:rsidRPr="001529C8" w:rsidTr="00122EFA">
        <w:tc>
          <w:tcPr>
            <w:tcW w:w="2246" w:type="pct"/>
            <w:vAlign w:val="center"/>
          </w:tcPr>
          <w:p w:rsidR="00122EFA" w:rsidRPr="00D460F9" w:rsidRDefault="00122EFA" w:rsidP="00122EFA">
            <w:pPr>
              <w:rPr>
                <w:sz w:val="24"/>
                <w:szCs w:val="24"/>
              </w:rPr>
            </w:pPr>
            <w:r w:rsidRPr="00D460F9">
              <w:rPr>
                <w:sz w:val="24"/>
                <w:szCs w:val="24"/>
              </w:rPr>
              <w:t>Объем видеопамяти</w:t>
            </w:r>
          </w:p>
        </w:tc>
        <w:tc>
          <w:tcPr>
            <w:tcW w:w="2754" w:type="pct"/>
            <w:vAlign w:val="center"/>
          </w:tcPr>
          <w:p w:rsidR="00122EFA" w:rsidRPr="00D460F9" w:rsidRDefault="00122EFA" w:rsidP="00122EFA">
            <w:pPr>
              <w:rPr>
                <w:sz w:val="24"/>
                <w:szCs w:val="24"/>
              </w:rPr>
            </w:pPr>
            <w:r w:rsidRPr="00D460F9">
              <w:rPr>
                <w:sz w:val="24"/>
                <w:szCs w:val="24"/>
              </w:rPr>
              <w:t xml:space="preserve">Не менее 1 </w:t>
            </w:r>
            <w:proofErr w:type="spellStart"/>
            <w:r w:rsidRPr="00D460F9">
              <w:rPr>
                <w:sz w:val="24"/>
                <w:szCs w:val="24"/>
              </w:rPr>
              <w:t>ГГб</w:t>
            </w:r>
            <w:proofErr w:type="spellEnd"/>
          </w:p>
        </w:tc>
      </w:tr>
      <w:tr w:rsidR="00122EFA" w:rsidRPr="001529C8" w:rsidTr="00122EFA">
        <w:tc>
          <w:tcPr>
            <w:tcW w:w="2246" w:type="pct"/>
            <w:vAlign w:val="center"/>
          </w:tcPr>
          <w:p w:rsidR="00122EFA" w:rsidRPr="00D460F9" w:rsidRDefault="00122EFA" w:rsidP="00122EFA">
            <w:pPr>
              <w:rPr>
                <w:sz w:val="24"/>
                <w:szCs w:val="24"/>
              </w:rPr>
            </w:pPr>
            <w:r w:rsidRPr="00D460F9">
              <w:rPr>
                <w:sz w:val="24"/>
                <w:szCs w:val="24"/>
              </w:rPr>
              <w:t>Эффективная частота памяти (МГц)</w:t>
            </w:r>
          </w:p>
        </w:tc>
        <w:tc>
          <w:tcPr>
            <w:tcW w:w="2754" w:type="pct"/>
            <w:vAlign w:val="center"/>
          </w:tcPr>
          <w:p w:rsidR="00122EFA" w:rsidRPr="00D460F9" w:rsidRDefault="00122EFA" w:rsidP="00122EFA">
            <w:pPr>
              <w:rPr>
                <w:sz w:val="24"/>
                <w:szCs w:val="24"/>
              </w:rPr>
            </w:pPr>
            <w:r w:rsidRPr="00D460F9">
              <w:rPr>
                <w:sz w:val="24"/>
                <w:szCs w:val="24"/>
              </w:rPr>
              <w:t>Не ниже 1200 МГц</w:t>
            </w:r>
          </w:p>
        </w:tc>
      </w:tr>
      <w:tr w:rsidR="00122EFA" w:rsidRPr="001529C8" w:rsidTr="00122EFA">
        <w:tc>
          <w:tcPr>
            <w:tcW w:w="2246" w:type="pct"/>
            <w:vAlign w:val="center"/>
          </w:tcPr>
          <w:p w:rsidR="00122EFA" w:rsidRPr="00846E8F" w:rsidRDefault="00122EFA" w:rsidP="00122EFA">
            <w:pPr>
              <w:rPr>
                <w:sz w:val="24"/>
                <w:szCs w:val="24"/>
              </w:rPr>
            </w:pPr>
            <w:r>
              <w:rPr>
                <w:sz w:val="24"/>
                <w:szCs w:val="24"/>
              </w:rPr>
              <w:t>Совместимость</w:t>
            </w:r>
          </w:p>
        </w:tc>
        <w:tc>
          <w:tcPr>
            <w:tcW w:w="2754" w:type="pct"/>
            <w:vAlign w:val="center"/>
          </w:tcPr>
          <w:p w:rsidR="00122EFA" w:rsidRPr="00846E8F" w:rsidRDefault="00122EFA" w:rsidP="00122EFA">
            <w:pPr>
              <w:rPr>
                <w:sz w:val="24"/>
                <w:szCs w:val="24"/>
              </w:rPr>
            </w:pPr>
            <w:proofErr w:type="gramStart"/>
            <w:r>
              <w:rPr>
                <w:sz w:val="24"/>
                <w:szCs w:val="24"/>
              </w:rPr>
              <w:t>Совместима</w:t>
            </w:r>
            <w:proofErr w:type="gramEnd"/>
            <w:r>
              <w:rPr>
                <w:sz w:val="24"/>
                <w:szCs w:val="24"/>
              </w:rPr>
              <w:t xml:space="preserve"> с поставляемой материнской платой</w:t>
            </w:r>
          </w:p>
        </w:tc>
      </w:tr>
      <w:tr w:rsidR="00122EFA" w:rsidRPr="001529C8" w:rsidTr="00122EFA">
        <w:tc>
          <w:tcPr>
            <w:tcW w:w="2246" w:type="pct"/>
            <w:vAlign w:val="center"/>
          </w:tcPr>
          <w:p w:rsidR="00122EFA" w:rsidRPr="00885518" w:rsidRDefault="00122EFA" w:rsidP="00122EFA">
            <w:pPr>
              <w:rPr>
                <w:b/>
                <w:sz w:val="24"/>
                <w:szCs w:val="24"/>
              </w:rPr>
            </w:pPr>
            <w:r>
              <w:rPr>
                <w:b/>
                <w:sz w:val="24"/>
                <w:szCs w:val="24"/>
              </w:rPr>
              <w:t>Блок питания</w:t>
            </w:r>
          </w:p>
        </w:tc>
        <w:tc>
          <w:tcPr>
            <w:tcW w:w="2754" w:type="pct"/>
            <w:vAlign w:val="center"/>
          </w:tcPr>
          <w:p w:rsidR="00122EFA" w:rsidRDefault="00122EFA" w:rsidP="00122EFA">
            <w:pPr>
              <w:rPr>
                <w:sz w:val="24"/>
                <w:szCs w:val="24"/>
              </w:rPr>
            </w:pPr>
          </w:p>
        </w:tc>
      </w:tr>
      <w:tr w:rsidR="00122EFA" w:rsidRPr="001529C8" w:rsidTr="00122EFA">
        <w:tc>
          <w:tcPr>
            <w:tcW w:w="2246" w:type="pct"/>
            <w:vAlign w:val="center"/>
          </w:tcPr>
          <w:p w:rsidR="00122EFA" w:rsidRPr="00317C78" w:rsidRDefault="00122EFA" w:rsidP="00122EFA">
            <w:pPr>
              <w:rPr>
                <w:sz w:val="24"/>
                <w:szCs w:val="24"/>
              </w:rPr>
            </w:pPr>
            <w:r w:rsidRPr="00317C78">
              <w:rPr>
                <w:sz w:val="24"/>
              </w:rPr>
              <w:t>Мощность (номинал)</w:t>
            </w:r>
          </w:p>
        </w:tc>
        <w:tc>
          <w:tcPr>
            <w:tcW w:w="2754" w:type="pct"/>
            <w:vAlign w:val="center"/>
          </w:tcPr>
          <w:p w:rsidR="00122EFA" w:rsidRPr="00317C78" w:rsidRDefault="00122EFA" w:rsidP="00122EFA">
            <w:pPr>
              <w:rPr>
                <w:sz w:val="24"/>
                <w:szCs w:val="24"/>
              </w:rPr>
            </w:pPr>
            <w:r w:rsidRPr="00317C78">
              <w:rPr>
                <w:sz w:val="24"/>
                <w:szCs w:val="24"/>
              </w:rPr>
              <w:t xml:space="preserve">Не менее </w:t>
            </w:r>
            <w:r w:rsidRPr="00317C78">
              <w:rPr>
                <w:sz w:val="24"/>
                <w:szCs w:val="24"/>
                <w:lang w:val="en-US"/>
              </w:rPr>
              <w:t xml:space="preserve">500 </w:t>
            </w:r>
            <w:r w:rsidRPr="00317C78">
              <w:rPr>
                <w:sz w:val="24"/>
                <w:szCs w:val="24"/>
              </w:rPr>
              <w:t>Вт</w:t>
            </w:r>
          </w:p>
        </w:tc>
      </w:tr>
      <w:tr w:rsidR="00122EFA" w:rsidRPr="001529C8" w:rsidTr="00122EFA">
        <w:tc>
          <w:tcPr>
            <w:tcW w:w="2246" w:type="pct"/>
            <w:vAlign w:val="center"/>
          </w:tcPr>
          <w:p w:rsidR="00122EFA" w:rsidRPr="00317C78" w:rsidRDefault="00122EFA" w:rsidP="00122EFA">
            <w:pPr>
              <w:rPr>
                <w:sz w:val="24"/>
                <w:szCs w:val="24"/>
              </w:rPr>
            </w:pPr>
            <w:r w:rsidRPr="00317C78">
              <w:rPr>
                <w:sz w:val="24"/>
              </w:rPr>
              <w:t>Диапазон входного напряжения сети</w:t>
            </w:r>
          </w:p>
        </w:tc>
        <w:tc>
          <w:tcPr>
            <w:tcW w:w="2754" w:type="pct"/>
            <w:vAlign w:val="center"/>
          </w:tcPr>
          <w:p w:rsidR="00122EFA" w:rsidRPr="00317C78" w:rsidRDefault="00122EFA" w:rsidP="00122EFA">
            <w:pPr>
              <w:rPr>
                <w:sz w:val="24"/>
                <w:szCs w:val="24"/>
              </w:rPr>
            </w:pPr>
            <w:r w:rsidRPr="00317C78">
              <w:rPr>
                <w:sz w:val="24"/>
                <w:szCs w:val="24"/>
              </w:rPr>
              <w:t>Не менее 115-230</w:t>
            </w:r>
            <w:proofErr w:type="gramStart"/>
            <w:r w:rsidRPr="00317C78">
              <w:rPr>
                <w:sz w:val="24"/>
                <w:szCs w:val="24"/>
              </w:rPr>
              <w:t xml:space="preserve"> В</w:t>
            </w:r>
            <w:proofErr w:type="gramEnd"/>
          </w:p>
        </w:tc>
      </w:tr>
      <w:tr w:rsidR="00122EFA" w:rsidRPr="001529C8" w:rsidTr="00122EFA">
        <w:tc>
          <w:tcPr>
            <w:tcW w:w="2246" w:type="pct"/>
            <w:vAlign w:val="center"/>
          </w:tcPr>
          <w:p w:rsidR="00122EFA" w:rsidRPr="00317C78" w:rsidRDefault="00122EFA" w:rsidP="00122EFA">
            <w:pPr>
              <w:rPr>
                <w:sz w:val="24"/>
                <w:szCs w:val="24"/>
              </w:rPr>
            </w:pPr>
            <w:r w:rsidRPr="00317C78">
              <w:rPr>
                <w:sz w:val="24"/>
              </w:rPr>
              <w:t>Основной разъем питания</w:t>
            </w:r>
          </w:p>
        </w:tc>
        <w:tc>
          <w:tcPr>
            <w:tcW w:w="2754" w:type="pct"/>
            <w:vAlign w:val="center"/>
          </w:tcPr>
          <w:p w:rsidR="00122EFA" w:rsidRPr="00317C78" w:rsidRDefault="00122EFA" w:rsidP="00122EFA">
            <w:pPr>
              <w:rPr>
                <w:sz w:val="24"/>
                <w:szCs w:val="24"/>
              </w:rPr>
            </w:pPr>
            <w:r w:rsidRPr="00317C78">
              <w:rPr>
                <w:sz w:val="24"/>
                <w:szCs w:val="24"/>
              </w:rPr>
              <w:t xml:space="preserve">20+4 </w:t>
            </w:r>
            <w:proofErr w:type="spellStart"/>
            <w:r w:rsidRPr="00317C78">
              <w:rPr>
                <w:sz w:val="24"/>
                <w:szCs w:val="24"/>
              </w:rPr>
              <w:t>pin</w:t>
            </w:r>
            <w:proofErr w:type="spellEnd"/>
          </w:p>
        </w:tc>
      </w:tr>
      <w:tr w:rsidR="00122EFA" w:rsidRPr="001529C8" w:rsidTr="00122EFA">
        <w:tc>
          <w:tcPr>
            <w:tcW w:w="2246" w:type="pct"/>
            <w:vAlign w:val="center"/>
          </w:tcPr>
          <w:p w:rsidR="00122EFA" w:rsidRPr="00317C78" w:rsidRDefault="00122EFA" w:rsidP="00122EFA">
            <w:pPr>
              <w:rPr>
                <w:sz w:val="24"/>
                <w:szCs w:val="24"/>
              </w:rPr>
            </w:pPr>
            <w:r w:rsidRPr="00317C78">
              <w:rPr>
                <w:sz w:val="24"/>
              </w:rPr>
              <w:t>Разъемы для питания процессора (CPU)</w:t>
            </w:r>
          </w:p>
        </w:tc>
        <w:tc>
          <w:tcPr>
            <w:tcW w:w="2754" w:type="pct"/>
            <w:vAlign w:val="center"/>
          </w:tcPr>
          <w:p w:rsidR="00122EFA" w:rsidRPr="00317C78" w:rsidRDefault="00122EFA" w:rsidP="00122EFA">
            <w:pPr>
              <w:rPr>
                <w:sz w:val="24"/>
                <w:szCs w:val="24"/>
              </w:rPr>
            </w:pPr>
            <w:r w:rsidRPr="00317C78">
              <w:rPr>
                <w:sz w:val="24"/>
                <w:szCs w:val="24"/>
              </w:rPr>
              <w:t xml:space="preserve">1x 4+4 </w:t>
            </w:r>
            <w:proofErr w:type="spellStart"/>
            <w:r w:rsidRPr="00317C78">
              <w:rPr>
                <w:sz w:val="24"/>
                <w:szCs w:val="24"/>
              </w:rPr>
              <w:t>pin</w:t>
            </w:r>
            <w:proofErr w:type="spellEnd"/>
          </w:p>
        </w:tc>
      </w:tr>
      <w:tr w:rsidR="00122EFA" w:rsidRPr="001529C8" w:rsidTr="00122EFA">
        <w:tc>
          <w:tcPr>
            <w:tcW w:w="2246" w:type="pct"/>
            <w:vAlign w:val="center"/>
          </w:tcPr>
          <w:p w:rsidR="00122EFA" w:rsidRPr="00317C78" w:rsidRDefault="00122EFA" w:rsidP="00122EFA">
            <w:pPr>
              <w:rPr>
                <w:sz w:val="24"/>
                <w:szCs w:val="24"/>
              </w:rPr>
            </w:pPr>
            <w:r w:rsidRPr="00317C78">
              <w:rPr>
                <w:sz w:val="24"/>
              </w:rPr>
              <w:t>Количество разъемов 15-pin SATA</w:t>
            </w:r>
          </w:p>
        </w:tc>
        <w:tc>
          <w:tcPr>
            <w:tcW w:w="2754" w:type="pct"/>
            <w:vAlign w:val="center"/>
          </w:tcPr>
          <w:p w:rsidR="00122EFA" w:rsidRPr="00317C78" w:rsidRDefault="00122EFA" w:rsidP="00122EFA">
            <w:pPr>
              <w:rPr>
                <w:sz w:val="24"/>
                <w:szCs w:val="24"/>
              </w:rPr>
            </w:pPr>
            <w:r w:rsidRPr="00317C78">
              <w:rPr>
                <w:sz w:val="24"/>
                <w:szCs w:val="24"/>
              </w:rPr>
              <w:t>Не менее 5</w:t>
            </w:r>
          </w:p>
        </w:tc>
      </w:tr>
      <w:tr w:rsidR="00122EFA" w:rsidRPr="001529C8" w:rsidTr="00122EFA">
        <w:tc>
          <w:tcPr>
            <w:tcW w:w="2246" w:type="pct"/>
            <w:vAlign w:val="center"/>
          </w:tcPr>
          <w:p w:rsidR="00122EFA" w:rsidRPr="00317C78" w:rsidRDefault="00122EFA" w:rsidP="00122EFA">
            <w:pPr>
              <w:rPr>
                <w:sz w:val="24"/>
                <w:szCs w:val="24"/>
              </w:rPr>
            </w:pPr>
            <w:r w:rsidRPr="00317C78">
              <w:rPr>
                <w:sz w:val="24"/>
              </w:rPr>
              <w:t xml:space="preserve">Количество разъемов 4-pin </w:t>
            </w:r>
            <w:proofErr w:type="spellStart"/>
            <w:r w:rsidRPr="00317C78">
              <w:rPr>
                <w:sz w:val="24"/>
              </w:rPr>
              <w:t>Molex</w:t>
            </w:r>
            <w:proofErr w:type="spellEnd"/>
          </w:p>
        </w:tc>
        <w:tc>
          <w:tcPr>
            <w:tcW w:w="2754" w:type="pct"/>
            <w:vAlign w:val="center"/>
          </w:tcPr>
          <w:p w:rsidR="00122EFA" w:rsidRPr="00317C78" w:rsidRDefault="00122EFA" w:rsidP="00122EFA">
            <w:pPr>
              <w:rPr>
                <w:sz w:val="24"/>
                <w:szCs w:val="24"/>
              </w:rPr>
            </w:pPr>
            <w:r w:rsidRPr="00317C78">
              <w:rPr>
                <w:sz w:val="24"/>
                <w:szCs w:val="24"/>
              </w:rPr>
              <w:t>Не менее 2</w:t>
            </w:r>
          </w:p>
        </w:tc>
      </w:tr>
      <w:tr w:rsidR="00122EFA" w:rsidRPr="001529C8" w:rsidTr="00122EFA">
        <w:tc>
          <w:tcPr>
            <w:tcW w:w="2246" w:type="pct"/>
            <w:vAlign w:val="center"/>
          </w:tcPr>
          <w:p w:rsidR="00122EFA" w:rsidRDefault="00122EFA" w:rsidP="00122EFA">
            <w:pPr>
              <w:rPr>
                <w:sz w:val="24"/>
                <w:szCs w:val="24"/>
              </w:rPr>
            </w:pPr>
            <w:r w:rsidRPr="00DF1DCF">
              <w:rPr>
                <w:sz w:val="24"/>
              </w:rPr>
              <w:t>Размеры вентилятора</w:t>
            </w:r>
          </w:p>
        </w:tc>
        <w:tc>
          <w:tcPr>
            <w:tcW w:w="2754" w:type="pct"/>
            <w:vAlign w:val="center"/>
          </w:tcPr>
          <w:p w:rsidR="00122EFA" w:rsidRDefault="00122EFA" w:rsidP="00122EFA">
            <w:pPr>
              <w:rPr>
                <w:sz w:val="24"/>
                <w:szCs w:val="24"/>
              </w:rPr>
            </w:pPr>
            <w:r>
              <w:rPr>
                <w:sz w:val="24"/>
                <w:szCs w:val="24"/>
              </w:rPr>
              <w:t xml:space="preserve">Не менее 120х120 мм </w:t>
            </w:r>
          </w:p>
        </w:tc>
      </w:tr>
      <w:tr w:rsidR="00122EFA" w:rsidRPr="001529C8" w:rsidTr="00122EFA">
        <w:tc>
          <w:tcPr>
            <w:tcW w:w="2246" w:type="pct"/>
            <w:vAlign w:val="center"/>
          </w:tcPr>
          <w:p w:rsidR="00122EFA" w:rsidRPr="00885518" w:rsidRDefault="00122EFA" w:rsidP="00122EFA">
            <w:pPr>
              <w:rPr>
                <w:b/>
                <w:sz w:val="24"/>
                <w:szCs w:val="24"/>
              </w:rPr>
            </w:pPr>
            <w:r w:rsidRPr="00885518">
              <w:rPr>
                <w:b/>
                <w:sz w:val="24"/>
                <w:szCs w:val="24"/>
              </w:rPr>
              <w:t>Корпус</w:t>
            </w:r>
          </w:p>
        </w:tc>
        <w:tc>
          <w:tcPr>
            <w:tcW w:w="2754" w:type="pct"/>
            <w:vAlign w:val="center"/>
          </w:tcPr>
          <w:p w:rsidR="00122EFA" w:rsidRDefault="00122EFA" w:rsidP="00122EFA">
            <w:pPr>
              <w:rPr>
                <w:sz w:val="24"/>
                <w:szCs w:val="24"/>
              </w:rPr>
            </w:pPr>
          </w:p>
        </w:tc>
      </w:tr>
      <w:tr w:rsidR="00122EFA" w:rsidRPr="001529C8" w:rsidTr="00122EFA">
        <w:tc>
          <w:tcPr>
            <w:tcW w:w="2246" w:type="pct"/>
            <w:vAlign w:val="center"/>
          </w:tcPr>
          <w:p w:rsidR="00122EFA" w:rsidRDefault="00122EFA" w:rsidP="00122EFA">
            <w:pPr>
              <w:rPr>
                <w:sz w:val="24"/>
                <w:szCs w:val="24"/>
              </w:rPr>
            </w:pPr>
            <w:r>
              <w:rPr>
                <w:sz w:val="24"/>
                <w:szCs w:val="24"/>
              </w:rPr>
              <w:t>Типоразмер корпуса</w:t>
            </w:r>
          </w:p>
        </w:tc>
        <w:tc>
          <w:tcPr>
            <w:tcW w:w="2754" w:type="pct"/>
            <w:vAlign w:val="center"/>
          </w:tcPr>
          <w:p w:rsidR="00122EFA" w:rsidRPr="00CE1593" w:rsidRDefault="00122EFA" w:rsidP="00122EFA">
            <w:pPr>
              <w:rPr>
                <w:sz w:val="24"/>
                <w:szCs w:val="24"/>
              </w:rPr>
            </w:pPr>
            <w:r>
              <w:rPr>
                <w:sz w:val="24"/>
                <w:szCs w:val="24"/>
              </w:rPr>
              <w:t xml:space="preserve">Не менее </w:t>
            </w:r>
            <w:r>
              <w:rPr>
                <w:sz w:val="24"/>
                <w:szCs w:val="24"/>
                <w:lang w:val="en-US"/>
              </w:rPr>
              <w:t>Midi</w:t>
            </w:r>
            <w:r w:rsidRPr="00CE1593">
              <w:rPr>
                <w:sz w:val="24"/>
                <w:szCs w:val="24"/>
              </w:rPr>
              <w:t>-</w:t>
            </w:r>
            <w:r>
              <w:rPr>
                <w:sz w:val="24"/>
                <w:szCs w:val="24"/>
                <w:lang w:val="en-US"/>
              </w:rPr>
              <w:t>Tower</w:t>
            </w:r>
            <w:r>
              <w:rPr>
                <w:sz w:val="24"/>
                <w:szCs w:val="24"/>
              </w:rPr>
              <w:t xml:space="preserve"> </w:t>
            </w:r>
          </w:p>
        </w:tc>
      </w:tr>
      <w:tr w:rsidR="00122EFA" w:rsidRPr="000A21F8" w:rsidTr="00122EFA">
        <w:tc>
          <w:tcPr>
            <w:tcW w:w="2246" w:type="pct"/>
            <w:vAlign w:val="center"/>
          </w:tcPr>
          <w:p w:rsidR="00122EFA" w:rsidRDefault="00122EFA" w:rsidP="00122EFA">
            <w:pPr>
              <w:rPr>
                <w:sz w:val="24"/>
                <w:szCs w:val="24"/>
              </w:rPr>
            </w:pPr>
            <w:r w:rsidRPr="00885518">
              <w:rPr>
                <w:sz w:val="24"/>
              </w:rPr>
              <w:t>Форм-фактор совместимых плат</w:t>
            </w:r>
          </w:p>
        </w:tc>
        <w:tc>
          <w:tcPr>
            <w:tcW w:w="2754" w:type="pct"/>
            <w:vAlign w:val="center"/>
          </w:tcPr>
          <w:p w:rsidR="00122EFA" w:rsidRPr="00885518" w:rsidRDefault="00122EFA" w:rsidP="00122EFA">
            <w:pPr>
              <w:rPr>
                <w:sz w:val="24"/>
                <w:szCs w:val="24"/>
                <w:lang w:val="en-US"/>
              </w:rPr>
            </w:pPr>
            <w:r w:rsidRPr="00885518">
              <w:rPr>
                <w:lang w:val="en-US"/>
              </w:rPr>
              <w:t>Micro-ATX, Standard-ATX, Flex-ATX, Mini-ATX</w:t>
            </w:r>
          </w:p>
        </w:tc>
      </w:tr>
      <w:tr w:rsidR="00122EFA" w:rsidRPr="00885518" w:rsidTr="00122EFA">
        <w:tc>
          <w:tcPr>
            <w:tcW w:w="2246" w:type="pct"/>
            <w:vAlign w:val="center"/>
          </w:tcPr>
          <w:p w:rsidR="00122EFA" w:rsidRPr="00885518" w:rsidRDefault="00122EFA" w:rsidP="00122EFA">
            <w:pPr>
              <w:rPr>
                <w:sz w:val="24"/>
                <w:szCs w:val="24"/>
              </w:rPr>
            </w:pPr>
            <w:r w:rsidRPr="00885518">
              <w:t>Форм-фактор совместимых блоков питания</w:t>
            </w:r>
          </w:p>
        </w:tc>
        <w:tc>
          <w:tcPr>
            <w:tcW w:w="2754" w:type="pct"/>
            <w:vAlign w:val="center"/>
          </w:tcPr>
          <w:p w:rsidR="00122EFA" w:rsidRPr="00CE1593" w:rsidRDefault="00122EFA" w:rsidP="00122EFA">
            <w:pPr>
              <w:rPr>
                <w:sz w:val="24"/>
                <w:szCs w:val="24"/>
              </w:rPr>
            </w:pPr>
            <w:r>
              <w:rPr>
                <w:sz w:val="24"/>
                <w:szCs w:val="24"/>
              </w:rPr>
              <w:t xml:space="preserve">Не менее </w:t>
            </w:r>
            <w:r>
              <w:rPr>
                <w:sz w:val="24"/>
                <w:szCs w:val="24"/>
                <w:lang w:val="en-US"/>
              </w:rPr>
              <w:t>ATX</w:t>
            </w:r>
            <w:r>
              <w:rPr>
                <w:sz w:val="24"/>
                <w:szCs w:val="24"/>
              </w:rPr>
              <w:t xml:space="preserve"> </w:t>
            </w:r>
          </w:p>
        </w:tc>
      </w:tr>
      <w:tr w:rsidR="00122EFA" w:rsidRPr="00885518" w:rsidTr="00122EFA">
        <w:tc>
          <w:tcPr>
            <w:tcW w:w="2246" w:type="pct"/>
            <w:vAlign w:val="center"/>
          </w:tcPr>
          <w:p w:rsidR="00122EFA" w:rsidRPr="00885518" w:rsidRDefault="00122EFA" w:rsidP="00122EFA">
            <w:pPr>
              <w:rPr>
                <w:sz w:val="24"/>
                <w:szCs w:val="24"/>
              </w:rPr>
            </w:pPr>
            <w:r w:rsidRPr="00885518">
              <w:rPr>
                <w:sz w:val="24"/>
              </w:rPr>
              <w:t>Количество и тип USB портов</w:t>
            </w:r>
          </w:p>
        </w:tc>
        <w:tc>
          <w:tcPr>
            <w:tcW w:w="2754" w:type="pct"/>
            <w:vAlign w:val="center"/>
          </w:tcPr>
          <w:p w:rsidR="00122EFA" w:rsidRPr="00885518" w:rsidRDefault="00122EFA" w:rsidP="00122EFA">
            <w:pPr>
              <w:rPr>
                <w:sz w:val="24"/>
                <w:szCs w:val="24"/>
              </w:rPr>
            </w:pPr>
            <w:r>
              <w:rPr>
                <w:sz w:val="24"/>
              </w:rPr>
              <w:t>Не менее 1x USB 3.0 и</w:t>
            </w:r>
            <w:r w:rsidRPr="00885518">
              <w:rPr>
                <w:sz w:val="24"/>
              </w:rPr>
              <w:t xml:space="preserve"> </w:t>
            </w:r>
            <w:r>
              <w:rPr>
                <w:sz w:val="24"/>
              </w:rPr>
              <w:t>не менее 1</w:t>
            </w:r>
            <w:r w:rsidRPr="00885518">
              <w:rPr>
                <w:sz w:val="24"/>
              </w:rPr>
              <w:t>x USB 2.0</w:t>
            </w:r>
          </w:p>
        </w:tc>
      </w:tr>
      <w:tr w:rsidR="00122EFA" w:rsidRPr="00885518" w:rsidTr="00122EFA">
        <w:tc>
          <w:tcPr>
            <w:tcW w:w="2246" w:type="pct"/>
            <w:vAlign w:val="center"/>
          </w:tcPr>
          <w:p w:rsidR="00122EFA" w:rsidRPr="00885518" w:rsidRDefault="00122EFA" w:rsidP="00122EFA">
            <w:pPr>
              <w:rPr>
                <w:sz w:val="24"/>
                <w:szCs w:val="24"/>
              </w:rPr>
            </w:pPr>
            <w:r w:rsidRPr="0030403D">
              <w:rPr>
                <w:sz w:val="24"/>
              </w:rPr>
              <w:t>Аудио разъемы</w:t>
            </w:r>
          </w:p>
        </w:tc>
        <w:tc>
          <w:tcPr>
            <w:tcW w:w="2754" w:type="pct"/>
            <w:vAlign w:val="center"/>
          </w:tcPr>
          <w:p w:rsidR="00122EFA" w:rsidRPr="00885518" w:rsidRDefault="00122EFA" w:rsidP="00122EFA">
            <w:pPr>
              <w:rPr>
                <w:sz w:val="24"/>
                <w:szCs w:val="24"/>
              </w:rPr>
            </w:pPr>
            <w:r w:rsidRPr="0030403D">
              <w:rPr>
                <w:sz w:val="24"/>
              </w:rPr>
              <w:t>выход на наушники (</w:t>
            </w:r>
            <w:proofErr w:type="spellStart"/>
            <w:r w:rsidRPr="0030403D">
              <w:rPr>
                <w:sz w:val="24"/>
              </w:rPr>
              <w:t>jack</w:t>
            </w:r>
            <w:proofErr w:type="spellEnd"/>
            <w:r w:rsidRPr="0030403D">
              <w:rPr>
                <w:sz w:val="24"/>
              </w:rPr>
              <w:t xml:space="preserve"> 3.5)</w:t>
            </w:r>
          </w:p>
        </w:tc>
      </w:tr>
    </w:tbl>
    <w:p w:rsidR="00122EFA" w:rsidRDefault="00122EFA" w:rsidP="00122EFA">
      <w:pPr>
        <w:rPr>
          <w:rFonts w:ascii="Times New Roman" w:hAnsi="Times New Roman"/>
          <w:shd w:val="clear" w:color="auto" w:fill="FFFFFF"/>
        </w:rPr>
      </w:pPr>
    </w:p>
    <w:p w:rsidR="00122EFA" w:rsidRPr="00B51040" w:rsidRDefault="00122EFA" w:rsidP="00E96618">
      <w:pPr>
        <w:pStyle w:val="1110"/>
        <w:tabs>
          <w:tab w:val="num" w:pos="994"/>
        </w:tabs>
        <w:jc w:val="both"/>
        <w:rPr>
          <w:rFonts w:ascii="Times New Roman" w:hAnsi="Times New Roman"/>
          <w:sz w:val="22"/>
          <w:szCs w:val="22"/>
        </w:rPr>
      </w:pPr>
      <w:r w:rsidRPr="004C2F89">
        <w:rPr>
          <w:rFonts w:ascii="Times New Roman" w:hAnsi="Times New Roman"/>
          <w:b/>
          <w:sz w:val="22"/>
          <w:szCs w:val="22"/>
        </w:rPr>
        <w:t xml:space="preserve">Требования заказчика к товарам, работам, услугам по предмету </w:t>
      </w:r>
      <w:r>
        <w:rPr>
          <w:rFonts w:ascii="Times New Roman" w:hAnsi="Times New Roman"/>
          <w:b/>
          <w:sz w:val="22"/>
          <w:szCs w:val="22"/>
        </w:rPr>
        <w:t>аукциона</w:t>
      </w:r>
      <w:r w:rsidRPr="004C2F89">
        <w:rPr>
          <w:rFonts w:ascii="Times New Roman" w:hAnsi="Times New Roman"/>
          <w:b/>
          <w:sz w:val="22"/>
          <w:szCs w:val="22"/>
        </w:rPr>
        <w:t>, их количество и объем</w:t>
      </w:r>
      <w:r w:rsidRPr="004C2F89">
        <w:rPr>
          <w:rFonts w:ascii="Times New Roman" w:hAnsi="Times New Roman"/>
          <w:sz w:val="22"/>
          <w:szCs w:val="22"/>
        </w:rPr>
        <w:t xml:space="preserve">: </w:t>
      </w:r>
      <w:r>
        <w:rPr>
          <w:rFonts w:ascii="Times New Roman" w:hAnsi="Times New Roman"/>
          <w:sz w:val="22"/>
          <w:szCs w:val="22"/>
        </w:rPr>
        <w:t>18 штук.</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 xml:space="preserve">Поставляемый товар должен быть новым (не находиться ранее в эксплуатации). </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Качество поставляемого товара должно соответствовать требованиям государственных стандартов и подтверждаться соответствующим сертификатом, выданным уполномоченным органом в установленном порядке.</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 xml:space="preserve">Гарантийный срок на поставляемый товар устанавливается не </w:t>
      </w:r>
      <w:proofErr w:type="gramStart"/>
      <w:r w:rsidRPr="00E96618">
        <w:rPr>
          <w:rFonts w:ascii="Times New Roman" w:hAnsi="Times New Roman" w:cs="Times New Roman"/>
        </w:rPr>
        <w:t>менее гарантийного</w:t>
      </w:r>
      <w:proofErr w:type="gramEnd"/>
      <w:r w:rsidRPr="00E96618">
        <w:rPr>
          <w:rFonts w:ascii="Times New Roman" w:hAnsi="Times New Roman" w:cs="Times New Roman"/>
        </w:rPr>
        <w:t xml:space="preserve"> срока производителя, и составляет не менее 24 месяцев, которые начинают исчисляться с момента подписания уполномоченным </w:t>
      </w:r>
      <w:r w:rsidRPr="00E96618">
        <w:rPr>
          <w:rFonts w:ascii="Times New Roman" w:hAnsi="Times New Roman" w:cs="Times New Roman"/>
        </w:rPr>
        <w:lastRenderedPageBreak/>
        <w:t>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22EFA" w:rsidRPr="00E96618" w:rsidRDefault="00122EFA" w:rsidP="00122EFA">
      <w:pPr>
        <w:pStyle w:val="ad"/>
        <w:numPr>
          <w:ilvl w:val="0"/>
          <w:numId w:val="43"/>
        </w:numPr>
        <w:autoSpaceDE w:val="0"/>
        <w:autoSpaceDN w:val="0"/>
        <w:adjustRightInd w:val="0"/>
        <w:spacing w:after="0" w:line="240" w:lineRule="auto"/>
        <w:jc w:val="both"/>
        <w:rPr>
          <w:rFonts w:ascii="Times New Roman" w:hAnsi="Times New Roman" w:cs="Times New Roman"/>
        </w:rPr>
      </w:pPr>
      <w:r w:rsidRPr="00E96618">
        <w:rPr>
          <w:rFonts w:ascii="Times New Roman" w:hAnsi="Times New Roman" w:cs="Times New Roman"/>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B162E0" w:rsidRPr="005167A1" w:rsidRDefault="00B162E0" w:rsidP="00D84985">
      <w:pPr>
        <w:spacing w:after="0" w:line="240" w:lineRule="auto"/>
        <w:jc w:val="center"/>
        <w:rPr>
          <w:rFonts w:ascii="Times New Roman" w:hAnsi="Times New Roman" w:cs="Times New Roman"/>
          <w:bCs/>
          <w:sz w:val="20"/>
          <w:szCs w:val="20"/>
        </w:rPr>
        <w:sectPr w:rsidR="00B162E0"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E96618">
        <w:rPr>
          <w:rFonts w:ascii="Times New Roman" w:hAnsi="Times New Roman" w:cs="Times New Roman"/>
          <w:b/>
          <w:bCs/>
        </w:rPr>
        <w:t>проекционного и компьютерного оборудования для Новосибирского техникума железнодорожного транспорта – структурного подразделения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96618" w:rsidRDefault="00E96618" w:rsidP="00E96618">
            <w:pPr>
              <w:spacing w:after="0" w:line="240" w:lineRule="auto"/>
              <w:rPr>
                <w:rFonts w:ascii="Times New Roman" w:hAnsi="Times New Roman" w:cs="Times New Roman"/>
                <w:b/>
                <w:bCs/>
              </w:rPr>
            </w:pPr>
            <w:r w:rsidRPr="005167A1">
              <w:rPr>
                <w:rFonts w:ascii="Times New Roman" w:hAnsi="Times New Roman" w:cs="Times New Roman"/>
                <w:b/>
                <w:bCs/>
              </w:rPr>
              <w:t xml:space="preserve">Поставка </w:t>
            </w:r>
            <w:r>
              <w:rPr>
                <w:rFonts w:ascii="Times New Roman" w:hAnsi="Times New Roman" w:cs="Times New Roman"/>
                <w:b/>
                <w:bCs/>
              </w:rPr>
              <w:t>проекционного и компьютерного оборудования для Новосибирского техникума железнодорожного транспорта – структурного подразделения университета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FC1F37">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C1F37">
              <w:rPr>
                <w:rFonts w:ascii="Times New Roman" w:hAnsi="Times New Roman" w:cs="Times New Roman"/>
                <w:sz w:val="20"/>
                <w:szCs w:val="20"/>
              </w:rPr>
              <w:t>33</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E96618">
              <w:rPr>
                <w:rFonts w:ascii="Times New Roman" w:hAnsi="Times New Roman" w:cs="Times New Roman"/>
                <w:sz w:val="20"/>
                <w:szCs w:val="20"/>
              </w:rPr>
              <w:t>18</w:t>
            </w:r>
            <w:r w:rsidR="00474676">
              <w:rPr>
                <w:rFonts w:ascii="Times New Roman" w:hAnsi="Times New Roman" w:cs="Times New Roman"/>
                <w:sz w:val="20"/>
                <w:szCs w:val="20"/>
              </w:rPr>
              <w:t xml:space="preserve"> 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E96618" w:rsidP="00BA298E">
            <w:pPr>
              <w:spacing w:after="0"/>
              <w:rPr>
                <w:rFonts w:ascii="Times New Roman" w:hAnsi="Times New Roman" w:cs="Times New Roman"/>
                <w:b/>
                <w:bCs/>
                <w:sz w:val="20"/>
                <w:szCs w:val="20"/>
              </w:rPr>
            </w:pPr>
            <w:r>
              <w:rPr>
                <w:rFonts w:ascii="Times New Roman" w:hAnsi="Times New Roman" w:cs="Times New Roman"/>
                <w:b/>
                <w:bCs/>
                <w:sz w:val="20"/>
                <w:szCs w:val="20"/>
              </w:rPr>
              <w:t>27.03</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Pr>
                <w:rFonts w:ascii="Times New Roman" w:hAnsi="Times New Roman" w:cs="Times New Roman"/>
                <w:b/>
                <w:bCs/>
                <w:sz w:val="20"/>
                <w:szCs w:val="20"/>
              </w:rPr>
              <w:t>2019</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416" w:type="dxa"/>
        <w:tblInd w:w="-80" w:type="dxa"/>
        <w:tblLayout w:type="fixed"/>
        <w:tblCellMar>
          <w:left w:w="28" w:type="dxa"/>
          <w:right w:w="28" w:type="dxa"/>
        </w:tblCellMar>
        <w:tblLook w:val="0000" w:firstRow="0" w:lastRow="0" w:firstColumn="0" w:lastColumn="0" w:noHBand="0" w:noVBand="0"/>
      </w:tblPr>
      <w:tblGrid>
        <w:gridCol w:w="647"/>
        <w:gridCol w:w="2200"/>
        <w:gridCol w:w="1111"/>
        <w:gridCol w:w="1202"/>
        <w:gridCol w:w="136"/>
        <w:gridCol w:w="1214"/>
        <w:gridCol w:w="1276"/>
        <w:gridCol w:w="1276"/>
        <w:gridCol w:w="1273"/>
        <w:gridCol w:w="1276"/>
        <w:gridCol w:w="1446"/>
        <w:gridCol w:w="2359"/>
      </w:tblGrid>
      <w:tr w:rsidR="005167A1" w:rsidRPr="005167A1" w:rsidTr="00E96618">
        <w:trPr>
          <w:gridBefore w:val="1"/>
          <w:gridAfter w:val="7"/>
          <w:wBefore w:w="647" w:type="dxa"/>
          <w:wAfter w:w="10120"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E96618" w:rsidRPr="00463AE4" w:rsidTr="00E96618">
        <w:tblPrEx>
          <w:tblCellMar>
            <w:left w:w="108" w:type="dxa"/>
            <w:right w:w="108" w:type="dxa"/>
          </w:tblCellMar>
          <w:tblLook w:val="04A0" w:firstRow="1" w:lastRow="0" w:firstColumn="1" w:lastColumn="0" w:noHBand="0" w:noVBand="1"/>
        </w:tblPrEx>
        <w:trPr>
          <w:trHeight w:val="509"/>
        </w:trPr>
        <w:tc>
          <w:tcPr>
            <w:tcW w:w="2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Объект закупки</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Количество, шт.</w:t>
            </w:r>
          </w:p>
        </w:tc>
        <w:tc>
          <w:tcPr>
            <w:tcW w:w="2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КП 1</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КП 2</w:t>
            </w:r>
          </w:p>
        </w:tc>
        <w:tc>
          <w:tcPr>
            <w:tcW w:w="25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КП 3</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Среднеарифметическая цена единицы измерения, руб.</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Среднеарифметическая стоимость, руб.</w:t>
            </w:r>
          </w:p>
        </w:tc>
      </w:tr>
      <w:tr w:rsidR="00E96618" w:rsidRPr="00463AE4" w:rsidTr="00E96618">
        <w:tblPrEx>
          <w:tblCellMar>
            <w:left w:w="108" w:type="dxa"/>
            <w:right w:w="108" w:type="dxa"/>
          </w:tblCellMar>
          <w:tblLook w:val="04A0" w:firstRow="1" w:lastRow="0" w:firstColumn="1" w:lastColumn="0" w:noHBand="0" w:noVBand="1"/>
        </w:tblPrEx>
        <w:trPr>
          <w:trHeight w:val="660"/>
        </w:trPr>
        <w:tc>
          <w:tcPr>
            <w:tcW w:w="2847" w:type="dxa"/>
            <w:gridSpan w:val="2"/>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r>
      <w:tr w:rsidR="00E96618" w:rsidRPr="00463AE4" w:rsidTr="00E96618">
        <w:tblPrEx>
          <w:tblCellMar>
            <w:left w:w="108" w:type="dxa"/>
            <w:right w:w="108" w:type="dxa"/>
          </w:tblCellMar>
          <w:tblLook w:val="04A0" w:firstRow="1" w:lastRow="0" w:firstColumn="1" w:lastColumn="0" w:noHBand="0" w:noVBand="1"/>
        </w:tblPrEx>
        <w:trPr>
          <w:trHeight w:val="645"/>
        </w:trPr>
        <w:tc>
          <w:tcPr>
            <w:tcW w:w="2847" w:type="dxa"/>
            <w:gridSpan w:val="2"/>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1202"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Цена, руб./шт.</w:t>
            </w:r>
          </w:p>
        </w:tc>
        <w:tc>
          <w:tcPr>
            <w:tcW w:w="1350" w:type="dxa"/>
            <w:gridSpan w:val="2"/>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Стоимость, руб.</w:t>
            </w:r>
          </w:p>
        </w:tc>
        <w:tc>
          <w:tcPr>
            <w:tcW w:w="127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Цена, руб./шт.</w:t>
            </w:r>
          </w:p>
        </w:tc>
        <w:tc>
          <w:tcPr>
            <w:tcW w:w="127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Стоимость, руб.</w:t>
            </w:r>
          </w:p>
        </w:tc>
        <w:tc>
          <w:tcPr>
            <w:tcW w:w="1273"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Цена, руб./шт.</w:t>
            </w:r>
          </w:p>
        </w:tc>
        <w:tc>
          <w:tcPr>
            <w:tcW w:w="127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Стоимость, руб.</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E96618" w:rsidRPr="00E96618" w:rsidRDefault="00E96618" w:rsidP="00506196">
            <w:pPr>
              <w:rPr>
                <w:rFonts w:ascii="Times New Roman" w:hAnsi="Times New Roman" w:cs="Times New Roman"/>
                <w:b/>
                <w:bCs/>
                <w:color w:val="000000"/>
              </w:rPr>
            </w:pPr>
          </w:p>
        </w:tc>
      </w:tr>
      <w:tr w:rsidR="00E96618" w:rsidRPr="003753F1" w:rsidTr="00E96618">
        <w:tblPrEx>
          <w:tblCellMar>
            <w:left w:w="108" w:type="dxa"/>
            <w:right w:w="108" w:type="dxa"/>
          </w:tblCellMar>
          <w:tblLook w:val="04A0" w:firstRow="1" w:lastRow="0" w:firstColumn="1" w:lastColumn="0" w:noHBand="0" w:noVBand="1"/>
        </w:tblPrEx>
        <w:trPr>
          <w:trHeight w:val="8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t xml:space="preserve">Проектор </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40800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122 400,00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44000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132 000,00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41200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123 600,00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42 000,00</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126 000,00</w:t>
            </w:r>
          </w:p>
        </w:tc>
      </w:tr>
      <w:tr w:rsidR="00E96618" w:rsidRPr="00463AE4" w:rsidTr="00E96618">
        <w:tblPrEx>
          <w:tblCellMar>
            <w:left w:w="108" w:type="dxa"/>
            <w:right w:w="108" w:type="dxa"/>
          </w:tblCellMar>
          <w:tblLook w:val="04A0" w:firstRow="1" w:lastRow="0" w:firstColumn="1" w:lastColumn="0" w:noHBand="0" w:noVBand="1"/>
        </w:tblPrEx>
        <w:trPr>
          <w:trHeight w:val="5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lastRenderedPageBreak/>
              <w:t xml:space="preserve">Крепление для проектора </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2400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7 200,00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6 000,00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7 500,00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2 300,00</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6 900,00</w:t>
            </w:r>
          </w:p>
        </w:tc>
      </w:tr>
      <w:tr w:rsidR="00E96618" w:rsidRPr="003753F1" w:rsidTr="00E96618">
        <w:tblPrEx>
          <w:tblCellMar>
            <w:left w:w="108" w:type="dxa"/>
            <w:right w:w="108" w:type="dxa"/>
          </w:tblCellMar>
          <w:tblLook w:val="04A0" w:firstRow="1" w:lastRow="0" w:firstColumn="1" w:lastColumn="0" w:noHBand="0" w:noVBand="1"/>
        </w:tblPrEx>
        <w:trPr>
          <w:trHeight w:val="5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t xml:space="preserve">Кабель </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700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2 100,00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3 000,00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3 000,00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900,00</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2 700,00</w:t>
            </w:r>
          </w:p>
        </w:tc>
      </w:tr>
      <w:tr w:rsidR="00E96618" w:rsidRPr="003753F1" w:rsidTr="00E96618">
        <w:tblPrEx>
          <w:tblCellMar>
            <w:left w:w="108" w:type="dxa"/>
            <w:right w:w="108" w:type="dxa"/>
          </w:tblCellMar>
          <w:tblLook w:val="04A0" w:firstRow="1" w:lastRow="0" w:firstColumn="1" w:lastColumn="0" w:noHBand="0" w:noVBand="1"/>
        </w:tblPrEx>
        <w:trPr>
          <w:trHeight w:val="5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t xml:space="preserve">ИБП </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5350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16 050,00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5400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16 200,00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6B1DFD" w:rsidP="00506196">
            <w:pPr>
              <w:jc w:val="center"/>
              <w:rPr>
                <w:rFonts w:ascii="Times New Roman" w:hAnsi="Times New Roman" w:cs="Times New Roman"/>
                <w:color w:val="000000"/>
              </w:rPr>
            </w:pPr>
            <w:r>
              <w:rPr>
                <w:rFonts w:ascii="Times New Roman" w:hAnsi="Times New Roman" w:cs="Times New Roman"/>
                <w:color w:val="000000"/>
              </w:rPr>
              <w:t>16 500,00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5 416,67</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6B1DFD" w:rsidP="00506196">
            <w:pPr>
              <w:jc w:val="center"/>
              <w:rPr>
                <w:rFonts w:ascii="Times New Roman" w:hAnsi="Times New Roman" w:cs="Times New Roman"/>
                <w:color w:val="000000"/>
              </w:rPr>
            </w:pPr>
            <w:r>
              <w:rPr>
                <w:rFonts w:ascii="Times New Roman" w:hAnsi="Times New Roman" w:cs="Times New Roman"/>
                <w:color w:val="000000"/>
              </w:rPr>
              <w:t>16 250,01</w:t>
            </w:r>
          </w:p>
        </w:tc>
      </w:tr>
      <w:tr w:rsidR="00E96618" w:rsidRPr="00463AE4" w:rsidTr="00E96618">
        <w:tblPrEx>
          <w:tblCellMar>
            <w:left w:w="108" w:type="dxa"/>
            <w:right w:w="108" w:type="dxa"/>
          </w:tblCellMar>
          <w:tblLook w:val="04A0" w:firstRow="1" w:lastRow="0" w:firstColumn="1" w:lastColumn="0" w:noHBand="0" w:noVBand="1"/>
        </w:tblPrEx>
        <w:trPr>
          <w:trHeight w:val="5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t xml:space="preserve">Акустическая система </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1650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1 650,00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1 500,00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1700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1 700,00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1 616,67</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6B1DFD" w:rsidP="00506196">
            <w:pPr>
              <w:jc w:val="center"/>
              <w:rPr>
                <w:rFonts w:ascii="Times New Roman" w:hAnsi="Times New Roman" w:cs="Times New Roman"/>
                <w:color w:val="000000"/>
              </w:rPr>
            </w:pPr>
            <w:r>
              <w:rPr>
                <w:rFonts w:ascii="Times New Roman" w:hAnsi="Times New Roman" w:cs="Times New Roman"/>
                <w:color w:val="000000"/>
              </w:rPr>
              <w:t>1 616,64</w:t>
            </w:r>
          </w:p>
        </w:tc>
      </w:tr>
      <w:tr w:rsidR="00E96618" w:rsidRPr="00463AE4" w:rsidTr="00E96618">
        <w:tblPrEx>
          <w:tblCellMar>
            <w:left w:w="108" w:type="dxa"/>
            <w:right w:w="108" w:type="dxa"/>
          </w:tblCellMar>
          <w:tblLook w:val="04A0" w:firstRow="1" w:lastRow="0" w:firstColumn="1" w:lastColumn="0" w:noHBand="0" w:noVBand="1"/>
        </w:tblPrEx>
        <w:trPr>
          <w:trHeight w:val="5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t>Монитор</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7400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22 200,00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7500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22 500,00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7800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6B1DFD" w:rsidP="00506196">
            <w:pPr>
              <w:jc w:val="center"/>
              <w:rPr>
                <w:rFonts w:ascii="Times New Roman" w:hAnsi="Times New Roman" w:cs="Times New Roman"/>
                <w:color w:val="000000"/>
              </w:rPr>
            </w:pPr>
            <w:r>
              <w:rPr>
                <w:rFonts w:ascii="Times New Roman" w:hAnsi="Times New Roman" w:cs="Times New Roman"/>
                <w:color w:val="000000"/>
              </w:rPr>
              <w:t>23 400,00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7 566,67</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6B1DFD" w:rsidP="00506196">
            <w:pPr>
              <w:jc w:val="center"/>
              <w:rPr>
                <w:rFonts w:ascii="Times New Roman" w:hAnsi="Times New Roman" w:cs="Times New Roman"/>
                <w:color w:val="000000"/>
              </w:rPr>
            </w:pPr>
            <w:r>
              <w:rPr>
                <w:rFonts w:ascii="Times New Roman" w:hAnsi="Times New Roman" w:cs="Times New Roman"/>
                <w:color w:val="000000"/>
              </w:rPr>
              <w:t>22 700,01</w:t>
            </w:r>
          </w:p>
        </w:tc>
      </w:tr>
      <w:tr w:rsidR="00E96618" w:rsidRPr="00463AE4" w:rsidTr="00E96618">
        <w:tblPrEx>
          <w:tblCellMar>
            <w:left w:w="108" w:type="dxa"/>
            <w:right w:w="108" w:type="dxa"/>
          </w:tblCellMar>
          <w:tblLook w:val="04A0" w:firstRow="1" w:lastRow="0" w:firstColumn="1" w:lastColumn="0" w:noHBand="0" w:noVBand="1"/>
        </w:tblPrEx>
        <w:trPr>
          <w:trHeight w:val="510"/>
        </w:trPr>
        <w:tc>
          <w:tcPr>
            <w:tcW w:w="2847" w:type="dxa"/>
            <w:gridSpan w:val="2"/>
            <w:tcBorders>
              <w:top w:val="nil"/>
              <w:left w:val="single" w:sz="4" w:space="0" w:color="auto"/>
              <w:bottom w:val="single" w:sz="4" w:space="0" w:color="auto"/>
              <w:right w:val="single" w:sz="4" w:space="0" w:color="auto"/>
            </w:tcBorders>
            <w:shd w:val="clear" w:color="auto" w:fill="auto"/>
            <w:hideMark/>
          </w:tcPr>
          <w:p w:rsidR="00E96618" w:rsidRPr="00E96618" w:rsidRDefault="00E96618" w:rsidP="00506196">
            <w:pPr>
              <w:rPr>
                <w:rFonts w:ascii="Times New Roman" w:hAnsi="Times New Roman" w:cs="Times New Roman"/>
              </w:rPr>
            </w:pPr>
            <w:r w:rsidRPr="00E96618">
              <w:rPr>
                <w:rFonts w:ascii="Times New Roman" w:hAnsi="Times New Roman" w:cs="Times New Roman"/>
              </w:rPr>
              <w:t>Системные блоки</w:t>
            </w:r>
          </w:p>
        </w:tc>
        <w:tc>
          <w:tcPr>
            <w:tcW w:w="1111"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2</w:t>
            </w:r>
          </w:p>
        </w:tc>
        <w:tc>
          <w:tcPr>
            <w:tcW w:w="1202"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34480</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68 960,00</w:t>
            </w:r>
          </w:p>
        </w:tc>
        <w:tc>
          <w:tcPr>
            <w:tcW w:w="1276"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42000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84 000,00</w:t>
            </w:r>
          </w:p>
        </w:tc>
        <w:tc>
          <w:tcPr>
            <w:tcW w:w="1273" w:type="dxa"/>
            <w:tcBorders>
              <w:top w:val="nil"/>
              <w:left w:val="nil"/>
              <w:bottom w:val="single" w:sz="4" w:space="0" w:color="auto"/>
              <w:right w:val="single" w:sz="4" w:space="0" w:color="auto"/>
            </w:tcBorders>
            <w:shd w:val="clear" w:color="auto" w:fill="auto"/>
            <w:hideMark/>
          </w:tcPr>
          <w:p w:rsidR="00E96618" w:rsidRPr="00E96618" w:rsidRDefault="00E96618" w:rsidP="00506196">
            <w:pPr>
              <w:jc w:val="center"/>
              <w:rPr>
                <w:rFonts w:ascii="Times New Roman" w:hAnsi="Times New Roman" w:cs="Times New Roman"/>
              </w:rPr>
            </w:pPr>
            <w:r w:rsidRPr="00E96618">
              <w:rPr>
                <w:rFonts w:ascii="Times New Roman" w:hAnsi="Times New Roman" w:cs="Times New Roman"/>
              </w:rPr>
              <w:t>41500</w:t>
            </w:r>
          </w:p>
        </w:tc>
        <w:tc>
          <w:tcPr>
            <w:tcW w:w="1276" w:type="dxa"/>
            <w:tcBorders>
              <w:top w:val="nil"/>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83 000,00</w:t>
            </w:r>
          </w:p>
        </w:tc>
        <w:tc>
          <w:tcPr>
            <w:tcW w:w="1446" w:type="dxa"/>
            <w:tcBorders>
              <w:top w:val="nil"/>
              <w:left w:val="nil"/>
              <w:bottom w:val="single" w:sz="4" w:space="0" w:color="auto"/>
              <w:right w:val="single" w:sz="4" w:space="0" w:color="auto"/>
            </w:tcBorders>
            <w:shd w:val="clear" w:color="auto" w:fill="auto"/>
            <w:vAlign w:val="center"/>
            <w:hideMark/>
          </w:tcPr>
          <w:p w:rsidR="00E96618" w:rsidRPr="00E96618" w:rsidRDefault="00E96618" w:rsidP="00506196">
            <w:pPr>
              <w:jc w:val="center"/>
              <w:rPr>
                <w:rFonts w:ascii="Times New Roman" w:hAnsi="Times New Roman" w:cs="Times New Roman"/>
                <w:color w:val="000000"/>
              </w:rPr>
            </w:pPr>
            <w:r w:rsidRPr="00E96618">
              <w:rPr>
                <w:rFonts w:ascii="Times New Roman" w:hAnsi="Times New Roman" w:cs="Times New Roman"/>
                <w:color w:val="000000"/>
              </w:rPr>
              <w:t>39 326,67</w:t>
            </w:r>
          </w:p>
        </w:tc>
        <w:tc>
          <w:tcPr>
            <w:tcW w:w="2359" w:type="dxa"/>
            <w:tcBorders>
              <w:top w:val="nil"/>
              <w:left w:val="nil"/>
              <w:bottom w:val="single" w:sz="4" w:space="0" w:color="auto"/>
              <w:right w:val="single" w:sz="4" w:space="0" w:color="auto"/>
            </w:tcBorders>
            <w:shd w:val="clear" w:color="auto" w:fill="auto"/>
            <w:vAlign w:val="center"/>
            <w:hideMark/>
          </w:tcPr>
          <w:p w:rsidR="00E96618" w:rsidRPr="00E96618" w:rsidRDefault="006B1DFD" w:rsidP="00506196">
            <w:pPr>
              <w:jc w:val="center"/>
              <w:rPr>
                <w:rFonts w:ascii="Times New Roman" w:hAnsi="Times New Roman" w:cs="Times New Roman"/>
                <w:color w:val="000000"/>
              </w:rPr>
            </w:pPr>
            <w:r>
              <w:rPr>
                <w:rFonts w:ascii="Times New Roman" w:hAnsi="Times New Roman" w:cs="Times New Roman"/>
                <w:color w:val="000000"/>
              </w:rPr>
              <w:t>78 653,34</w:t>
            </w:r>
          </w:p>
        </w:tc>
      </w:tr>
      <w:tr w:rsidR="00E96618" w:rsidRPr="00463AE4" w:rsidTr="00E96618">
        <w:tblPrEx>
          <w:tblCellMar>
            <w:left w:w="108" w:type="dxa"/>
            <w:right w:w="108" w:type="dxa"/>
          </w:tblCellMar>
          <w:tblLook w:val="04A0" w:firstRow="1" w:lastRow="0" w:firstColumn="1" w:lastColumn="0" w:noHBand="0" w:noVBand="1"/>
        </w:tblPrEx>
        <w:trPr>
          <w:trHeight w:val="255"/>
        </w:trPr>
        <w:tc>
          <w:tcPr>
            <w:tcW w:w="39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ИТОГО</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 </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240 560,00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265 200,00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258 700,00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 </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254 820,00</w:t>
            </w:r>
          </w:p>
        </w:tc>
      </w:tr>
      <w:tr w:rsidR="00E96618" w:rsidRPr="00463AE4" w:rsidTr="00E96618">
        <w:tblPrEx>
          <w:tblCellMar>
            <w:left w:w="108" w:type="dxa"/>
            <w:right w:w="108" w:type="dxa"/>
          </w:tblCellMar>
          <w:tblLook w:val="04A0" w:firstRow="1" w:lastRow="0" w:firstColumn="1" w:lastColumn="0" w:noHBand="0" w:noVBand="1"/>
        </w:tblPrEx>
        <w:trPr>
          <w:trHeight w:val="255"/>
        </w:trPr>
        <w:tc>
          <w:tcPr>
            <w:tcW w:w="1305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618" w:rsidRPr="00E96618" w:rsidRDefault="00E96618" w:rsidP="00506196">
            <w:pPr>
              <w:jc w:val="right"/>
              <w:rPr>
                <w:rFonts w:ascii="Times New Roman" w:hAnsi="Times New Roman" w:cs="Times New Roman"/>
                <w:b/>
                <w:bCs/>
                <w:color w:val="000000"/>
              </w:rPr>
            </w:pPr>
            <w:r w:rsidRPr="00E96618">
              <w:rPr>
                <w:rFonts w:ascii="Times New Roman" w:hAnsi="Times New Roman" w:cs="Times New Roman"/>
                <w:b/>
                <w:bCs/>
                <w:color w:val="000000"/>
              </w:rPr>
              <w:t>НМЦК</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rsidR="00E96618" w:rsidRPr="00E96618" w:rsidRDefault="00E96618" w:rsidP="00506196">
            <w:pPr>
              <w:jc w:val="center"/>
              <w:rPr>
                <w:rFonts w:ascii="Times New Roman" w:hAnsi="Times New Roman" w:cs="Times New Roman"/>
                <w:b/>
                <w:bCs/>
                <w:color w:val="000000"/>
              </w:rPr>
            </w:pPr>
            <w:r w:rsidRPr="00E96618">
              <w:rPr>
                <w:rFonts w:ascii="Times New Roman" w:hAnsi="Times New Roman" w:cs="Times New Roman"/>
                <w:b/>
                <w:bCs/>
                <w:color w:val="000000"/>
              </w:rPr>
              <w:t>254 820,00</w:t>
            </w:r>
          </w:p>
        </w:tc>
      </w:tr>
    </w:tbl>
    <w:p w:rsidR="00E96618" w:rsidRPr="00DC3764" w:rsidRDefault="00E96618" w:rsidP="00E96618"/>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E0246B" w:rsidRDefault="000E0816" w:rsidP="00E0246B">
      <w:pPr>
        <w:keepNext/>
        <w:spacing w:after="0" w:line="240" w:lineRule="auto"/>
        <w:outlineLvl w:val="0"/>
        <w:rPr>
          <w:rFonts w:ascii="Times New Roman" w:eastAsia="Times New Roman" w:hAnsi="Times New Roman" w:cs="Times New Roman"/>
          <w:b/>
          <w:bCs/>
          <w:kern w:val="28"/>
          <w:sz w:val="20"/>
          <w:szCs w:val="20"/>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E0246B" w:rsidRPr="00BD4E58" w:rsidRDefault="00E0246B" w:rsidP="00E0246B">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№_____________</w:t>
      </w:r>
    </w:p>
    <w:p w:rsidR="00E0246B" w:rsidRPr="009701E9" w:rsidRDefault="00E0246B" w:rsidP="00E0246B">
      <w:pPr>
        <w:suppressAutoHyphens/>
        <w:jc w:val="center"/>
        <w:rPr>
          <w:rFonts w:ascii="Times New Roman" w:eastAsia="Times New Roman" w:hAnsi="Times New Roman" w:cs="Times New Roman"/>
          <w:kern w:val="1"/>
          <w:sz w:val="20"/>
          <w:szCs w:val="20"/>
          <w:lang w:eastAsia="ar-SA"/>
        </w:rPr>
      </w:pPr>
    </w:p>
    <w:p w:rsidR="00E0246B" w:rsidRDefault="00E0246B" w:rsidP="00E0246B">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Pr>
          <w:rFonts w:ascii="Times New Roman" w:eastAsia="Times New Roman" w:hAnsi="Times New Roman" w:cs="Times New Roman"/>
          <w:kern w:val="1"/>
          <w:sz w:val="20"/>
          <w:szCs w:val="20"/>
          <w:lang w:eastAsia="ar-SA"/>
        </w:rPr>
        <w:t>9</w:t>
      </w:r>
      <w:r w:rsidRPr="009701E9">
        <w:rPr>
          <w:rFonts w:ascii="Times New Roman" w:eastAsia="Times New Roman" w:hAnsi="Times New Roman" w:cs="Times New Roman"/>
          <w:kern w:val="1"/>
          <w:sz w:val="20"/>
          <w:szCs w:val="20"/>
          <w:lang w:eastAsia="ar-SA"/>
        </w:rPr>
        <w:t>г.</w:t>
      </w:r>
    </w:p>
    <w:p w:rsidR="00E0246B" w:rsidRDefault="00E0246B" w:rsidP="00E0246B">
      <w:pPr>
        <w:suppressAutoHyphens/>
        <w:spacing w:after="0"/>
        <w:rPr>
          <w:rFonts w:ascii="Times New Roman" w:eastAsia="Times New Roman" w:hAnsi="Times New Roman" w:cs="Times New Roman"/>
          <w:b/>
          <w:bCs/>
          <w:kern w:val="1"/>
          <w:sz w:val="20"/>
          <w:szCs w:val="20"/>
          <w:lang w:eastAsia="ar-SA"/>
        </w:rPr>
      </w:pPr>
    </w:p>
    <w:p w:rsidR="00E0246B" w:rsidRPr="00F365D2" w:rsidRDefault="00E0246B" w:rsidP="00E0246B">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 xml:space="preserve">Идентификационный код закупки  № </w:t>
      </w:r>
      <w:r w:rsidRPr="008E1B4E">
        <w:rPr>
          <w:rFonts w:ascii="Times New Roman" w:eastAsia="Times New Roman" w:hAnsi="Times New Roman" w:cs="Times New Roman"/>
          <w:b/>
          <w:bCs/>
          <w:kern w:val="1"/>
          <w:sz w:val="20"/>
          <w:szCs w:val="20"/>
          <w:lang w:eastAsia="ar-SA"/>
        </w:rPr>
        <w:t>191540211315554020100100520202620000</w:t>
      </w:r>
    </w:p>
    <w:p w:rsidR="00E0246B" w:rsidRPr="009701E9" w:rsidRDefault="00E0246B" w:rsidP="00E0246B">
      <w:pPr>
        <w:suppressAutoHyphens/>
        <w:spacing w:after="0"/>
        <w:rPr>
          <w:rFonts w:ascii="Times New Roman" w:eastAsia="Times New Roman" w:hAnsi="Times New Roman" w:cs="Times New Roman"/>
          <w:kern w:val="1"/>
          <w:sz w:val="20"/>
          <w:szCs w:val="20"/>
          <w:lang w:eastAsia="ar-SA"/>
        </w:rPr>
      </w:pPr>
    </w:p>
    <w:p w:rsidR="00E0246B"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48 от 24.11.2017г.</w:t>
      </w:r>
      <w:r w:rsidRPr="009701E9">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b/>
          <w:kern w:val="1"/>
          <w:sz w:val="20"/>
          <w:szCs w:val="20"/>
          <w:lang w:eastAsia="ar-SA"/>
        </w:rPr>
        <w:t xml:space="preserve"> __________________</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2"/>
          <w:sz w:val="20"/>
          <w:szCs w:val="20"/>
          <w:lang w:eastAsia="ar-SA"/>
        </w:rPr>
        <w:t xml:space="preserve"> _________________</w:t>
      </w:r>
      <w:r w:rsidRPr="009701E9">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 xml:space="preserve"> __________,</w:t>
      </w:r>
      <w:r w:rsidRPr="009701E9">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w:t>
      </w:r>
      <w:proofErr w:type="gramEnd"/>
      <w:r w:rsidRPr="009701E9">
        <w:rPr>
          <w:rFonts w:ascii="Times New Roman" w:eastAsia="Times New Roman" w:hAnsi="Times New Roman" w:cs="Times New Roman"/>
          <w:kern w:val="1"/>
          <w:sz w:val="20"/>
          <w:szCs w:val="20"/>
          <w:lang w:eastAsia="ar-SA"/>
        </w:rPr>
        <w:t xml:space="preserve"> путем проведения электронного а</w:t>
      </w:r>
      <w:r>
        <w:rPr>
          <w:rFonts w:ascii="Times New Roman" w:eastAsia="Times New Roman" w:hAnsi="Times New Roman" w:cs="Times New Roman"/>
          <w:kern w:val="1"/>
          <w:sz w:val="20"/>
          <w:szCs w:val="20"/>
          <w:lang w:eastAsia="ar-SA"/>
        </w:rPr>
        <w:t>укциона № ЭА-10/………………</w:t>
      </w:r>
      <w:r w:rsidRPr="008E1B4E">
        <w:rPr>
          <w:rFonts w:ascii="Times New Roman" w:eastAsia="Times New Roman" w:hAnsi="Times New Roman" w:cs="Times New Roman"/>
          <w:kern w:val="1"/>
          <w:sz w:val="20"/>
          <w:szCs w:val="20"/>
          <w:lang w:eastAsia="ar-SA"/>
        </w:rPr>
        <w:t xml:space="preserve"> для субъектов</w:t>
      </w:r>
      <w:r w:rsidRPr="008E1B4E">
        <w:rPr>
          <w:rFonts w:ascii="Times New Roman" w:eastAsia="Times New Roman" w:hAnsi="Times New Roman" w:cs="Times New Roman"/>
          <w:b/>
          <w:bCs/>
          <w:kern w:val="1"/>
          <w:sz w:val="20"/>
          <w:szCs w:val="20"/>
          <w:lang w:eastAsia="ar-SA"/>
        </w:rPr>
        <w:t xml:space="preserve"> </w:t>
      </w:r>
      <w:r w:rsidRPr="008E1B4E">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8E1B4E">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на</w:t>
      </w:r>
      <w:r>
        <w:rPr>
          <w:rFonts w:ascii="Times New Roman" w:eastAsia="Times New Roman" w:hAnsi="Times New Roman" w:cs="Times New Roman"/>
          <w:kern w:val="1"/>
          <w:sz w:val="20"/>
          <w:szCs w:val="20"/>
          <w:lang w:eastAsia="ar-SA"/>
        </w:rPr>
        <w:t xml:space="preserve"> основании протокола  ________________.</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0246B" w:rsidRPr="009701E9"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E0246B" w:rsidRPr="009701E9" w:rsidRDefault="00E0246B" w:rsidP="00E0246B">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E0246B" w:rsidRPr="009701E9"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проекционного и компьютерного оборудования</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E0246B" w:rsidRPr="009701E9"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Pr>
          <w:rFonts w:ascii="Times New Roman" w:eastAsia="Times New Roman" w:hAnsi="Times New Roman" w:cs="Times New Roman"/>
          <w:kern w:val="1"/>
          <w:sz w:val="20"/>
          <w:szCs w:val="20"/>
          <w:lang w:eastAsia="ar-SA"/>
        </w:rPr>
        <w:t xml:space="preserve">поставляет проекционное и компьютерное оборудование для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Pr>
          <w:rFonts w:ascii="Times New Roman" w:eastAsia="Times New Roman" w:hAnsi="Times New Roman" w:cs="Times New Roman"/>
          <w:kern w:val="1"/>
          <w:sz w:val="20"/>
          <w:szCs w:val="20"/>
          <w:lang w:eastAsia="ar-SA"/>
        </w:rPr>
        <w:t xml:space="preserve">структурного подразделения Заказчика  по месту нахождения НТЖТ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p>
    <w:p w:rsidR="00E0246B"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товарный знак (при наличии), количество и  цена поставляемого проекционного и компьютерного оборудования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E0246B" w:rsidRPr="009701E9"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F24803">
        <w:rPr>
          <w:rFonts w:ascii="Times New Roman" w:eastAsia="Times New Roman" w:hAnsi="Times New Roman" w:cs="Times New Roman"/>
          <w:kern w:val="1"/>
          <w:sz w:val="20"/>
          <w:szCs w:val="20"/>
          <w:lang w:eastAsia="ar-SA"/>
        </w:rPr>
        <w:t xml:space="preserve">.Поставляемое </w:t>
      </w:r>
      <w:r>
        <w:rPr>
          <w:rFonts w:ascii="Times New Roman" w:eastAsia="Times New Roman" w:hAnsi="Times New Roman" w:cs="Times New Roman"/>
          <w:kern w:val="1"/>
          <w:sz w:val="20"/>
          <w:szCs w:val="20"/>
          <w:lang w:eastAsia="ar-SA"/>
        </w:rPr>
        <w:t>проекционное и компьютерное оборудование</w:t>
      </w:r>
      <w:r w:rsidRPr="00F24803">
        <w:rPr>
          <w:rFonts w:ascii="Times New Roman" w:eastAsia="Times New Roman" w:hAnsi="Times New Roman" w:cs="Times New Roman"/>
          <w:kern w:val="1"/>
          <w:sz w:val="20"/>
          <w:szCs w:val="20"/>
          <w:lang w:eastAsia="ar-SA"/>
        </w:rPr>
        <w:t xml:space="preserve"> (далее</w:t>
      </w:r>
      <w:r>
        <w:rPr>
          <w:rFonts w:ascii="Times New Roman" w:eastAsia="Times New Roman" w:hAnsi="Times New Roman" w:cs="Times New Roman"/>
          <w:kern w:val="1"/>
          <w:sz w:val="20"/>
          <w:szCs w:val="20"/>
          <w:lang w:eastAsia="ar-SA"/>
        </w:rPr>
        <w:t xml:space="preserve"> по тексту - товар) должно быть новым</w:t>
      </w:r>
      <w:r w:rsidRPr="00F24803">
        <w:rPr>
          <w:rFonts w:ascii="Times New Roman" w:eastAsia="Times New Roman" w:hAnsi="Times New Roman" w:cs="Times New Roman"/>
          <w:kern w:val="1"/>
          <w:sz w:val="20"/>
          <w:szCs w:val="20"/>
          <w:lang w:eastAsia="ar-SA"/>
        </w:rPr>
        <w:t xml:space="preserve"> (не находиться ранее в эксплуатации), </w:t>
      </w:r>
      <w:r>
        <w:rPr>
          <w:rFonts w:ascii="Times New Roman" w:eastAsia="Times New Roman" w:hAnsi="Times New Roman" w:cs="Times New Roman"/>
          <w:kern w:val="1"/>
          <w:sz w:val="20"/>
          <w:szCs w:val="20"/>
          <w:lang w:eastAsia="ar-SA"/>
        </w:rPr>
        <w:t>должно быть укомплектовано</w:t>
      </w:r>
      <w:r w:rsidRPr="00F24803">
        <w:rPr>
          <w:rFonts w:ascii="Times New Roman" w:eastAsia="Times New Roman" w:hAnsi="Times New Roman" w:cs="Times New Roman"/>
          <w:kern w:val="1"/>
          <w:sz w:val="20"/>
          <w:szCs w:val="20"/>
          <w:lang w:eastAsia="ar-SA"/>
        </w:rPr>
        <w:t xml:space="preserve"> всеми необходимыми кабелями и переходниками, а также дисками с драйверами и сопутствующим программным обеспечением</w:t>
      </w:r>
    </w:p>
    <w:p w:rsidR="00E0246B"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0246B" w:rsidRPr="009701E9" w:rsidRDefault="00E0246B" w:rsidP="00E0246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E0246B" w:rsidRPr="009701E9" w:rsidRDefault="00E0246B" w:rsidP="00E0246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E0246B" w:rsidRPr="009701E9" w:rsidRDefault="00E0246B" w:rsidP="00E0246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E0246B" w:rsidRPr="009701E9" w:rsidRDefault="00E0246B" w:rsidP="00E0246B">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Pr>
          <w:rFonts w:ascii="Times New Roman" w:eastAsia="Times New Roman" w:hAnsi="Times New Roman" w:cs="Times New Roman"/>
          <w:kern w:val="1"/>
          <w:sz w:val="20"/>
          <w:szCs w:val="20"/>
          <w:lang w:eastAsia="ar-SA"/>
        </w:rPr>
        <w:t xml:space="preserve">  _____________(_____________), </w:t>
      </w:r>
      <w:proofErr w:type="gramEnd"/>
      <w:r>
        <w:rPr>
          <w:rFonts w:ascii="Times New Roman" w:eastAsia="Times New Roman" w:hAnsi="Times New Roman" w:cs="Times New Roman"/>
          <w:kern w:val="1"/>
          <w:sz w:val="20"/>
          <w:szCs w:val="20"/>
          <w:lang w:eastAsia="ar-SA"/>
        </w:rPr>
        <w:t>с учетом или без учета НДС</w:t>
      </w:r>
      <w:r>
        <w:rPr>
          <w:rFonts w:ascii="Times New Roman" w:eastAsia="Times New Roman" w:hAnsi="Times New Roman" w:cs="Times New Roman"/>
          <w:kern w:val="2"/>
          <w:sz w:val="20"/>
          <w:szCs w:val="20"/>
          <w:lang w:eastAsia="ar-SA"/>
        </w:rPr>
        <w:t>.</w:t>
      </w:r>
    </w:p>
    <w:p w:rsidR="00E0246B" w:rsidRPr="009701E9" w:rsidRDefault="00E0246B" w:rsidP="00E0246B">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E0246B" w:rsidRPr="009701E9"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этаж (при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E0246B" w:rsidRPr="009701E9" w:rsidRDefault="00E0246B" w:rsidP="00E0246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E0246B" w:rsidRPr="009701E9" w:rsidRDefault="00E0246B" w:rsidP="00E0246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0246B" w:rsidRPr="009701E9" w:rsidRDefault="00E0246B" w:rsidP="00E0246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w:t>
      </w:r>
      <w:r>
        <w:rPr>
          <w:rFonts w:ascii="Times New Roman" w:eastAsia="Times New Roman" w:hAnsi="Times New Roman" w:cs="Times New Roman"/>
          <w:kern w:val="1"/>
          <w:sz w:val="20"/>
          <w:szCs w:val="20"/>
          <w:lang w:eastAsia="ar-SA"/>
        </w:rPr>
        <w:t xml:space="preserve">в бюджетного учреждения </w:t>
      </w:r>
      <w:r w:rsidRPr="009701E9">
        <w:rPr>
          <w:rFonts w:ascii="Times New Roman" w:eastAsia="Times New Roman" w:hAnsi="Times New Roman" w:cs="Times New Roman"/>
          <w:kern w:val="1"/>
          <w:sz w:val="20"/>
          <w:szCs w:val="20"/>
          <w:lang w:eastAsia="ar-SA"/>
        </w:rPr>
        <w:t xml:space="preserve">в безналичном порядке путем перечисления денежных средств на расчетный счет Поставщика. </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0246B" w:rsidRPr="009701E9" w:rsidRDefault="00E0246B" w:rsidP="00E0246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lastRenderedPageBreak/>
        <w:t>3. Условия поставки и принятия товара</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Pr>
          <w:rFonts w:ascii="Times New Roman" w:eastAsia="Times New Roman" w:hAnsi="Times New Roman" w:cs="Times New Roman"/>
          <w:kern w:val="1"/>
          <w:sz w:val="20"/>
          <w:szCs w:val="20"/>
          <w:lang w:eastAsia="ar-SA"/>
        </w:rPr>
        <w:t xml:space="preserve">20 </w:t>
      </w:r>
      <w:r w:rsidRPr="009701E9">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двадцати</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E0246B"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Pr="00143928">
        <w:rPr>
          <w:rFonts w:ascii="Times New Roman" w:eastAsia="Times New Roman" w:hAnsi="Times New Roman" w:cs="Times New Roman"/>
          <w:kern w:val="1"/>
          <w:sz w:val="20"/>
          <w:szCs w:val="20"/>
          <w:lang w:eastAsia="ar-SA"/>
        </w:rPr>
        <w:t>Поставляе</w:t>
      </w:r>
      <w:r>
        <w:rPr>
          <w:rFonts w:ascii="Times New Roman" w:eastAsia="Times New Roman" w:hAnsi="Times New Roman" w:cs="Times New Roman"/>
          <w:kern w:val="1"/>
          <w:sz w:val="20"/>
          <w:szCs w:val="20"/>
          <w:lang w:eastAsia="ar-SA"/>
        </w:rPr>
        <w:t>мый товар должен быть новым</w:t>
      </w:r>
      <w:r w:rsidRPr="0014392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Pr>
          <w:rFonts w:ascii="Times New Roman" w:eastAsia="Times New Roman" w:hAnsi="Times New Roman" w:cs="Times New Roman"/>
          <w:kern w:val="1"/>
          <w:sz w:val="20"/>
          <w:szCs w:val="20"/>
          <w:lang w:eastAsia="ar-SA"/>
        </w:rPr>
        <w:t xml:space="preserve"> действующим законодательством</w:t>
      </w:r>
      <w:proofErr w:type="gramStart"/>
      <w:r>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E0246B" w:rsidRPr="00BD1BDE"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E0246B" w:rsidRPr="00BD1BDE"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E0246B" w:rsidRPr="00BD1BDE"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3.12. </w:t>
      </w:r>
      <w:r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0246B" w:rsidRPr="009701E9" w:rsidRDefault="00E0246B" w:rsidP="00E0246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0246B" w:rsidRPr="009701E9" w:rsidRDefault="00E0246B" w:rsidP="00E0246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0246B" w:rsidRPr="009701E9" w:rsidRDefault="00E0246B" w:rsidP="00E0246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0246B" w:rsidRPr="009701E9" w:rsidRDefault="00E0246B" w:rsidP="00E0246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E0246B" w:rsidRPr="00F24803"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E0246B" w:rsidRPr="00F24803"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5.2. 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kern w:val="1"/>
          <w:sz w:val="20"/>
          <w:szCs w:val="20"/>
          <w:lang w:eastAsia="ar-SA"/>
        </w:rPr>
        <w:t>водителем товара, но не менее 24 месяца</w:t>
      </w:r>
      <w:r w:rsidRPr="00F24803">
        <w:rPr>
          <w:rFonts w:ascii="Times New Roman" w:eastAsia="Times New Roman" w:hAnsi="Times New Roman" w:cs="Times New Roman"/>
          <w:kern w:val="1"/>
          <w:sz w:val="20"/>
          <w:szCs w:val="20"/>
          <w:lang w:eastAsia="ar-SA"/>
        </w:rPr>
        <w:t>,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0246B" w:rsidRPr="00F24803"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0246B" w:rsidRPr="00F24803"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0246B" w:rsidRPr="00F24803"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0246B" w:rsidRPr="00F24803"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24803">
        <w:rPr>
          <w:rFonts w:ascii="Times New Roman" w:eastAsia="Times New Roman" w:hAnsi="Times New Roman" w:cs="Times New Roman"/>
          <w:kern w:val="1"/>
          <w:sz w:val="20"/>
          <w:szCs w:val="20"/>
          <w:lang w:eastAsia="ar-SA"/>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w:t>
      </w:r>
      <w:r>
        <w:rPr>
          <w:rFonts w:ascii="Times New Roman" w:eastAsia="Times New Roman" w:hAnsi="Times New Roman" w:cs="Times New Roman"/>
          <w:kern w:val="1"/>
          <w:sz w:val="20"/>
          <w:szCs w:val="20"/>
          <w:lang w:eastAsia="ar-SA"/>
        </w:rPr>
        <w:t>варов по рабочим дням с 10 до 16</w:t>
      </w:r>
      <w:r w:rsidRPr="00F24803">
        <w:rPr>
          <w:rFonts w:ascii="Times New Roman" w:eastAsia="Times New Roman" w:hAnsi="Times New Roman" w:cs="Times New Roman"/>
          <w:kern w:val="1"/>
          <w:sz w:val="20"/>
          <w:szCs w:val="20"/>
          <w:lang w:eastAsia="ar-SA"/>
        </w:rPr>
        <w:t xml:space="preserve"> часов по местному времени.</w:t>
      </w:r>
    </w:p>
    <w:p w:rsidR="00E0246B" w:rsidRPr="009701E9" w:rsidRDefault="00E0246B" w:rsidP="00E0246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0246B" w:rsidRPr="009701E9" w:rsidRDefault="00E0246B" w:rsidP="00E0246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lastRenderedPageBreak/>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3</w:t>
      </w:r>
      <w:r w:rsidRPr="00D555FA">
        <w:rPr>
          <w:rFonts w:ascii="Times New Roman" w:eastAsia="DejaVu Sans" w:hAnsi="Times New Roman" w:cs="Times New Roman"/>
          <w:kern w:val="1"/>
          <w:sz w:val="20"/>
          <w:szCs w:val="20"/>
          <w:lang w:eastAsia="ar-SA"/>
        </w:rPr>
        <w:t>% цены  договора.</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0246B" w:rsidRPr="00D555FA"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r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0246B" w:rsidRPr="009701E9"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p>
    <w:p w:rsidR="00E0246B" w:rsidRPr="009701E9" w:rsidRDefault="00E0246B" w:rsidP="00E0246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25482,00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E0246B" w:rsidRPr="009701E9" w:rsidRDefault="00E0246B" w:rsidP="00E0246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0246B" w:rsidRPr="009701E9" w:rsidRDefault="00E0246B" w:rsidP="00E0246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E0246B" w:rsidRPr="009701E9" w:rsidRDefault="00E0246B" w:rsidP="00E0246B">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w:t>
      </w:r>
      <w:r w:rsidRPr="009701E9">
        <w:rPr>
          <w:rFonts w:ascii="Times New Roman" w:eastAsia="Times New Roman" w:hAnsi="Times New Roman" w:cs="Times New Roman"/>
          <w:sz w:val="20"/>
          <w:szCs w:val="20"/>
          <w:lang w:eastAsia="ar-SA"/>
        </w:rPr>
        <w:lastRenderedPageBreak/>
        <w:t>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0246B" w:rsidRPr="009701E9" w:rsidRDefault="00E0246B" w:rsidP="00E0246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0246B" w:rsidRPr="009701E9" w:rsidRDefault="00E0246B" w:rsidP="00E0246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0246B" w:rsidRPr="009701E9"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0246B" w:rsidRPr="009701E9" w:rsidRDefault="00E0246B" w:rsidP="00E0246B">
      <w:pPr>
        <w:widowControl w:val="0"/>
        <w:suppressAutoHyphens/>
        <w:spacing w:after="0" w:line="240" w:lineRule="auto"/>
        <w:jc w:val="both"/>
        <w:rPr>
          <w:rFonts w:ascii="Times New Roman" w:eastAsia="DejaVu Sans" w:hAnsi="Times New Roman" w:cs="Times New Roman"/>
          <w:kern w:val="1"/>
          <w:sz w:val="20"/>
          <w:szCs w:val="20"/>
          <w:lang w:eastAsia="ar-SA"/>
        </w:rPr>
      </w:pPr>
    </w:p>
    <w:p w:rsidR="00E0246B" w:rsidRPr="009701E9" w:rsidRDefault="00E0246B" w:rsidP="00E0246B">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E0246B" w:rsidRPr="009701E9" w:rsidRDefault="00E0246B" w:rsidP="00E0246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0246B" w:rsidRPr="009701E9" w:rsidRDefault="00E0246B" w:rsidP="00E0246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0246B" w:rsidRPr="009701E9" w:rsidRDefault="00E0246B" w:rsidP="00E0246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0246B" w:rsidRPr="009701E9" w:rsidRDefault="00E0246B" w:rsidP="00E0246B">
      <w:pPr>
        <w:widowControl w:val="0"/>
        <w:suppressAutoHyphens/>
        <w:spacing w:after="0" w:line="240" w:lineRule="auto"/>
        <w:rPr>
          <w:rFonts w:ascii="Times New Roman" w:eastAsia="DejaVu Sans" w:hAnsi="Times New Roman" w:cs="Times New Roman"/>
          <w:kern w:val="1"/>
          <w:sz w:val="20"/>
          <w:szCs w:val="20"/>
          <w:lang w:eastAsia="ar-SA"/>
        </w:rPr>
      </w:pPr>
    </w:p>
    <w:p w:rsidR="00E0246B" w:rsidRPr="009701E9" w:rsidRDefault="00E0246B" w:rsidP="00E0246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E0246B" w:rsidRPr="009701E9" w:rsidRDefault="00E0246B" w:rsidP="00E0246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0246B" w:rsidRPr="009701E9" w:rsidRDefault="00E0246B" w:rsidP="00E0246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w:t>
      </w:r>
      <w:r w:rsidRPr="009701E9">
        <w:rPr>
          <w:rFonts w:ascii="Times New Roman" w:eastAsia="Times New Roman" w:hAnsi="Times New Roman" w:cs="Times New Roman"/>
          <w:bCs/>
          <w:kern w:val="1"/>
          <w:sz w:val="20"/>
          <w:szCs w:val="20"/>
          <w:lang w:eastAsia="ar-SA"/>
        </w:rPr>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0246B" w:rsidRPr="009701E9" w:rsidRDefault="00E0246B" w:rsidP="00E0246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E0246B" w:rsidRPr="009701E9" w:rsidRDefault="00E0246B" w:rsidP="00E0246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0246B" w:rsidRPr="009701E9" w:rsidTr="00EF4E42">
        <w:tc>
          <w:tcPr>
            <w:tcW w:w="4923" w:type="dxa"/>
          </w:tcPr>
          <w:p w:rsidR="00E0246B" w:rsidRPr="009701E9" w:rsidRDefault="00E0246B" w:rsidP="00EF4E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E0246B" w:rsidRPr="009701E9" w:rsidRDefault="00E0246B" w:rsidP="00EF4E42">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E0246B" w:rsidRPr="009701E9" w:rsidRDefault="00E0246B" w:rsidP="00EF4E42">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E0246B" w:rsidRDefault="00E0246B" w:rsidP="00EF4E42">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E0246B" w:rsidRPr="00143928" w:rsidRDefault="00E0246B" w:rsidP="00EF4E42">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E0246B" w:rsidRPr="00143928" w:rsidRDefault="00E0246B" w:rsidP="00EF4E42">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E0246B" w:rsidRPr="00143928" w:rsidRDefault="00E0246B" w:rsidP="00EF4E42">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E0246B" w:rsidRPr="00143928" w:rsidRDefault="00E0246B" w:rsidP="00EF4E42">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E0246B" w:rsidRPr="00143928" w:rsidRDefault="00E0246B" w:rsidP="00EF4E42">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E0246B" w:rsidRPr="00143928" w:rsidRDefault="00E0246B" w:rsidP="00EF4E42">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E0246B" w:rsidRPr="00143928" w:rsidRDefault="00E0246B" w:rsidP="00EF4E42">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E0246B" w:rsidRPr="00143928" w:rsidRDefault="00E0246B" w:rsidP="00EF4E42">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E0246B" w:rsidRPr="00143928" w:rsidRDefault="00E0246B" w:rsidP="00EF4E42">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E0246B" w:rsidRPr="00143928" w:rsidRDefault="00E0246B" w:rsidP="00EF4E4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Pr="00143928">
              <w:rPr>
                <w:rFonts w:ascii="Times New Roman" w:eastAsia="Times New Roman" w:hAnsi="Times New Roman" w:cs="Times New Roman"/>
                <w:sz w:val="20"/>
                <w:szCs w:val="20"/>
              </w:rPr>
              <w:t>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E0246B" w:rsidRPr="009701E9" w:rsidRDefault="00E0246B" w:rsidP="00EF4E42">
            <w:pPr>
              <w:suppressAutoHyphens/>
              <w:spacing w:after="0"/>
              <w:rPr>
                <w:rFonts w:ascii="Times New Roman" w:eastAsia="Times New Roman" w:hAnsi="Times New Roman" w:cs="Times New Roman"/>
                <w:kern w:val="1"/>
                <w:sz w:val="20"/>
                <w:szCs w:val="20"/>
                <w:lang w:eastAsia="ar-SA"/>
              </w:rPr>
            </w:pPr>
          </w:p>
          <w:p w:rsidR="00E0246B" w:rsidRPr="009701E9" w:rsidRDefault="00E0246B" w:rsidP="00EF4E42">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E0246B" w:rsidRPr="009701E9" w:rsidRDefault="00E0246B" w:rsidP="00EF4E42">
            <w:pPr>
              <w:suppressAutoHyphens/>
              <w:spacing w:after="0"/>
              <w:rPr>
                <w:rFonts w:ascii="Times New Roman" w:eastAsia="Times New Roman" w:hAnsi="Times New Roman" w:cs="Times New Roman"/>
                <w:kern w:val="1"/>
                <w:sz w:val="20"/>
                <w:szCs w:val="20"/>
                <w:lang w:eastAsia="ar-SA"/>
              </w:rPr>
            </w:pPr>
          </w:p>
          <w:p w:rsidR="00E0246B" w:rsidRPr="009701E9" w:rsidRDefault="00E0246B" w:rsidP="00EF4E42">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E0246B" w:rsidRPr="009701E9" w:rsidRDefault="00E0246B" w:rsidP="00EF4E42">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E0246B" w:rsidRPr="009701E9" w:rsidRDefault="00E0246B" w:rsidP="00EF4E4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E0246B" w:rsidRPr="00B561A9" w:rsidRDefault="00E0246B" w:rsidP="00EF4E42">
            <w:pPr>
              <w:widowControl w:val="0"/>
              <w:suppressAutoHyphens/>
              <w:spacing w:after="0" w:line="240" w:lineRule="auto"/>
              <w:ind w:left="522"/>
              <w:rPr>
                <w:rFonts w:ascii="Times New Roman" w:hAnsi="Times New Roman" w:cs="Times New Roman"/>
                <w:sz w:val="20"/>
                <w:szCs w:val="20"/>
              </w:rPr>
            </w:pPr>
          </w:p>
          <w:p w:rsidR="00E0246B" w:rsidRDefault="00E0246B" w:rsidP="00EF4E42">
            <w:pPr>
              <w:widowControl w:val="0"/>
              <w:suppressAutoHyphens/>
              <w:spacing w:after="0" w:line="240" w:lineRule="auto"/>
              <w:ind w:left="522"/>
              <w:rPr>
                <w:rFonts w:ascii="Times New Roman" w:hAnsi="Times New Roman" w:cs="Times New Roman"/>
                <w:sz w:val="20"/>
                <w:szCs w:val="20"/>
              </w:rPr>
            </w:pPr>
          </w:p>
          <w:p w:rsidR="00E0246B" w:rsidRDefault="00E0246B" w:rsidP="00EF4E42">
            <w:pPr>
              <w:widowControl w:val="0"/>
              <w:suppressAutoHyphens/>
              <w:spacing w:after="0" w:line="240" w:lineRule="auto"/>
              <w:ind w:left="522"/>
              <w:rPr>
                <w:rFonts w:ascii="Times New Roman" w:hAnsi="Times New Roman" w:cs="Times New Roman"/>
                <w:sz w:val="20"/>
                <w:szCs w:val="20"/>
              </w:rPr>
            </w:pPr>
          </w:p>
          <w:p w:rsidR="00E0246B" w:rsidRDefault="00E0246B" w:rsidP="00EF4E42">
            <w:pPr>
              <w:widowControl w:val="0"/>
              <w:suppressAutoHyphens/>
              <w:spacing w:after="0" w:line="240" w:lineRule="auto"/>
              <w:ind w:left="522"/>
              <w:rPr>
                <w:rFonts w:ascii="Times New Roman" w:hAnsi="Times New Roman" w:cs="Times New Roman"/>
                <w:sz w:val="20"/>
                <w:szCs w:val="20"/>
              </w:rPr>
            </w:pPr>
          </w:p>
          <w:p w:rsidR="00E0246B" w:rsidRPr="009701E9" w:rsidRDefault="00E0246B" w:rsidP="00EF4E42">
            <w:pPr>
              <w:keepNext/>
              <w:ind w:left="239"/>
              <w:rPr>
                <w:rFonts w:ascii="Times New Roman" w:eastAsia="DejaVu Sans" w:hAnsi="Times New Roman" w:cs="Times New Roman"/>
                <w:kern w:val="1"/>
                <w:sz w:val="20"/>
                <w:szCs w:val="20"/>
                <w:lang w:eastAsia="ar-SA"/>
              </w:rPr>
            </w:pPr>
          </w:p>
        </w:tc>
      </w:tr>
    </w:tbl>
    <w:p w:rsidR="005167A1" w:rsidRPr="005167A1" w:rsidRDefault="005167A1" w:rsidP="005167A1">
      <w:pPr>
        <w:spacing w:after="0"/>
        <w:rPr>
          <w:rFonts w:ascii="Times New Roman" w:eastAsia="Times New Roman" w:hAnsi="Times New Roman" w:cs="Times New Roman"/>
          <w:b/>
          <w:kern w:val="1"/>
          <w:sz w:val="20"/>
          <w:szCs w:val="20"/>
          <w:lang w:eastAsia="ar-SA"/>
        </w:rPr>
      </w:pPr>
    </w:p>
    <w:p w:rsidR="007B20BD" w:rsidRPr="007B20BD" w:rsidRDefault="00E0246B" w:rsidP="00474676">
      <w:pPr>
        <w:suppressAutoHyphens/>
        <w:spacing w:after="0"/>
        <w:rPr>
          <w:rFonts w:ascii="Calibri" w:eastAsia="Times New Roman" w:hAnsi="Calibri" w:cs="Times New Roman"/>
          <w:kern w:val="1"/>
          <w:sz w:val="20"/>
          <w:szCs w:val="20"/>
          <w:lang w:eastAsia="ar-SA"/>
        </w:rPr>
      </w:pPr>
      <w:r>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D10891" w:rsidRPr="005167A1" w:rsidRDefault="00D10891" w:rsidP="00D10891">
      <w:pPr>
        <w:spacing w:after="0"/>
        <w:rPr>
          <w:rFonts w:ascii="Times New Roman" w:hAnsi="Times New Roman" w:cs="Times New Roman"/>
          <w:b/>
          <w:sz w:val="20"/>
          <w:szCs w:val="20"/>
        </w:rPr>
      </w:pP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92D5B9C"/>
    <w:multiLevelType w:val="hybridMultilevel"/>
    <w:tmpl w:val="85EE85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0"/>
  </w:num>
  <w:num w:numId="17">
    <w:abstractNumId w:val="18"/>
  </w:num>
  <w:num w:numId="18">
    <w:abstractNumId w:val="27"/>
  </w:num>
  <w:num w:numId="19">
    <w:abstractNumId w:val="13"/>
  </w:num>
  <w:num w:numId="20">
    <w:abstractNumId w:val="22"/>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7"/>
  </w:num>
  <w:num w:numId="30">
    <w:abstractNumId w:val="38"/>
  </w:num>
  <w:num w:numId="31">
    <w:abstractNumId w:val="29"/>
  </w:num>
  <w:num w:numId="32">
    <w:abstractNumId w:val="39"/>
  </w:num>
  <w:num w:numId="33">
    <w:abstractNumId w:val="20"/>
  </w:num>
  <w:num w:numId="34">
    <w:abstractNumId w:val="24"/>
  </w:num>
  <w:num w:numId="35">
    <w:abstractNumId w:val="21"/>
  </w:num>
  <w:num w:numId="36">
    <w:abstractNumId w:val="36"/>
  </w:num>
  <w:num w:numId="37">
    <w:abstractNumId w:val="8"/>
  </w:num>
  <w:num w:numId="38">
    <w:abstractNumId w:val="16"/>
  </w:num>
  <w:num w:numId="39">
    <w:abstractNumId w:val="30"/>
  </w:num>
  <w:num w:numId="40">
    <w:abstractNumId w:val="37"/>
  </w:num>
  <w:num w:numId="41">
    <w:abstractNumId w:val="25"/>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21F8"/>
    <w:rsid w:val="000A5DD1"/>
    <w:rsid w:val="000B1CE5"/>
    <w:rsid w:val="000D0730"/>
    <w:rsid w:val="000E0816"/>
    <w:rsid w:val="000F3DBE"/>
    <w:rsid w:val="001013B4"/>
    <w:rsid w:val="00114052"/>
    <w:rsid w:val="00117720"/>
    <w:rsid w:val="00122EFA"/>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97C31"/>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1DFD"/>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23C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84"/>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65CD7"/>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46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618"/>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1F37"/>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122EF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122EFA"/>
    <w:rPr>
      <w:rFonts w:ascii="Times New Roman CYR" w:eastAsia="Times New Roman" w:hAnsi="Times New Roman CYR" w:cs="Times New Roman"/>
      <w:sz w:val="20"/>
      <w:szCs w:val="20"/>
      <w:lang w:eastAsia="ru-RU"/>
    </w:rPr>
  </w:style>
  <w:style w:type="paragraph" w:customStyle="1" w:styleId="1110">
    <w:name w:val="111"/>
    <w:basedOn w:val="a"/>
    <w:uiPriority w:val="99"/>
    <w:rsid w:val="00122EFA"/>
    <w:pPr>
      <w:spacing w:after="0" w:line="240" w:lineRule="auto"/>
    </w:pPr>
    <w:rPr>
      <w:rFonts w:ascii="Times New Roman CYR" w:eastAsia="Times New Roman" w:hAnsi="Times New Roman CYR" w:cs="Times New Roman"/>
      <w:sz w:val="20"/>
      <w:szCs w:val="20"/>
      <w:lang w:eastAsia="ru-RU"/>
    </w:rPr>
  </w:style>
  <w:style w:type="character" w:customStyle="1" w:styleId="ae">
    <w:name w:val="Абзац списка Знак"/>
    <w:basedOn w:val="a1"/>
    <w:link w:val="ad"/>
    <w:uiPriority w:val="34"/>
    <w:rsid w:val="00122EFA"/>
  </w:style>
  <w:style w:type="character" w:customStyle="1" w:styleId="propertyname">
    <w:name w:val="property_name"/>
    <w:basedOn w:val="a1"/>
    <w:rsid w:val="00122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122EF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122EFA"/>
    <w:rPr>
      <w:rFonts w:ascii="Times New Roman CYR" w:eastAsia="Times New Roman" w:hAnsi="Times New Roman CYR" w:cs="Times New Roman"/>
      <w:sz w:val="20"/>
      <w:szCs w:val="20"/>
      <w:lang w:eastAsia="ru-RU"/>
    </w:rPr>
  </w:style>
  <w:style w:type="paragraph" w:customStyle="1" w:styleId="1110">
    <w:name w:val="111"/>
    <w:basedOn w:val="a"/>
    <w:uiPriority w:val="99"/>
    <w:rsid w:val="00122EFA"/>
    <w:pPr>
      <w:spacing w:after="0" w:line="240" w:lineRule="auto"/>
    </w:pPr>
    <w:rPr>
      <w:rFonts w:ascii="Times New Roman CYR" w:eastAsia="Times New Roman" w:hAnsi="Times New Roman CYR" w:cs="Times New Roman"/>
      <w:sz w:val="20"/>
      <w:szCs w:val="20"/>
      <w:lang w:eastAsia="ru-RU"/>
    </w:rPr>
  </w:style>
  <w:style w:type="character" w:customStyle="1" w:styleId="ae">
    <w:name w:val="Абзац списка Знак"/>
    <w:basedOn w:val="a1"/>
    <w:link w:val="ad"/>
    <w:uiPriority w:val="34"/>
    <w:rsid w:val="00122EFA"/>
  </w:style>
  <w:style w:type="character" w:customStyle="1" w:styleId="propertyname">
    <w:name w:val="property_name"/>
    <w:basedOn w:val="a1"/>
    <w:rsid w:val="0012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36EB-80AD-42E7-82F2-FBB4568C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13711</Words>
  <Characters>78155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15</cp:revision>
  <dcterms:created xsi:type="dcterms:W3CDTF">2018-08-21T04:50:00Z</dcterms:created>
  <dcterms:modified xsi:type="dcterms:W3CDTF">2019-03-28T03:30:00Z</dcterms:modified>
</cp:coreProperties>
</file>