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b/>
          <w:bCs/>
          <w:sz w:val="18"/>
          <w:szCs w:val="18"/>
        </w:rPr>
        <w:t xml:space="preserve">Протокол </w:t>
      </w:r>
      <w:r w:rsidRPr="00815CC2">
        <w:rPr>
          <w:rFonts w:ascii="Arial" w:hAnsi="Arial" w:cs="Arial"/>
          <w:b/>
          <w:bCs/>
          <w:sz w:val="18"/>
          <w:szCs w:val="18"/>
        </w:rPr>
        <w:br/>
        <w:t xml:space="preserve">рассмотрения заявок на участие в запросе котировок в электронной форме </w:t>
      </w:r>
      <w:r w:rsidRPr="00815CC2">
        <w:rPr>
          <w:rFonts w:ascii="Arial" w:hAnsi="Arial" w:cs="Arial"/>
          <w:b/>
          <w:bCs/>
          <w:sz w:val="18"/>
          <w:szCs w:val="18"/>
        </w:rPr>
        <w:br/>
        <w:t>0351100001719000029</w:t>
      </w:r>
      <w:r w:rsidRPr="00815CC2">
        <w:rPr>
          <w:rFonts w:ascii="Arial" w:hAnsi="Arial" w:cs="Arial"/>
          <w:sz w:val="18"/>
          <w:szCs w:val="18"/>
        </w:rPr>
        <w:t xml:space="preserve"> </w:t>
      </w:r>
      <w:r w:rsidRPr="00815CC2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15CC2" w:rsidRPr="00815CC2" w:rsidTr="004207A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 xml:space="preserve">«24» мая 2019г. </w:t>
            </w:r>
            <w:r w:rsidRPr="00815CC2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b/>
          <w:bCs/>
          <w:sz w:val="18"/>
          <w:szCs w:val="18"/>
        </w:rPr>
        <w:t>Заказчиком является:</w:t>
      </w:r>
      <w:r w:rsidRPr="00815CC2">
        <w:rPr>
          <w:rFonts w:ascii="Arial" w:hAnsi="Arial" w:cs="Arial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 xml:space="preserve">Идентификационный код закупки: 191540211315554020100100120335310000 </w:t>
      </w: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 xml:space="preserve"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 </w:t>
      </w:r>
      <w:r w:rsidRPr="00815CC2">
        <w:rPr>
          <w:rFonts w:ascii="Arial" w:hAnsi="Arial" w:cs="Arial"/>
          <w:sz w:val="18"/>
          <w:szCs w:val="18"/>
        </w:rPr>
        <w:br/>
      </w: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b/>
          <w:bCs/>
          <w:sz w:val="18"/>
          <w:szCs w:val="18"/>
        </w:rPr>
        <w:t xml:space="preserve">1. Наименование объекта закупки: </w:t>
      </w:r>
      <w:r w:rsidRPr="00815CC2">
        <w:rPr>
          <w:rFonts w:ascii="Arial" w:hAnsi="Arial" w:cs="Arial"/>
          <w:b/>
          <w:bCs/>
          <w:sz w:val="18"/>
          <w:szCs w:val="18"/>
        </w:rPr>
        <w:br/>
        <w:t>Оказание услуг по оформлению подписки и доставке периодических изданий для библиотеки на 2-е полугодие 2019г.</w:t>
      </w:r>
      <w:r w:rsidRPr="00815CC2">
        <w:rPr>
          <w:rFonts w:ascii="Arial" w:hAnsi="Arial" w:cs="Arial"/>
          <w:sz w:val="18"/>
          <w:szCs w:val="18"/>
        </w:rPr>
        <w:t xml:space="preserve"> </w:t>
      </w:r>
      <w:r w:rsidRPr="00815CC2">
        <w:rPr>
          <w:rFonts w:ascii="Arial" w:hAnsi="Arial" w:cs="Arial"/>
          <w:sz w:val="18"/>
          <w:szCs w:val="18"/>
        </w:rPr>
        <w:br/>
      </w:r>
    </w:p>
    <w:p w:rsid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b/>
          <w:bCs/>
          <w:sz w:val="18"/>
          <w:szCs w:val="18"/>
        </w:rPr>
        <w:t>2. Начальная (максимальная) цена контракта: 306 714,92 руб.</w:t>
      </w:r>
      <w:r w:rsidRPr="00815CC2">
        <w:rPr>
          <w:rFonts w:ascii="Arial" w:hAnsi="Arial" w:cs="Arial"/>
          <w:sz w:val="18"/>
          <w:szCs w:val="18"/>
        </w:rPr>
        <w:t xml:space="preserve"> </w:t>
      </w: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815CC2">
        <w:rPr>
          <w:rFonts w:ascii="Arial" w:hAnsi="Arial" w:cs="Arial"/>
          <w:sz w:val="18"/>
          <w:szCs w:val="18"/>
        </w:rPr>
        <w:t xml:space="preserve">Извещение о проведении настоящего запроса котировок в электронной форме и котировочная документация были размещены «29» апреля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815CC2">
          <w:rPr>
            <w:rFonts w:ascii="Arial" w:hAnsi="Arial" w:cs="Arial"/>
            <w:sz w:val="18"/>
            <w:szCs w:val="18"/>
          </w:rPr>
          <w:t>http://zakupki.gov.ru</w:t>
        </w:r>
      </w:hyperlink>
      <w:r w:rsidRPr="00815CC2">
        <w:rPr>
          <w:rFonts w:ascii="Arial" w:hAnsi="Arial" w:cs="Arial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815CC2">
          <w:rPr>
            <w:rFonts w:ascii="Arial" w:hAnsi="Arial" w:cs="Arial"/>
            <w:sz w:val="18"/>
            <w:szCs w:val="18"/>
          </w:rPr>
          <w:t>http://roseltorg.ru</w:t>
        </w:r>
      </w:hyperlink>
      <w:r w:rsidRPr="00815CC2">
        <w:rPr>
          <w:rFonts w:ascii="Arial" w:hAnsi="Arial" w:cs="Arial"/>
          <w:sz w:val="18"/>
          <w:szCs w:val="18"/>
        </w:rPr>
        <w:t xml:space="preserve">. </w:t>
      </w:r>
      <w:proofErr w:type="gramEnd"/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>4. Процедура рассмотрения заявок на участие в запросе котировок в электронной форме 0351100001719000029 проводилась котировочной комиссией «24» мая 2019 г. в 9-00ч. (время НСК) по адресу 630049, г. Новосибирск, ул. Дуси Ковальчук, 191, ауд. Л-206.</w:t>
      </w: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 xml:space="preserve">5. Состав котировочной комиссии: </w:t>
      </w:r>
      <w:r w:rsidRPr="00815CC2">
        <w:rPr>
          <w:rFonts w:ascii="Arial" w:hAnsi="Arial" w:cs="Arial"/>
          <w:sz w:val="18"/>
          <w:szCs w:val="18"/>
        </w:rPr>
        <w:br/>
        <w:t xml:space="preserve"> </w:t>
      </w:r>
      <w:r w:rsidRPr="00815CC2">
        <w:rPr>
          <w:rFonts w:ascii="Arial" w:hAnsi="Arial" w:cs="Arial"/>
          <w:sz w:val="18"/>
          <w:szCs w:val="18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815CC2">
        <w:rPr>
          <w:rFonts w:ascii="Arial" w:hAnsi="Arial" w:cs="Arial"/>
          <w:sz w:val="18"/>
          <w:szCs w:val="18"/>
        </w:rPr>
        <w:br/>
        <w:t xml:space="preserve"> </w:t>
      </w:r>
      <w:r w:rsidRPr="00815CC2">
        <w:rPr>
          <w:rFonts w:ascii="Arial" w:hAnsi="Arial" w:cs="Arial"/>
          <w:sz w:val="18"/>
          <w:szCs w:val="18"/>
        </w:rPr>
        <w:br/>
        <w:t xml:space="preserve">Председатель комиссии: Васильев Олег Юрьевич </w:t>
      </w:r>
      <w:r w:rsidRPr="00815CC2">
        <w:rPr>
          <w:rFonts w:ascii="Arial" w:hAnsi="Arial" w:cs="Arial"/>
          <w:sz w:val="18"/>
          <w:szCs w:val="18"/>
        </w:rPr>
        <w:br/>
        <w:t xml:space="preserve">Член комиссии: </w:t>
      </w:r>
      <w:proofErr w:type="spellStart"/>
      <w:r w:rsidRPr="00815CC2">
        <w:rPr>
          <w:rFonts w:ascii="Arial" w:hAnsi="Arial" w:cs="Arial"/>
          <w:sz w:val="18"/>
          <w:szCs w:val="18"/>
        </w:rPr>
        <w:t>Шабурова</w:t>
      </w:r>
      <w:proofErr w:type="spellEnd"/>
      <w:r w:rsidRPr="00815CC2">
        <w:rPr>
          <w:rFonts w:ascii="Arial" w:hAnsi="Arial" w:cs="Arial"/>
          <w:sz w:val="18"/>
          <w:szCs w:val="18"/>
        </w:rPr>
        <w:t xml:space="preserve"> Ирина </w:t>
      </w:r>
      <w:proofErr w:type="spellStart"/>
      <w:r w:rsidRPr="00815CC2">
        <w:rPr>
          <w:rFonts w:ascii="Arial" w:hAnsi="Arial" w:cs="Arial"/>
          <w:sz w:val="18"/>
          <w:szCs w:val="18"/>
        </w:rPr>
        <w:t>Галеновна</w:t>
      </w:r>
      <w:proofErr w:type="spellEnd"/>
      <w:r w:rsidRPr="00815CC2">
        <w:rPr>
          <w:rFonts w:ascii="Arial" w:hAnsi="Arial" w:cs="Arial"/>
          <w:sz w:val="18"/>
          <w:szCs w:val="18"/>
        </w:rPr>
        <w:t xml:space="preserve"> </w:t>
      </w:r>
      <w:r w:rsidRPr="00815CC2">
        <w:rPr>
          <w:rFonts w:ascii="Arial" w:hAnsi="Arial" w:cs="Arial"/>
          <w:sz w:val="18"/>
          <w:szCs w:val="18"/>
        </w:rPr>
        <w:br/>
        <w:t xml:space="preserve">Член комиссии: Макарова Вероника Александровна </w:t>
      </w:r>
      <w:r w:rsidRPr="00815CC2">
        <w:rPr>
          <w:rFonts w:ascii="Arial" w:hAnsi="Arial" w:cs="Arial"/>
          <w:sz w:val="18"/>
          <w:szCs w:val="18"/>
        </w:rPr>
        <w:br/>
        <w:t xml:space="preserve">Член комиссии: </w:t>
      </w:r>
      <w:proofErr w:type="spellStart"/>
      <w:r w:rsidRPr="00815CC2">
        <w:rPr>
          <w:rFonts w:ascii="Arial" w:hAnsi="Arial" w:cs="Arial"/>
          <w:sz w:val="18"/>
          <w:szCs w:val="18"/>
        </w:rPr>
        <w:t>Печко</w:t>
      </w:r>
      <w:proofErr w:type="spellEnd"/>
      <w:r w:rsidRPr="00815CC2">
        <w:rPr>
          <w:rFonts w:ascii="Arial" w:hAnsi="Arial" w:cs="Arial"/>
          <w:sz w:val="18"/>
          <w:szCs w:val="18"/>
        </w:rPr>
        <w:t xml:space="preserve"> Елена Ивановна </w:t>
      </w:r>
      <w:r w:rsidRPr="00815CC2">
        <w:rPr>
          <w:rFonts w:ascii="Arial" w:hAnsi="Arial" w:cs="Arial"/>
          <w:sz w:val="18"/>
          <w:szCs w:val="18"/>
        </w:rPr>
        <w:br/>
      </w:r>
    </w:p>
    <w:p w:rsid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 xml:space="preserve">6. По окончании срока подачи заявок до 23.05.2019 17:00:00 [GMT +7 Красноярск] было «дата, время» подана одна заявка на участие в запросе котировок в электронной форме 0351100001719000029. </w:t>
      </w:r>
    </w:p>
    <w:p w:rsid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br/>
        <w:t xml:space="preserve">7. </w:t>
      </w:r>
      <w:proofErr w:type="gramStart"/>
      <w:r w:rsidRPr="00815CC2">
        <w:rPr>
          <w:rFonts w:ascii="Arial" w:hAnsi="Arial" w:cs="Arial"/>
          <w:sz w:val="18"/>
          <w:szCs w:val="18"/>
        </w:rPr>
        <w:t>Признать запрос котировок в электронной форме 0351100001719000029 несостоявшимся на основании ч. 14 ст. 82.3 Федерального закона № 44-ФЗ в связи с тем, что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</w:t>
      </w:r>
      <w:proofErr w:type="gramEnd"/>
      <w:r w:rsidRPr="00815CC2">
        <w:rPr>
          <w:rFonts w:ascii="Arial" w:hAnsi="Arial" w:cs="Arial"/>
          <w:sz w:val="18"/>
          <w:szCs w:val="18"/>
        </w:rPr>
        <w:t xml:space="preserve"> на участие в данном запросе котировок в электронной форме. </w:t>
      </w:r>
    </w:p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br/>
        <w:t xml:space="preserve">8. 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 w:rsidRPr="00815CC2">
        <w:rPr>
          <w:rFonts w:ascii="Arial" w:hAnsi="Arial" w:cs="Arial"/>
          <w:sz w:val="18"/>
          <w:szCs w:val="18"/>
        </w:rPr>
        <w:br/>
        <w:t xml:space="preserve"> </w:t>
      </w:r>
      <w:r w:rsidRPr="00815CC2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815CC2" w:rsidRPr="00815CC2" w:rsidTr="004207A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815CC2" w:rsidRPr="00815CC2" w:rsidTr="004207A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>ООО "УП ВОСТОК"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C2" w:rsidRPr="00815CC2" w:rsidRDefault="00815CC2" w:rsidP="0081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CC2">
              <w:rPr>
                <w:rFonts w:ascii="Arial" w:hAnsi="Arial" w:cs="Arial"/>
                <w:sz w:val="18"/>
                <w:szCs w:val="18"/>
              </w:rPr>
              <w:t>Соответствует требованиям</w:t>
            </w:r>
          </w:p>
        </w:tc>
      </w:tr>
    </w:tbl>
    <w:p w:rsidR="00815CC2" w:rsidRPr="00815CC2" w:rsidRDefault="00815CC2" w:rsidP="00815C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815CC2">
        <w:rPr>
          <w:rFonts w:ascii="Arial" w:hAnsi="Arial" w:cs="Arial"/>
          <w:sz w:val="18"/>
          <w:szCs w:val="18"/>
        </w:rPr>
        <w:t xml:space="preserve"> </w:t>
      </w:r>
      <w:r w:rsidRPr="00815CC2">
        <w:rPr>
          <w:rFonts w:ascii="Arial" w:hAnsi="Arial" w:cs="Arial"/>
          <w:sz w:val="18"/>
          <w:szCs w:val="18"/>
        </w:rPr>
        <w:br/>
        <w:t xml:space="preserve">Сведения о решении каждого члена котировочной комиссии: </w:t>
      </w:r>
      <w:r w:rsidRPr="00815CC2">
        <w:rPr>
          <w:rFonts w:ascii="Arial" w:hAnsi="Arial" w:cs="Arial"/>
          <w:sz w:val="18"/>
          <w:szCs w:val="18"/>
        </w:rPr>
        <w:br/>
        <w:t xml:space="preserve"> </w:t>
      </w:r>
      <w:r w:rsidRPr="00815CC2">
        <w:rPr>
          <w:rFonts w:ascii="Arial" w:hAnsi="Arial" w:cs="Arial"/>
          <w:sz w:val="18"/>
          <w:szCs w:val="18"/>
        </w:rPr>
        <w:br/>
      </w:r>
    </w:p>
    <w:p w:rsidR="00AD2E59" w:rsidRPr="00815CC2" w:rsidRDefault="0066601C" w:rsidP="00815C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6515100" cy="90201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E59" w:rsidRPr="00815CC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2"/>
    <w:rsid w:val="0066601C"/>
    <w:rsid w:val="00815CC2"/>
    <w:rsid w:val="00A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2019-05-24T03:35:00Z</dcterms:created>
  <dcterms:modified xsi:type="dcterms:W3CDTF">2019-05-24T03:35:00Z</dcterms:modified>
</cp:coreProperties>
</file>