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DB" w:rsidRPr="00DD708D" w:rsidRDefault="00340958" w:rsidP="000C6DDB">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ДОГОВОР № 157</w:t>
      </w:r>
      <w:bookmarkStart w:id="0" w:name="_GoBack"/>
      <w:bookmarkEnd w:id="0"/>
    </w:p>
    <w:p w:rsidR="000C6DDB" w:rsidRDefault="000C6DDB" w:rsidP="000C6DDB">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3D2347" w:rsidRDefault="003D2347" w:rsidP="000C6DDB">
      <w:pPr>
        <w:keepNext/>
        <w:widowControl w:val="0"/>
        <w:suppressAutoHyphens/>
        <w:spacing w:after="0" w:line="240" w:lineRule="auto"/>
        <w:jc w:val="center"/>
        <w:rPr>
          <w:rFonts w:ascii="Times New Roman" w:eastAsia="MS Mincho" w:hAnsi="Times New Roman" w:cs="Times New Roman"/>
          <w:kern w:val="1"/>
          <w:sz w:val="20"/>
          <w:szCs w:val="20"/>
        </w:rPr>
      </w:pPr>
      <w:r>
        <w:rPr>
          <w:rFonts w:ascii="Times New Roman" w:eastAsia="MS Mincho" w:hAnsi="Times New Roman" w:cs="Times New Roman"/>
          <w:kern w:val="1"/>
          <w:sz w:val="20"/>
          <w:szCs w:val="20"/>
        </w:rPr>
        <w:t>(регистрационный №__________________________________)</w:t>
      </w:r>
    </w:p>
    <w:p w:rsidR="003D2347" w:rsidRPr="00DD708D" w:rsidRDefault="003D2347" w:rsidP="000C6DDB">
      <w:pPr>
        <w:keepNext/>
        <w:widowControl w:val="0"/>
        <w:suppressAutoHyphens/>
        <w:spacing w:after="0" w:line="240" w:lineRule="auto"/>
        <w:jc w:val="center"/>
        <w:rPr>
          <w:rFonts w:ascii="Times New Roman" w:eastAsia="MS Mincho" w:hAnsi="Times New Roman" w:cs="Times New Roman"/>
          <w:kern w:val="1"/>
          <w:sz w:val="20"/>
          <w:szCs w:val="20"/>
        </w:rPr>
      </w:pPr>
    </w:p>
    <w:p w:rsidR="000C6DDB" w:rsidRPr="00DD708D" w:rsidRDefault="000C6DDB" w:rsidP="000C6DD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sidR="005F0205">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467BDE">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6E7442">
        <w:rPr>
          <w:rFonts w:ascii="Times New Roman" w:eastAsia="Times New Roman" w:hAnsi="Times New Roman" w:cs="Times New Roman"/>
          <w:color w:val="000000"/>
          <w:spacing w:val="2"/>
          <w:kern w:val="1"/>
          <w:sz w:val="20"/>
          <w:szCs w:val="20"/>
          <w:lang w:eastAsia="ar-SA"/>
        </w:rPr>
        <w:t>____» _________  2020</w:t>
      </w:r>
      <w:r w:rsidRPr="00DD708D">
        <w:rPr>
          <w:rFonts w:ascii="Times New Roman" w:eastAsia="Times New Roman" w:hAnsi="Times New Roman" w:cs="Times New Roman"/>
          <w:color w:val="000000"/>
          <w:spacing w:val="2"/>
          <w:kern w:val="1"/>
          <w:sz w:val="20"/>
          <w:szCs w:val="20"/>
          <w:lang w:eastAsia="ar-SA"/>
        </w:rPr>
        <w:t>г.</w:t>
      </w:r>
    </w:p>
    <w:p w:rsidR="000C6DDB"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0C6DDB" w:rsidRPr="00DC4199"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00AA249B" w:rsidRPr="00AA249B">
        <w:rPr>
          <w:rFonts w:ascii="Times New Roman" w:hAnsi="Times New Roman" w:cs="Times New Roman"/>
          <w:b/>
          <w:color w:val="FF0000"/>
          <w:sz w:val="20"/>
          <w:szCs w:val="20"/>
        </w:rPr>
        <w:t xml:space="preserve"> </w:t>
      </w:r>
      <w:r w:rsidR="00DA1718" w:rsidRPr="0066175D">
        <w:rPr>
          <w:rFonts w:ascii="Tahoma" w:eastAsia="Times New Roman" w:hAnsi="Tahoma" w:cs="Tahoma"/>
          <w:sz w:val="21"/>
          <w:szCs w:val="21"/>
          <w:lang w:eastAsia="ru-RU"/>
        </w:rPr>
        <w:t>201540211315554020100100390404321243</w:t>
      </w:r>
    </w:p>
    <w:p w:rsidR="000C6DDB" w:rsidRDefault="000C6DDB" w:rsidP="000C6DDB">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0C6DDB" w:rsidRPr="003D2347" w:rsidRDefault="000C6DDB" w:rsidP="003D2347">
      <w:pPr>
        <w:suppressAutoHyphens/>
        <w:spacing w:after="0" w:line="240" w:lineRule="auto"/>
        <w:ind w:firstLine="540"/>
        <w:jc w:val="both"/>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sidR="009D28A6">
        <w:rPr>
          <w:rFonts w:ascii="Times New Roman" w:eastAsia="Times New Roman" w:hAnsi="Times New Roman" w:cs="Times New Roman"/>
          <w:kern w:val="1"/>
          <w:sz w:val="20"/>
          <w:szCs w:val="20"/>
          <w:lang w:eastAsia="ar-SA"/>
        </w:rPr>
        <w:t xml:space="preserve"> Новоселова Алексея Анатольевича</w:t>
      </w:r>
      <w:r w:rsidR="00BB44E1">
        <w:rPr>
          <w:rFonts w:ascii="Times New Roman" w:eastAsia="Times New Roman" w:hAnsi="Times New Roman" w:cs="Times New Roman"/>
          <w:kern w:val="1"/>
          <w:sz w:val="20"/>
          <w:szCs w:val="20"/>
          <w:lang w:eastAsia="ar-SA"/>
        </w:rPr>
        <w:t>,</w:t>
      </w:r>
      <w:r w:rsidRPr="00DD708D">
        <w:rPr>
          <w:rFonts w:ascii="Times New Roman" w:eastAsia="Times New Roman" w:hAnsi="Times New Roman" w:cs="Times New Roman"/>
          <w:kern w:val="1"/>
          <w:sz w:val="20"/>
          <w:szCs w:val="20"/>
          <w:lang w:eastAsia="ar-SA"/>
        </w:rPr>
        <w:t xml:space="preserve"> действующего на основании довере</w:t>
      </w:r>
      <w:r w:rsidR="009D28A6">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 с одной стороны и </w:t>
      </w:r>
      <w:r w:rsidR="00DA1718">
        <w:rPr>
          <w:rFonts w:ascii="Times New Roman" w:eastAsia="Times New Roman" w:hAnsi="Times New Roman" w:cs="Times New Roman"/>
          <w:b/>
          <w:kern w:val="1"/>
          <w:sz w:val="20"/>
          <w:szCs w:val="20"/>
          <w:lang w:eastAsia="ar-SA"/>
        </w:rPr>
        <w:t xml:space="preserve"> Общество с ограниченной ответственностью «СИБСНАБ-МОНТАЖ»</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sidR="00AA249B">
        <w:rPr>
          <w:rFonts w:ascii="Times New Roman" w:eastAsia="Times New Roman" w:hAnsi="Times New Roman" w:cs="Times New Roman"/>
          <w:kern w:val="1"/>
          <w:sz w:val="20"/>
          <w:szCs w:val="20"/>
          <w:lang w:eastAsia="ar-SA"/>
        </w:rPr>
        <w:t>м «Подрядчик», в л</w:t>
      </w:r>
      <w:r w:rsidR="00DA1718">
        <w:rPr>
          <w:rFonts w:ascii="Times New Roman" w:eastAsia="Times New Roman" w:hAnsi="Times New Roman" w:cs="Times New Roman"/>
          <w:kern w:val="1"/>
          <w:sz w:val="20"/>
          <w:szCs w:val="20"/>
          <w:lang w:eastAsia="ar-SA"/>
        </w:rPr>
        <w:t>ице генерального директора Бобина Дмитрия Николаевича</w:t>
      </w:r>
      <w:r w:rsidRPr="00DD708D">
        <w:rPr>
          <w:rFonts w:ascii="Times New Roman" w:eastAsia="Times New Roman" w:hAnsi="Times New Roman" w:cs="Times New Roman"/>
          <w:kern w:val="1"/>
          <w:sz w:val="20"/>
          <w:szCs w:val="20"/>
          <w:lang w:eastAsia="ar-SA"/>
        </w:rPr>
        <w:t>, дей</w:t>
      </w:r>
      <w:r w:rsidR="00AA249B">
        <w:rPr>
          <w:rFonts w:ascii="Times New Roman" w:eastAsia="Times New Roman" w:hAnsi="Times New Roman" w:cs="Times New Roman"/>
          <w:kern w:val="1"/>
          <w:sz w:val="20"/>
          <w:szCs w:val="20"/>
          <w:lang w:eastAsia="ar-SA"/>
        </w:rPr>
        <w:t>ствующего на основании  Устава</w:t>
      </w:r>
      <w:r w:rsidRPr="00DD708D">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w:t>
      </w:r>
      <w:r w:rsidR="00467BDE">
        <w:rPr>
          <w:rFonts w:ascii="Times New Roman" w:eastAsia="Times New Roman" w:hAnsi="Times New Roman" w:cs="Times New Roman"/>
          <w:kern w:val="1"/>
          <w:sz w:val="20"/>
          <w:szCs w:val="20"/>
          <w:lang w:eastAsia="ar-SA"/>
        </w:rPr>
        <w:t xml:space="preserve">  законом 05.04.2013г. № 44-ФЗ </w:t>
      </w:r>
      <w:r w:rsidRPr="00DD708D">
        <w:rPr>
          <w:rFonts w:ascii="Times New Roman" w:eastAsia="Times New Roman" w:hAnsi="Times New Roman" w:cs="Times New Roman"/>
          <w:kern w:val="1"/>
          <w:sz w:val="20"/>
          <w:szCs w:val="20"/>
          <w:lang w:eastAsia="ar-SA"/>
        </w:rPr>
        <w:t>путем проведен</w:t>
      </w:r>
      <w:r w:rsidR="005F0205">
        <w:rPr>
          <w:rFonts w:ascii="Times New Roman" w:eastAsia="Times New Roman" w:hAnsi="Times New Roman" w:cs="Times New Roman"/>
          <w:kern w:val="1"/>
          <w:sz w:val="20"/>
          <w:szCs w:val="20"/>
          <w:lang w:eastAsia="ar-SA"/>
        </w:rPr>
        <w:t>и</w:t>
      </w:r>
      <w:r w:rsidR="00467BDE">
        <w:rPr>
          <w:rFonts w:ascii="Times New Roman" w:eastAsia="Times New Roman" w:hAnsi="Times New Roman" w:cs="Times New Roman"/>
          <w:kern w:val="1"/>
          <w:sz w:val="20"/>
          <w:szCs w:val="20"/>
          <w:lang w:eastAsia="ar-SA"/>
        </w:rPr>
        <w:t xml:space="preserve">я электронного аукциона </w:t>
      </w:r>
      <w:r w:rsidR="00E25849">
        <w:rPr>
          <w:rFonts w:ascii="Times New Roman" w:eastAsia="Times New Roman" w:hAnsi="Times New Roman" w:cs="Times New Roman"/>
          <w:kern w:val="1"/>
          <w:sz w:val="20"/>
          <w:szCs w:val="20"/>
          <w:lang w:eastAsia="ar-SA"/>
        </w:rPr>
        <w:t>№ЭА-</w:t>
      </w:r>
      <w:r w:rsidR="009D28A6">
        <w:rPr>
          <w:rFonts w:ascii="Times New Roman" w:eastAsia="Times New Roman" w:hAnsi="Times New Roman" w:cs="Times New Roman"/>
          <w:kern w:val="1"/>
          <w:sz w:val="20"/>
          <w:szCs w:val="20"/>
          <w:lang w:eastAsia="ar-SA"/>
        </w:rPr>
        <w:t xml:space="preserve"> </w:t>
      </w:r>
      <w:r w:rsidR="00DA1718">
        <w:rPr>
          <w:rFonts w:ascii="Times New Roman" w:eastAsia="Times New Roman" w:hAnsi="Times New Roman" w:cs="Times New Roman"/>
          <w:kern w:val="1"/>
          <w:sz w:val="20"/>
          <w:szCs w:val="20"/>
          <w:lang w:eastAsia="ar-SA"/>
        </w:rPr>
        <w:t xml:space="preserve">23 /0351100001720000026 </w:t>
      </w:r>
      <w:r w:rsidR="00052C6D" w:rsidRPr="00052C6D">
        <w:rPr>
          <w:rFonts w:ascii="Times New Roman" w:eastAsia="Times New Roman" w:hAnsi="Times New Roman" w:cs="Times New Roman"/>
          <w:kern w:val="1"/>
          <w:sz w:val="20"/>
          <w:szCs w:val="20"/>
          <w:lang w:eastAsia="ar-SA"/>
        </w:rPr>
        <w:t xml:space="preserve"> </w:t>
      </w:r>
      <w:r w:rsidR="00052C6D" w:rsidRPr="00052C6D">
        <w:rPr>
          <w:rFonts w:ascii="Times New Roman" w:eastAsia="Times New Roman" w:hAnsi="Times New Roman" w:cs="Times New Roman"/>
          <w:b/>
          <w:kern w:val="1"/>
          <w:sz w:val="20"/>
          <w:szCs w:val="20"/>
          <w:lang w:eastAsia="ar-SA"/>
        </w:rPr>
        <w:t>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sidR="00AA249B">
        <w:rPr>
          <w:rFonts w:ascii="Times New Roman" w:eastAsia="Times New Roman" w:hAnsi="Times New Roman" w:cs="Times New Roman"/>
          <w:kern w:val="1"/>
          <w:sz w:val="20"/>
          <w:szCs w:val="20"/>
          <w:lang w:eastAsia="ar-SA"/>
        </w:rPr>
        <w:t xml:space="preserve">а основании </w:t>
      </w:r>
      <w:r w:rsidR="0038480B">
        <w:rPr>
          <w:rFonts w:ascii="Times New Roman" w:eastAsia="Times New Roman" w:hAnsi="Times New Roman" w:cs="Times New Roman"/>
          <w:kern w:val="1"/>
          <w:sz w:val="20"/>
          <w:szCs w:val="20"/>
          <w:lang w:eastAsia="ar-SA"/>
        </w:rPr>
        <w:t>п</w:t>
      </w:r>
      <w:r w:rsidR="00DA1718">
        <w:rPr>
          <w:rFonts w:ascii="Times New Roman" w:eastAsia="Times New Roman" w:hAnsi="Times New Roman" w:cs="Times New Roman"/>
          <w:kern w:val="1"/>
          <w:sz w:val="20"/>
          <w:szCs w:val="20"/>
          <w:lang w:eastAsia="ar-SA"/>
        </w:rPr>
        <w:t>ротокола подведения итогов от 04.08.2020г.</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0C6DDB" w:rsidRPr="00DD708D" w:rsidRDefault="000C6DDB" w:rsidP="000C6DD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0C6DDB" w:rsidRPr="00DD708D" w:rsidRDefault="000C6DDB" w:rsidP="000C6DD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w:t>
      </w:r>
      <w:r w:rsidR="006E7442">
        <w:rPr>
          <w:rFonts w:ascii="Times New Roman" w:eastAsia="Times New Roman" w:hAnsi="Times New Roman" w:cs="Times New Roman"/>
          <w:color w:val="000000"/>
          <w:spacing w:val="-5"/>
          <w:sz w:val="20"/>
          <w:szCs w:val="20"/>
          <w:lang w:eastAsia="ru-RU"/>
        </w:rPr>
        <w:t xml:space="preserve"> </w:t>
      </w:r>
      <w:r w:rsidR="00DA1718">
        <w:rPr>
          <w:rFonts w:ascii="Times New Roman" w:eastAsia="Times New Roman" w:hAnsi="Times New Roman" w:cs="Times New Roman"/>
          <w:color w:val="000000"/>
          <w:spacing w:val="-5"/>
          <w:sz w:val="20"/>
          <w:szCs w:val="20"/>
          <w:lang w:eastAsia="ru-RU"/>
        </w:rPr>
        <w:t>системы энерго</w:t>
      </w:r>
      <w:r w:rsidR="009D28A6">
        <w:rPr>
          <w:rFonts w:ascii="Times New Roman" w:eastAsia="Times New Roman" w:hAnsi="Times New Roman" w:cs="Times New Roman"/>
          <w:color w:val="000000"/>
          <w:spacing w:val="-5"/>
          <w:sz w:val="20"/>
          <w:szCs w:val="20"/>
          <w:lang w:eastAsia="ru-RU"/>
        </w:rPr>
        <w:t>снабжения зданий Новосибирского техникума железнодорожного транспорта-структурного подразделения университета (учебный корпус, учебные мастерские) по адресу г.Новосибирск ул.Лениногорская,80</w:t>
      </w:r>
      <w:r w:rsidRPr="00DD708D">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w:t>
      </w:r>
      <w:r w:rsidR="006E7442">
        <w:rPr>
          <w:rFonts w:ascii="Times New Roman" w:eastAsia="Times New Roman" w:hAnsi="Times New Roman" w:cs="Times New Roman"/>
          <w:sz w:val="20"/>
          <w:szCs w:val="20"/>
          <w:lang w:eastAsia="ru-RU"/>
        </w:rPr>
        <w:t>1.2</w:t>
      </w:r>
      <w:r w:rsidRPr="00DD708D">
        <w:rPr>
          <w:rFonts w:ascii="Times New Roman" w:eastAsia="Times New Roman" w:hAnsi="Times New Roman" w:cs="Times New Roman"/>
          <w:sz w:val="20"/>
          <w:szCs w:val="20"/>
          <w:lang w:eastAsia="ru-RU"/>
        </w:rPr>
        <w:t>. «Подрядчик» выполняет подрядные работы по капитальному ремонту</w:t>
      </w:r>
      <w:r w:rsidR="006E7442" w:rsidRPr="006E7442">
        <w:rPr>
          <w:rFonts w:ascii="Times New Roman" w:eastAsia="Times New Roman" w:hAnsi="Times New Roman" w:cs="Times New Roman"/>
          <w:color w:val="000000"/>
          <w:spacing w:val="-5"/>
          <w:sz w:val="20"/>
          <w:szCs w:val="20"/>
          <w:lang w:eastAsia="ru-RU"/>
        </w:rPr>
        <w:t xml:space="preserve"> </w:t>
      </w:r>
      <w:r w:rsidR="00DA1718">
        <w:rPr>
          <w:rFonts w:ascii="Times New Roman" w:eastAsia="Times New Roman" w:hAnsi="Times New Roman" w:cs="Times New Roman"/>
          <w:color w:val="000000"/>
          <w:spacing w:val="-5"/>
          <w:sz w:val="20"/>
          <w:szCs w:val="20"/>
          <w:lang w:eastAsia="ru-RU"/>
        </w:rPr>
        <w:t>системы энерго</w:t>
      </w:r>
      <w:r w:rsidR="009D28A6" w:rsidRPr="009D28A6">
        <w:rPr>
          <w:rFonts w:ascii="Times New Roman" w:eastAsia="Times New Roman" w:hAnsi="Times New Roman" w:cs="Times New Roman"/>
          <w:color w:val="000000"/>
          <w:spacing w:val="-5"/>
          <w:sz w:val="20"/>
          <w:szCs w:val="20"/>
          <w:lang w:eastAsia="ru-RU"/>
        </w:rPr>
        <w:t>снабжения зданий Новосибирского техникума железнодорожного транспорта-структурного подразделения университета (учебный корпус, учебные мастерские) по адресу г.Новосибирск ул.Лениногорская,80</w:t>
      </w:r>
      <w:r w:rsidR="00E86073">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w:t>
      </w:r>
      <w:r w:rsidR="00BB44E1">
        <w:rPr>
          <w:rFonts w:ascii="Times New Roman" w:eastAsia="Times New Roman" w:hAnsi="Times New Roman" w:cs="Times New Roman"/>
          <w:bCs/>
          <w:sz w:val="20"/>
          <w:szCs w:val="20"/>
          <w:lang w:eastAsia="ru-RU"/>
        </w:rPr>
        <w:t xml:space="preserve">иложение №1 к договору), </w:t>
      </w:r>
      <w:r w:rsidRPr="00DD708D">
        <w:rPr>
          <w:rFonts w:ascii="Times New Roman" w:eastAsia="Times New Roman" w:hAnsi="Times New Roman" w:cs="Times New Roman"/>
          <w:bCs/>
          <w:sz w:val="20"/>
          <w:szCs w:val="20"/>
          <w:lang w:eastAsia="ru-RU"/>
        </w:rPr>
        <w:t xml:space="preserve"> в соответствии </w:t>
      </w:r>
      <w:r w:rsidR="00687FAD">
        <w:rPr>
          <w:rFonts w:ascii="Times New Roman" w:eastAsia="Times New Roman" w:hAnsi="Times New Roman" w:cs="Times New Roman"/>
          <w:bCs/>
          <w:sz w:val="20"/>
          <w:szCs w:val="20"/>
          <w:lang w:eastAsia="ru-RU"/>
        </w:rPr>
        <w:t>с</w:t>
      </w:r>
      <w:r w:rsidR="0015588E">
        <w:rPr>
          <w:rFonts w:ascii="Times New Roman" w:eastAsia="Times New Roman" w:hAnsi="Times New Roman" w:cs="Times New Roman"/>
          <w:bCs/>
          <w:sz w:val="20"/>
          <w:szCs w:val="20"/>
          <w:lang w:eastAsia="ru-RU"/>
        </w:rPr>
        <w:t xml:space="preserve"> </w:t>
      </w:r>
      <w:r w:rsidR="009D28A6">
        <w:rPr>
          <w:rFonts w:ascii="Times New Roman" w:eastAsia="Times New Roman" w:hAnsi="Times New Roman" w:cs="Times New Roman"/>
          <w:bCs/>
          <w:sz w:val="20"/>
          <w:szCs w:val="20"/>
          <w:lang w:eastAsia="ru-RU"/>
        </w:rPr>
        <w:t>проектом НТЖТ-2019/1-ЭОМ</w:t>
      </w:r>
      <w:r w:rsidR="001B6785">
        <w:rPr>
          <w:rFonts w:ascii="Times New Roman" w:eastAsia="Times New Roman" w:hAnsi="Times New Roman" w:cs="Times New Roman"/>
          <w:bCs/>
          <w:sz w:val="20"/>
          <w:szCs w:val="20"/>
          <w:lang w:eastAsia="ru-RU"/>
        </w:rPr>
        <w:t xml:space="preserve">, </w:t>
      </w:r>
      <w:r w:rsidR="0067751D">
        <w:rPr>
          <w:rFonts w:ascii="Times New Roman" w:eastAsia="Times New Roman" w:hAnsi="Times New Roman" w:cs="Times New Roman"/>
          <w:bCs/>
          <w:sz w:val="20"/>
          <w:szCs w:val="20"/>
          <w:lang w:eastAsia="ru-RU"/>
        </w:rPr>
        <w:t xml:space="preserve"> пред</w:t>
      </w:r>
      <w:r w:rsidR="001A47C1">
        <w:rPr>
          <w:rFonts w:ascii="Times New Roman" w:eastAsia="Times New Roman" w:hAnsi="Times New Roman" w:cs="Times New Roman"/>
          <w:bCs/>
          <w:sz w:val="20"/>
          <w:szCs w:val="20"/>
          <w:lang w:eastAsia="ru-RU"/>
        </w:rPr>
        <w:t>оставляемым</w:t>
      </w:r>
      <w:r w:rsidR="001B6785">
        <w:rPr>
          <w:rFonts w:ascii="Times New Roman" w:eastAsia="Times New Roman" w:hAnsi="Times New Roman" w:cs="Times New Roman"/>
          <w:bCs/>
          <w:sz w:val="20"/>
          <w:szCs w:val="20"/>
          <w:lang w:eastAsia="ru-RU"/>
        </w:rPr>
        <w:t xml:space="preserve"> Заказчиком</w:t>
      </w:r>
      <w:r w:rsidR="000D100D">
        <w:rPr>
          <w:rFonts w:ascii="Times New Roman" w:eastAsia="Times New Roman" w:hAnsi="Times New Roman" w:cs="Times New Roman"/>
          <w:bCs/>
          <w:sz w:val="20"/>
          <w:szCs w:val="20"/>
          <w:lang w:eastAsia="ru-RU"/>
        </w:rPr>
        <w:t xml:space="preserve"> после подписания договора</w:t>
      </w:r>
      <w:r w:rsidRPr="00687FAD">
        <w:rPr>
          <w:rFonts w:ascii="Times New Roman" w:eastAsia="Times New Roman" w:hAnsi="Times New Roman" w:cs="Times New Roman"/>
          <w:kern w:val="1"/>
          <w:sz w:val="20"/>
          <w:szCs w:val="20"/>
          <w:lang w:eastAsia="ru-RU"/>
        </w:rPr>
        <w:t>.</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sidR="00687FAD">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w:t>
      </w:r>
      <w:r w:rsidR="008C65AA">
        <w:rPr>
          <w:rFonts w:ascii="Times New Roman" w:eastAsia="Times New Roman" w:hAnsi="Times New Roman" w:cs="Times New Roman"/>
          <w:sz w:val="20"/>
          <w:szCs w:val="20"/>
          <w:lang w:eastAsia="ru-RU"/>
        </w:rPr>
        <w:t xml:space="preserve"> предусмотрены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0C6DDB" w:rsidRPr="00DD708D" w:rsidRDefault="000C6DDB" w:rsidP="000C6DD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687FA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0C6DDB" w:rsidRDefault="000C6DDB" w:rsidP="000C6D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F4F45" w:rsidRPr="00DD708D" w:rsidRDefault="008F4F45" w:rsidP="000C6DD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1.8</w:t>
      </w:r>
      <w:r w:rsidRPr="008F4F45">
        <w:rPr>
          <w:rFonts w:ascii="Times New Roman" w:eastAsia="Times New Roman" w:hAnsi="Times New Roman" w:cs="Times New Roman"/>
          <w:sz w:val="20"/>
          <w:szCs w:val="20"/>
          <w:lang w:eastAsia="ru-RU"/>
        </w:rPr>
        <w:t>.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r>
        <w:rPr>
          <w:rFonts w:ascii="Times New Roman" w:eastAsia="Times New Roman" w:hAnsi="Times New Roman" w:cs="Times New Roman"/>
          <w:sz w:val="20"/>
          <w:szCs w:val="20"/>
          <w:lang w:eastAsia="ru-RU"/>
        </w:rPr>
        <w:t>.</w:t>
      </w:r>
    </w:p>
    <w:p w:rsidR="000C6DDB" w:rsidRPr="00DD708D" w:rsidRDefault="000C6DDB" w:rsidP="000C6DD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0C6DDB" w:rsidRPr="00DD708D" w:rsidRDefault="000C6DDB" w:rsidP="000C6DD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w:t>
      </w:r>
      <w:r w:rsidRPr="00052C6D">
        <w:rPr>
          <w:rFonts w:ascii="Times New Roman" w:eastAsia="Times New Roman" w:hAnsi="Times New Roman" w:cs="Times New Roman"/>
          <w:b/>
          <w:sz w:val="20"/>
          <w:szCs w:val="20"/>
          <w:lang w:eastAsia="ru-RU"/>
        </w:rPr>
        <w:t>Цен</w:t>
      </w:r>
      <w:r w:rsidR="00AA249B" w:rsidRPr="00052C6D">
        <w:rPr>
          <w:rFonts w:ascii="Times New Roman" w:eastAsia="Times New Roman" w:hAnsi="Times New Roman" w:cs="Times New Roman"/>
          <w:b/>
          <w:sz w:val="20"/>
          <w:szCs w:val="20"/>
          <w:lang w:eastAsia="ru-RU"/>
        </w:rPr>
        <w:t>а договора составляет</w:t>
      </w:r>
      <w:r w:rsidR="00DA1718">
        <w:rPr>
          <w:rFonts w:ascii="Times New Roman" w:eastAsia="Times New Roman" w:hAnsi="Times New Roman" w:cs="Times New Roman"/>
          <w:b/>
          <w:sz w:val="20"/>
          <w:szCs w:val="20"/>
          <w:lang w:eastAsia="ru-RU"/>
        </w:rPr>
        <w:t xml:space="preserve">  4 223 601, 24 рубль </w:t>
      </w:r>
      <w:r w:rsidR="001A47C1">
        <w:rPr>
          <w:rFonts w:ascii="Times New Roman" w:eastAsia="Times New Roman" w:hAnsi="Times New Roman" w:cs="Times New Roman"/>
          <w:b/>
          <w:sz w:val="20"/>
          <w:szCs w:val="20"/>
          <w:lang w:eastAsia="ru-RU"/>
        </w:rPr>
        <w:t>(</w:t>
      </w:r>
      <w:r w:rsidR="00DA1718">
        <w:rPr>
          <w:rFonts w:ascii="Times New Roman" w:eastAsia="Times New Roman" w:hAnsi="Times New Roman" w:cs="Times New Roman"/>
          <w:b/>
          <w:sz w:val="20"/>
          <w:szCs w:val="20"/>
          <w:lang w:eastAsia="ru-RU"/>
        </w:rPr>
        <w:t>четыре миллиона двести двадцать три тысячи шестьсот один рубль 24 коп</w:t>
      </w:r>
      <w:r w:rsidR="001A47C1">
        <w:rPr>
          <w:rFonts w:ascii="Times New Roman" w:eastAsia="Times New Roman" w:hAnsi="Times New Roman" w:cs="Times New Roman"/>
          <w:b/>
          <w:sz w:val="20"/>
          <w:szCs w:val="20"/>
          <w:lang w:eastAsia="ru-RU"/>
        </w:rPr>
        <w:t>),</w:t>
      </w:r>
      <w:r w:rsidR="00DA1718">
        <w:rPr>
          <w:rFonts w:ascii="Times New Roman" w:eastAsia="Times New Roman" w:hAnsi="Times New Roman" w:cs="Times New Roman"/>
          <w:b/>
          <w:sz w:val="20"/>
          <w:szCs w:val="20"/>
          <w:lang w:eastAsia="ru-RU"/>
        </w:rPr>
        <w:t xml:space="preserve"> </w:t>
      </w:r>
      <w:r w:rsidR="001A47C1">
        <w:rPr>
          <w:rFonts w:ascii="Times New Roman" w:eastAsia="Times New Roman" w:hAnsi="Times New Roman" w:cs="Times New Roman"/>
          <w:b/>
          <w:sz w:val="20"/>
          <w:szCs w:val="20"/>
          <w:lang w:eastAsia="ru-RU"/>
        </w:rPr>
        <w:t xml:space="preserve"> </w:t>
      </w:r>
      <w:r w:rsidR="00DA1718" w:rsidRPr="00DA1718">
        <w:rPr>
          <w:rFonts w:ascii="Times New Roman" w:eastAsia="Times New Roman" w:hAnsi="Times New Roman" w:cs="Times New Roman"/>
          <w:sz w:val="20"/>
          <w:szCs w:val="20"/>
          <w:lang w:eastAsia="ru-RU"/>
        </w:rPr>
        <w:t xml:space="preserve">в том числе </w:t>
      </w:r>
      <w:r w:rsidR="001A47C1" w:rsidRPr="00DA1718">
        <w:rPr>
          <w:rFonts w:ascii="Times New Roman" w:eastAsia="Times New Roman" w:hAnsi="Times New Roman" w:cs="Times New Roman"/>
          <w:sz w:val="20"/>
          <w:szCs w:val="20"/>
          <w:lang w:eastAsia="ru-RU"/>
        </w:rPr>
        <w:t xml:space="preserve"> НДС</w:t>
      </w:r>
      <w:r w:rsidR="00DA1718">
        <w:rPr>
          <w:rFonts w:ascii="Times New Roman" w:eastAsia="Times New Roman" w:hAnsi="Times New Roman" w:cs="Times New Roman"/>
          <w:b/>
          <w:sz w:val="20"/>
          <w:szCs w:val="20"/>
          <w:lang w:eastAsia="ru-RU"/>
        </w:rPr>
        <w:t xml:space="preserve"> </w:t>
      </w:r>
      <w:r w:rsidR="00DA1718">
        <w:rPr>
          <w:rFonts w:ascii="Times New Roman" w:eastAsia="Times New Roman" w:hAnsi="Times New Roman" w:cs="Times New Roman"/>
          <w:sz w:val="20"/>
          <w:szCs w:val="20"/>
          <w:lang w:eastAsia="ru-RU"/>
        </w:rPr>
        <w:t>20% -703 933,54 рубля (семьсот три тысячи девятьсот тридцать три рубля 54 коп).</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C6DDB"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47AC9" w:rsidRPr="00DD708D" w:rsidRDefault="00647AC9" w:rsidP="000C6DD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hAnsi="Times New Roman" w:cs="Times New Roman"/>
          <w:sz w:val="20"/>
          <w:szCs w:val="20"/>
        </w:rPr>
        <w:t xml:space="preserve">    2.5. Цена договора может быть изменена </w:t>
      </w:r>
      <w:r w:rsidRPr="00647AC9">
        <w:rPr>
          <w:rFonts w:ascii="Times New Roman" w:hAnsi="Times New Roman" w:cs="Times New Roman"/>
          <w:sz w:val="20"/>
          <w:szCs w:val="20"/>
        </w:rPr>
        <w:t>при изменении объема и (или) видов выполняемых</w:t>
      </w:r>
      <w:r w:rsidR="000D100D">
        <w:rPr>
          <w:rFonts w:ascii="Times New Roman" w:hAnsi="Times New Roman" w:cs="Times New Roman"/>
          <w:sz w:val="20"/>
          <w:szCs w:val="20"/>
        </w:rPr>
        <w:t xml:space="preserve"> работ по договору</w:t>
      </w:r>
      <w:r w:rsidR="00E3361B">
        <w:rPr>
          <w:rFonts w:ascii="Times New Roman" w:hAnsi="Times New Roman" w:cs="Times New Roman"/>
          <w:sz w:val="20"/>
          <w:szCs w:val="20"/>
        </w:rPr>
        <w:t xml:space="preserve"> </w:t>
      </w:r>
      <w:r w:rsidRPr="00647AC9">
        <w:rPr>
          <w:rFonts w:ascii="Times New Roman" w:hAnsi="Times New Roman" w:cs="Times New Roman"/>
          <w:sz w:val="20"/>
          <w:szCs w:val="20"/>
        </w:rPr>
        <w:t xml:space="preserve"> с учетом положений бюджетного законодательства Рос</w:t>
      </w:r>
      <w:r w:rsidR="000D100D">
        <w:rPr>
          <w:rFonts w:ascii="Times New Roman" w:hAnsi="Times New Roman" w:cs="Times New Roman"/>
          <w:sz w:val="20"/>
          <w:szCs w:val="20"/>
        </w:rPr>
        <w:t>сийской Федерации</w:t>
      </w:r>
      <w:r w:rsidRPr="00647AC9">
        <w:rPr>
          <w:rFonts w:ascii="Times New Roman" w:hAnsi="Times New Roman" w:cs="Times New Roman"/>
          <w:sz w:val="20"/>
          <w:szCs w:val="20"/>
        </w:rPr>
        <w:t xml:space="preserve"> </w:t>
      </w:r>
      <w:r w:rsidR="000D100D">
        <w:rPr>
          <w:rFonts w:ascii="Times New Roman" w:hAnsi="Times New Roman" w:cs="Times New Roman"/>
          <w:sz w:val="20"/>
          <w:szCs w:val="20"/>
        </w:rPr>
        <w:t>не более чем на 10% цены договора</w:t>
      </w:r>
      <w:r w:rsidR="00E3361B">
        <w:rPr>
          <w:rFonts w:ascii="Times New Roman" w:hAnsi="Times New Roman" w:cs="Times New Roman"/>
          <w:sz w:val="20"/>
          <w:szCs w:val="20"/>
        </w:rPr>
        <w:t>.</w:t>
      </w:r>
    </w:p>
    <w:p w:rsidR="000C6DDB" w:rsidRPr="00DD708D" w:rsidRDefault="000C6DDB" w:rsidP="000C6DD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C6DDB" w:rsidRPr="00DD708D" w:rsidRDefault="000C6DDB" w:rsidP="000C6DD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w:t>
      </w:r>
      <w:r w:rsidR="00865440">
        <w:rPr>
          <w:rFonts w:ascii="Times New Roman" w:eastAsia="Times New Roman" w:hAnsi="Times New Roman" w:cs="Times New Roman"/>
          <w:sz w:val="20"/>
          <w:szCs w:val="20"/>
          <w:lang w:eastAsia="ru-RU"/>
        </w:rPr>
        <w:t xml:space="preserve"> оплату (акты КС-2, КС-3, </w:t>
      </w:r>
      <w:r w:rsidRPr="00DD708D">
        <w:rPr>
          <w:rFonts w:ascii="Times New Roman" w:eastAsia="Times New Roman" w:hAnsi="Times New Roman" w:cs="Times New Roman"/>
          <w:sz w:val="20"/>
          <w:szCs w:val="20"/>
          <w:lang w:eastAsia="ru-RU"/>
        </w:rPr>
        <w:t xml:space="preserve"> счет-фактура</w:t>
      </w:r>
      <w:r w:rsidR="00865440">
        <w:rPr>
          <w:rFonts w:ascii="Times New Roman" w:eastAsia="Times New Roman" w:hAnsi="Times New Roman" w:cs="Times New Roman"/>
          <w:sz w:val="20"/>
          <w:szCs w:val="20"/>
          <w:lang w:eastAsia="ru-RU"/>
        </w:rPr>
        <w:t xml:space="preserve"> (при наличии) и счет</w:t>
      </w:r>
      <w:r w:rsidRPr="00DD708D">
        <w:rPr>
          <w:rFonts w:ascii="Times New Roman" w:eastAsia="Times New Roman" w:hAnsi="Times New Roman" w:cs="Times New Roman"/>
          <w:sz w:val="20"/>
          <w:szCs w:val="20"/>
          <w:lang w:eastAsia="ru-RU"/>
        </w:rPr>
        <w:t>).</w:t>
      </w:r>
    </w:p>
    <w:p w:rsidR="000C6DDB" w:rsidRPr="00DD708D" w:rsidRDefault="000C6DDB" w:rsidP="000C6DDB">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C6DDB" w:rsidRPr="00DD708D" w:rsidRDefault="000C6DDB" w:rsidP="000C6DD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w:t>
      </w:r>
      <w:r w:rsidR="008F4F45">
        <w:rPr>
          <w:rFonts w:ascii="Times New Roman" w:eastAsia="Times New Roman" w:hAnsi="Times New Roman" w:cs="Times New Roman"/>
          <w:color w:val="000000"/>
          <w:spacing w:val="4"/>
          <w:sz w:val="20"/>
          <w:szCs w:val="20"/>
          <w:lang w:eastAsia="ru-RU"/>
        </w:rPr>
        <w:t xml:space="preserve"> после заключения договора</w:t>
      </w:r>
      <w:r w:rsidR="00E3361B">
        <w:rPr>
          <w:rFonts w:ascii="Times New Roman" w:eastAsia="Times New Roman" w:hAnsi="Times New Roman" w:cs="Times New Roman"/>
          <w:color w:val="000000"/>
          <w:spacing w:val="4"/>
          <w:sz w:val="20"/>
          <w:szCs w:val="20"/>
          <w:lang w:eastAsia="ru-RU"/>
        </w:rPr>
        <w:t xml:space="preserve"> </w:t>
      </w:r>
      <w:r w:rsidRPr="00DD708D">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E45882">
        <w:rPr>
          <w:rFonts w:ascii="Times New Roman" w:eastAsia="Times New Roman" w:hAnsi="Times New Roman" w:cs="Times New Roman"/>
          <w:color w:val="000000"/>
          <w:spacing w:val="4"/>
          <w:sz w:val="20"/>
          <w:szCs w:val="20"/>
          <w:lang w:eastAsia="ru-RU"/>
        </w:rPr>
        <w:t>настоящим дого</w:t>
      </w:r>
      <w:r w:rsidR="00C55A43">
        <w:rPr>
          <w:rFonts w:ascii="Times New Roman" w:eastAsia="Times New Roman" w:hAnsi="Times New Roman" w:cs="Times New Roman"/>
          <w:color w:val="000000"/>
          <w:spacing w:val="4"/>
          <w:sz w:val="20"/>
          <w:szCs w:val="20"/>
          <w:lang w:eastAsia="ru-RU"/>
        </w:rPr>
        <w:t xml:space="preserve">вором, в течение </w:t>
      </w:r>
      <w:r w:rsidR="00DA1718">
        <w:rPr>
          <w:rFonts w:ascii="Times New Roman" w:eastAsia="Times New Roman" w:hAnsi="Times New Roman" w:cs="Times New Roman"/>
          <w:b/>
          <w:color w:val="000000"/>
          <w:spacing w:val="4"/>
          <w:sz w:val="20"/>
          <w:szCs w:val="20"/>
          <w:lang w:eastAsia="ru-RU"/>
        </w:rPr>
        <w:t xml:space="preserve">75 рабочих </w:t>
      </w:r>
      <w:r w:rsidRPr="00052C6D">
        <w:rPr>
          <w:rFonts w:ascii="Times New Roman" w:eastAsia="Times New Roman" w:hAnsi="Times New Roman" w:cs="Times New Roman"/>
          <w:b/>
          <w:color w:val="000000"/>
          <w:spacing w:val="4"/>
          <w:sz w:val="20"/>
          <w:szCs w:val="20"/>
          <w:lang w:eastAsia="ru-RU"/>
        </w:rPr>
        <w:t xml:space="preserve"> </w:t>
      </w:r>
      <w:r w:rsidR="00E3361B" w:rsidRPr="00052C6D">
        <w:rPr>
          <w:rFonts w:ascii="Times New Roman" w:eastAsia="Times New Roman" w:hAnsi="Times New Roman" w:cs="Times New Roman"/>
          <w:b/>
          <w:color w:val="000000"/>
          <w:spacing w:val="4"/>
          <w:sz w:val="20"/>
          <w:szCs w:val="20"/>
          <w:lang w:eastAsia="ru-RU"/>
        </w:rPr>
        <w:t>дней</w:t>
      </w:r>
      <w:r w:rsidRPr="00DD708D">
        <w:rPr>
          <w:rFonts w:ascii="Times New Roman" w:eastAsia="Times New Roman" w:hAnsi="Times New Roman" w:cs="Times New Roman"/>
          <w:color w:val="000000"/>
          <w:spacing w:val="4"/>
          <w:sz w:val="20"/>
          <w:szCs w:val="20"/>
          <w:lang w:eastAsia="ru-RU"/>
        </w:rPr>
        <w:t>.</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000C6DDB" w:rsidRPr="00DD708D">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0C6DDB" w:rsidRPr="00DD708D">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C6DDB" w:rsidRPr="00DD708D">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0C6DDB" w:rsidRPr="00DD708D">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C6DDB" w:rsidRPr="00DD708D">
        <w:rPr>
          <w:rFonts w:ascii="Times New Roman" w:eastAsia="Times New Roman" w:hAnsi="Times New Roman" w:cs="Times New Roman"/>
          <w:color w:val="000000"/>
          <w:spacing w:val="4"/>
          <w:sz w:val="20"/>
          <w:szCs w:val="20"/>
          <w:lang w:eastAsia="ru-RU"/>
        </w:rPr>
        <w:t>.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C6DDB" w:rsidRPr="00DD708D" w:rsidRDefault="00E3361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0C6DDB" w:rsidRPr="00DD708D">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C6DDB" w:rsidRPr="00DD708D" w:rsidRDefault="00E3361B" w:rsidP="000C6DD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C6DDB" w:rsidRPr="00DD708D">
        <w:rPr>
          <w:rFonts w:ascii="Times New Roman" w:eastAsia="Times New Roman" w:hAnsi="Times New Roman" w:cs="Times New Roman"/>
          <w:color w:val="000000"/>
          <w:spacing w:val="-2"/>
          <w:sz w:val="20"/>
          <w:szCs w:val="20"/>
          <w:lang w:eastAsia="ru-RU"/>
        </w:rPr>
        <w:t>.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0C6DDB" w:rsidRPr="00DD708D" w:rsidRDefault="000C6DDB" w:rsidP="000C6DDB">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0C6DDB" w:rsidRDefault="000C6DDB" w:rsidP="000C6DD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D708D">
        <w:rPr>
          <w:rFonts w:ascii="Times New Roman" w:eastAsia="Times New Roman" w:hAnsi="Times New Roman" w:cs="Times New Roman"/>
          <w:bCs/>
          <w:color w:val="000000"/>
          <w:spacing w:val="-2"/>
          <w:sz w:val="20"/>
          <w:szCs w:val="20"/>
          <w:lang w:eastAsia="ru-RU"/>
        </w:rPr>
        <w:t xml:space="preserve">.  </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sidR="00E3361B">
        <w:rPr>
          <w:rFonts w:ascii="Times New Roman" w:eastAsia="Times New Roman" w:hAnsi="Times New Roman" w:cs="Times New Roman"/>
          <w:color w:val="000000"/>
          <w:spacing w:val="-11"/>
          <w:sz w:val="20"/>
          <w:szCs w:val="20"/>
          <w:lang w:eastAsia="ru-RU"/>
        </w:rPr>
        <w:t>5..2</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w:t>
      </w:r>
      <w:r w:rsidR="006D4231">
        <w:rPr>
          <w:rFonts w:ascii="Times New Roman" w:eastAsia="Times New Roman" w:hAnsi="Times New Roman" w:cs="Times New Roman"/>
          <w:color w:val="000000"/>
          <w:spacing w:val="-2"/>
          <w:sz w:val="20"/>
          <w:szCs w:val="20"/>
          <w:lang w:eastAsia="ru-RU"/>
        </w:rPr>
        <w:t>, рабочей документацией</w:t>
      </w:r>
      <w:r w:rsidRPr="00DD708D">
        <w:rPr>
          <w:rFonts w:ascii="Times New Roman" w:eastAsia="Times New Roman" w:hAnsi="Times New Roman" w:cs="Times New Roman"/>
          <w:color w:val="000000"/>
          <w:spacing w:val="-2"/>
          <w:sz w:val="20"/>
          <w:szCs w:val="20"/>
          <w:lang w:eastAsia="ru-RU"/>
        </w:rPr>
        <w:t>,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взрыво - и пожарной безопасности, охраны окружающей среды и населения, охраны труда и техники безопасности.</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5..3</w:t>
      </w:r>
      <w:r w:rsidR="000C6DDB" w:rsidRPr="00DD708D">
        <w:rPr>
          <w:rFonts w:ascii="Times New Roman" w:eastAsia="Times New Roman" w:hAnsi="Times New Roman" w:cs="Times New Roman"/>
          <w:color w:val="000000"/>
          <w:spacing w:val="-11"/>
          <w:sz w:val="20"/>
          <w:szCs w:val="20"/>
          <w:lang w:eastAsia="ru-RU"/>
        </w:rPr>
        <w:t xml:space="preserve">. </w:t>
      </w:r>
      <w:r w:rsidR="000C6DDB"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000C6DDB" w:rsidRPr="00DD708D">
        <w:rPr>
          <w:rFonts w:ascii="Times New Roman" w:eastAsia="Times New Roman" w:hAnsi="Times New Roman" w:cs="Times New Roman"/>
          <w:color w:val="000000"/>
          <w:spacing w:val="1"/>
          <w:sz w:val="20"/>
          <w:szCs w:val="20"/>
          <w:lang w:eastAsia="ru-RU"/>
        </w:rPr>
        <w:t>материалы, инструменты и т.д.).</w:t>
      </w:r>
    </w:p>
    <w:p w:rsidR="000C6DDB"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5.4</w:t>
      </w:r>
      <w:r w:rsidR="000C6DDB" w:rsidRPr="00DD708D">
        <w:rPr>
          <w:rFonts w:ascii="Times New Roman" w:eastAsia="Times New Roman" w:hAnsi="Times New Roman" w:cs="Times New Roman"/>
          <w:color w:val="000000"/>
          <w:spacing w:val="-11"/>
          <w:sz w:val="20"/>
          <w:szCs w:val="20"/>
          <w:lang w:eastAsia="ru-RU"/>
        </w:rPr>
        <w:t>.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E3361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lastRenderedPageBreak/>
        <w:t>5.5. «Заказчик» обязан произвести приемку и оплату работ, выполненных «Подрядчиком», в порядке, предусмотренном настоящим договором.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C6DDB" w:rsidRPr="00DD708D" w:rsidRDefault="000C6DDB" w:rsidP="000C6DD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C6DDB" w:rsidRPr="00DD708D" w:rsidRDefault="000C6DDB" w:rsidP="000C6DD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0C6DDB" w:rsidRDefault="000C6DDB" w:rsidP="00E3361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sidR="00E3361B">
        <w:rPr>
          <w:rFonts w:ascii="Times New Roman" w:eastAsia="Times New Roman" w:hAnsi="Times New Roman" w:cs="Times New Roman"/>
          <w:kern w:val="1"/>
          <w:sz w:val="20"/>
          <w:szCs w:val="20"/>
          <w:lang w:eastAsia="ru-RU"/>
        </w:rPr>
        <w:t>отчетную документацию</w:t>
      </w:r>
      <w:r w:rsidR="00E3361B" w:rsidRPr="00E3361B">
        <w:rPr>
          <w:rFonts w:ascii="Times New Roman" w:eastAsia="Times New Roman" w:hAnsi="Times New Roman" w:cs="Times New Roman"/>
          <w:kern w:val="1"/>
          <w:sz w:val="20"/>
          <w:szCs w:val="20"/>
          <w:lang w:eastAsia="ru-RU"/>
        </w:rPr>
        <w:t xml:space="preserve"> (акты по форме</w:t>
      </w:r>
      <w:r w:rsidR="00E3361B">
        <w:rPr>
          <w:rFonts w:ascii="Times New Roman" w:eastAsia="Times New Roman" w:hAnsi="Times New Roman" w:cs="Times New Roman"/>
          <w:kern w:val="1"/>
          <w:sz w:val="20"/>
          <w:szCs w:val="20"/>
          <w:lang w:eastAsia="ru-RU"/>
        </w:rPr>
        <w:t xml:space="preserve"> КС-2 и КС-3),</w:t>
      </w:r>
      <w:r w:rsidR="00E3361B" w:rsidRPr="00E3361B">
        <w:rPr>
          <w:rFonts w:ascii="Times New Roman" w:eastAsia="Times New Roman" w:hAnsi="Times New Roman" w:cs="Times New Roman"/>
          <w:kern w:val="1"/>
          <w:sz w:val="20"/>
          <w:szCs w:val="20"/>
          <w:lang w:eastAsia="ru-RU"/>
        </w:rPr>
        <w:t xml:space="preserve">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w:t>
      </w:r>
      <w:r w:rsidR="00E3361B">
        <w:rPr>
          <w:rFonts w:ascii="Times New Roman" w:eastAsia="Times New Roman" w:hAnsi="Times New Roman" w:cs="Times New Roman"/>
          <w:kern w:val="1"/>
          <w:sz w:val="20"/>
          <w:szCs w:val="20"/>
          <w:lang w:eastAsia="ru-RU"/>
        </w:rPr>
        <w:t>и</w:t>
      </w:r>
      <w:r w:rsidR="00FE2DCE">
        <w:rPr>
          <w:rFonts w:ascii="Times New Roman" w:eastAsia="Times New Roman" w:hAnsi="Times New Roman" w:cs="Times New Roman"/>
          <w:kern w:val="1"/>
          <w:sz w:val="20"/>
          <w:szCs w:val="20"/>
          <w:lang w:eastAsia="ru-RU"/>
        </w:rPr>
        <w:t>тельные схемы)</w:t>
      </w:r>
      <w:r w:rsidRPr="006D4231">
        <w:rPr>
          <w:rFonts w:ascii="Times New Roman" w:eastAsia="Times New Roman" w:hAnsi="Times New Roman" w:cs="Times New Roman"/>
          <w:color w:val="000000"/>
          <w:spacing w:val="1"/>
          <w:sz w:val="20"/>
          <w:szCs w:val="20"/>
          <w:lang w:eastAsia="ru-RU"/>
        </w:rPr>
        <w:t>.</w:t>
      </w:r>
    </w:p>
    <w:p w:rsidR="00884AEA" w:rsidRPr="00DA1718" w:rsidRDefault="00884AEA" w:rsidP="00884AE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1"/>
          <w:sz w:val="20"/>
          <w:szCs w:val="20"/>
          <w:lang w:eastAsia="ru-RU"/>
        </w:rPr>
      </w:pPr>
      <w:r w:rsidRPr="00DA1718">
        <w:rPr>
          <w:rFonts w:ascii="Times New Roman" w:eastAsia="Times New Roman" w:hAnsi="Times New Roman" w:cs="Times New Roman"/>
          <w:b/>
          <w:color w:val="000000"/>
          <w:spacing w:val="1"/>
          <w:sz w:val="20"/>
          <w:szCs w:val="20"/>
          <w:lang w:eastAsia="ru-RU"/>
        </w:rPr>
        <w:t>Заказчиком предоставляется возможность оформления и обмена документами о приемке товаров (работ, услуг) в форме электронных документов, подписанных электронной подписью в ЕИС --предоставление в качестве первичных учетных документов, подтверждающих (сопровождающих) передачу результатов выполненных работ, оказанных услуг), универсального передаточного документа (счет-фактуры), в том числе корректировочных документов к ним.</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sidR="0039173A">
        <w:rPr>
          <w:rFonts w:ascii="Times New Roman" w:eastAsia="Times New Roman" w:hAnsi="Times New Roman" w:cs="Times New Roman"/>
          <w:color w:val="000000"/>
          <w:spacing w:val="1"/>
          <w:sz w:val="20"/>
          <w:szCs w:val="20"/>
          <w:lang w:eastAsia="ru-RU"/>
        </w:rPr>
        <w:t>,</w:t>
      </w:r>
      <w:r w:rsidRPr="00DD708D">
        <w:rPr>
          <w:rFonts w:ascii="Times New Roman" w:eastAsia="Times New Roman" w:hAnsi="Times New Roman" w:cs="Times New Roman"/>
          <w:color w:val="000000"/>
          <w:spacing w:val="1"/>
          <w:sz w:val="20"/>
          <w:szCs w:val="20"/>
          <w:lang w:eastAsia="ru-RU"/>
        </w:rPr>
        <w:t xml:space="preserve"> «Заказчик» </w:t>
      </w:r>
      <w:r w:rsidR="006D4231">
        <w:rPr>
          <w:rFonts w:ascii="Times New Roman" w:eastAsia="Times New Roman" w:hAnsi="Times New Roman" w:cs="Times New Roman"/>
          <w:color w:val="000000"/>
          <w:spacing w:val="1"/>
          <w:sz w:val="20"/>
          <w:szCs w:val="20"/>
          <w:lang w:eastAsia="ru-RU"/>
        </w:rPr>
        <w:t xml:space="preserve">самостоятельно </w:t>
      </w:r>
      <w:r w:rsidRPr="00DD708D">
        <w:rPr>
          <w:rFonts w:ascii="Times New Roman" w:eastAsia="Times New Roman" w:hAnsi="Times New Roman" w:cs="Times New Roman"/>
          <w:color w:val="000000"/>
          <w:spacing w:val="1"/>
          <w:sz w:val="20"/>
          <w:szCs w:val="20"/>
          <w:lang w:eastAsia="ru-RU"/>
        </w:rPr>
        <w:t>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84AEA" w:rsidRDefault="000C6DDB" w:rsidP="00535FE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lastRenderedPageBreak/>
        <w:t>7. Гарантийные обязательства</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7.2. Гарантия качества покрывает все работы «Подрядчика», включая используемые материалы, оборудование.</w:t>
      </w:r>
    </w:p>
    <w:p w:rsidR="00EA2E9A" w:rsidRPr="006D4231" w:rsidRDefault="00E25849" w:rsidP="00EA2E9A">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Гарантийный срок для результатов работ</w:t>
      </w:r>
      <w:r w:rsidR="006D4231" w:rsidRPr="006D4231">
        <w:rPr>
          <w:rFonts w:ascii="Times New Roman" w:eastAsia="Times New Roman" w:hAnsi="Times New Roman" w:cs="Times New Roman"/>
          <w:sz w:val="20"/>
          <w:szCs w:val="20"/>
          <w:lang w:eastAsia="ru-RU"/>
        </w:rPr>
        <w:t>, используемых материалов и устанавливаемое оборудование</w:t>
      </w:r>
      <w:r w:rsidRPr="006D4231">
        <w:rPr>
          <w:rFonts w:ascii="Times New Roman" w:eastAsia="Times New Roman" w:hAnsi="Times New Roman" w:cs="Times New Roman"/>
          <w:sz w:val="20"/>
          <w:szCs w:val="20"/>
          <w:lang w:eastAsia="ru-RU"/>
        </w:rPr>
        <w:t xml:space="preserve"> исчисляется с даты подписания «Заказчиком» акта приемки работ и заканчивается по истечении</w:t>
      </w:r>
      <w:r w:rsidR="006D4231" w:rsidRPr="006D4231">
        <w:rPr>
          <w:rFonts w:ascii="Times New Roman" w:eastAsia="Times New Roman" w:hAnsi="Times New Roman" w:cs="Times New Roman"/>
          <w:sz w:val="20"/>
          <w:szCs w:val="20"/>
          <w:lang w:eastAsia="ru-RU"/>
        </w:rPr>
        <w:t xml:space="preserve"> одного года </w:t>
      </w:r>
      <w:r w:rsidRPr="006D4231">
        <w:rPr>
          <w:rFonts w:ascii="Times New Roman" w:eastAsia="Times New Roman" w:hAnsi="Times New Roman" w:cs="Times New Roman"/>
          <w:sz w:val="20"/>
          <w:szCs w:val="20"/>
          <w:lang w:eastAsia="ru-RU"/>
        </w:rPr>
        <w:t xml:space="preserve"> с даты подписания указанного акта.</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Гарантийный срок на оборудование определяется документами завода-изготовителя.</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7.3. Если вследствие неисполнения или ненадлежащего исполнения </w:t>
      </w:r>
      <w:r w:rsidR="005D6A90"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Подрядчиком</w:t>
      </w:r>
      <w:r w:rsidR="005D6A90" w:rsidRPr="006D4231">
        <w:rPr>
          <w:rFonts w:ascii="Times New Roman" w:eastAsia="Times New Roman" w:hAnsi="Times New Roman" w:cs="Times New Roman"/>
          <w:sz w:val="20"/>
          <w:szCs w:val="20"/>
          <w:lang w:eastAsia="ru-RU"/>
        </w:rPr>
        <w:t>» обязательств по д</w:t>
      </w:r>
      <w:r w:rsidRPr="006D4231">
        <w:rPr>
          <w:rFonts w:ascii="Times New Roman" w:eastAsia="Times New Roman" w:hAnsi="Times New Roman" w:cs="Times New Roman"/>
          <w:sz w:val="20"/>
          <w:szCs w:val="20"/>
          <w:lang w:eastAsia="ru-RU"/>
        </w:rPr>
        <w:t>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E25849" w:rsidRPr="006D4231" w:rsidRDefault="005D6A90"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7.4. «</w:t>
      </w:r>
      <w:r w:rsidR="00E25849" w:rsidRPr="006D4231">
        <w:rPr>
          <w:rFonts w:ascii="Times New Roman" w:eastAsia="Times New Roman" w:hAnsi="Times New Roman" w:cs="Times New Roman"/>
          <w:sz w:val="20"/>
          <w:szCs w:val="20"/>
          <w:lang w:eastAsia="ru-RU"/>
        </w:rPr>
        <w:t>Подрядчик</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w:t>
      </w:r>
      <w:r w:rsidR="00D94500" w:rsidRPr="006D4231">
        <w:rPr>
          <w:rFonts w:ascii="Times New Roman" w:eastAsia="Times New Roman" w:hAnsi="Times New Roman" w:cs="Times New Roman"/>
          <w:sz w:val="20"/>
          <w:szCs w:val="20"/>
          <w:lang w:eastAsia="ru-RU"/>
        </w:rPr>
        <w:t xml:space="preserve">ильной эксплуатации </w:t>
      </w:r>
      <w:r w:rsidR="00E25849" w:rsidRPr="006D4231">
        <w:rPr>
          <w:rFonts w:ascii="Times New Roman" w:eastAsia="Times New Roman" w:hAnsi="Times New Roman" w:cs="Times New Roman"/>
          <w:sz w:val="20"/>
          <w:szCs w:val="20"/>
          <w:lang w:eastAsia="ru-RU"/>
        </w:rPr>
        <w:t xml:space="preserve"> и (или) ненадлежащего ремонта результата работ, произведенного </w:t>
      </w:r>
      <w:r w:rsidR="00D94500"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Заказчиком</w:t>
      </w:r>
      <w:r w:rsidR="00D94500"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либо нанятыми им подрядными организациями.</w:t>
      </w:r>
    </w:p>
    <w:p w:rsidR="00E25849" w:rsidRPr="006D4231" w:rsidRDefault="00D94500"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7.5.</w:t>
      </w:r>
      <w:r w:rsidR="00E25849" w:rsidRPr="006D4231">
        <w:rPr>
          <w:rFonts w:ascii="Times New Roman" w:eastAsia="Times New Roman" w:hAnsi="Times New Roman" w:cs="Times New Roman"/>
          <w:sz w:val="20"/>
          <w:szCs w:val="20"/>
          <w:lang w:eastAsia="ru-RU"/>
        </w:rPr>
        <w:t xml:space="preserve">При обнаружении несоответствий в течение гарантийного срока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назначает комиссию для расследования причин случившегося, включает в нее представителя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письменно извещает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об обнаружении несоответствий с указанием сроков прибытия представителей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на объект для осмотра выявленных несоответствий и подписания акта о выявленных несоответствиях. В случае необоснованного неприбытия представителей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либо их отказа от подписания акта действительным считается акт о выявленных несоответствиях, подписанный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Заказчиком</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в одностороннем порядке.</w:t>
      </w:r>
    </w:p>
    <w:p w:rsidR="00E25849" w:rsidRPr="006D4231" w:rsidRDefault="00D94500"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7.6. </w:t>
      </w:r>
      <w:r w:rsidR="00E25849" w:rsidRPr="006D4231">
        <w:rPr>
          <w:rFonts w:ascii="Times New Roman" w:eastAsia="Times New Roman" w:hAnsi="Times New Roman" w:cs="Times New Roman"/>
          <w:sz w:val="20"/>
          <w:szCs w:val="20"/>
          <w:lang w:eastAsia="ru-RU"/>
        </w:rPr>
        <w:t xml:space="preserve">В течение гарантийного срока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обязан по письменному требованию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в согласо</w:t>
      </w:r>
      <w:r w:rsidRPr="006D4231">
        <w:rPr>
          <w:rFonts w:ascii="Times New Roman" w:eastAsia="Times New Roman" w:hAnsi="Times New Roman" w:cs="Times New Roman"/>
          <w:sz w:val="20"/>
          <w:szCs w:val="20"/>
          <w:lang w:eastAsia="ru-RU"/>
        </w:rPr>
        <w:t>ванный сторонами срок</w:t>
      </w:r>
      <w:r w:rsidR="00E25849" w:rsidRPr="006D4231">
        <w:rPr>
          <w:rFonts w:ascii="Times New Roman" w:eastAsia="Times New Roman" w:hAnsi="Times New Roman" w:cs="Times New Roman"/>
          <w:sz w:val="20"/>
          <w:szCs w:val="20"/>
          <w:lang w:eastAsia="ru-RU"/>
        </w:rPr>
        <w:t xml:space="preserve">, своими и (или) привлеченными силами и за свой счет выполнить все работы по исправлению и устранению несоответствий, являющихся следствием нарушения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Подрядчиком</w:t>
      </w:r>
      <w:r w:rsidRPr="006D4231">
        <w:rPr>
          <w:rFonts w:ascii="Times New Roman" w:eastAsia="Times New Roman" w:hAnsi="Times New Roman" w:cs="Times New Roman"/>
          <w:sz w:val="20"/>
          <w:szCs w:val="20"/>
          <w:lang w:eastAsia="ru-RU"/>
        </w:rPr>
        <w:t>» обязательств по д</w:t>
      </w:r>
      <w:r w:rsidR="00E25849" w:rsidRPr="006D4231">
        <w:rPr>
          <w:rFonts w:ascii="Times New Roman" w:eastAsia="Times New Roman" w:hAnsi="Times New Roman" w:cs="Times New Roman"/>
          <w:sz w:val="20"/>
          <w:szCs w:val="20"/>
          <w:lang w:eastAsia="ru-RU"/>
        </w:rPr>
        <w:t>оговору, а также, в случае необходимости, повторно выполнить отдельные виды работ.</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Если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 При этом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Заказчик</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вправе предъявить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Подрядчику</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требование об уплате денежной суммы в возмещение понесенных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Заказчиком</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затрат в связи с устранением несоответствий.</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Указанные в настоящем пункте гарантии не распространяются на случаи, когда несоответствия возникли в результате нарушения персоналом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Заказчика</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или эксплуатирующей организацией требований инструкций по эксплуатации и техническому обслуживанию результатов работ.</w:t>
      </w:r>
    </w:p>
    <w:p w:rsidR="000C6DDB" w:rsidRPr="00DD708D" w:rsidRDefault="000C6DDB" w:rsidP="00EA2E9A">
      <w:pPr>
        <w:spacing w:after="0" w:line="240" w:lineRule="auto"/>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8.2. 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
    <w:p w:rsidR="000C6DDB" w:rsidRPr="008F4F45" w:rsidRDefault="000C6DDB" w:rsidP="008F4F45">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r w:rsidR="008F4F45"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008F4F45"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008F4F45" w:rsidRPr="008F4F45">
        <w:rPr>
          <w:rFonts w:ascii="Times New Roman" w:eastAsia="Times New Roman" w:hAnsi="Times New Roman" w:cs="Times New Roman"/>
          <w:kern w:val="1"/>
          <w:sz w:val="20"/>
          <w:szCs w:val="20"/>
          <w:lang w:eastAsia="ar-SA"/>
        </w:rPr>
        <w:t xml:space="preserve"> исполненных «Подрядчиком».</w:t>
      </w:r>
    </w:p>
    <w:p w:rsidR="00052C6D" w:rsidRPr="00052C6D" w:rsidRDefault="000C6DDB"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052C6D"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8F4F45"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r w:rsidR="008F4F45">
        <w:rPr>
          <w:rFonts w:ascii="Times New Roman" w:eastAsia="Times New Roman" w:hAnsi="Times New Roman" w:cs="Times New Roman"/>
          <w:sz w:val="20"/>
          <w:szCs w:val="20"/>
          <w:lang w:eastAsia="ru-RU"/>
        </w:rPr>
        <w:t>:</w:t>
      </w:r>
    </w:p>
    <w:p w:rsidR="008F4F45" w:rsidRPr="008F4F45" w:rsidRDefault="008F4F45" w:rsidP="008F4F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- 1000 рублей, если цена договора</w:t>
      </w:r>
      <w:r w:rsidRPr="008F4F45">
        <w:rPr>
          <w:rFonts w:ascii="Times New Roman" w:eastAsia="Times New Roman" w:hAnsi="Times New Roman" w:cs="Times New Roman"/>
          <w:sz w:val="20"/>
          <w:szCs w:val="20"/>
          <w:lang w:eastAsia="ru-RU"/>
        </w:rPr>
        <w:t xml:space="preserve"> не превышает 3 млн. рублей;</w:t>
      </w:r>
    </w:p>
    <w:p w:rsidR="00052C6D" w:rsidRPr="00052C6D" w:rsidRDefault="008F4F45" w:rsidP="0046196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8F4F45">
        <w:rPr>
          <w:rFonts w:ascii="Times New Roman" w:eastAsia="Times New Roman" w:hAnsi="Times New Roman" w:cs="Times New Roman"/>
          <w:sz w:val="20"/>
          <w:szCs w:val="20"/>
          <w:lang w:eastAsia="ru-RU"/>
        </w:rPr>
        <w:t xml:space="preserve"> 5000 рублей, если цена </w:t>
      </w:r>
      <w:r>
        <w:rPr>
          <w:rFonts w:ascii="Times New Roman" w:eastAsia="Times New Roman" w:hAnsi="Times New Roman" w:cs="Times New Roman"/>
          <w:sz w:val="20"/>
          <w:szCs w:val="20"/>
          <w:lang w:eastAsia="ru-RU"/>
        </w:rPr>
        <w:t>договора превышает</w:t>
      </w:r>
      <w:r w:rsidRPr="008F4F45">
        <w:rPr>
          <w:rFonts w:ascii="Times New Roman" w:eastAsia="Times New Roman" w:hAnsi="Times New Roman" w:cs="Times New Roman"/>
          <w:sz w:val="20"/>
          <w:szCs w:val="20"/>
          <w:lang w:eastAsia="ru-RU"/>
        </w:rPr>
        <w:t xml:space="preserve"> 3 млн. рублей</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 штрафа, пени) на следующих условиях:</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r w:rsidR="00461968">
        <w:rPr>
          <w:rFonts w:ascii="Times New Roman" w:eastAsia="Times New Roman" w:hAnsi="Times New Roman" w:cs="Times New Roman"/>
          <w:sz w:val="20"/>
          <w:szCs w:val="20"/>
          <w:lang w:eastAsia="ru-RU"/>
        </w:rPr>
        <w:t xml:space="preserve">, </w:t>
      </w:r>
      <w:r w:rsidR="00461968" w:rsidRPr="00461968">
        <w:rPr>
          <w:rFonts w:ascii="Times New Roman" w:eastAsia="Times New Roman" w:hAnsi="Times New Roman" w:cs="Times New Roman"/>
          <w:sz w:val="20"/>
          <w:szCs w:val="20"/>
          <w:lang w:eastAsia="ru-RU"/>
        </w:rPr>
        <w:t xml:space="preserve"> если цена договора н</w:t>
      </w:r>
      <w:r w:rsidR="00461968">
        <w:rPr>
          <w:rFonts w:ascii="Times New Roman" w:eastAsia="Times New Roman" w:hAnsi="Times New Roman" w:cs="Times New Roman"/>
          <w:sz w:val="20"/>
          <w:szCs w:val="20"/>
          <w:lang w:eastAsia="ru-RU"/>
        </w:rPr>
        <w:t xml:space="preserve">е превышает 3 млн. рублей, или в размере </w:t>
      </w:r>
      <w:r w:rsidR="00461968" w:rsidRPr="00461968">
        <w:rPr>
          <w:rFonts w:ascii="Times New Roman" w:eastAsia="Times New Roman" w:hAnsi="Times New Roman" w:cs="Times New Roman"/>
          <w:sz w:val="20"/>
          <w:szCs w:val="20"/>
          <w:lang w:eastAsia="ru-RU"/>
        </w:rPr>
        <w:t>-  5000 рублей, если цена договора превышает 3 млн. рублей</w:t>
      </w:r>
      <w:r w:rsidRPr="00052C6D">
        <w:rPr>
          <w:rFonts w:ascii="Times New Roman" w:eastAsia="Times New Roman" w:hAnsi="Times New Roman" w:cs="Times New Roman"/>
          <w:sz w:val="20"/>
          <w:szCs w:val="20"/>
          <w:lang w:eastAsia="ru-RU"/>
        </w:rPr>
        <w:t>.</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C6DDB" w:rsidRPr="00DD708D" w:rsidRDefault="000C6DDB" w:rsidP="000C6DD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052C6D" w:rsidRPr="00052C6D" w:rsidRDefault="000C6DDB" w:rsidP="00052C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E25849" w:rsidRPr="00E25849">
        <w:rPr>
          <w:rFonts w:ascii="Times New Roman" w:eastAsia="Times New Roman" w:hAnsi="Times New Roman" w:cs="Times New Roman"/>
          <w:sz w:val="20"/>
          <w:szCs w:val="20"/>
          <w:lang w:eastAsia="ru-RU"/>
        </w:rPr>
        <w:t xml:space="preserve">10.1 </w:t>
      </w:r>
      <w:r w:rsidR="00052C6D" w:rsidRPr="00052C6D">
        <w:rPr>
          <w:rFonts w:ascii="Times New Roman" w:eastAsia="Times New Roman" w:hAnsi="Times New Roman" w:cs="Times New Roman"/>
          <w:sz w:val="20"/>
          <w:szCs w:val="20"/>
          <w:lang w:eastAsia="ru-RU"/>
        </w:rPr>
        <w:t>Размер обеспечения исполнения настоящего договора установлен в размере 10 % от цены договора.</w:t>
      </w:r>
    </w:p>
    <w:p w:rsidR="00E25849" w:rsidRPr="00E25849" w:rsidRDefault="00052C6D" w:rsidP="00052C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w:t>
      </w:r>
      <w:r w:rsidR="00B44963">
        <w:rPr>
          <w:rFonts w:ascii="Times New Roman" w:eastAsia="Times New Roman" w:hAnsi="Times New Roman" w:cs="Times New Roman"/>
          <w:sz w:val="20"/>
          <w:szCs w:val="20"/>
          <w:lang w:eastAsia="ru-RU"/>
        </w:rPr>
        <w:t xml:space="preserve"> или в части</w:t>
      </w:r>
      <w:r w:rsidRPr="00E25849">
        <w:rPr>
          <w:rFonts w:ascii="Times New Roman" w:eastAsia="Times New Roman" w:hAnsi="Times New Roman" w:cs="Times New Roman"/>
          <w:sz w:val="20"/>
          <w:szCs w:val="20"/>
          <w:lang w:eastAsia="ru-RU"/>
        </w:rPr>
        <w:t xml:space="preserve"> </w:t>
      </w:r>
      <w:r w:rsidR="00B44963">
        <w:rPr>
          <w:rFonts w:ascii="Times New Roman" w:eastAsia="Times New Roman" w:hAnsi="Times New Roman" w:cs="Times New Roman"/>
          <w:sz w:val="20"/>
          <w:szCs w:val="20"/>
          <w:lang w:eastAsia="ru-RU"/>
        </w:rPr>
        <w:t>этих денежных средств в случае уменьшения размера обеспечения исполнения договора в соответствии с</w:t>
      </w:r>
      <w:r w:rsidR="000D100D">
        <w:rPr>
          <w:rFonts w:ascii="Times New Roman" w:eastAsia="Times New Roman" w:hAnsi="Times New Roman" w:cs="Times New Roman"/>
          <w:sz w:val="20"/>
          <w:szCs w:val="20"/>
          <w:lang w:eastAsia="ru-RU"/>
        </w:rPr>
        <w:t xml:space="preserve"> частями 7, 7.1 и 7.2 ст.96 Федерального закона №44-ФЗ, </w:t>
      </w:r>
      <w:r w:rsidRPr="00E25849">
        <w:rPr>
          <w:rFonts w:ascii="Times New Roman" w:eastAsia="Times New Roman" w:hAnsi="Times New Roman" w:cs="Times New Roman"/>
          <w:sz w:val="20"/>
          <w:szCs w:val="20"/>
          <w:lang w:eastAsia="ru-RU"/>
        </w:rPr>
        <w:t xml:space="preserve">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10.6. Возврат денежных средств  осуществляется Заказчиком </w:t>
      </w:r>
      <w:r w:rsidRPr="00B44963">
        <w:rPr>
          <w:rFonts w:ascii="Times New Roman" w:eastAsia="Times New Roman" w:hAnsi="Times New Roman" w:cs="Times New Roman"/>
          <w:b/>
          <w:sz w:val="20"/>
          <w:szCs w:val="20"/>
          <w:lang w:eastAsia="ru-RU"/>
        </w:rPr>
        <w:t>на основании письменного  заявления</w:t>
      </w:r>
      <w:r w:rsidRPr="00E25849">
        <w:rPr>
          <w:rFonts w:ascii="Times New Roman" w:eastAsia="Times New Roman" w:hAnsi="Times New Roman" w:cs="Times New Roman"/>
          <w:sz w:val="20"/>
          <w:szCs w:val="20"/>
          <w:lang w:eastAsia="ru-RU"/>
        </w:rPr>
        <w:t xml:space="preserve"> «Подрядчика»   о возврате суммы обеспечения</w:t>
      </w:r>
      <w:r w:rsidRPr="00B44963">
        <w:rPr>
          <w:rFonts w:ascii="Times New Roman" w:eastAsia="Times New Roman" w:hAnsi="Times New Roman" w:cs="Times New Roman"/>
          <w:b/>
          <w:sz w:val="20"/>
          <w:szCs w:val="20"/>
          <w:lang w:eastAsia="ru-RU"/>
        </w:rPr>
        <w:t>, в течение пятнадцати дней</w:t>
      </w:r>
      <w:r w:rsidRPr="00E25849">
        <w:rPr>
          <w:rFonts w:ascii="Times New Roman" w:eastAsia="Times New Roman" w:hAnsi="Times New Roman" w:cs="Times New Roman"/>
          <w:sz w:val="20"/>
          <w:szCs w:val="20"/>
          <w:lang w:eastAsia="ru-RU"/>
        </w:rPr>
        <w:t xml:space="preserve"> с даты исполнения «Подрядчиком»  обязательств, предусмотренных договором,  путем перечисления на банковский счет, указанный в заявлении.</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lastRenderedPageBreak/>
        <w:t xml:space="preserve">   10.7. 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10.8.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C6DDB" w:rsidRPr="00DD708D" w:rsidRDefault="000C6DDB"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DD708D">
        <w:rPr>
          <w:rFonts w:ascii="Times New Roman" w:eastAsia="Times New Roman" w:hAnsi="Times New Roman" w:cs="Times New Roman"/>
          <w:bCs/>
          <w:sz w:val="20"/>
          <w:szCs w:val="20"/>
          <w:lang w:eastAsia="ru-RU"/>
        </w:rPr>
        <w:lastRenderedPageBreak/>
        <w:t>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6DDB" w:rsidRPr="003D2347" w:rsidRDefault="000C6DDB" w:rsidP="003D234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6DDB" w:rsidRPr="00DD708D" w:rsidRDefault="000C6DDB" w:rsidP="000C6DDB">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C6DDB" w:rsidRPr="00D8699B" w:rsidTr="0073158D">
        <w:tc>
          <w:tcPr>
            <w:tcW w:w="4832"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0C6DDB" w:rsidRPr="00DD708D" w:rsidRDefault="000C6DDB" w:rsidP="0073158D">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НТЖТ – структурное подразделение СГУПС 630068, г.Новосибирск, ул.Лениногорская, д.80</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получатель: УФК по Новосибирской области</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(НТЖТ – структурное подразделение СГУПС, </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л/сч 20516Х52400)</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Счет получателя 40501810700042000002</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Кор. счет – нет.</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Банк получателя : Сибирское ГУ Банка России</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 г. Новосибирск      БИК  045004001</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Тел. (383)338-38-51 (приемная), 338-38-53 (бухгалтерия),338-80-20 (хоз. часть).</w:t>
            </w:r>
          </w:p>
          <w:p w:rsidR="001709F7" w:rsidRDefault="001709F7" w:rsidP="0073158D">
            <w:pPr>
              <w:suppressAutoHyphens/>
              <w:spacing w:after="0" w:line="240" w:lineRule="auto"/>
              <w:rPr>
                <w:rFonts w:ascii="Times New Roman" w:eastAsia="Times New Roman" w:hAnsi="Times New Roman" w:cs="Times New Roman"/>
                <w:kern w:val="1"/>
                <w:sz w:val="20"/>
                <w:szCs w:val="20"/>
                <w:lang w:eastAsia="ar-SA"/>
              </w:rPr>
            </w:pPr>
          </w:p>
          <w:p w:rsidR="001709F7" w:rsidRPr="009D28A6" w:rsidRDefault="001709F7" w:rsidP="0073158D">
            <w:pPr>
              <w:suppressAutoHyphens/>
              <w:spacing w:after="0" w:line="240" w:lineRule="auto"/>
              <w:rPr>
                <w:rFonts w:ascii="Times New Roman" w:eastAsia="Times New Roman" w:hAnsi="Times New Roman" w:cs="Times New Roman"/>
                <w:kern w:val="1"/>
                <w:sz w:val="20"/>
                <w:szCs w:val="20"/>
                <w:lang w:eastAsia="ar-SA"/>
              </w:rPr>
            </w:pPr>
          </w:p>
          <w:p w:rsidR="00C51678" w:rsidRPr="009D28A6" w:rsidRDefault="00C51678"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w:t>
            </w:r>
            <w:r w:rsidR="008F4F45">
              <w:rPr>
                <w:rFonts w:ascii="Times New Roman" w:eastAsia="Times New Roman" w:hAnsi="Times New Roman" w:cs="Times New Roman"/>
                <w:kern w:val="1"/>
                <w:sz w:val="20"/>
                <w:szCs w:val="20"/>
                <w:lang w:eastAsia="ar-SA"/>
              </w:rPr>
              <w:t>__________________ А.А.Новоселов</w:t>
            </w:r>
          </w:p>
          <w:p w:rsidR="000C6DDB" w:rsidRPr="00DD708D" w:rsidRDefault="000C6DDB" w:rsidP="0073158D">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Подрядчик</w:t>
            </w:r>
          </w:p>
          <w:p w:rsidR="00C51678" w:rsidRDefault="00DA1718"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Общество с ограниченной ответственностью «СИБСНАБ-МОНТАЖ»</w:t>
            </w:r>
          </w:p>
          <w:p w:rsidR="00DA1718" w:rsidRDefault="00DA1718"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630089 г. Новосибирск, ул. Бориса Богаткова 185/2</w:t>
            </w:r>
          </w:p>
          <w:p w:rsidR="00DA1718" w:rsidRDefault="00DA1718"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ИНН 5405044446  КПП  540501001 </w:t>
            </w:r>
          </w:p>
          <w:p w:rsidR="00E86473" w:rsidRDefault="00E86473"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1195476051979   ОКПО  40695087</w:t>
            </w:r>
          </w:p>
          <w:p w:rsidR="00E86473" w:rsidRDefault="00E86473"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50701000001 дата постановки на учет в налоговом органе 15.07.2019г.</w:t>
            </w:r>
          </w:p>
          <w:p w:rsidR="00E86473" w:rsidRDefault="00E86473"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р/счет 40702810625550000264 Новосибирский РФ АО «Россельхозбанк» г. Новосибирск</w:t>
            </w:r>
          </w:p>
          <w:p w:rsidR="00E86473" w:rsidRDefault="00E86473"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кор/счет  30101810700000000784</w:t>
            </w:r>
          </w:p>
          <w:p w:rsidR="00E86473" w:rsidRDefault="00E86473"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045004784</w:t>
            </w:r>
          </w:p>
          <w:p w:rsidR="00E86473" w:rsidRPr="00B43106" w:rsidRDefault="00E86473"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B43106">
              <w:rPr>
                <w:rFonts w:ascii="Times New Roman" w:eastAsia="Times New Roman" w:hAnsi="Times New Roman" w:cs="Times New Roman"/>
                <w:kern w:val="2"/>
                <w:sz w:val="20"/>
                <w:szCs w:val="20"/>
                <w:lang w:eastAsia="ar-SA"/>
              </w:rPr>
              <w:t>. (383) 260-05-88  8-913-760-2777</w:t>
            </w:r>
          </w:p>
          <w:p w:rsidR="00E86473" w:rsidRPr="00B43106" w:rsidRDefault="00E86473"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val="en-US" w:eastAsia="ar-SA"/>
              </w:rPr>
              <w:t>Email</w:t>
            </w:r>
            <w:r w:rsidRPr="00B43106">
              <w:rPr>
                <w:rFonts w:ascii="Times New Roman" w:eastAsia="Times New Roman" w:hAnsi="Times New Roman" w:cs="Times New Roman"/>
                <w:kern w:val="2"/>
                <w:sz w:val="20"/>
                <w:szCs w:val="20"/>
                <w:lang w:eastAsia="ar-SA"/>
              </w:rPr>
              <w:t xml:space="preserve">: </w:t>
            </w:r>
            <w:hyperlink r:id="rId6" w:history="1">
              <w:r w:rsidR="00D8699B" w:rsidRPr="00941C8C">
                <w:rPr>
                  <w:rStyle w:val="a3"/>
                  <w:rFonts w:ascii="Times New Roman" w:eastAsia="Times New Roman" w:hAnsi="Times New Roman" w:cs="Times New Roman"/>
                  <w:kern w:val="2"/>
                  <w:sz w:val="20"/>
                  <w:szCs w:val="20"/>
                  <w:lang w:val="en-US" w:eastAsia="ar-SA"/>
                </w:rPr>
                <w:t>sibsnab</w:t>
              </w:r>
              <w:r w:rsidR="00D8699B" w:rsidRPr="00B43106">
                <w:rPr>
                  <w:rStyle w:val="a3"/>
                  <w:rFonts w:ascii="Times New Roman" w:eastAsia="Times New Roman" w:hAnsi="Times New Roman" w:cs="Times New Roman"/>
                  <w:kern w:val="2"/>
                  <w:sz w:val="20"/>
                  <w:szCs w:val="20"/>
                  <w:lang w:eastAsia="ar-SA"/>
                </w:rPr>
                <w:t>-</w:t>
              </w:r>
              <w:r w:rsidR="00D8699B" w:rsidRPr="00941C8C">
                <w:rPr>
                  <w:rStyle w:val="a3"/>
                  <w:rFonts w:ascii="Times New Roman" w:eastAsia="Times New Roman" w:hAnsi="Times New Roman" w:cs="Times New Roman"/>
                  <w:kern w:val="2"/>
                  <w:sz w:val="20"/>
                  <w:szCs w:val="20"/>
                  <w:lang w:val="en-US" w:eastAsia="ar-SA"/>
                </w:rPr>
                <w:t>montage</w:t>
              </w:r>
              <w:r w:rsidR="00D8699B" w:rsidRPr="00B43106">
                <w:rPr>
                  <w:rStyle w:val="a3"/>
                  <w:rFonts w:ascii="Times New Roman" w:eastAsia="Times New Roman" w:hAnsi="Times New Roman" w:cs="Times New Roman"/>
                  <w:kern w:val="2"/>
                  <w:sz w:val="20"/>
                  <w:szCs w:val="20"/>
                  <w:lang w:eastAsia="ar-SA"/>
                </w:rPr>
                <w:t>@</w:t>
              </w:r>
              <w:r w:rsidR="00D8699B" w:rsidRPr="00941C8C">
                <w:rPr>
                  <w:rStyle w:val="a3"/>
                  <w:rFonts w:ascii="Times New Roman" w:eastAsia="Times New Roman" w:hAnsi="Times New Roman" w:cs="Times New Roman"/>
                  <w:kern w:val="2"/>
                  <w:sz w:val="20"/>
                  <w:szCs w:val="20"/>
                  <w:lang w:val="en-US" w:eastAsia="ar-SA"/>
                </w:rPr>
                <w:t>bk</w:t>
              </w:r>
              <w:r w:rsidR="00D8699B" w:rsidRPr="00B43106">
                <w:rPr>
                  <w:rStyle w:val="a3"/>
                  <w:rFonts w:ascii="Times New Roman" w:eastAsia="Times New Roman" w:hAnsi="Times New Roman" w:cs="Times New Roman"/>
                  <w:kern w:val="2"/>
                  <w:sz w:val="20"/>
                  <w:szCs w:val="20"/>
                  <w:lang w:eastAsia="ar-SA"/>
                </w:rPr>
                <w:t>.</w:t>
              </w:r>
              <w:r w:rsidR="00D8699B" w:rsidRPr="00941C8C">
                <w:rPr>
                  <w:rStyle w:val="a3"/>
                  <w:rFonts w:ascii="Times New Roman" w:eastAsia="Times New Roman" w:hAnsi="Times New Roman" w:cs="Times New Roman"/>
                  <w:kern w:val="2"/>
                  <w:sz w:val="20"/>
                  <w:szCs w:val="20"/>
                  <w:lang w:val="en-US" w:eastAsia="ar-SA"/>
                </w:rPr>
                <w:t>ru</w:t>
              </w:r>
            </w:hyperlink>
          </w:p>
          <w:p w:rsidR="00D8699B" w:rsidRPr="00B43106" w:rsidRDefault="00D8699B" w:rsidP="00C51678">
            <w:pPr>
              <w:suppressAutoHyphens/>
              <w:spacing w:after="0" w:line="240" w:lineRule="auto"/>
              <w:rPr>
                <w:rFonts w:ascii="Times New Roman" w:eastAsia="Times New Roman" w:hAnsi="Times New Roman" w:cs="Times New Roman"/>
                <w:kern w:val="2"/>
                <w:sz w:val="20"/>
                <w:szCs w:val="20"/>
                <w:lang w:eastAsia="ar-SA"/>
              </w:rPr>
            </w:pPr>
          </w:p>
          <w:p w:rsidR="00D8699B" w:rsidRPr="00B43106" w:rsidRDefault="00D8699B" w:rsidP="00C51678">
            <w:pPr>
              <w:suppressAutoHyphens/>
              <w:spacing w:after="0" w:line="240" w:lineRule="auto"/>
              <w:rPr>
                <w:rFonts w:ascii="Times New Roman" w:eastAsia="Times New Roman" w:hAnsi="Times New Roman" w:cs="Times New Roman"/>
                <w:kern w:val="2"/>
                <w:sz w:val="20"/>
                <w:szCs w:val="20"/>
                <w:lang w:eastAsia="ar-SA"/>
              </w:rPr>
            </w:pPr>
          </w:p>
          <w:p w:rsidR="00D8699B" w:rsidRPr="00B43106" w:rsidRDefault="00D8699B" w:rsidP="00C51678">
            <w:pPr>
              <w:suppressAutoHyphens/>
              <w:spacing w:after="0" w:line="240" w:lineRule="auto"/>
              <w:rPr>
                <w:rFonts w:ascii="Times New Roman" w:eastAsia="Times New Roman" w:hAnsi="Times New Roman" w:cs="Times New Roman"/>
                <w:kern w:val="2"/>
                <w:sz w:val="20"/>
                <w:szCs w:val="20"/>
                <w:lang w:eastAsia="ar-SA"/>
              </w:rPr>
            </w:pPr>
          </w:p>
          <w:p w:rsidR="00D8699B" w:rsidRPr="00B43106" w:rsidRDefault="00D8699B" w:rsidP="00C51678">
            <w:pPr>
              <w:suppressAutoHyphens/>
              <w:spacing w:after="0" w:line="240" w:lineRule="auto"/>
              <w:rPr>
                <w:rFonts w:ascii="Times New Roman" w:eastAsia="Times New Roman" w:hAnsi="Times New Roman" w:cs="Times New Roman"/>
                <w:kern w:val="2"/>
                <w:sz w:val="20"/>
                <w:szCs w:val="20"/>
                <w:lang w:eastAsia="ar-SA"/>
              </w:rPr>
            </w:pPr>
          </w:p>
          <w:p w:rsidR="00D8699B" w:rsidRPr="00B43106" w:rsidRDefault="00D8699B" w:rsidP="00C51678">
            <w:pPr>
              <w:suppressAutoHyphens/>
              <w:spacing w:after="0" w:line="240" w:lineRule="auto"/>
              <w:rPr>
                <w:rFonts w:ascii="Times New Roman" w:eastAsia="Times New Roman" w:hAnsi="Times New Roman" w:cs="Times New Roman"/>
                <w:kern w:val="2"/>
                <w:sz w:val="20"/>
                <w:szCs w:val="20"/>
                <w:lang w:eastAsia="ar-SA"/>
              </w:rPr>
            </w:pPr>
          </w:p>
          <w:p w:rsidR="00D8699B" w:rsidRDefault="00D8699B"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Генеральный директор</w:t>
            </w:r>
          </w:p>
          <w:p w:rsidR="00D8699B" w:rsidRDefault="00D8699B" w:rsidP="00C51678">
            <w:pPr>
              <w:suppressAutoHyphens/>
              <w:spacing w:after="0" w:line="240" w:lineRule="auto"/>
              <w:rPr>
                <w:rFonts w:ascii="Times New Roman" w:eastAsia="Times New Roman" w:hAnsi="Times New Roman" w:cs="Times New Roman"/>
                <w:kern w:val="2"/>
                <w:sz w:val="20"/>
                <w:szCs w:val="20"/>
                <w:lang w:eastAsia="ar-SA"/>
              </w:rPr>
            </w:pPr>
          </w:p>
          <w:p w:rsidR="00D8699B" w:rsidRDefault="00D8699B" w:rsidP="00C51678">
            <w:pPr>
              <w:suppressAutoHyphens/>
              <w:spacing w:after="0" w:line="240" w:lineRule="auto"/>
              <w:rPr>
                <w:rFonts w:ascii="Times New Roman" w:eastAsia="Times New Roman" w:hAnsi="Times New Roman" w:cs="Times New Roman"/>
                <w:kern w:val="2"/>
                <w:sz w:val="20"/>
                <w:szCs w:val="20"/>
                <w:lang w:eastAsia="ar-SA"/>
              </w:rPr>
            </w:pPr>
          </w:p>
          <w:p w:rsidR="00D8699B" w:rsidRDefault="00D8699B"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_____________Д.Н.Бобин</w:t>
            </w:r>
          </w:p>
          <w:p w:rsidR="00421B0D" w:rsidRPr="00D8699B" w:rsidRDefault="00D8699B" w:rsidP="00C5167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1A5FB6" w:rsidRPr="00D8699B" w:rsidRDefault="001A5FB6"/>
    <w:p w:rsidR="0038480B" w:rsidRPr="00D8699B" w:rsidRDefault="0038480B"/>
    <w:p w:rsid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Приложение №1 к договору</w:t>
      </w:r>
    </w:p>
    <w:p w:rsidR="00B43106" w:rsidRPr="00AD115E" w:rsidRDefault="00B43106" w:rsidP="00B43106">
      <w:pPr>
        <w:spacing w:after="0" w:line="240" w:lineRule="auto"/>
        <w:jc w:val="center"/>
        <w:rPr>
          <w:rFonts w:ascii="Times New Roman" w:hAnsi="Times New Roman" w:cs="Times New Roman"/>
          <w:b/>
        </w:rPr>
      </w:pPr>
      <w:r w:rsidRPr="00AD115E">
        <w:rPr>
          <w:rFonts w:ascii="Times New Roman" w:hAnsi="Times New Roman" w:cs="Times New Roman"/>
          <w:b/>
        </w:rPr>
        <w:t>ТЕХНИЧЕСКОЕ   ЗАДАНИЕ</w:t>
      </w:r>
    </w:p>
    <w:p w:rsidR="00B43106" w:rsidRPr="00AD115E" w:rsidRDefault="00B43106" w:rsidP="00B43106">
      <w:pPr>
        <w:spacing w:after="0" w:line="240" w:lineRule="auto"/>
        <w:jc w:val="center"/>
        <w:rPr>
          <w:rFonts w:ascii="Times New Roman" w:hAnsi="Times New Roman" w:cs="Times New Roman"/>
          <w:b/>
        </w:rPr>
      </w:pPr>
      <w:r w:rsidRPr="00AD115E">
        <w:rPr>
          <w:rFonts w:ascii="Times New Roman" w:hAnsi="Times New Roman" w:cs="Times New Roman"/>
          <w:b/>
        </w:rPr>
        <w:t>на выполнение работ по капитальному ремонту системы энергоснабжения зданий НТЖТ (учебный корпус, учебные мастерские)</w:t>
      </w:r>
    </w:p>
    <w:p w:rsidR="00B43106" w:rsidRPr="00AD115E" w:rsidRDefault="00B43106" w:rsidP="00B43106">
      <w:pPr>
        <w:spacing w:after="0" w:line="240" w:lineRule="auto"/>
        <w:jc w:val="center"/>
        <w:rPr>
          <w:rFonts w:ascii="Times New Roman" w:hAnsi="Times New Roman" w:cs="Times New Roman"/>
          <w:b/>
        </w:rPr>
      </w:pPr>
    </w:p>
    <w:p w:rsidR="00B43106" w:rsidRPr="00AD115E" w:rsidRDefault="00B43106" w:rsidP="00B43106">
      <w:pPr>
        <w:spacing w:after="0" w:line="240" w:lineRule="auto"/>
        <w:jc w:val="center"/>
        <w:rPr>
          <w:rFonts w:ascii="Times New Roman" w:hAnsi="Times New Roman" w:cs="Times New Roman"/>
        </w:rPr>
      </w:pPr>
      <w:r w:rsidRPr="00AD115E">
        <w:rPr>
          <w:rFonts w:ascii="Times New Roman" w:hAnsi="Times New Roman" w:cs="Times New Roman"/>
        </w:rPr>
        <w:t xml:space="preserve">                                                                                                                          </w:t>
      </w:r>
    </w:p>
    <w:p w:rsidR="00B43106" w:rsidRPr="00AD115E" w:rsidRDefault="00B43106" w:rsidP="00B43106">
      <w:pPr>
        <w:widowControl w:val="0"/>
        <w:numPr>
          <w:ilvl w:val="0"/>
          <w:numId w:val="3"/>
        </w:numPr>
        <w:spacing w:after="0" w:line="240" w:lineRule="auto"/>
        <w:ind w:left="0" w:firstLine="0"/>
        <w:jc w:val="both"/>
        <w:rPr>
          <w:rFonts w:ascii="Times New Roman" w:hAnsi="Times New Roman" w:cs="Times New Roman"/>
          <w:b/>
        </w:rPr>
      </w:pPr>
      <w:r w:rsidRPr="00AD115E">
        <w:rPr>
          <w:rFonts w:ascii="Times New Roman" w:hAnsi="Times New Roman" w:cs="Times New Roman"/>
          <w:b/>
          <w:u w:val="single"/>
        </w:rPr>
        <w:t>Общие сведения</w:t>
      </w:r>
      <w:r w:rsidRPr="00AD115E">
        <w:rPr>
          <w:rFonts w:ascii="Times New Roman" w:hAnsi="Times New Roman" w:cs="Times New Roman"/>
          <w:b/>
        </w:rPr>
        <w:t>.</w:t>
      </w:r>
    </w:p>
    <w:p w:rsidR="00B43106" w:rsidRPr="00AD115E" w:rsidRDefault="00B43106" w:rsidP="00B43106">
      <w:pPr>
        <w:widowControl w:val="0"/>
        <w:numPr>
          <w:ilvl w:val="0"/>
          <w:numId w:val="2"/>
        </w:numPr>
        <w:tabs>
          <w:tab w:val="clear" w:pos="945"/>
          <w:tab w:val="num" w:pos="284"/>
        </w:tabs>
        <w:spacing w:after="0" w:line="240" w:lineRule="auto"/>
        <w:ind w:left="0" w:hanging="284"/>
        <w:jc w:val="both"/>
        <w:rPr>
          <w:rFonts w:ascii="Times New Roman" w:hAnsi="Times New Roman" w:cs="Times New Roman"/>
        </w:rPr>
      </w:pPr>
      <w:r w:rsidRPr="00AD115E">
        <w:rPr>
          <w:rFonts w:ascii="Times New Roman" w:hAnsi="Times New Roman" w:cs="Times New Roman"/>
        </w:rPr>
        <w:t>Заказчик: Новосибирский техникум железнодорожного транспорта – структурное подразделение СГУПС.</w:t>
      </w:r>
    </w:p>
    <w:p w:rsidR="00B43106" w:rsidRPr="00AD115E" w:rsidRDefault="00B43106" w:rsidP="00B43106">
      <w:pPr>
        <w:widowControl w:val="0"/>
        <w:numPr>
          <w:ilvl w:val="0"/>
          <w:numId w:val="2"/>
        </w:numPr>
        <w:tabs>
          <w:tab w:val="clear" w:pos="945"/>
          <w:tab w:val="num" w:pos="284"/>
        </w:tabs>
        <w:spacing w:after="0" w:line="240" w:lineRule="auto"/>
        <w:ind w:left="0" w:hanging="284"/>
        <w:jc w:val="both"/>
        <w:rPr>
          <w:rFonts w:ascii="Times New Roman" w:hAnsi="Times New Roman" w:cs="Times New Roman"/>
        </w:rPr>
      </w:pPr>
      <w:r w:rsidRPr="00AD115E">
        <w:rPr>
          <w:rFonts w:ascii="Times New Roman" w:hAnsi="Times New Roman" w:cs="Times New Roman"/>
        </w:rPr>
        <w:t>Источник финансирования: средства бюджетных организаций.</w:t>
      </w:r>
    </w:p>
    <w:p w:rsidR="00B43106" w:rsidRPr="00AD115E" w:rsidRDefault="00B43106" w:rsidP="00B43106">
      <w:pPr>
        <w:widowControl w:val="0"/>
        <w:numPr>
          <w:ilvl w:val="0"/>
          <w:numId w:val="2"/>
        </w:numPr>
        <w:tabs>
          <w:tab w:val="clear" w:pos="945"/>
          <w:tab w:val="num" w:pos="284"/>
        </w:tabs>
        <w:spacing w:after="0" w:line="240" w:lineRule="auto"/>
        <w:ind w:left="0" w:hanging="284"/>
        <w:jc w:val="both"/>
        <w:rPr>
          <w:rFonts w:ascii="Times New Roman" w:hAnsi="Times New Roman" w:cs="Times New Roman"/>
        </w:rPr>
      </w:pPr>
      <w:r w:rsidRPr="00AD115E">
        <w:rPr>
          <w:rFonts w:ascii="Times New Roman" w:hAnsi="Times New Roman" w:cs="Times New Roman"/>
        </w:rPr>
        <w:t>Наименование выполняемых работ: выполнение работ по капитальному ремонту системы энергоснабжения зданий НТЖТ (учебный корпус, учебные мастерские).</w:t>
      </w:r>
    </w:p>
    <w:p w:rsidR="00B43106" w:rsidRPr="00AD115E" w:rsidRDefault="00B43106" w:rsidP="00B43106">
      <w:pPr>
        <w:widowControl w:val="0"/>
        <w:numPr>
          <w:ilvl w:val="0"/>
          <w:numId w:val="2"/>
        </w:numPr>
        <w:tabs>
          <w:tab w:val="clear" w:pos="945"/>
          <w:tab w:val="num" w:pos="284"/>
        </w:tabs>
        <w:spacing w:after="0" w:line="240" w:lineRule="auto"/>
        <w:ind w:left="0" w:hanging="284"/>
        <w:jc w:val="both"/>
        <w:rPr>
          <w:rFonts w:ascii="Times New Roman" w:hAnsi="Times New Roman" w:cs="Times New Roman"/>
        </w:rPr>
      </w:pPr>
      <w:r w:rsidRPr="00AD115E">
        <w:rPr>
          <w:rFonts w:ascii="Times New Roman" w:hAnsi="Times New Roman" w:cs="Times New Roman"/>
        </w:rPr>
        <w:t xml:space="preserve">Срок выполнения работ – 75 рабочих дней  с момента заключения Договора. </w:t>
      </w:r>
    </w:p>
    <w:p w:rsidR="00B43106" w:rsidRPr="00AD115E" w:rsidRDefault="00B43106" w:rsidP="00B43106">
      <w:pPr>
        <w:pStyle w:val="a4"/>
        <w:numPr>
          <w:ilvl w:val="0"/>
          <w:numId w:val="2"/>
        </w:numPr>
        <w:tabs>
          <w:tab w:val="clear" w:pos="945"/>
          <w:tab w:val="num" w:pos="284"/>
        </w:tabs>
        <w:autoSpaceDE w:val="0"/>
        <w:autoSpaceDN w:val="0"/>
        <w:adjustRightInd w:val="0"/>
        <w:spacing w:after="0" w:line="240" w:lineRule="auto"/>
        <w:ind w:left="0" w:hanging="284"/>
        <w:jc w:val="both"/>
        <w:rPr>
          <w:rFonts w:ascii="Times New Roman" w:hAnsi="Times New Roman" w:cs="Times New Roman"/>
        </w:rPr>
      </w:pPr>
      <w:r w:rsidRPr="00AD115E">
        <w:rPr>
          <w:rFonts w:ascii="Times New Roman" w:hAnsi="Times New Roman" w:cs="Times New Roman"/>
        </w:rPr>
        <w:t>Гарантийный срок на используемые материалы и устанавливаемое оборудование устанавливается не менее гарантийного срока производителя, и составляет не менее 12 месяцев, которые начинают исчисляться с момента подписания уполномоченным представителем Заказчика актов по форме КС-2 и КС-3. Гарантийное обслуживание устанавливаемого оборудования осуществляется без затрат со стороны Заказчика.</w:t>
      </w:r>
    </w:p>
    <w:p w:rsidR="00B43106" w:rsidRPr="00AD115E" w:rsidRDefault="00B43106" w:rsidP="00B43106">
      <w:pPr>
        <w:widowControl w:val="0"/>
        <w:spacing w:after="0" w:line="240" w:lineRule="auto"/>
        <w:rPr>
          <w:rFonts w:ascii="Times New Roman" w:hAnsi="Times New Roman" w:cs="Times New Roman"/>
        </w:rPr>
      </w:pPr>
      <w:r w:rsidRPr="00AD115E">
        <w:rPr>
          <w:rFonts w:ascii="Times New Roman" w:hAnsi="Times New Roman" w:cs="Times New Roman"/>
        </w:rPr>
        <w:t xml:space="preserve">                                                                                                                                                                                                                                                                                                                                                                                                                                                                                                                                                                                                                                                                                                                                                                                                                                                                                                                                                                                                                                                                                                                                                                                                                                                                                                                                                                                                                                                                                                                                                                                         </w:t>
      </w:r>
    </w:p>
    <w:p w:rsidR="00B43106" w:rsidRPr="00AD115E" w:rsidRDefault="00B43106" w:rsidP="00B43106">
      <w:pPr>
        <w:widowControl w:val="0"/>
        <w:numPr>
          <w:ilvl w:val="0"/>
          <w:numId w:val="4"/>
        </w:numPr>
        <w:spacing w:after="0" w:line="240" w:lineRule="auto"/>
        <w:ind w:left="0" w:firstLine="0"/>
        <w:jc w:val="both"/>
        <w:rPr>
          <w:rFonts w:ascii="Times New Roman" w:hAnsi="Times New Roman" w:cs="Times New Roman"/>
          <w:b/>
        </w:rPr>
      </w:pPr>
      <w:r w:rsidRPr="00AD115E">
        <w:rPr>
          <w:rFonts w:ascii="Times New Roman" w:hAnsi="Times New Roman" w:cs="Times New Roman"/>
          <w:b/>
          <w:u w:val="single"/>
        </w:rPr>
        <w:t>Общие требования к выполнению работ</w:t>
      </w:r>
      <w:r w:rsidRPr="00AD115E">
        <w:rPr>
          <w:rFonts w:ascii="Times New Roman" w:hAnsi="Times New Roman" w:cs="Times New Roman"/>
          <w:b/>
        </w:rPr>
        <w:t xml:space="preserve">.  </w:t>
      </w:r>
    </w:p>
    <w:p w:rsidR="00B43106" w:rsidRPr="00AD115E" w:rsidRDefault="00B43106" w:rsidP="00B43106">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w:t>
      </w:r>
    </w:p>
    <w:p w:rsidR="00B43106" w:rsidRPr="00AD115E" w:rsidRDefault="00B43106" w:rsidP="00B43106">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Работы производятся минимальным количеством технических средств и механизмов, что необходимо для сокращения шума, пыли, загрязнения воздуха.</w:t>
      </w:r>
    </w:p>
    <w:p w:rsidR="00B43106" w:rsidRPr="00AD115E" w:rsidRDefault="00B43106" w:rsidP="00B43106">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Электромонтажные работы выполняются в соответствии с СП 76.13330.2016 и ПУЭ изд.6,7. Заземление выполняется согласно ГОСТ Р 50571.3-2009.</w:t>
      </w:r>
    </w:p>
    <w:p w:rsidR="00B43106" w:rsidRPr="00AD115E" w:rsidRDefault="00B43106" w:rsidP="00B43106">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 xml:space="preserve">Интенсивность выполнения работ – продолжительность рабочего дня – не менее 8 часов, при 5-дневной рабочей неделе. </w:t>
      </w:r>
    </w:p>
    <w:p w:rsidR="00B43106" w:rsidRPr="00AD115E" w:rsidRDefault="00B43106" w:rsidP="00B43106">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Подрядчик должен осуществлять производство работ на объекте по планам и графикам, согласованным с Заказчиком. Время начала и окончания рабочего дня согласовывается с Заказчиком.</w:t>
      </w:r>
    </w:p>
    <w:p w:rsidR="00B43106" w:rsidRPr="00AD115E" w:rsidRDefault="00B43106" w:rsidP="00B43106">
      <w:pPr>
        <w:widowControl w:val="0"/>
        <w:autoSpaceDE w:val="0"/>
        <w:autoSpaceDN w:val="0"/>
        <w:adjustRightInd w:val="0"/>
        <w:spacing w:after="0" w:line="240" w:lineRule="auto"/>
        <w:jc w:val="both"/>
        <w:rPr>
          <w:rFonts w:ascii="Times New Roman" w:hAnsi="Times New Roman" w:cs="Times New Roman"/>
        </w:rPr>
      </w:pPr>
    </w:p>
    <w:p w:rsidR="00B43106" w:rsidRPr="00AD115E" w:rsidRDefault="00B43106" w:rsidP="00B43106">
      <w:pPr>
        <w:pStyle w:val="a4"/>
        <w:widowControl w:val="0"/>
        <w:numPr>
          <w:ilvl w:val="0"/>
          <w:numId w:val="4"/>
        </w:numPr>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b/>
          <w:u w:val="single"/>
        </w:rPr>
        <w:t>Особые требования к выполнению работ</w:t>
      </w:r>
      <w:r w:rsidRPr="00AD115E">
        <w:rPr>
          <w:rFonts w:ascii="Times New Roman" w:hAnsi="Times New Roman" w:cs="Times New Roman"/>
        </w:rPr>
        <w:t>.</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Работы должны выполняться организацией имеющий допуск СРО (Приказ Минрегиона РФ от 30.12.2009 № 624) .</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Работы должны производиться согласно проекту НТЖТ-2019/1-ЭОМ «Капитальный ремонт системы энергоснабжения зданий НТЖТ (учебный корпус, учебные мастерские), по адресу г.Новосибирск, ул.Лениногорская, д.80».</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Работы выполняются силами и средствами Подрядчика, с использованием его оборудования и инструмента. Применяемое оборудование должно быть сертифицировано в соответствии с действующими нормативными актами.</w:t>
      </w:r>
    </w:p>
    <w:p w:rsidR="00B43106" w:rsidRPr="00AD115E" w:rsidRDefault="00B43106" w:rsidP="00B43106">
      <w:pPr>
        <w:pStyle w:val="a4"/>
        <w:numPr>
          <w:ilvl w:val="0"/>
          <w:numId w:val="5"/>
        </w:numPr>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назначить ответственное лицо – представителя подрядчика, осуществляющего контроль за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 xml:space="preserve">Подрядчик обязан обеспечить безопасные технологии работ, гарантирующие безопасность (в том числе </w:t>
      </w:r>
      <w:r w:rsidRPr="00AD115E">
        <w:rPr>
          <w:rFonts w:ascii="Times New Roman" w:hAnsi="Times New Roman" w:cs="Times New Roman"/>
        </w:rPr>
        <w:lastRenderedPageBreak/>
        <w:t>безопасные условия труда) лицам, находящимся на территории объекта (в том числе рабочим (персоналу).</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 xml:space="preserve">Подрядчик обязан привлекать для выполнения работ квалифицированных рабочих (персонал) (в том числе специалистов, опыт и компетенция которых позволит осуществлять надлежащее руководство выполнением работ). У рабочих, занятых на выполнении электромонтажных работ должна быть группа допуска по электробезопасности не ниже 3 (до 1000В), у ответственного за производство электромонтажных работ, группа допуска по электробезопасности должна быть не ниже 4 (до 1000В). </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обеспечивать укрытие полиэтиленовыми пленками или другим аналогичным материалом имущества заказчика, подверженного загрязнению при производстве работ.</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B43106" w:rsidRPr="00AD115E" w:rsidRDefault="00B43106" w:rsidP="00B43106">
      <w:pPr>
        <w:pStyle w:val="a4"/>
        <w:widowControl w:val="0"/>
        <w:numPr>
          <w:ilvl w:val="0"/>
          <w:numId w:val="5"/>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ежедневную очистку рабочих мест от строительного мусора, а также вывоз строительного мусора  не реже 2 раз в неделю. По итогам выполнения всего объёма работ и до сдачи выполненных работ подрядчик обязан осуществить генеральную уборку и очистку отремонтированных помещений от мусора.</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rPr>
      </w:pPr>
    </w:p>
    <w:p w:rsidR="00B43106" w:rsidRPr="00AD115E" w:rsidRDefault="00B43106" w:rsidP="00B43106">
      <w:pPr>
        <w:pStyle w:val="a4"/>
        <w:widowControl w:val="0"/>
        <w:numPr>
          <w:ilvl w:val="0"/>
          <w:numId w:val="4"/>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Порядок (последовательность, этапы) выполнения работ.</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Подрядчик перед началом работ (в течение трех дней после подписания Договора) обязан предоставить График производства работ и согласовать его с Заказчиком. Работы производятся в действующем здании.</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Работы ведутся в соответствии с проектом НТЖТ-2019/1-ЭОМ и локальными сметными расчетами на капитальный ремонт системы энергоснабжения и пусконаладочные работы в объемах указанных ниже.</w:t>
      </w:r>
    </w:p>
    <w:p w:rsidR="00B43106" w:rsidRPr="00AD115E" w:rsidRDefault="00B43106" w:rsidP="00B43106">
      <w:pPr>
        <w:pStyle w:val="a4"/>
        <w:widowControl w:val="0"/>
        <w:numPr>
          <w:ilvl w:val="3"/>
          <w:numId w:val="4"/>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Замена вводного распределительного устройства и распределительной панели учебных мастерских (лист 3, 4 проекта).</w:t>
      </w:r>
    </w:p>
    <w:p w:rsidR="00B43106" w:rsidRPr="00AD115E" w:rsidRDefault="00B43106" w:rsidP="00B43106">
      <w:pPr>
        <w:pStyle w:val="a4"/>
        <w:widowControl w:val="0"/>
        <w:numPr>
          <w:ilvl w:val="3"/>
          <w:numId w:val="4"/>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Прокладка кабельной линии от ВРУ учебных мастерских до ВРУ учебного корпуса (лист 3,4 проекта).</w:t>
      </w:r>
    </w:p>
    <w:p w:rsidR="00B43106" w:rsidRPr="00AD115E" w:rsidRDefault="00B43106" w:rsidP="00B43106">
      <w:pPr>
        <w:pStyle w:val="a4"/>
        <w:widowControl w:val="0"/>
        <w:numPr>
          <w:ilvl w:val="3"/>
          <w:numId w:val="4"/>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Замена вводного распределительного устройства и распределительной панели учебного корпуса (лист 3, 4 проекта).</w:t>
      </w:r>
    </w:p>
    <w:p w:rsidR="00B43106" w:rsidRPr="00AD115E" w:rsidRDefault="00B43106" w:rsidP="00B43106">
      <w:pPr>
        <w:pStyle w:val="a4"/>
        <w:widowControl w:val="0"/>
        <w:numPr>
          <w:ilvl w:val="3"/>
          <w:numId w:val="4"/>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Устройство системы уравнивания потенциалов (лист 46 проекта, листы 54, 55, 56 в части прокладки полосовой стали).</w:t>
      </w:r>
    </w:p>
    <w:p w:rsidR="00B43106" w:rsidRPr="00AD115E" w:rsidRDefault="00B43106" w:rsidP="00B43106">
      <w:pPr>
        <w:pStyle w:val="a4"/>
        <w:widowControl w:val="0"/>
        <w:numPr>
          <w:ilvl w:val="3"/>
          <w:numId w:val="4"/>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Устройство молниезащиты (лист 62 проекта).</w:t>
      </w:r>
    </w:p>
    <w:p w:rsidR="00B43106" w:rsidRPr="00AD115E" w:rsidRDefault="00B43106" w:rsidP="00B43106">
      <w:pPr>
        <w:pStyle w:val="a4"/>
        <w:widowControl w:val="0"/>
        <w:numPr>
          <w:ilvl w:val="3"/>
          <w:numId w:val="4"/>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Замена щитового оборудования по этажам (листы 5 – 45 в части замены силовых щитов).</w:t>
      </w:r>
    </w:p>
    <w:p w:rsidR="00B43106" w:rsidRPr="00AD115E" w:rsidRDefault="00B43106" w:rsidP="00B43106">
      <w:pPr>
        <w:pStyle w:val="a4"/>
        <w:widowControl w:val="0"/>
        <w:numPr>
          <w:ilvl w:val="3"/>
          <w:numId w:val="4"/>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Замена наружного освещения (лист 61 проекта).</w:t>
      </w:r>
    </w:p>
    <w:p w:rsidR="00B43106" w:rsidRPr="00AD115E" w:rsidRDefault="00B43106" w:rsidP="00B43106">
      <w:pPr>
        <w:pStyle w:val="a4"/>
        <w:widowControl w:val="0"/>
        <w:numPr>
          <w:ilvl w:val="3"/>
          <w:numId w:val="4"/>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Пусконаладочные работы.</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rPr>
      </w:pPr>
    </w:p>
    <w:p w:rsidR="00B43106" w:rsidRPr="00AD115E" w:rsidRDefault="00B43106" w:rsidP="00B43106">
      <w:pPr>
        <w:pStyle w:val="a4"/>
        <w:widowControl w:val="0"/>
        <w:numPr>
          <w:ilvl w:val="0"/>
          <w:numId w:val="4"/>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rPr>
        <w:t>Применяемая система контроля качества за выполненными работами -  соответствие требованиям ГОСТ Р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r w:rsidRPr="00AD115E">
        <w:rPr>
          <w:rFonts w:ascii="Times New Roman" w:hAnsi="Times New Roman" w:cs="Times New Roman"/>
          <w:b/>
          <w:u w:val="single"/>
        </w:rPr>
        <w:t xml:space="preserve"> </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b/>
          <w:u w:val="single"/>
        </w:rPr>
      </w:pPr>
    </w:p>
    <w:p w:rsidR="00B43106" w:rsidRPr="00AD115E" w:rsidRDefault="00B43106" w:rsidP="00B43106">
      <w:pPr>
        <w:pStyle w:val="a4"/>
        <w:widowControl w:val="0"/>
        <w:numPr>
          <w:ilvl w:val="0"/>
          <w:numId w:val="4"/>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Требования к безопасности работ и безопасности результатов работ.</w:t>
      </w:r>
    </w:p>
    <w:p w:rsidR="00B43106" w:rsidRPr="00AD115E" w:rsidRDefault="00B43106" w:rsidP="00B43106">
      <w:pPr>
        <w:spacing w:after="0" w:line="240" w:lineRule="auto"/>
        <w:jc w:val="both"/>
        <w:rPr>
          <w:rFonts w:ascii="Times New Roman" w:hAnsi="Times New Roman" w:cs="Times New Roman"/>
        </w:rPr>
      </w:pPr>
      <w:r w:rsidRPr="00AD115E">
        <w:rPr>
          <w:rFonts w:ascii="Times New Roman" w:hAnsi="Times New Roman" w:cs="Times New Roman"/>
        </w:rPr>
        <w:t>- безопасность выполняемых работ – согласно  Федеральному закону от 30.06.2006  №90-ФЗ.</w:t>
      </w:r>
    </w:p>
    <w:p w:rsidR="00B43106" w:rsidRPr="00AD115E" w:rsidRDefault="00B43106" w:rsidP="00B43106">
      <w:pPr>
        <w:spacing w:after="0" w:line="240" w:lineRule="auto"/>
        <w:jc w:val="both"/>
        <w:rPr>
          <w:rFonts w:ascii="Times New Roman" w:hAnsi="Times New Roman" w:cs="Times New Roman"/>
        </w:rPr>
      </w:pPr>
      <w:r w:rsidRPr="00AD115E">
        <w:rPr>
          <w:rFonts w:ascii="Times New Roman" w:hAnsi="Times New Roman" w:cs="Times New Roman"/>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B43106" w:rsidRPr="00AD115E" w:rsidRDefault="00B43106" w:rsidP="00B4310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w:t>
      </w:r>
      <w:r w:rsidRPr="00AD115E">
        <w:rPr>
          <w:rFonts w:ascii="Times New Roman" w:hAnsi="Times New Roman" w:cs="Times New Roman"/>
        </w:rPr>
        <w:lastRenderedPageBreak/>
        <w:t>допущенные к применению органами Государственного надзора.</w:t>
      </w:r>
    </w:p>
    <w:p w:rsidR="00B43106" w:rsidRPr="00AD115E" w:rsidRDefault="00B43106" w:rsidP="00B43106">
      <w:pPr>
        <w:widowControl w:val="0"/>
        <w:autoSpaceDE w:val="0"/>
        <w:autoSpaceDN w:val="0"/>
        <w:adjustRightInd w:val="0"/>
        <w:spacing w:after="0" w:line="240" w:lineRule="auto"/>
        <w:jc w:val="both"/>
        <w:rPr>
          <w:rFonts w:ascii="Times New Roman" w:hAnsi="Times New Roman" w:cs="Times New Roman"/>
        </w:rPr>
      </w:pPr>
    </w:p>
    <w:p w:rsidR="00B43106" w:rsidRPr="00AD115E" w:rsidRDefault="00B43106" w:rsidP="00B43106">
      <w:pPr>
        <w:pStyle w:val="a4"/>
        <w:widowControl w:val="0"/>
        <w:numPr>
          <w:ilvl w:val="0"/>
          <w:numId w:val="4"/>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Требования по охране окружающей среды на период выполнения работ.</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При производстве работ подрядчик должен руководствоваться СНИП 23-03-2003 «Защита от шума». При производстве работ подрядчик должен, применять механизмы бесшумного действия (электроприводом), с применением пылесосов. Ежедневно обеспечить содержание и уборку в местах проведения работ и, прилегающих непосредственно к ним помещениях. Закрыть проёмы плотным материалом (экраном), обеспечивающим задержку пыли. Время работ связанных с окраской согласовываются с заказчиком. По окончанию работ подрядчик должен вывезти в 3-дневний (трехдневный) срок с места проведения работ, принадлежащие подрядчику оборудование, 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 xml:space="preserve"> </w:t>
      </w:r>
    </w:p>
    <w:p w:rsidR="00B43106" w:rsidRPr="00AD115E" w:rsidRDefault="00B43106" w:rsidP="00B43106">
      <w:pPr>
        <w:pStyle w:val="a4"/>
        <w:widowControl w:val="0"/>
        <w:numPr>
          <w:ilvl w:val="0"/>
          <w:numId w:val="4"/>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Порядок сдачи и приемки результатов работы.</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 xml:space="preserve">- Сдача и приемка результатов работ производится в соответствии с условиями контракта. Приёмка работ производится по факту выполнения работ на основании предоставленных подрядчиком актов на выполненные объемы работ по форме КС-2, КС-3 и исполнительной документации. </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rPr>
        <w:t>-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AD115E">
        <w:rPr>
          <w:rFonts w:ascii="Times New Roman" w:hAnsi="Times New Roman" w:cs="Times New Roman"/>
          <w:b/>
          <w:u w:val="single"/>
        </w:rPr>
        <w:t xml:space="preserve"> </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b/>
          <w:u w:val="single"/>
        </w:rPr>
      </w:pPr>
    </w:p>
    <w:p w:rsidR="00B43106" w:rsidRPr="00AD115E" w:rsidRDefault="00B43106" w:rsidP="00B43106">
      <w:pPr>
        <w:pStyle w:val="a4"/>
        <w:widowControl w:val="0"/>
        <w:numPr>
          <w:ilvl w:val="0"/>
          <w:numId w:val="4"/>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Требование по передаче Заказчику технических и иных документов по завершению и сдаче работ.</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По итогам выполнения работ подрядчик, помимо отчетной документации (акты по форме КС-2 и КС-3), обязан предоставить заказчику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 xml:space="preserve"> </w:t>
      </w:r>
    </w:p>
    <w:p w:rsidR="00B43106" w:rsidRPr="00AD115E" w:rsidRDefault="00B43106" w:rsidP="00B43106">
      <w:pPr>
        <w:pStyle w:val="a4"/>
        <w:widowControl w:val="0"/>
        <w:numPr>
          <w:ilvl w:val="0"/>
          <w:numId w:val="4"/>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Требования, предъявляемые к результатам работ</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Cs/>
        </w:rPr>
        <w:t>Требования, связанные с недостатками результата работы, предъявляются Заказчиком в соответствии со ст.724 Гражданского кодекса РФ.</w:t>
      </w:r>
      <w:r w:rsidRPr="00AD115E">
        <w:rPr>
          <w:rFonts w:ascii="Times New Roman" w:hAnsi="Times New Roman" w:cs="Times New Roman"/>
          <w:b/>
          <w:u w:val="single"/>
        </w:rPr>
        <w:t xml:space="preserve"> </w:t>
      </w:r>
    </w:p>
    <w:p w:rsidR="00B43106" w:rsidRPr="00AD115E" w:rsidRDefault="00B43106" w:rsidP="00B43106">
      <w:pPr>
        <w:pStyle w:val="a4"/>
        <w:widowControl w:val="0"/>
        <w:autoSpaceDE w:val="0"/>
        <w:autoSpaceDN w:val="0"/>
        <w:adjustRightInd w:val="0"/>
        <w:spacing w:after="0" w:line="240" w:lineRule="auto"/>
        <w:ind w:left="0"/>
        <w:jc w:val="both"/>
        <w:rPr>
          <w:rFonts w:ascii="Times New Roman" w:hAnsi="Times New Roman" w:cs="Times New Roman"/>
          <w:b/>
          <w:u w:val="single"/>
        </w:rPr>
      </w:pPr>
    </w:p>
    <w:p w:rsidR="00B43106" w:rsidRPr="00AD115E" w:rsidRDefault="00B43106" w:rsidP="00B43106">
      <w:pPr>
        <w:pStyle w:val="a4"/>
        <w:widowControl w:val="0"/>
        <w:numPr>
          <w:ilvl w:val="0"/>
          <w:numId w:val="4"/>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Иные требования к работам и условиям их выполнения</w:t>
      </w:r>
    </w:p>
    <w:p w:rsidR="00B43106" w:rsidRPr="00AD115E" w:rsidRDefault="00B43106" w:rsidP="00B43106">
      <w:pPr>
        <w:pStyle w:val="a4"/>
        <w:spacing w:after="0" w:line="240" w:lineRule="auto"/>
        <w:ind w:left="0"/>
        <w:jc w:val="both"/>
        <w:rPr>
          <w:rFonts w:ascii="Times New Roman" w:hAnsi="Times New Roman" w:cs="Times New Roman"/>
        </w:rPr>
      </w:pPr>
      <w:r w:rsidRPr="00AD115E">
        <w:rPr>
          <w:rFonts w:ascii="Times New Roman" w:hAnsi="Times New Roman" w:cs="Times New Roman"/>
        </w:rPr>
        <w:t xml:space="preserve">Подрядчик обязан выполнить работы своими материалами,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B43106" w:rsidRPr="00AD115E" w:rsidRDefault="00B43106" w:rsidP="00B43106">
      <w:pPr>
        <w:pStyle w:val="a4"/>
        <w:spacing w:after="0" w:line="240" w:lineRule="auto"/>
        <w:ind w:left="0"/>
        <w:jc w:val="both"/>
        <w:rPr>
          <w:rFonts w:ascii="Times New Roman" w:hAnsi="Times New Roman" w:cs="Times New Roman"/>
        </w:rPr>
      </w:pPr>
    </w:p>
    <w:p w:rsidR="00B43106" w:rsidRPr="00AD115E" w:rsidRDefault="00B43106" w:rsidP="00B43106">
      <w:pPr>
        <w:pStyle w:val="a4"/>
        <w:spacing w:after="0" w:line="240" w:lineRule="auto"/>
        <w:ind w:left="0"/>
        <w:jc w:val="both"/>
        <w:rPr>
          <w:rFonts w:ascii="Times New Roman" w:hAnsi="Times New Roman" w:cs="Times New Roman"/>
        </w:rPr>
      </w:pPr>
      <w:r w:rsidRPr="00AD115E">
        <w:rPr>
          <w:rFonts w:ascii="Times New Roman" w:hAnsi="Times New Roman" w:cs="Times New Roman"/>
        </w:rPr>
        <w:t xml:space="preserve">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 </w:t>
      </w:r>
    </w:p>
    <w:p w:rsidR="00B43106" w:rsidRDefault="00B43106" w:rsidP="00B43106">
      <w:pPr>
        <w:spacing w:after="0" w:line="240" w:lineRule="auto"/>
        <w:rPr>
          <w:rFonts w:ascii="Times New Roman" w:hAnsi="Times New Roman" w:cs="Times New Roman"/>
          <w:color w:val="222222"/>
        </w:rPr>
      </w:pPr>
    </w:p>
    <w:p w:rsidR="00B43106" w:rsidRDefault="00B43106" w:rsidP="00B43106">
      <w:pPr>
        <w:spacing w:after="0" w:line="240" w:lineRule="auto"/>
        <w:rPr>
          <w:rFonts w:ascii="Times New Roman" w:hAnsi="Times New Roman" w:cs="Times New Roman"/>
          <w:color w:val="222222"/>
        </w:rPr>
      </w:pPr>
    </w:p>
    <w:p w:rsidR="00B43106" w:rsidRDefault="00B43106" w:rsidP="00B43106">
      <w:pPr>
        <w:spacing w:after="0" w:line="240" w:lineRule="auto"/>
        <w:rPr>
          <w:rFonts w:ascii="Times New Roman" w:hAnsi="Times New Roman" w:cs="Times New Roman"/>
          <w:color w:val="222222"/>
        </w:rPr>
      </w:pPr>
    </w:p>
    <w:p w:rsidR="00B43106" w:rsidRDefault="00B43106" w:rsidP="00B43106">
      <w:pPr>
        <w:spacing w:after="0" w:line="240" w:lineRule="auto"/>
        <w:rPr>
          <w:rFonts w:ascii="Times New Roman" w:hAnsi="Times New Roman" w:cs="Times New Roman"/>
          <w:color w:val="222222"/>
        </w:rPr>
      </w:pPr>
      <w:r>
        <w:rPr>
          <w:rFonts w:ascii="Times New Roman" w:hAnsi="Times New Roman" w:cs="Times New Roman"/>
          <w:color w:val="222222"/>
        </w:rPr>
        <w:t>Заказчик                                                                                                   Подрядчик</w:t>
      </w:r>
    </w:p>
    <w:p w:rsidR="00B43106" w:rsidRDefault="00B43106" w:rsidP="00B43106">
      <w:pPr>
        <w:spacing w:after="0" w:line="240" w:lineRule="auto"/>
        <w:rPr>
          <w:rFonts w:ascii="Times New Roman" w:hAnsi="Times New Roman" w:cs="Times New Roman"/>
          <w:color w:val="222222"/>
        </w:rPr>
      </w:pPr>
      <w:r>
        <w:rPr>
          <w:rFonts w:ascii="Times New Roman" w:hAnsi="Times New Roman" w:cs="Times New Roman"/>
          <w:color w:val="222222"/>
        </w:rPr>
        <w:t>Проректор                                                                                                Генеральный директор</w:t>
      </w:r>
    </w:p>
    <w:p w:rsidR="00B43106" w:rsidRDefault="00B43106" w:rsidP="00B43106">
      <w:pPr>
        <w:spacing w:after="0" w:line="240" w:lineRule="auto"/>
        <w:rPr>
          <w:rFonts w:ascii="Times New Roman" w:hAnsi="Times New Roman" w:cs="Times New Roman"/>
          <w:color w:val="222222"/>
        </w:rPr>
      </w:pPr>
    </w:p>
    <w:p w:rsidR="00B43106" w:rsidRDefault="00B43106" w:rsidP="00B43106">
      <w:pPr>
        <w:spacing w:after="0" w:line="240" w:lineRule="auto"/>
        <w:rPr>
          <w:rFonts w:ascii="Times New Roman" w:hAnsi="Times New Roman" w:cs="Times New Roman"/>
          <w:color w:val="222222"/>
        </w:rPr>
      </w:pPr>
      <w:r>
        <w:rPr>
          <w:rFonts w:ascii="Times New Roman" w:hAnsi="Times New Roman" w:cs="Times New Roman"/>
          <w:color w:val="222222"/>
        </w:rPr>
        <w:t>_____________А.А.Новоселов                                                              _____________Д.Н.Бобин</w:t>
      </w:r>
    </w:p>
    <w:p w:rsidR="00807D1F" w:rsidRDefault="00B43106" w:rsidP="00B43106">
      <w:pPr>
        <w:spacing w:after="0" w:line="240" w:lineRule="auto"/>
        <w:rPr>
          <w:rFonts w:ascii="Times New Roman" w:hAnsi="Times New Roman" w:cs="Times New Roman"/>
          <w:color w:val="222222"/>
        </w:rPr>
      </w:pPr>
      <w:r>
        <w:rPr>
          <w:rFonts w:ascii="Times New Roman" w:hAnsi="Times New Roman" w:cs="Times New Roman"/>
          <w:color w:val="222222"/>
        </w:rPr>
        <w:t>электронная подпись                                                                            электронная подпись</w:t>
      </w:r>
    </w:p>
    <w:p w:rsidR="00807D1F" w:rsidRDefault="00807D1F" w:rsidP="00B43106">
      <w:pPr>
        <w:spacing w:after="0" w:line="240" w:lineRule="auto"/>
        <w:rPr>
          <w:rFonts w:ascii="Times New Roman" w:hAnsi="Times New Roman" w:cs="Times New Roman"/>
          <w:color w:val="222222"/>
        </w:rPr>
      </w:pPr>
    </w:p>
    <w:p w:rsidR="00807D1F" w:rsidRDefault="00807D1F" w:rsidP="00B43106">
      <w:pPr>
        <w:spacing w:after="0" w:line="240" w:lineRule="auto"/>
        <w:rPr>
          <w:rFonts w:ascii="Times New Roman" w:hAnsi="Times New Roman" w:cs="Times New Roman"/>
          <w:color w:val="222222"/>
        </w:rPr>
      </w:pPr>
    </w:p>
    <w:p w:rsidR="00807D1F" w:rsidRDefault="00807D1F" w:rsidP="00B43106">
      <w:pPr>
        <w:spacing w:after="0" w:line="240" w:lineRule="auto"/>
        <w:rPr>
          <w:rFonts w:ascii="Times New Roman" w:hAnsi="Times New Roman" w:cs="Times New Roman"/>
          <w:color w:val="222222"/>
        </w:rPr>
      </w:pPr>
    </w:p>
    <w:p w:rsidR="00807D1F" w:rsidRDefault="00807D1F" w:rsidP="00B43106">
      <w:pPr>
        <w:spacing w:after="0" w:line="240" w:lineRule="auto"/>
        <w:rPr>
          <w:rFonts w:ascii="Times New Roman" w:hAnsi="Times New Roman" w:cs="Times New Roman"/>
          <w:color w:val="222222"/>
        </w:rPr>
      </w:pPr>
    </w:p>
    <w:p w:rsidR="00807D1F" w:rsidRDefault="00807D1F" w:rsidP="00B43106">
      <w:pPr>
        <w:spacing w:after="0" w:line="240" w:lineRule="auto"/>
        <w:rPr>
          <w:rFonts w:ascii="Times New Roman" w:hAnsi="Times New Roman" w:cs="Times New Roman"/>
          <w:color w:val="222222"/>
        </w:rPr>
      </w:pPr>
    </w:p>
    <w:p w:rsidR="00807D1F" w:rsidRDefault="00807D1F" w:rsidP="00B43106">
      <w:pPr>
        <w:spacing w:after="0" w:line="240" w:lineRule="auto"/>
        <w:rPr>
          <w:rFonts w:ascii="Times New Roman" w:hAnsi="Times New Roman" w:cs="Times New Roman"/>
          <w:color w:val="222222"/>
        </w:rPr>
      </w:pPr>
    </w:p>
    <w:p w:rsidR="00807D1F" w:rsidRDefault="00807D1F" w:rsidP="00B43106">
      <w:pPr>
        <w:spacing w:after="0" w:line="240" w:lineRule="auto"/>
        <w:rPr>
          <w:rFonts w:ascii="Times New Roman" w:hAnsi="Times New Roman" w:cs="Times New Roman"/>
          <w:color w:val="222222"/>
        </w:rPr>
        <w:sectPr w:rsidR="00807D1F" w:rsidSect="00587A78">
          <w:pgSz w:w="11906" w:h="16838"/>
          <w:pgMar w:top="1134" w:right="567" w:bottom="1134" w:left="1418" w:header="709" w:footer="709" w:gutter="0"/>
          <w:cols w:space="708"/>
          <w:docGrid w:linePitch="360"/>
        </w:sectPr>
      </w:pPr>
    </w:p>
    <w:p w:rsidR="00807D1F" w:rsidRDefault="00807D1F" w:rsidP="00B43106">
      <w:pPr>
        <w:spacing w:after="0" w:line="240" w:lineRule="auto"/>
        <w:rPr>
          <w:rFonts w:ascii="Times New Roman" w:hAnsi="Times New Roman" w:cs="Times New Roman"/>
          <w:color w:val="222222"/>
        </w:rPr>
      </w:pPr>
      <w:r>
        <w:rPr>
          <w:rFonts w:ascii="Times New Roman" w:hAnsi="Times New Roman" w:cs="Times New Roman"/>
          <w:color w:val="222222"/>
        </w:rPr>
        <w:lastRenderedPageBreak/>
        <w:t>Локальный сметный расчет</w:t>
      </w:r>
    </w:p>
    <w:p w:rsidR="00CA6D87" w:rsidRDefault="00CA6D87" w:rsidP="00B43106">
      <w:pPr>
        <w:spacing w:after="0" w:line="240" w:lineRule="auto"/>
        <w:rPr>
          <w:rFonts w:ascii="Times New Roman" w:hAnsi="Times New Roman" w:cs="Times New Roman"/>
          <w:color w:val="222222"/>
        </w:rPr>
      </w:pPr>
    </w:p>
    <w:p w:rsidR="00CA6D87" w:rsidRDefault="00CA6D87" w:rsidP="00B43106">
      <w:pPr>
        <w:spacing w:after="0" w:line="240" w:lineRule="auto"/>
        <w:rPr>
          <w:rFonts w:ascii="Times New Roman" w:hAnsi="Times New Roman" w:cs="Times New Roman"/>
          <w:color w:val="222222"/>
        </w:rPr>
      </w:pPr>
      <w:r w:rsidRPr="00CA6D87">
        <w:rPr>
          <w:noProof/>
          <w:lang w:eastAsia="ru-RU"/>
        </w:rPr>
        <w:drawing>
          <wp:inline distT="0" distB="0" distL="0" distR="0" wp14:anchorId="33D28D7D" wp14:editId="2F8AB97F">
            <wp:extent cx="9251950" cy="2758528"/>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2758528"/>
                    </a:xfrm>
                    <a:prstGeom prst="rect">
                      <a:avLst/>
                    </a:prstGeom>
                    <a:noFill/>
                    <a:ln>
                      <a:noFill/>
                    </a:ln>
                  </pic:spPr>
                </pic:pic>
              </a:graphicData>
            </a:graphic>
          </wp:inline>
        </w:drawing>
      </w:r>
    </w:p>
    <w:tbl>
      <w:tblPr>
        <w:tblW w:w="15092" w:type="dxa"/>
        <w:tblInd w:w="93" w:type="dxa"/>
        <w:tblLayout w:type="fixed"/>
        <w:tblLook w:val="04A0" w:firstRow="1" w:lastRow="0" w:firstColumn="1" w:lastColumn="0" w:noHBand="0" w:noVBand="1"/>
      </w:tblPr>
      <w:tblGrid>
        <w:gridCol w:w="608"/>
        <w:gridCol w:w="1108"/>
        <w:gridCol w:w="2977"/>
        <w:gridCol w:w="1081"/>
        <w:gridCol w:w="904"/>
        <w:gridCol w:w="850"/>
        <w:gridCol w:w="569"/>
        <w:gridCol w:w="837"/>
        <w:gridCol w:w="973"/>
        <w:gridCol w:w="763"/>
        <w:gridCol w:w="1111"/>
        <w:gridCol w:w="750"/>
        <w:gridCol w:w="884"/>
        <w:gridCol w:w="795"/>
        <w:gridCol w:w="882"/>
      </w:tblGrid>
      <w:tr w:rsidR="0030285E" w:rsidRPr="00020DF9" w:rsidTr="0030285E">
        <w:trPr>
          <w:trHeight w:val="450"/>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 пп</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Шифр и номер позиции норматива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Наименование работ и затрат, единица измерения</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Количество</w:t>
            </w:r>
          </w:p>
        </w:tc>
        <w:tc>
          <w:tcPr>
            <w:tcW w:w="2323" w:type="dxa"/>
            <w:gridSpan w:val="3"/>
            <w:tcBorders>
              <w:top w:val="single" w:sz="4" w:space="0" w:color="auto"/>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Стоимость единицы, руб.</w:t>
            </w:r>
          </w:p>
        </w:tc>
        <w:tc>
          <w:tcPr>
            <w:tcW w:w="4434" w:type="dxa"/>
            <w:gridSpan w:val="5"/>
            <w:tcBorders>
              <w:top w:val="single" w:sz="4" w:space="0" w:color="auto"/>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Общая стоимость, руб.</w:t>
            </w:r>
          </w:p>
        </w:tc>
        <w:tc>
          <w:tcPr>
            <w:tcW w:w="1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Затраты труда рабочих, чел.-ч, не занятых обслуживанием машин</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Общая масса обору-дования, т</w:t>
            </w:r>
          </w:p>
        </w:tc>
      </w:tr>
      <w:tr w:rsidR="00020DF9" w:rsidRPr="00020DF9" w:rsidTr="0030285E">
        <w:trPr>
          <w:trHeight w:val="612"/>
        </w:trPr>
        <w:tc>
          <w:tcPr>
            <w:tcW w:w="608"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904"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эксплуатации машин</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мате-риалы</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обору-дования</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Всего</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оплаты труда</w:t>
            </w:r>
          </w:p>
        </w:tc>
        <w:tc>
          <w:tcPr>
            <w:tcW w:w="1111"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эксплуатации машин</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мате-риалы</w:t>
            </w:r>
          </w:p>
        </w:tc>
        <w:tc>
          <w:tcPr>
            <w:tcW w:w="1679" w:type="dxa"/>
            <w:gridSpan w:val="2"/>
            <w:vMerge/>
            <w:tcBorders>
              <w:top w:val="nil"/>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r>
      <w:tr w:rsidR="00020DF9" w:rsidRPr="00020DF9" w:rsidTr="0030285E">
        <w:trPr>
          <w:trHeight w:val="765"/>
        </w:trPr>
        <w:tc>
          <w:tcPr>
            <w:tcW w:w="608"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904"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оплаты труда</w:t>
            </w:r>
          </w:p>
        </w:tc>
        <w:tc>
          <w:tcPr>
            <w:tcW w:w="850"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в т.ч. оплаты труда</w:t>
            </w:r>
          </w:p>
        </w:tc>
        <w:tc>
          <w:tcPr>
            <w:tcW w:w="569" w:type="dxa"/>
            <w:vMerge/>
            <w:tcBorders>
              <w:top w:val="nil"/>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837" w:type="dxa"/>
            <w:vMerge/>
            <w:tcBorders>
              <w:top w:val="nil"/>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973" w:type="dxa"/>
            <w:vMerge/>
            <w:tcBorders>
              <w:top w:val="nil"/>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763" w:type="dxa"/>
            <w:vMerge/>
            <w:tcBorders>
              <w:top w:val="nil"/>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1111"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в т.ч. оплаты труда</w:t>
            </w:r>
          </w:p>
        </w:tc>
        <w:tc>
          <w:tcPr>
            <w:tcW w:w="750" w:type="dxa"/>
            <w:vMerge/>
            <w:tcBorders>
              <w:top w:val="nil"/>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c>
          <w:tcPr>
            <w:tcW w:w="884"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на единицу</w:t>
            </w:r>
          </w:p>
        </w:tc>
        <w:tc>
          <w:tcPr>
            <w:tcW w:w="795"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всего</w:t>
            </w: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020DF9" w:rsidRPr="00020DF9" w:rsidRDefault="00020DF9" w:rsidP="00020DF9">
            <w:pPr>
              <w:spacing w:after="0" w:line="240" w:lineRule="auto"/>
              <w:rPr>
                <w:rFonts w:ascii="Arial" w:eastAsia="Times New Roman" w:hAnsi="Arial" w:cs="Arial"/>
                <w:sz w:val="16"/>
                <w:szCs w:val="16"/>
                <w:lang w:eastAsia="ru-RU"/>
              </w:rPr>
            </w:pPr>
          </w:p>
        </w:tc>
      </w:tr>
      <w:tr w:rsidR="00020DF9" w:rsidRPr="00020DF9" w:rsidTr="0030285E">
        <w:trPr>
          <w:trHeight w:val="264"/>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1108"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w:t>
            </w:r>
          </w:p>
        </w:tc>
        <w:tc>
          <w:tcPr>
            <w:tcW w:w="2977"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w:t>
            </w:r>
          </w:p>
        </w:tc>
        <w:tc>
          <w:tcPr>
            <w:tcW w:w="1081"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w:t>
            </w:r>
          </w:p>
        </w:tc>
        <w:tc>
          <w:tcPr>
            <w:tcW w:w="904" w:type="dxa"/>
            <w:tcBorders>
              <w:top w:val="nil"/>
              <w:left w:val="nil"/>
              <w:bottom w:val="single" w:sz="4" w:space="0" w:color="auto"/>
              <w:right w:val="single" w:sz="4" w:space="0" w:color="auto"/>
            </w:tcBorders>
            <w:shd w:val="clear" w:color="auto" w:fill="auto"/>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6</w:t>
            </w:r>
          </w:p>
        </w:tc>
        <w:tc>
          <w:tcPr>
            <w:tcW w:w="569"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7</w:t>
            </w:r>
          </w:p>
        </w:tc>
        <w:tc>
          <w:tcPr>
            <w:tcW w:w="837"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8</w:t>
            </w:r>
          </w:p>
        </w:tc>
        <w:tc>
          <w:tcPr>
            <w:tcW w:w="973"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9</w:t>
            </w:r>
          </w:p>
        </w:tc>
        <w:tc>
          <w:tcPr>
            <w:tcW w:w="763"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w:t>
            </w:r>
          </w:p>
        </w:tc>
        <w:tc>
          <w:tcPr>
            <w:tcW w:w="1111"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w:t>
            </w:r>
          </w:p>
        </w:tc>
        <w:tc>
          <w:tcPr>
            <w:tcW w:w="750"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w:t>
            </w:r>
          </w:p>
        </w:tc>
        <w:tc>
          <w:tcPr>
            <w:tcW w:w="884"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w:t>
            </w:r>
          </w:p>
        </w:tc>
        <w:tc>
          <w:tcPr>
            <w:tcW w:w="795"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w:t>
            </w:r>
          </w:p>
        </w:tc>
        <w:tc>
          <w:tcPr>
            <w:tcW w:w="882" w:type="dxa"/>
            <w:tcBorders>
              <w:top w:val="nil"/>
              <w:left w:val="nil"/>
              <w:bottom w:val="single" w:sz="4" w:space="0" w:color="auto"/>
              <w:right w:val="single" w:sz="4" w:space="0" w:color="auto"/>
            </w:tcBorders>
            <w:shd w:val="clear" w:color="auto" w:fill="auto"/>
            <w:noWrap/>
            <w:vAlign w:val="center"/>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15</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Раздел 1. Демонтажные работы</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ФЕРр67-4-6</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Демонтаж: электросчетчиков  (прим. вводное и распред устройство)</w:t>
            </w:r>
            <w:r w:rsidRPr="00020DF9">
              <w:rPr>
                <w:rFonts w:ascii="Arial" w:eastAsia="Times New Roman" w:hAnsi="Arial" w:cs="Arial"/>
                <w:sz w:val="16"/>
                <w:szCs w:val="16"/>
                <w:lang w:eastAsia="ru-RU"/>
              </w:rPr>
              <w:br/>
              <w:t>(100 шт)</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(3 руб.): 85% от ФОТ</w:t>
            </w:r>
            <w:r w:rsidRPr="00020DF9">
              <w:rPr>
                <w:rFonts w:ascii="Arial" w:eastAsia="Times New Roman" w:hAnsi="Arial" w:cs="Arial"/>
                <w:i/>
                <w:iCs/>
                <w:sz w:val="16"/>
                <w:szCs w:val="16"/>
                <w:lang w:eastAsia="ru-RU"/>
              </w:rPr>
              <w:br/>
              <w:t>СП (3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0,02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221,58</w:t>
            </w:r>
            <w:r w:rsidRPr="00020DF9">
              <w:rPr>
                <w:rFonts w:ascii="Arial" w:eastAsia="Times New Roman" w:hAnsi="Arial" w:cs="Arial"/>
                <w:sz w:val="16"/>
                <w:szCs w:val="16"/>
                <w:lang w:eastAsia="ru-RU"/>
              </w:rPr>
              <w:br/>
              <w:t>219,39</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2,19</w:t>
            </w:r>
            <w:r w:rsidRPr="00020DF9">
              <w:rPr>
                <w:rFonts w:ascii="Arial" w:eastAsia="Times New Roman" w:hAnsi="Arial" w:cs="Arial"/>
                <w:sz w:val="16"/>
                <w:szCs w:val="16"/>
                <w:lang w:eastAsia="ru-RU"/>
              </w:rPr>
              <w:br/>
              <w:t>0,95</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25,72</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0,51</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Итого прямые затраты по разделу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0,51</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lastRenderedPageBreak/>
              <w:t>Итоги по разделу 1 Демонтажные работы :</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Электромонтажные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0,51</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0,51</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Всего с учетом "Письмо №37341-ДВ/09   Объекты образования. Прочие СМР=6,58"</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0,51</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Справочно,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 xml:space="preserve">  Итого по разделу 1 Демонтажные работы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66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0,51</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Раздел 2. Строительные работы</w:t>
            </w:r>
          </w:p>
        </w:tc>
      </w:tr>
      <w:tr w:rsidR="00020DF9" w:rsidRPr="00020DF9" w:rsidTr="0030285E">
        <w:trPr>
          <w:trHeight w:val="163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ФЕРр63-12-3</w:t>
            </w:r>
            <w:r w:rsidRPr="00020DF9">
              <w:rPr>
                <w:rFonts w:ascii="Arial" w:eastAsia="Times New Roman" w:hAnsi="Arial" w:cs="Arial"/>
                <w:b/>
                <w:bCs/>
                <w:sz w:val="16"/>
                <w:szCs w:val="16"/>
                <w:lang w:eastAsia="ru-RU"/>
              </w:rPr>
              <w:br w:type="page"/>
              <w:t>Приказ Минстроя России от 30.12.2016 №1039/пр</w:t>
            </w:r>
            <w:r w:rsidRPr="00020DF9">
              <w:rPr>
                <w:rFonts w:ascii="Arial" w:eastAsia="Times New Roman" w:hAnsi="Arial" w:cs="Arial"/>
                <w:i/>
                <w:iCs/>
                <w:sz w:val="16"/>
                <w:szCs w:val="16"/>
                <w:lang w:eastAsia="ru-RU"/>
              </w:rPr>
              <w:br w:type="page"/>
              <w:t>прим.</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Ремонт потолков, облицованных гипсокартонными листами, площадью ремонтируемых мест: до 10 м2  (демонтаж и монтаж панелей на место)</w:t>
            </w:r>
            <w:r w:rsidRPr="00020DF9">
              <w:rPr>
                <w:rFonts w:ascii="Arial" w:eastAsia="Times New Roman" w:hAnsi="Arial" w:cs="Arial"/>
                <w:sz w:val="16"/>
                <w:szCs w:val="16"/>
                <w:lang w:eastAsia="ru-RU"/>
              </w:rPr>
              <w:br w:type="page"/>
              <w:t>(100 м2)</w:t>
            </w:r>
            <w:r w:rsidRPr="00020DF9">
              <w:rPr>
                <w:rFonts w:ascii="Arial" w:eastAsia="Times New Roman" w:hAnsi="Arial" w:cs="Arial"/>
                <w:i/>
                <w:iCs/>
                <w:sz w:val="16"/>
                <w:szCs w:val="16"/>
                <w:lang w:eastAsia="ru-RU"/>
              </w:rPr>
              <w:br w:type="page"/>
              <w:t>(МАТ=0 к расх.)</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r w:rsidRPr="00020DF9">
              <w:rPr>
                <w:rFonts w:ascii="Arial" w:eastAsia="Times New Roman" w:hAnsi="Arial" w:cs="Arial"/>
                <w:i/>
                <w:iCs/>
                <w:sz w:val="16"/>
                <w:szCs w:val="16"/>
                <w:lang w:eastAsia="ru-RU"/>
              </w:rPr>
              <w:br w:type="page"/>
              <w:t>НР (420 руб.): 77% от ФОТ</w:t>
            </w:r>
            <w:r w:rsidRPr="00020DF9">
              <w:rPr>
                <w:rFonts w:ascii="Arial" w:eastAsia="Times New Roman" w:hAnsi="Arial" w:cs="Arial"/>
                <w:i/>
                <w:iCs/>
                <w:sz w:val="16"/>
                <w:szCs w:val="16"/>
                <w:lang w:eastAsia="ru-RU"/>
              </w:rPr>
              <w:br w:type="page"/>
              <w:t>СП (273 руб.): 50%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286,13</w:t>
            </w:r>
            <w:r w:rsidRPr="00020DF9">
              <w:rPr>
                <w:rFonts w:ascii="Arial" w:eastAsia="Times New Roman" w:hAnsi="Arial" w:cs="Arial"/>
                <w:sz w:val="16"/>
                <w:szCs w:val="16"/>
                <w:lang w:eastAsia="ru-RU"/>
              </w:rPr>
              <w:br w:type="page"/>
              <w:t>267,36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18,77</w:t>
            </w:r>
            <w:r w:rsidRPr="00020DF9">
              <w:rPr>
                <w:rFonts w:ascii="Arial" w:eastAsia="Times New Roman" w:hAnsi="Arial" w:cs="Arial"/>
                <w:sz w:val="16"/>
                <w:szCs w:val="16"/>
                <w:lang w:eastAsia="ru-RU"/>
              </w:rPr>
              <w:br w:type="page"/>
              <w:t>4,75</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572</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535</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w:t>
            </w:r>
            <w:r w:rsidRPr="00020DF9">
              <w:rPr>
                <w:rFonts w:ascii="Arial" w:eastAsia="Times New Roman" w:hAnsi="Arial" w:cs="Arial"/>
                <w:sz w:val="16"/>
                <w:szCs w:val="16"/>
                <w:lang w:eastAsia="ru-RU"/>
              </w:rPr>
              <w:br w:type="page"/>
              <w:t>10</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30,59</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61,18</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7</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ФЕРр68-12-5</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Разборка покрытий и оснований: цементно-бетонных</w:t>
            </w:r>
            <w:r w:rsidRPr="00020DF9">
              <w:rPr>
                <w:rFonts w:ascii="Arial" w:eastAsia="Times New Roman" w:hAnsi="Arial" w:cs="Arial"/>
                <w:sz w:val="16"/>
                <w:szCs w:val="16"/>
                <w:lang w:eastAsia="ru-RU"/>
              </w:rPr>
              <w:br/>
              <w:t>(100 м3)</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(30 руб.): 104% от ФОТ</w:t>
            </w:r>
            <w:r w:rsidRPr="00020DF9">
              <w:rPr>
                <w:rFonts w:ascii="Arial" w:eastAsia="Times New Roman" w:hAnsi="Arial" w:cs="Arial"/>
                <w:i/>
                <w:iCs/>
                <w:sz w:val="16"/>
                <w:szCs w:val="16"/>
                <w:lang w:eastAsia="ru-RU"/>
              </w:rPr>
              <w:br/>
              <w:t>СП (17 руб.): 60%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0,0335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2423,63</w:t>
            </w:r>
            <w:r w:rsidRPr="00020DF9">
              <w:rPr>
                <w:rFonts w:ascii="Arial" w:eastAsia="Times New Roman" w:hAnsi="Arial" w:cs="Arial"/>
                <w:sz w:val="16"/>
                <w:szCs w:val="16"/>
                <w:lang w:eastAsia="ru-RU"/>
              </w:rPr>
              <w:br/>
              <w:t>628,75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1794,88</w:t>
            </w:r>
            <w:r w:rsidRPr="00020DF9">
              <w:rPr>
                <w:rFonts w:ascii="Arial" w:eastAsia="Times New Roman" w:hAnsi="Arial" w:cs="Arial"/>
                <w:sz w:val="16"/>
                <w:szCs w:val="16"/>
                <w:lang w:eastAsia="ru-RU"/>
              </w:rPr>
              <w:br/>
              <w:t>227,48</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81</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60</w:t>
            </w:r>
            <w:r w:rsidRPr="00020DF9">
              <w:rPr>
                <w:rFonts w:ascii="Arial" w:eastAsia="Times New Roman" w:hAnsi="Arial" w:cs="Arial"/>
                <w:sz w:val="16"/>
                <w:szCs w:val="16"/>
                <w:lang w:eastAsia="ru-RU"/>
              </w:rPr>
              <w:br/>
              <w:t>8</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77,72</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4080"/>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8</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ФЕР01-02-057-02</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Разработка грунта вручную в траншеях глубиной до 2 м без креплений с откосами, группа грунтов: 2</w:t>
            </w:r>
            <w:r w:rsidRPr="00020DF9">
              <w:rPr>
                <w:rFonts w:ascii="Arial" w:eastAsia="Times New Roman" w:hAnsi="Arial" w:cs="Arial"/>
                <w:sz w:val="16"/>
                <w:szCs w:val="16"/>
                <w:lang w:eastAsia="ru-RU"/>
              </w:rPr>
              <w:br/>
              <w:t>(100 м3)</w:t>
            </w:r>
            <w:r w:rsidRPr="00020DF9">
              <w:rPr>
                <w:rFonts w:ascii="Arial" w:eastAsia="Times New Roman" w:hAnsi="Arial" w:cs="Arial"/>
                <w:i/>
                <w:iCs/>
                <w:sz w:val="16"/>
                <w:szCs w:val="16"/>
                <w:lang w:eastAsia="ru-RU"/>
              </w:rPr>
              <w:br/>
              <w:t>(Приказ от 9.02.2017 № 81/пр 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разветвленной сети транспортных и инженерных коммуникаций;</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стесненных условий для складирования материалов;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(1329 руб.): 72%=80%*0.9 от ФОТ</w:t>
            </w:r>
            <w:r w:rsidRPr="00020DF9">
              <w:rPr>
                <w:rFonts w:ascii="Arial" w:eastAsia="Times New Roman" w:hAnsi="Arial" w:cs="Arial"/>
                <w:i/>
                <w:iCs/>
                <w:sz w:val="16"/>
                <w:szCs w:val="16"/>
                <w:lang w:eastAsia="ru-RU"/>
              </w:rPr>
              <w:br/>
              <w:t>СП (701 руб.): 38%=45%*0.85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1,162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1588,59</w:t>
            </w:r>
            <w:r w:rsidRPr="00020DF9">
              <w:rPr>
                <w:rFonts w:ascii="Arial" w:eastAsia="Times New Roman" w:hAnsi="Arial" w:cs="Arial"/>
                <w:sz w:val="16"/>
                <w:szCs w:val="16"/>
                <w:lang w:eastAsia="ru-RU"/>
              </w:rPr>
              <w:br/>
              <w:t>1588,59</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1846</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1846</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203,665</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236,66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7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9</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ФЕР33-03-004-01</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Забивка вертикальных заземлителей механизированная на глубину до 5 м</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(Приказ от 9.02.2017 № 81/пр 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разветвленной сети транспортных и инженерных коммуникаций;</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стесненных условий для складирования материалов;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(408 руб.): 95%=105%*0.9 от ФОТ</w:t>
            </w:r>
            <w:r w:rsidRPr="00020DF9">
              <w:rPr>
                <w:rFonts w:ascii="Arial" w:eastAsia="Times New Roman" w:hAnsi="Arial" w:cs="Arial"/>
                <w:i/>
                <w:iCs/>
                <w:sz w:val="16"/>
                <w:szCs w:val="16"/>
                <w:lang w:eastAsia="ru-RU"/>
              </w:rPr>
              <w:br/>
              <w:t>СП (219 руб.): 51%=60%*0.85 от ФОТ</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24</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204,56</w:t>
            </w:r>
            <w:r w:rsidRPr="00020DF9">
              <w:rPr>
                <w:rFonts w:ascii="Arial" w:eastAsia="Times New Roman" w:hAnsi="Arial" w:cs="Arial"/>
                <w:sz w:val="16"/>
                <w:szCs w:val="16"/>
                <w:lang w:eastAsia="ru-RU"/>
              </w:rPr>
              <w:br/>
              <w:t>9,06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162,65</w:t>
            </w:r>
            <w:r w:rsidRPr="00020DF9">
              <w:rPr>
                <w:rFonts w:ascii="Arial" w:eastAsia="Times New Roman" w:hAnsi="Arial" w:cs="Arial"/>
                <w:sz w:val="16"/>
                <w:szCs w:val="16"/>
                <w:lang w:eastAsia="ru-RU"/>
              </w:rPr>
              <w:br/>
              <w:t>8,83</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32,85</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4909</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217</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3904</w:t>
            </w:r>
            <w:r w:rsidRPr="00020DF9">
              <w:rPr>
                <w:rFonts w:ascii="Arial" w:eastAsia="Times New Roman" w:hAnsi="Arial" w:cs="Arial"/>
                <w:sz w:val="16"/>
                <w:szCs w:val="16"/>
                <w:lang w:eastAsia="ru-RU"/>
              </w:rPr>
              <w:br/>
              <w:t>212</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788</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1,0712</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25,71</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ФССЦ-08.4.03.02-0004</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Горячекатаная арматурная сталь гладкая класса А-I, диаметром: 12 мм</w:t>
            </w:r>
            <w:r w:rsidRPr="00020DF9">
              <w:rPr>
                <w:rFonts w:ascii="Arial" w:eastAsia="Times New Roman" w:hAnsi="Arial" w:cs="Arial"/>
                <w:sz w:val="16"/>
                <w:szCs w:val="16"/>
                <w:lang w:eastAsia="ru-RU"/>
              </w:rPr>
              <w:br/>
              <w:t>(т)</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-0,12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6508,75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6508,75</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-781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-781</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11</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ФССЦ-08.3.04.02-0082</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Сталь круглая оцинкованная диаметром 16 мм</w:t>
            </w:r>
            <w:r w:rsidRPr="00020DF9">
              <w:rPr>
                <w:rFonts w:ascii="Arial" w:eastAsia="Times New Roman" w:hAnsi="Arial" w:cs="Arial"/>
                <w:sz w:val="16"/>
                <w:szCs w:val="16"/>
                <w:lang w:eastAsia="ru-RU"/>
              </w:rPr>
              <w:br/>
              <w:t>(т)</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0,189</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14400</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14400</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2722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2722</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67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ФЕР27-04-001-01</w:t>
            </w:r>
            <w:r w:rsidRPr="00020DF9">
              <w:rPr>
                <w:rFonts w:ascii="Arial" w:eastAsia="Times New Roman" w:hAnsi="Arial" w:cs="Arial"/>
                <w:i/>
                <w:iCs/>
                <w:sz w:val="16"/>
                <w:szCs w:val="16"/>
                <w:lang w:eastAsia="ru-RU"/>
              </w:rPr>
              <w:br w:type="page"/>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Устройство подстилающих и выравнивающих слоев оснований: из песка</w:t>
            </w:r>
            <w:r w:rsidRPr="00020DF9">
              <w:rPr>
                <w:rFonts w:ascii="Arial" w:eastAsia="Times New Roman" w:hAnsi="Arial" w:cs="Arial"/>
                <w:sz w:val="16"/>
                <w:szCs w:val="16"/>
                <w:lang w:eastAsia="ru-RU"/>
              </w:rPr>
              <w:br w:type="page"/>
              <w:t>(100 м3)</w:t>
            </w:r>
            <w:r w:rsidRPr="00020DF9">
              <w:rPr>
                <w:rFonts w:ascii="Arial" w:eastAsia="Times New Roman" w:hAnsi="Arial" w:cs="Arial"/>
                <w:i/>
                <w:iCs/>
                <w:sz w:val="16"/>
                <w:szCs w:val="16"/>
                <w:lang w:eastAsia="ru-RU"/>
              </w:rPr>
              <w:br w:type="page"/>
              <w:t>(п.8.7.1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ype="page"/>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type="page"/>
            </w:r>
            <w:r w:rsidRPr="00020DF9">
              <w:rPr>
                <w:rFonts w:ascii="Arial" w:eastAsia="Times New Roman" w:hAnsi="Arial" w:cs="Arial"/>
                <w:i/>
                <w:iCs/>
                <w:sz w:val="16"/>
                <w:szCs w:val="16"/>
                <w:lang w:eastAsia="ru-RU"/>
              </w:rPr>
              <w:br w:type="page"/>
              <w:t>- разветвленной сети транспортных и инженерных коммуникаций;</w:t>
            </w:r>
            <w:r w:rsidRPr="00020DF9">
              <w:rPr>
                <w:rFonts w:ascii="Arial" w:eastAsia="Times New Roman" w:hAnsi="Arial" w:cs="Arial"/>
                <w:i/>
                <w:iCs/>
                <w:sz w:val="16"/>
                <w:szCs w:val="16"/>
                <w:lang w:eastAsia="ru-RU"/>
              </w:rPr>
              <w:br w:type="page"/>
            </w:r>
            <w:r w:rsidRPr="00020DF9">
              <w:rPr>
                <w:rFonts w:ascii="Arial" w:eastAsia="Times New Roman" w:hAnsi="Arial" w:cs="Arial"/>
                <w:i/>
                <w:iCs/>
                <w:sz w:val="16"/>
                <w:szCs w:val="16"/>
                <w:lang w:eastAsia="ru-RU"/>
              </w:rPr>
              <w:br w:type="page"/>
              <w:t>- стесненных условий для складирования материалов;</w:t>
            </w:r>
            <w:r w:rsidRPr="00020DF9">
              <w:rPr>
                <w:rFonts w:ascii="Arial" w:eastAsia="Times New Roman" w:hAnsi="Arial" w:cs="Arial"/>
                <w:i/>
                <w:iCs/>
                <w:sz w:val="16"/>
                <w:szCs w:val="16"/>
                <w:lang w:eastAsia="ru-RU"/>
              </w:rPr>
              <w:br w:type="page"/>
            </w:r>
            <w:r w:rsidRPr="00020DF9">
              <w:rPr>
                <w:rFonts w:ascii="Arial" w:eastAsia="Times New Roman" w:hAnsi="Arial" w:cs="Arial"/>
                <w:i/>
                <w:iCs/>
                <w:sz w:val="16"/>
                <w:szCs w:val="16"/>
                <w:lang w:eastAsia="ru-RU"/>
              </w:rPr>
              <w:br w:type="page"/>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r w:rsidRPr="00020DF9">
              <w:rPr>
                <w:rFonts w:ascii="Arial" w:eastAsia="Times New Roman" w:hAnsi="Arial" w:cs="Arial"/>
                <w:i/>
                <w:iCs/>
                <w:sz w:val="16"/>
                <w:szCs w:val="16"/>
                <w:lang w:eastAsia="ru-RU"/>
              </w:rPr>
              <w:br w:type="page"/>
              <w:t>НР (141 руб.): 142% от ФОТ</w:t>
            </w:r>
            <w:r w:rsidRPr="00020DF9">
              <w:rPr>
                <w:rFonts w:ascii="Arial" w:eastAsia="Times New Roman" w:hAnsi="Arial" w:cs="Arial"/>
                <w:i/>
                <w:iCs/>
                <w:sz w:val="16"/>
                <w:szCs w:val="16"/>
                <w:lang w:eastAsia="ru-RU"/>
              </w:rPr>
              <w:br w:type="page"/>
              <w:t>СП (80 руб.): 81%=95%*0.85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0,2335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3260,53</w:t>
            </w:r>
            <w:r w:rsidRPr="00020DF9">
              <w:rPr>
                <w:rFonts w:ascii="Arial" w:eastAsia="Times New Roman" w:hAnsi="Arial" w:cs="Arial"/>
                <w:sz w:val="16"/>
                <w:szCs w:val="16"/>
                <w:lang w:eastAsia="ru-RU"/>
              </w:rPr>
              <w:br w:type="page"/>
              <w:t>166,73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3081,6</w:t>
            </w:r>
            <w:r w:rsidRPr="00020DF9">
              <w:rPr>
                <w:rFonts w:ascii="Arial" w:eastAsia="Times New Roman" w:hAnsi="Arial" w:cs="Arial"/>
                <w:sz w:val="16"/>
                <w:szCs w:val="16"/>
                <w:lang w:eastAsia="ru-RU"/>
              </w:rPr>
              <w:br w:type="page"/>
              <w:t>255,29</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12,2</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761</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39</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720</w:t>
            </w:r>
            <w:r w:rsidRPr="00020DF9">
              <w:rPr>
                <w:rFonts w:ascii="Arial" w:eastAsia="Times New Roman" w:hAnsi="Arial" w:cs="Arial"/>
                <w:sz w:val="16"/>
                <w:szCs w:val="16"/>
                <w:lang w:eastAsia="ru-RU"/>
              </w:rPr>
              <w:br w:type="page"/>
              <w:t>60</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20,7897</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4,85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ФССЦ-02.3.01.02-0015</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Песок природный для строительных: работ средний</w:t>
            </w:r>
            <w:r w:rsidRPr="00020DF9">
              <w:rPr>
                <w:rFonts w:ascii="Arial" w:eastAsia="Times New Roman" w:hAnsi="Arial" w:cs="Arial"/>
                <w:sz w:val="16"/>
                <w:szCs w:val="16"/>
                <w:lang w:eastAsia="ru-RU"/>
              </w:rPr>
              <w:br/>
              <w:t>(м3)</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25,685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55,26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55,26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1419</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1419</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7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14</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ФЕР27-06-024-10</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Укладка и пропитка с применением битумной эмульсии щебеночных покрытий или оснований толщиной 8 см</w:t>
            </w:r>
            <w:r w:rsidRPr="00020DF9">
              <w:rPr>
                <w:rFonts w:ascii="Arial" w:eastAsia="Times New Roman" w:hAnsi="Arial" w:cs="Arial"/>
                <w:sz w:val="16"/>
                <w:szCs w:val="16"/>
                <w:lang w:eastAsia="ru-RU"/>
              </w:rPr>
              <w:br/>
              <w:t>(1000 м2)</w:t>
            </w:r>
            <w:r w:rsidRPr="00020DF9">
              <w:rPr>
                <w:rFonts w:ascii="Arial" w:eastAsia="Times New Roman" w:hAnsi="Arial" w:cs="Arial"/>
                <w:i/>
                <w:iCs/>
                <w:sz w:val="16"/>
                <w:szCs w:val="16"/>
                <w:lang w:eastAsia="ru-RU"/>
              </w:rPr>
              <w:br/>
              <w:t>(п.8.7.1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разветвленной сети транспортных и инженерных коммуникаций;</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стесненных условий для складирования материалов;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(432 руб.): 142% от ФОТ</w:t>
            </w:r>
            <w:r w:rsidRPr="00020DF9">
              <w:rPr>
                <w:rFonts w:ascii="Arial" w:eastAsia="Times New Roman" w:hAnsi="Arial" w:cs="Arial"/>
                <w:i/>
                <w:iCs/>
                <w:sz w:val="16"/>
                <w:szCs w:val="16"/>
                <w:lang w:eastAsia="ru-RU"/>
              </w:rPr>
              <w:br/>
              <w:t>СП (246 руб.): 81%=95%*0.85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0,2335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39660,3</w:t>
            </w:r>
            <w:r w:rsidRPr="00020DF9">
              <w:rPr>
                <w:rFonts w:ascii="Arial" w:eastAsia="Times New Roman" w:hAnsi="Arial" w:cs="Arial"/>
                <w:sz w:val="16"/>
                <w:szCs w:val="16"/>
                <w:lang w:eastAsia="ru-RU"/>
              </w:rPr>
              <w:br/>
              <w:t>685,56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4523,22</w:t>
            </w:r>
            <w:r w:rsidRPr="00020DF9">
              <w:rPr>
                <w:rFonts w:ascii="Arial" w:eastAsia="Times New Roman" w:hAnsi="Arial" w:cs="Arial"/>
                <w:sz w:val="16"/>
                <w:szCs w:val="16"/>
                <w:lang w:eastAsia="ru-RU"/>
              </w:rPr>
              <w:br/>
              <w:t>615,25</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34451,52</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9261</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160</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1056</w:t>
            </w:r>
            <w:r w:rsidRPr="00020DF9">
              <w:rPr>
                <w:rFonts w:ascii="Arial" w:eastAsia="Times New Roman" w:hAnsi="Arial" w:cs="Arial"/>
                <w:sz w:val="16"/>
                <w:szCs w:val="16"/>
                <w:lang w:eastAsia="ru-RU"/>
              </w:rPr>
              <w:br/>
              <w:t>144</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8045</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82,4976</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19,26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4080"/>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15</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ФЕР27-06-024-11</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На каждый 1 см изменения толщины щебеночных покрытий или оснований добавлять или исключать к расценке 27-06-024-10</w:t>
            </w:r>
            <w:r w:rsidRPr="00020DF9">
              <w:rPr>
                <w:rFonts w:ascii="Arial" w:eastAsia="Times New Roman" w:hAnsi="Arial" w:cs="Arial"/>
                <w:sz w:val="16"/>
                <w:szCs w:val="16"/>
                <w:lang w:eastAsia="ru-RU"/>
              </w:rPr>
              <w:br/>
              <w:t>(1000 м2)</w:t>
            </w:r>
            <w:r w:rsidRPr="00020DF9">
              <w:rPr>
                <w:rFonts w:ascii="Arial" w:eastAsia="Times New Roman" w:hAnsi="Arial" w:cs="Arial"/>
                <w:i/>
                <w:iCs/>
                <w:sz w:val="16"/>
                <w:szCs w:val="16"/>
                <w:lang w:eastAsia="ru-RU"/>
              </w:rPr>
              <w:br/>
              <w:t>(до 10 см ПЗ=2 (ОЗП=2; ЭМ=2 к расх.; ЗПМ=2; МАТ=2 к расх.; ТЗ=2; ТЗМ=2);</w:t>
            </w:r>
            <w:r w:rsidRPr="00020DF9">
              <w:rPr>
                <w:rFonts w:ascii="Arial" w:eastAsia="Times New Roman" w:hAnsi="Arial" w:cs="Arial"/>
                <w:i/>
                <w:iCs/>
                <w:sz w:val="16"/>
                <w:szCs w:val="16"/>
                <w:lang w:eastAsia="ru-RU"/>
              </w:rPr>
              <w:br/>
              <w:t>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разветвленной сети транспортных и инженерных коммуникаций;</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стесненных условий для складирования материалов;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(20 руб.): 142% от ФОТ</w:t>
            </w:r>
            <w:r w:rsidRPr="00020DF9">
              <w:rPr>
                <w:rFonts w:ascii="Arial" w:eastAsia="Times New Roman" w:hAnsi="Arial" w:cs="Arial"/>
                <w:i/>
                <w:iCs/>
                <w:sz w:val="16"/>
                <w:szCs w:val="16"/>
                <w:lang w:eastAsia="ru-RU"/>
              </w:rPr>
              <w:br/>
              <w:t>СП (11 руб.): 81%=95%*0.85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0,2335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7954</w:t>
            </w:r>
            <w:r w:rsidRPr="00020DF9">
              <w:rPr>
                <w:rFonts w:ascii="Arial" w:eastAsia="Times New Roman" w:hAnsi="Arial" w:cs="Arial"/>
                <w:sz w:val="16"/>
                <w:szCs w:val="16"/>
                <w:lang w:eastAsia="ru-RU"/>
              </w:rPr>
              <w:br/>
              <w:t>11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285,72</w:t>
            </w:r>
            <w:r w:rsidRPr="00020DF9">
              <w:rPr>
                <w:rFonts w:ascii="Arial" w:eastAsia="Times New Roman" w:hAnsi="Arial" w:cs="Arial"/>
                <w:sz w:val="16"/>
                <w:szCs w:val="16"/>
                <w:lang w:eastAsia="ru-RU"/>
              </w:rPr>
              <w:br/>
              <w:t>45,8</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7657,28</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1857</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67</w:t>
            </w:r>
            <w:r w:rsidRPr="00020DF9">
              <w:rPr>
                <w:rFonts w:ascii="Arial" w:eastAsia="Times New Roman" w:hAnsi="Arial" w:cs="Arial"/>
                <w:sz w:val="16"/>
                <w:szCs w:val="16"/>
                <w:lang w:eastAsia="ru-RU"/>
              </w:rPr>
              <w:br/>
              <w:t>11</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1787</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1,3225</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0,31</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67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16</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ФЕР06-01-001-20</w:t>
            </w:r>
            <w:r w:rsidRPr="00020DF9">
              <w:rPr>
                <w:rFonts w:ascii="Arial" w:eastAsia="Times New Roman" w:hAnsi="Arial" w:cs="Arial"/>
                <w:i/>
                <w:iCs/>
                <w:sz w:val="16"/>
                <w:szCs w:val="16"/>
                <w:lang w:eastAsia="ru-RU"/>
              </w:rPr>
              <w:br w:type="page"/>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Устройство ленточных фундаментов: бетонных</w:t>
            </w:r>
            <w:r w:rsidRPr="00020DF9">
              <w:rPr>
                <w:rFonts w:ascii="Arial" w:eastAsia="Times New Roman" w:hAnsi="Arial" w:cs="Arial"/>
                <w:sz w:val="16"/>
                <w:szCs w:val="16"/>
                <w:lang w:eastAsia="ru-RU"/>
              </w:rPr>
              <w:br w:type="page"/>
              <w:t>(100 м3)</w:t>
            </w:r>
            <w:r w:rsidRPr="00020DF9">
              <w:rPr>
                <w:rFonts w:ascii="Arial" w:eastAsia="Times New Roman" w:hAnsi="Arial" w:cs="Arial"/>
                <w:i/>
                <w:iCs/>
                <w:sz w:val="16"/>
                <w:szCs w:val="16"/>
                <w:lang w:eastAsia="ru-RU"/>
              </w:rPr>
              <w:br w:type="page"/>
              <w:t>(п.8.7.1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ype="page"/>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type="page"/>
            </w:r>
            <w:r w:rsidRPr="00020DF9">
              <w:rPr>
                <w:rFonts w:ascii="Arial" w:eastAsia="Times New Roman" w:hAnsi="Arial" w:cs="Arial"/>
                <w:i/>
                <w:iCs/>
                <w:sz w:val="16"/>
                <w:szCs w:val="16"/>
                <w:lang w:eastAsia="ru-RU"/>
              </w:rPr>
              <w:br w:type="page"/>
              <w:t>- разветвленной сети транспортных и инженерных коммуникаций;</w:t>
            </w:r>
            <w:r w:rsidRPr="00020DF9">
              <w:rPr>
                <w:rFonts w:ascii="Arial" w:eastAsia="Times New Roman" w:hAnsi="Arial" w:cs="Arial"/>
                <w:i/>
                <w:iCs/>
                <w:sz w:val="16"/>
                <w:szCs w:val="16"/>
                <w:lang w:eastAsia="ru-RU"/>
              </w:rPr>
              <w:br w:type="page"/>
            </w:r>
            <w:r w:rsidRPr="00020DF9">
              <w:rPr>
                <w:rFonts w:ascii="Arial" w:eastAsia="Times New Roman" w:hAnsi="Arial" w:cs="Arial"/>
                <w:i/>
                <w:iCs/>
                <w:sz w:val="16"/>
                <w:szCs w:val="16"/>
                <w:lang w:eastAsia="ru-RU"/>
              </w:rPr>
              <w:br w:type="page"/>
              <w:t>- стесненных условий для складирования материалов;</w:t>
            </w:r>
            <w:r w:rsidRPr="00020DF9">
              <w:rPr>
                <w:rFonts w:ascii="Arial" w:eastAsia="Times New Roman" w:hAnsi="Arial" w:cs="Arial"/>
                <w:i/>
                <w:iCs/>
                <w:sz w:val="16"/>
                <w:szCs w:val="16"/>
                <w:lang w:eastAsia="ru-RU"/>
              </w:rPr>
              <w:br w:type="page"/>
            </w:r>
            <w:r w:rsidRPr="00020DF9">
              <w:rPr>
                <w:rFonts w:ascii="Arial" w:eastAsia="Times New Roman" w:hAnsi="Arial" w:cs="Arial"/>
                <w:i/>
                <w:iCs/>
                <w:sz w:val="16"/>
                <w:szCs w:val="16"/>
                <w:lang w:eastAsia="ru-RU"/>
              </w:rPr>
              <w:br w:type="page"/>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r w:rsidRPr="00020DF9">
              <w:rPr>
                <w:rFonts w:ascii="Arial" w:eastAsia="Times New Roman" w:hAnsi="Arial" w:cs="Arial"/>
                <w:i/>
                <w:iCs/>
                <w:sz w:val="16"/>
                <w:szCs w:val="16"/>
                <w:lang w:eastAsia="ru-RU"/>
              </w:rPr>
              <w:br w:type="page"/>
              <w:t>НР (137 руб.): 95%=105%*0.9 от ФОТ</w:t>
            </w:r>
            <w:r w:rsidRPr="00020DF9">
              <w:rPr>
                <w:rFonts w:ascii="Arial" w:eastAsia="Times New Roman" w:hAnsi="Arial" w:cs="Arial"/>
                <w:i/>
                <w:iCs/>
                <w:sz w:val="16"/>
                <w:szCs w:val="16"/>
                <w:lang w:eastAsia="ru-RU"/>
              </w:rPr>
              <w:br w:type="page"/>
              <w:t>СП (79 руб.): 55%=65%*0.85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0,0335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9209,33</w:t>
            </w:r>
            <w:r w:rsidRPr="00020DF9">
              <w:rPr>
                <w:rFonts w:ascii="Arial" w:eastAsia="Times New Roman" w:hAnsi="Arial" w:cs="Arial"/>
                <w:sz w:val="16"/>
                <w:szCs w:val="16"/>
                <w:lang w:eastAsia="ru-RU"/>
              </w:rPr>
              <w:br w:type="page"/>
              <w:t>3856,19</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2850,4</w:t>
            </w:r>
            <w:r w:rsidRPr="00020DF9">
              <w:rPr>
                <w:rFonts w:ascii="Arial" w:eastAsia="Times New Roman" w:hAnsi="Arial" w:cs="Arial"/>
                <w:sz w:val="16"/>
                <w:szCs w:val="16"/>
                <w:lang w:eastAsia="ru-RU"/>
              </w:rPr>
              <w:br w:type="page"/>
              <w:t>435,68</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2502,74</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309</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129</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95</w:t>
            </w:r>
            <w:r w:rsidRPr="00020DF9">
              <w:rPr>
                <w:rFonts w:ascii="Arial" w:eastAsia="Times New Roman" w:hAnsi="Arial" w:cs="Arial"/>
                <w:sz w:val="16"/>
                <w:szCs w:val="16"/>
                <w:lang w:eastAsia="ru-RU"/>
              </w:rPr>
              <w:br w:type="page"/>
              <w:t>15</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85</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446,3173</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14,95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17</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ФССЦ-04.1.02.01-0005</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Бетон мелкозернистый, класс: В12,5 (М150)</w:t>
            </w:r>
            <w:r w:rsidRPr="00020DF9">
              <w:rPr>
                <w:rFonts w:ascii="Arial" w:eastAsia="Times New Roman" w:hAnsi="Arial" w:cs="Arial"/>
                <w:sz w:val="16"/>
                <w:szCs w:val="16"/>
                <w:lang w:eastAsia="ru-RU"/>
              </w:rPr>
              <w:br/>
              <w:t>(м3)</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3,417</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480</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480</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1640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1640</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7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18</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ФЕР27-06-020-01</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020DF9">
              <w:rPr>
                <w:rFonts w:ascii="Arial" w:eastAsia="Times New Roman" w:hAnsi="Arial" w:cs="Arial"/>
                <w:sz w:val="16"/>
                <w:szCs w:val="16"/>
                <w:lang w:eastAsia="ru-RU"/>
              </w:rPr>
              <w:br/>
              <w:t>(1000 м2)</w:t>
            </w:r>
            <w:r w:rsidRPr="00020DF9">
              <w:rPr>
                <w:rFonts w:ascii="Arial" w:eastAsia="Times New Roman" w:hAnsi="Arial" w:cs="Arial"/>
                <w:i/>
                <w:iCs/>
                <w:sz w:val="16"/>
                <w:szCs w:val="16"/>
                <w:lang w:eastAsia="ru-RU"/>
              </w:rPr>
              <w:br/>
              <w:t>(п.8.7.1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разветвленной сети транспортных и инженерных коммуникаций;</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стесненных условий для складирования материалов;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(287 руб.): 142% от ФОТ</w:t>
            </w:r>
            <w:r w:rsidRPr="00020DF9">
              <w:rPr>
                <w:rFonts w:ascii="Arial" w:eastAsia="Times New Roman" w:hAnsi="Arial" w:cs="Arial"/>
                <w:i/>
                <w:iCs/>
                <w:sz w:val="16"/>
                <w:szCs w:val="16"/>
                <w:lang w:eastAsia="ru-RU"/>
              </w:rPr>
              <w:br/>
              <w:t>СП (164 руб.): 81%=95%*0.85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0,234</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4146,91</w:t>
            </w:r>
            <w:r w:rsidRPr="00020DF9">
              <w:rPr>
                <w:rFonts w:ascii="Arial" w:eastAsia="Times New Roman" w:hAnsi="Arial" w:cs="Arial"/>
                <w:sz w:val="16"/>
                <w:szCs w:val="16"/>
                <w:lang w:eastAsia="ru-RU"/>
              </w:rPr>
              <w:br/>
              <w:t>487,28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3428,97</w:t>
            </w:r>
            <w:r w:rsidRPr="00020DF9">
              <w:rPr>
                <w:rFonts w:ascii="Arial" w:eastAsia="Times New Roman" w:hAnsi="Arial" w:cs="Arial"/>
                <w:sz w:val="16"/>
                <w:szCs w:val="16"/>
                <w:lang w:eastAsia="ru-RU"/>
              </w:rPr>
              <w:br/>
              <w:t>378,08</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230,66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970</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114</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802</w:t>
            </w:r>
            <w:r w:rsidRPr="00020DF9">
              <w:rPr>
                <w:rFonts w:ascii="Arial" w:eastAsia="Times New Roman" w:hAnsi="Arial" w:cs="Arial"/>
                <w:sz w:val="16"/>
                <w:szCs w:val="16"/>
                <w:lang w:eastAsia="ru-RU"/>
              </w:rPr>
              <w:br/>
              <w:t>88</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54</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50,6518</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11,85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4080"/>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19</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ФЕР27-06-021-01</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На каждые 0,5 см изменения толщины покрытия добавлять или исключать: к расценке 27-06-020-01</w:t>
            </w:r>
            <w:r w:rsidRPr="00020DF9">
              <w:rPr>
                <w:rFonts w:ascii="Arial" w:eastAsia="Times New Roman" w:hAnsi="Arial" w:cs="Arial"/>
                <w:sz w:val="16"/>
                <w:szCs w:val="16"/>
                <w:lang w:eastAsia="ru-RU"/>
              </w:rPr>
              <w:br/>
              <w:t>(1000 м2)</w:t>
            </w:r>
            <w:r w:rsidRPr="00020DF9">
              <w:rPr>
                <w:rFonts w:ascii="Arial" w:eastAsia="Times New Roman" w:hAnsi="Arial" w:cs="Arial"/>
                <w:i/>
                <w:iCs/>
                <w:sz w:val="16"/>
                <w:szCs w:val="16"/>
                <w:lang w:eastAsia="ru-RU"/>
              </w:rPr>
              <w:br/>
              <w:t>(до 5 см ПЗ=2 (ОЗП=2; ЭМ=2 к расх.; ЗПМ=2; МАТ=2 к расх.; ТЗ=2; ТЗМ=2);</w:t>
            </w:r>
            <w:r w:rsidRPr="00020DF9">
              <w:rPr>
                <w:rFonts w:ascii="Arial" w:eastAsia="Times New Roman" w:hAnsi="Arial" w:cs="Arial"/>
                <w:i/>
                <w:iCs/>
                <w:sz w:val="16"/>
                <w:szCs w:val="16"/>
                <w:lang w:eastAsia="ru-RU"/>
              </w:rPr>
              <w:br/>
              <w:t>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разветвленной сети транспортных и инженерных коммуникаций;</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стесненных условий для складирования материалов;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(1 руб.): 142% от ФОТ</w:t>
            </w:r>
            <w:r w:rsidRPr="00020DF9">
              <w:rPr>
                <w:rFonts w:ascii="Arial" w:eastAsia="Times New Roman" w:hAnsi="Arial" w:cs="Arial"/>
                <w:i/>
                <w:iCs/>
                <w:sz w:val="16"/>
                <w:szCs w:val="16"/>
                <w:lang w:eastAsia="ru-RU"/>
              </w:rPr>
              <w:br/>
              <w:t>СП (1 руб.): 81%=95%*0.85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0,234</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11,21</w:t>
            </w:r>
            <w:r w:rsidRPr="00020DF9">
              <w:rPr>
                <w:rFonts w:ascii="Arial" w:eastAsia="Times New Roman" w:hAnsi="Arial" w:cs="Arial"/>
                <w:sz w:val="16"/>
                <w:szCs w:val="16"/>
                <w:lang w:eastAsia="ru-RU"/>
              </w:rPr>
              <w:br/>
              <w:t>2,3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8,91</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111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0,238</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0,06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20</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ФССЦ-01.2.01.02-0001</w:t>
            </w:r>
            <w:r w:rsidRPr="00020DF9">
              <w:rPr>
                <w:rFonts w:ascii="Arial" w:eastAsia="Times New Roman" w:hAnsi="Arial" w:cs="Arial"/>
                <w:i/>
                <w:iCs/>
                <w:sz w:val="16"/>
                <w:szCs w:val="16"/>
                <w:lang w:eastAsia="ru-RU"/>
              </w:rPr>
              <w:br w:type="page"/>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Битум горячий</w:t>
            </w:r>
            <w:r w:rsidRPr="00020DF9">
              <w:rPr>
                <w:rFonts w:ascii="Arial" w:eastAsia="Times New Roman" w:hAnsi="Arial" w:cs="Arial"/>
                <w:sz w:val="16"/>
                <w:szCs w:val="16"/>
                <w:lang w:eastAsia="ru-RU"/>
              </w:rPr>
              <w:br w:type="page"/>
              <w:t>(т)</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0,0032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1946,91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1946,91</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020"/>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21</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ФССЦ-04.2.01.01-0036</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r w:rsidRPr="00020DF9">
              <w:rPr>
                <w:rFonts w:ascii="Arial" w:eastAsia="Times New Roman" w:hAnsi="Arial" w:cs="Arial"/>
                <w:sz w:val="16"/>
                <w:szCs w:val="16"/>
                <w:lang w:eastAsia="ru-RU"/>
              </w:rPr>
              <w:br/>
              <w:t>(т)</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28,263</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512,4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512,4</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14482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14482</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67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22</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ФЕР01-02-061-01</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Засыпка вручную траншей, пазух котлованов и ям, группа грунтов: 1</w:t>
            </w:r>
            <w:r w:rsidRPr="00020DF9">
              <w:rPr>
                <w:rFonts w:ascii="Arial" w:eastAsia="Times New Roman" w:hAnsi="Arial" w:cs="Arial"/>
                <w:sz w:val="16"/>
                <w:szCs w:val="16"/>
                <w:lang w:eastAsia="ru-RU"/>
              </w:rPr>
              <w:br/>
              <w:t>(100 м3)</w:t>
            </w:r>
            <w:r w:rsidRPr="00020DF9">
              <w:rPr>
                <w:rFonts w:ascii="Arial" w:eastAsia="Times New Roman" w:hAnsi="Arial" w:cs="Arial"/>
                <w:i/>
                <w:iCs/>
                <w:sz w:val="16"/>
                <w:szCs w:val="16"/>
                <w:lang w:eastAsia="ru-RU"/>
              </w:rPr>
              <w:br/>
              <w:t>(п.8.7.1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разветвленной сети транспортных и инженерных коммуникаций;</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стесненных условий для складирования материалов;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(701 руб.): 72%=80%*0.9 от ФОТ</w:t>
            </w:r>
            <w:r w:rsidRPr="00020DF9">
              <w:rPr>
                <w:rFonts w:ascii="Arial" w:eastAsia="Times New Roman" w:hAnsi="Arial" w:cs="Arial"/>
                <w:i/>
                <w:iCs/>
                <w:sz w:val="16"/>
                <w:szCs w:val="16"/>
                <w:lang w:eastAsia="ru-RU"/>
              </w:rPr>
              <w:br/>
              <w:t>СП (370 руб.): 38%=45%*0.85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1,108</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877,81</w:t>
            </w:r>
            <w:r w:rsidRPr="00020DF9">
              <w:rPr>
                <w:rFonts w:ascii="Arial" w:eastAsia="Times New Roman" w:hAnsi="Arial" w:cs="Arial"/>
                <w:sz w:val="16"/>
                <w:szCs w:val="16"/>
                <w:lang w:eastAsia="ru-RU"/>
              </w:rPr>
              <w:br/>
              <w:t>877,81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973</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973</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117,0412</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129,68</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85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23</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ФЕРм08-02-142-01</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Устройство постели при одном кабеле в траншее</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разветвленной сети транспортных и инженерных коммуникаций;</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стесненных условий для складирования материалов;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(63 руб.): 95% от ФОТ</w:t>
            </w:r>
            <w:r w:rsidRPr="00020DF9">
              <w:rPr>
                <w:rFonts w:ascii="Arial" w:eastAsia="Times New Roman" w:hAnsi="Arial" w:cs="Arial"/>
                <w:i/>
                <w:iCs/>
                <w:sz w:val="16"/>
                <w:szCs w:val="16"/>
                <w:lang w:eastAsia="ru-RU"/>
              </w:rPr>
              <w:br/>
              <w:t>СП (43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0,6</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354,37</w:t>
            </w:r>
            <w:r w:rsidRPr="00020DF9">
              <w:rPr>
                <w:rFonts w:ascii="Arial" w:eastAsia="Times New Roman" w:hAnsi="Arial" w:cs="Arial"/>
                <w:sz w:val="16"/>
                <w:szCs w:val="16"/>
                <w:lang w:eastAsia="ru-RU"/>
              </w:rPr>
              <w:br/>
              <w:t>58,64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294,71</w:t>
            </w:r>
            <w:r w:rsidRPr="00020DF9">
              <w:rPr>
                <w:rFonts w:ascii="Arial" w:eastAsia="Times New Roman" w:hAnsi="Arial" w:cs="Arial"/>
                <w:sz w:val="16"/>
                <w:szCs w:val="16"/>
                <w:lang w:eastAsia="ru-RU"/>
              </w:rPr>
              <w:br/>
              <w:t>52,03</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1,02</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213</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35</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177</w:t>
            </w:r>
            <w:r w:rsidRPr="00020DF9">
              <w:rPr>
                <w:rFonts w:ascii="Arial" w:eastAsia="Times New Roman" w:hAnsi="Arial" w:cs="Arial"/>
                <w:sz w:val="16"/>
                <w:szCs w:val="16"/>
                <w:lang w:eastAsia="ru-RU"/>
              </w:rPr>
              <w:br/>
              <w:t>31</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6,095</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3,66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24</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ФССЦ-02.3.01.02-0015</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Песок природный для строительных: работ средний</w:t>
            </w:r>
            <w:r w:rsidRPr="00020DF9">
              <w:rPr>
                <w:rFonts w:ascii="Arial" w:eastAsia="Times New Roman" w:hAnsi="Arial" w:cs="Arial"/>
                <w:sz w:val="16"/>
                <w:szCs w:val="16"/>
                <w:lang w:eastAsia="ru-RU"/>
              </w:rPr>
              <w:br/>
              <w:t>(м3)</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8,1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55,26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55,26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448</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448</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117"/>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25</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ФЕРм08-02-143-01</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Покрытие кабеля, проложенного в траншее: кирпичом одного кабеля</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п.3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разветвленной сети транспортных и инженерных коммуникаций;</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xml:space="preserve">- стесненных условий для </w:t>
            </w:r>
            <w:r w:rsidRPr="00020DF9">
              <w:rPr>
                <w:rFonts w:ascii="Arial" w:eastAsia="Times New Roman" w:hAnsi="Arial" w:cs="Arial"/>
                <w:i/>
                <w:iCs/>
                <w:sz w:val="16"/>
                <w:szCs w:val="16"/>
                <w:lang w:eastAsia="ru-RU"/>
              </w:rPr>
              <w:lastRenderedPageBreak/>
              <w:t>складирования материалов;</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br/>
              <w:t>- действующего технологического оборудования. ОЗП=1,15; ЭМ=1,15 к расх.; ЗПМ=1,15; ТЗ=1,15; ТЗМ=1,15)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(62 руб.): 95% от ФОТ</w:t>
            </w:r>
            <w:r w:rsidRPr="00020DF9">
              <w:rPr>
                <w:rFonts w:ascii="Arial" w:eastAsia="Times New Roman" w:hAnsi="Arial" w:cs="Arial"/>
                <w:i/>
                <w:iCs/>
                <w:sz w:val="16"/>
                <w:szCs w:val="16"/>
                <w:lang w:eastAsia="ru-RU"/>
              </w:rPr>
              <w:br/>
              <w:t>СП (42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0,6</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412,17</w:t>
            </w:r>
            <w:r w:rsidRPr="00020DF9">
              <w:rPr>
                <w:rFonts w:ascii="Arial" w:eastAsia="Times New Roman" w:hAnsi="Arial" w:cs="Arial"/>
                <w:sz w:val="16"/>
                <w:szCs w:val="16"/>
                <w:lang w:eastAsia="ru-RU"/>
              </w:rPr>
              <w:br/>
              <w:t>57,64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353,53</w:t>
            </w:r>
            <w:r w:rsidRPr="00020DF9">
              <w:rPr>
                <w:rFonts w:ascii="Arial" w:eastAsia="Times New Roman" w:hAnsi="Arial" w:cs="Arial"/>
                <w:sz w:val="16"/>
                <w:szCs w:val="16"/>
                <w:lang w:eastAsia="ru-RU"/>
              </w:rPr>
              <w:br/>
              <w:t>49,94</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247</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35</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212</w:t>
            </w:r>
            <w:r w:rsidRPr="00020DF9">
              <w:rPr>
                <w:rFonts w:ascii="Arial" w:eastAsia="Times New Roman" w:hAnsi="Arial" w:cs="Arial"/>
                <w:sz w:val="16"/>
                <w:szCs w:val="16"/>
                <w:lang w:eastAsia="ru-RU"/>
              </w:rPr>
              <w:br/>
              <w:t>30</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5,9915</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3,59</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26</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ФССЦ-06.1.01.05-0035</w:t>
            </w:r>
            <w:r w:rsidRPr="00020DF9">
              <w:rPr>
                <w:rFonts w:ascii="Arial" w:eastAsia="Times New Roman" w:hAnsi="Arial" w:cs="Arial"/>
                <w:i/>
                <w:iCs/>
                <w:sz w:val="16"/>
                <w:szCs w:val="16"/>
                <w:lang w:eastAsia="ru-RU"/>
              </w:rPr>
              <w:br w:type="page"/>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Кирпич керамический одинарный, размером 250х120х65 мм, марка: 100</w:t>
            </w:r>
            <w:r w:rsidRPr="00020DF9">
              <w:rPr>
                <w:rFonts w:ascii="Arial" w:eastAsia="Times New Roman" w:hAnsi="Arial" w:cs="Arial"/>
                <w:sz w:val="16"/>
                <w:szCs w:val="16"/>
                <w:lang w:eastAsia="ru-RU"/>
              </w:rPr>
              <w:br w:type="page"/>
              <w:t>(1000 шт)</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1752,6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1752,6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876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876</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565"/>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29</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ФЕР15-06-003-03</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Оклейка стен поливинилхлоридной декоративно-отделочной самоклеющейся пленкой: по листовым материалам</w:t>
            </w:r>
            <w:r w:rsidRPr="00020DF9">
              <w:rPr>
                <w:rFonts w:ascii="Arial" w:eastAsia="Times New Roman" w:hAnsi="Arial" w:cs="Arial"/>
                <w:sz w:val="16"/>
                <w:szCs w:val="16"/>
                <w:lang w:eastAsia="ru-RU"/>
              </w:rPr>
              <w:br/>
              <w:t>(100 м2)</w:t>
            </w:r>
            <w:r w:rsidRPr="00020DF9">
              <w:rPr>
                <w:rFonts w:ascii="Arial" w:eastAsia="Times New Roman" w:hAnsi="Arial" w:cs="Arial"/>
                <w:i/>
                <w:iCs/>
                <w:sz w:val="16"/>
                <w:szCs w:val="16"/>
                <w:lang w:eastAsia="ru-RU"/>
              </w:rPr>
              <w:br/>
              <w:t>(п.8.7.1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расх.; ЗПМ=1,25; ТЗ=1,15; ТЗМ=1,25;</w:t>
            </w:r>
            <w:r w:rsidRPr="00020DF9">
              <w:rPr>
                <w:rFonts w:ascii="Arial" w:eastAsia="Times New Roman" w:hAnsi="Arial" w:cs="Arial"/>
                <w:i/>
                <w:iCs/>
                <w:sz w:val="16"/>
                <w:szCs w:val="16"/>
                <w:lang w:eastAsia="ru-RU"/>
              </w:rPr>
              <w:br/>
              <w:t>Приказ от 9.02.2017 № 81/пр 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расх.; ЗПМ=1,2; ТЗ=1,2; ТЗМ=1,2)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 xml:space="preserve">2 Письмо №37341-ДВ/09   Объекты </w:t>
            </w:r>
            <w:r w:rsidRPr="00020DF9">
              <w:rPr>
                <w:rFonts w:ascii="Arial" w:eastAsia="Times New Roman" w:hAnsi="Arial" w:cs="Arial"/>
                <w:i/>
                <w:iCs/>
                <w:sz w:val="16"/>
                <w:szCs w:val="16"/>
                <w:lang w:eastAsia="ru-RU"/>
              </w:rPr>
              <w:lastRenderedPageBreak/>
              <w:t>образования. Прочие СМР=6,58</w:t>
            </w:r>
            <w:r w:rsidRPr="00020DF9">
              <w:rPr>
                <w:rFonts w:ascii="Arial" w:eastAsia="Times New Roman" w:hAnsi="Arial" w:cs="Arial"/>
                <w:i/>
                <w:iCs/>
                <w:sz w:val="16"/>
                <w:szCs w:val="16"/>
                <w:lang w:eastAsia="ru-RU"/>
              </w:rPr>
              <w:br/>
              <w:t>НР (3 руб.): 95%=105%*0.9 от ФОТ</w:t>
            </w:r>
            <w:r w:rsidRPr="00020DF9">
              <w:rPr>
                <w:rFonts w:ascii="Arial" w:eastAsia="Times New Roman" w:hAnsi="Arial" w:cs="Arial"/>
                <w:i/>
                <w:iCs/>
                <w:sz w:val="16"/>
                <w:szCs w:val="16"/>
                <w:lang w:eastAsia="ru-RU"/>
              </w:rPr>
              <w:br/>
              <w:t>СП (1 руб.): 47%=55%*0.85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0,0027</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3865,48</w:t>
            </w:r>
            <w:r w:rsidRPr="00020DF9">
              <w:rPr>
                <w:rFonts w:ascii="Arial" w:eastAsia="Times New Roman" w:hAnsi="Arial" w:cs="Arial"/>
                <w:sz w:val="16"/>
                <w:szCs w:val="16"/>
                <w:lang w:eastAsia="ru-RU"/>
              </w:rPr>
              <w:br/>
              <w:t>972,51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1,46</w:t>
            </w:r>
            <w:r w:rsidRPr="00020DF9">
              <w:rPr>
                <w:rFonts w:ascii="Arial" w:eastAsia="Times New Roman" w:hAnsi="Arial" w:cs="Arial"/>
                <w:sz w:val="16"/>
                <w:szCs w:val="16"/>
                <w:lang w:eastAsia="ru-RU"/>
              </w:rPr>
              <w:br/>
              <w:t>0,39</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2891,51</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98,0352</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0,26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30</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Пиростикер УМП АСТ КЛЕН-10</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33</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96,88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96,88</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3197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3197</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31</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Пиростикер УМП АСТ КЛЕН-60</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568,38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568,38</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5684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5684</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408"/>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Итого прямые затраты по разделу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51705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4111</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7132</w:t>
            </w:r>
            <w:r w:rsidRPr="00020DF9">
              <w:rPr>
                <w:rFonts w:ascii="Arial" w:eastAsia="Times New Roman" w:hAnsi="Arial" w:cs="Arial"/>
                <w:sz w:val="16"/>
                <w:szCs w:val="16"/>
                <w:lang w:eastAsia="ru-RU"/>
              </w:rPr>
              <w:br/>
              <w:t>609</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40462</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514,62</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4032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2247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Итоги по разделу 2 Строительные работы :</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 Строительные работы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309984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507,37</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 Монтажные работы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71551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7,25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381535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514,62</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Справочно,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40462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7132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4720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4032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2247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 xml:space="preserve">  Итого по разделу 2 Строительные работы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381535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514,62</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Раздел 3. Монтажные работы</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Силовое электрооборудование</w:t>
            </w:r>
          </w:p>
        </w:tc>
      </w:tr>
      <w:tr w:rsidR="00020DF9" w:rsidRPr="00020DF9" w:rsidTr="0030285E">
        <w:trPr>
          <w:trHeight w:val="265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32</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ФЕРм08-03-572-03</w:t>
            </w:r>
            <w:r w:rsidRPr="00020DF9">
              <w:rPr>
                <w:rFonts w:ascii="Arial" w:eastAsia="Times New Roman" w:hAnsi="Arial" w:cs="Arial"/>
                <w:i/>
                <w:iCs/>
                <w:sz w:val="16"/>
                <w:szCs w:val="16"/>
                <w:lang w:eastAsia="ru-RU"/>
              </w:rPr>
              <w:br w:type="page"/>
              <w:t>Приказ Минстроя России №1039/пр от 30.12.2016</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Блок управления шкафного исполнения или распределительный пункт (шкаф), устанавливаемый: на стене, высота и ширина до 600х600 мм</w:t>
            </w:r>
            <w:r w:rsidRPr="00020DF9">
              <w:rPr>
                <w:rFonts w:ascii="Arial" w:eastAsia="Times New Roman" w:hAnsi="Arial" w:cs="Arial"/>
                <w:sz w:val="16"/>
                <w:szCs w:val="16"/>
                <w:lang w:eastAsia="ru-RU"/>
              </w:rPr>
              <w:br w:type="page"/>
              <w:t>(шт)</w:t>
            </w:r>
            <w:r w:rsidRPr="00020DF9">
              <w:rPr>
                <w:rFonts w:ascii="Arial" w:eastAsia="Times New Roman" w:hAnsi="Arial" w:cs="Arial"/>
                <w:i/>
                <w:iCs/>
                <w:sz w:val="16"/>
                <w:szCs w:val="16"/>
                <w:lang w:eastAsia="ru-RU"/>
              </w:rPr>
              <w:br w:type="page"/>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r w:rsidRPr="00020DF9">
              <w:rPr>
                <w:rFonts w:ascii="Arial" w:eastAsia="Times New Roman" w:hAnsi="Arial" w:cs="Arial"/>
                <w:i/>
                <w:iCs/>
                <w:sz w:val="16"/>
                <w:szCs w:val="16"/>
                <w:lang w:eastAsia="ru-RU"/>
              </w:rPr>
              <w:br w:type="page"/>
              <w:t>НР (1178 руб.): 95% от ФОТ</w:t>
            </w:r>
            <w:r w:rsidRPr="00020DF9">
              <w:rPr>
                <w:rFonts w:ascii="Arial" w:eastAsia="Times New Roman" w:hAnsi="Arial" w:cs="Arial"/>
                <w:i/>
                <w:iCs/>
                <w:sz w:val="16"/>
                <w:szCs w:val="16"/>
                <w:lang w:eastAsia="ru-RU"/>
              </w:rPr>
              <w:br w:type="page"/>
              <w:t>СП (806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36</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240,43</w:t>
            </w:r>
            <w:r w:rsidRPr="00020DF9">
              <w:rPr>
                <w:rFonts w:ascii="Arial" w:eastAsia="Times New Roman" w:hAnsi="Arial" w:cs="Arial"/>
                <w:sz w:val="16"/>
                <w:szCs w:val="16"/>
                <w:lang w:eastAsia="ru-RU"/>
              </w:rPr>
              <w:br w:type="page"/>
              <w:t>31,06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32,41</w:t>
            </w:r>
            <w:r w:rsidRPr="00020DF9">
              <w:rPr>
                <w:rFonts w:ascii="Arial" w:eastAsia="Times New Roman" w:hAnsi="Arial" w:cs="Arial"/>
                <w:sz w:val="16"/>
                <w:szCs w:val="16"/>
                <w:lang w:eastAsia="ru-RU"/>
              </w:rPr>
              <w:br w:type="page"/>
              <w:t>3,39</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176,96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8655</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1118</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1167</w:t>
            </w:r>
            <w:r w:rsidRPr="00020DF9">
              <w:rPr>
                <w:rFonts w:ascii="Arial" w:eastAsia="Times New Roman" w:hAnsi="Arial" w:cs="Arial"/>
                <w:sz w:val="16"/>
                <w:szCs w:val="16"/>
                <w:lang w:eastAsia="ru-RU"/>
              </w:rPr>
              <w:br w:type="page"/>
              <w:t>122</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6370</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3,132</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112,75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65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33</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ФЕРм08-03-572-07</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Блок управления шкафного исполнения или распределительный пункт (шкаф), устанавливаемый: на полу, высота и ширина до 1700х1100 мм</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(291 руб.): 95% от ФОТ</w:t>
            </w:r>
            <w:r w:rsidRPr="00020DF9">
              <w:rPr>
                <w:rFonts w:ascii="Arial" w:eastAsia="Times New Roman" w:hAnsi="Arial" w:cs="Arial"/>
                <w:i/>
                <w:iCs/>
                <w:sz w:val="16"/>
                <w:szCs w:val="16"/>
                <w:lang w:eastAsia="ru-RU"/>
              </w:rPr>
              <w:br/>
              <w:t>СП (199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523,2</w:t>
            </w:r>
            <w:r w:rsidRPr="00020DF9">
              <w:rPr>
                <w:rFonts w:ascii="Arial" w:eastAsia="Times New Roman" w:hAnsi="Arial" w:cs="Arial"/>
                <w:sz w:val="16"/>
                <w:szCs w:val="16"/>
                <w:lang w:eastAsia="ru-RU"/>
              </w:rPr>
              <w:br/>
              <w:t>62,41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109,73</w:t>
            </w:r>
            <w:r w:rsidRPr="00020DF9">
              <w:rPr>
                <w:rFonts w:ascii="Arial" w:eastAsia="Times New Roman" w:hAnsi="Arial" w:cs="Arial"/>
                <w:sz w:val="16"/>
                <w:szCs w:val="16"/>
                <w:lang w:eastAsia="ru-RU"/>
              </w:rPr>
              <w:br/>
              <w:t>13,91</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351,06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2093</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250</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439</w:t>
            </w:r>
            <w:r w:rsidRPr="00020DF9">
              <w:rPr>
                <w:rFonts w:ascii="Arial" w:eastAsia="Times New Roman" w:hAnsi="Arial" w:cs="Arial"/>
                <w:sz w:val="16"/>
                <w:szCs w:val="16"/>
                <w:lang w:eastAsia="ru-RU"/>
              </w:rPr>
              <w:br/>
              <w:t>56</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1404</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6,291</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25,16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65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34</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ФЕРм08-03-599-09</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Щитки осветительные, устанавливаемые на стене: распорными дюбелями, масса щитка до 6 кг</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(922 руб.): 95% от ФОТ</w:t>
            </w:r>
            <w:r w:rsidRPr="00020DF9">
              <w:rPr>
                <w:rFonts w:ascii="Arial" w:eastAsia="Times New Roman" w:hAnsi="Arial" w:cs="Arial"/>
                <w:i/>
                <w:iCs/>
                <w:sz w:val="16"/>
                <w:szCs w:val="16"/>
                <w:lang w:eastAsia="ru-RU"/>
              </w:rPr>
              <w:br/>
              <w:t>СП (631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28</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79,73</w:t>
            </w:r>
            <w:r w:rsidRPr="00020DF9">
              <w:rPr>
                <w:rFonts w:ascii="Arial" w:eastAsia="Times New Roman" w:hAnsi="Arial" w:cs="Arial"/>
                <w:sz w:val="16"/>
                <w:szCs w:val="16"/>
                <w:lang w:eastAsia="ru-RU"/>
              </w:rPr>
              <w:br/>
              <w:t>34,29</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w:t>
            </w:r>
            <w:r w:rsidRPr="00020DF9">
              <w:rPr>
                <w:rFonts w:ascii="Arial" w:eastAsia="Times New Roman" w:hAnsi="Arial" w:cs="Arial"/>
                <w:sz w:val="16"/>
                <w:szCs w:val="16"/>
                <w:lang w:eastAsia="ru-RU"/>
              </w:rPr>
              <w:br/>
              <w:t>0,35</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43,04</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2232</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960</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67</w:t>
            </w:r>
            <w:r w:rsidRPr="00020DF9">
              <w:rPr>
                <w:rFonts w:ascii="Arial" w:eastAsia="Times New Roman" w:hAnsi="Arial" w:cs="Arial"/>
                <w:sz w:val="16"/>
                <w:szCs w:val="16"/>
                <w:lang w:eastAsia="ru-RU"/>
              </w:rPr>
              <w:br/>
              <w:t>10</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1205</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3,456</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96,77</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Светотехническая продукция</w:t>
            </w:r>
          </w:p>
        </w:tc>
      </w:tr>
      <w:tr w:rsidR="00020DF9" w:rsidRPr="00020DF9" w:rsidTr="0030285E">
        <w:trPr>
          <w:trHeight w:val="4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37</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ФЕРм08-03-594-16</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Светильник в подвесных потолках, устанавливаемый: на закладных деталях, количество ламп в светильнике до 2</w:t>
            </w:r>
            <w:r w:rsidRPr="00020DF9">
              <w:rPr>
                <w:rFonts w:ascii="Arial" w:eastAsia="Times New Roman" w:hAnsi="Arial" w:cs="Arial"/>
                <w:sz w:val="16"/>
                <w:szCs w:val="16"/>
                <w:lang w:eastAsia="ru-RU"/>
              </w:rPr>
              <w:br/>
              <w:t>(100 шт)</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(630 руб.): 95% от ФОТ</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lastRenderedPageBreak/>
              <w:t>СП (431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0,51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1505,68</w:t>
            </w:r>
            <w:r w:rsidRPr="00020DF9">
              <w:rPr>
                <w:rFonts w:ascii="Arial" w:eastAsia="Times New Roman" w:hAnsi="Arial" w:cs="Arial"/>
                <w:sz w:val="16"/>
                <w:szCs w:val="16"/>
                <w:lang w:eastAsia="ru-RU"/>
              </w:rPr>
              <w:br/>
              <w:t>1274,91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187,11</w:t>
            </w:r>
            <w:r w:rsidRPr="00020DF9">
              <w:rPr>
                <w:rFonts w:ascii="Arial" w:eastAsia="Times New Roman" w:hAnsi="Arial" w:cs="Arial"/>
                <w:sz w:val="16"/>
                <w:szCs w:val="16"/>
                <w:lang w:eastAsia="ru-RU"/>
              </w:rPr>
              <w:br/>
              <w:t>26,43</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43,66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768</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650</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95</w:t>
            </w:r>
            <w:r w:rsidRPr="00020DF9">
              <w:rPr>
                <w:rFonts w:ascii="Arial" w:eastAsia="Times New Roman" w:hAnsi="Arial" w:cs="Arial"/>
                <w:sz w:val="16"/>
                <w:szCs w:val="16"/>
                <w:lang w:eastAsia="ru-RU"/>
              </w:rPr>
              <w:br/>
              <w:t>13</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23</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128,52</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65,55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65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38</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ФЕРм08-03-593-06</w:t>
            </w:r>
            <w:r w:rsidRPr="00020DF9">
              <w:rPr>
                <w:rFonts w:ascii="Arial" w:eastAsia="Times New Roman" w:hAnsi="Arial" w:cs="Arial"/>
                <w:i/>
                <w:iCs/>
                <w:sz w:val="16"/>
                <w:szCs w:val="16"/>
                <w:lang w:eastAsia="ru-RU"/>
              </w:rPr>
              <w:br w:type="page"/>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020DF9">
              <w:rPr>
                <w:rFonts w:ascii="Arial" w:eastAsia="Times New Roman" w:hAnsi="Arial" w:cs="Arial"/>
                <w:sz w:val="16"/>
                <w:szCs w:val="16"/>
                <w:lang w:eastAsia="ru-RU"/>
              </w:rPr>
              <w:br w:type="page"/>
              <w:t>(100 шт)</w:t>
            </w:r>
            <w:r w:rsidRPr="00020DF9">
              <w:rPr>
                <w:rFonts w:ascii="Arial" w:eastAsia="Times New Roman" w:hAnsi="Arial" w:cs="Arial"/>
                <w:i/>
                <w:iCs/>
                <w:sz w:val="16"/>
                <w:szCs w:val="16"/>
                <w:lang w:eastAsia="ru-RU"/>
              </w:rPr>
              <w:br w:type="page"/>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r w:rsidRPr="00020DF9">
              <w:rPr>
                <w:rFonts w:ascii="Arial" w:eastAsia="Times New Roman" w:hAnsi="Arial" w:cs="Arial"/>
                <w:i/>
                <w:iCs/>
                <w:sz w:val="16"/>
                <w:szCs w:val="16"/>
                <w:lang w:eastAsia="ru-RU"/>
              </w:rPr>
              <w:br w:type="page"/>
              <w:t>НР (102 руб.): 95% от ФОТ</w:t>
            </w:r>
            <w:r w:rsidRPr="00020DF9">
              <w:rPr>
                <w:rFonts w:ascii="Arial" w:eastAsia="Times New Roman" w:hAnsi="Arial" w:cs="Arial"/>
                <w:i/>
                <w:iCs/>
                <w:sz w:val="16"/>
                <w:szCs w:val="16"/>
                <w:lang w:eastAsia="ru-RU"/>
              </w:rPr>
              <w:br w:type="page"/>
              <w:t>СП (70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0,11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1670,59</w:t>
            </w:r>
            <w:r w:rsidRPr="00020DF9">
              <w:rPr>
                <w:rFonts w:ascii="Arial" w:eastAsia="Times New Roman" w:hAnsi="Arial" w:cs="Arial"/>
                <w:sz w:val="16"/>
                <w:szCs w:val="16"/>
                <w:lang w:eastAsia="ru-RU"/>
              </w:rPr>
              <w:br w:type="page"/>
              <w:t>946,01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210,22</w:t>
            </w:r>
            <w:r w:rsidRPr="00020DF9">
              <w:rPr>
                <w:rFonts w:ascii="Arial" w:eastAsia="Times New Roman" w:hAnsi="Arial" w:cs="Arial"/>
                <w:sz w:val="16"/>
                <w:szCs w:val="16"/>
                <w:lang w:eastAsia="ru-RU"/>
              </w:rPr>
              <w:br w:type="page"/>
              <w:t>29,66</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514,36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184</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104</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23</w:t>
            </w:r>
            <w:r w:rsidRPr="00020DF9">
              <w:rPr>
                <w:rFonts w:ascii="Arial" w:eastAsia="Times New Roman" w:hAnsi="Arial" w:cs="Arial"/>
                <w:sz w:val="16"/>
                <w:szCs w:val="16"/>
                <w:lang w:eastAsia="ru-RU"/>
              </w:rPr>
              <w:br w:type="page"/>
              <w:t>3</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57</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95,364</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10,49</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Кабельные изделия</w:t>
            </w:r>
          </w:p>
        </w:tc>
      </w:tr>
      <w:tr w:rsidR="00020DF9" w:rsidRPr="00020DF9" w:rsidTr="0030285E">
        <w:trPr>
          <w:trHeight w:val="1133"/>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43</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ФЕРм08-02-412-05</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70 мм2</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lastRenderedPageBreak/>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(35 руб.): 95% от ФОТ</w:t>
            </w:r>
            <w:r w:rsidRPr="00020DF9">
              <w:rPr>
                <w:rFonts w:ascii="Arial" w:eastAsia="Times New Roman" w:hAnsi="Arial" w:cs="Arial"/>
                <w:i/>
                <w:iCs/>
                <w:sz w:val="16"/>
                <w:szCs w:val="16"/>
                <w:lang w:eastAsia="ru-RU"/>
              </w:rPr>
              <w:br/>
              <w:t>СП (24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0,24</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221,46</w:t>
            </w:r>
            <w:r w:rsidRPr="00020DF9">
              <w:rPr>
                <w:rFonts w:ascii="Arial" w:eastAsia="Times New Roman" w:hAnsi="Arial" w:cs="Arial"/>
                <w:sz w:val="16"/>
                <w:szCs w:val="16"/>
                <w:lang w:eastAsia="ru-RU"/>
              </w:rPr>
              <w:br/>
              <w:t>148,22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26,39</w:t>
            </w:r>
            <w:r w:rsidRPr="00020DF9">
              <w:rPr>
                <w:rFonts w:ascii="Arial" w:eastAsia="Times New Roman" w:hAnsi="Arial" w:cs="Arial"/>
                <w:sz w:val="16"/>
                <w:szCs w:val="16"/>
                <w:lang w:eastAsia="ru-RU"/>
              </w:rPr>
              <w:br/>
              <w:t>3,74</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46,85</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53</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36</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w:t>
            </w:r>
            <w:r w:rsidRPr="00020DF9">
              <w:rPr>
                <w:rFonts w:ascii="Arial" w:eastAsia="Times New Roman" w:hAnsi="Arial" w:cs="Arial"/>
                <w:sz w:val="16"/>
                <w:szCs w:val="16"/>
                <w:lang w:eastAsia="ru-RU"/>
              </w:rPr>
              <w:br/>
              <w:t>1</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15,768</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3,78</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448"/>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44</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ФЕРм08-02-399-01</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Провод в коробах, сечением: до 6 мм2</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(87 руб.): 95% от ФОТ</w:t>
            </w:r>
            <w:r w:rsidRPr="00020DF9">
              <w:rPr>
                <w:rFonts w:ascii="Arial" w:eastAsia="Times New Roman" w:hAnsi="Arial" w:cs="Arial"/>
                <w:i/>
                <w:iCs/>
                <w:sz w:val="16"/>
                <w:szCs w:val="16"/>
                <w:lang w:eastAsia="ru-RU"/>
              </w:rPr>
              <w:br/>
              <w:t>СП (60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2,55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51,01</w:t>
            </w:r>
            <w:r w:rsidRPr="00020DF9">
              <w:rPr>
                <w:rFonts w:ascii="Arial" w:eastAsia="Times New Roman" w:hAnsi="Arial" w:cs="Arial"/>
                <w:sz w:val="16"/>
                <w:szCs w:val="16"/>
                <w:lang w:eastAsia="ru-RU"/>
              </w:rPr>
              <w:br/>
              <w:t>35,79</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w:t>
            </w:r>
            <w:r w:rsidRPr="00020DF9">
              <w:rPr>
                <w:rFonts w:ascii="Arial" w:eastAsia="Times New Roman" w:hAnsi="Arial" w:cs="Arial"/>
                <w:sz w:val="16"/>
                <w:szCs w:val="16"/>
                <w:lang w:eastAsia="ru-RU"/>
              </w:rPr>
              <w:br/>
              <w:t>0,35</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12,82</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130</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91</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w:t>
            </w:r>
            <w:r w:rsidRPr="00020DF9">
              <w:rPr>
                <w:rFonts w:ascii="Arial" w:eastAsia="Times New Roman" w:hAnsi="Arial" w:cs="Arial"/>
                <w:sz w:val="16"/>
                <w:szCs w:val="16"/>
                <w:lang w:eastAsia="ru-RU"/>
              </w:rPr>
              <w:br/>
              <w:t>1</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33</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3,807</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9,71</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8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45</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ФЕРм08-02-399-02</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Провод в коробах, сечением: до 35 мм2</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(661 руб.): 95% от ФОТ</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lastRenderedPageBreak/>
              <w:t>СП (452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14,48</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63,71</w:t>
            </w:r>
            <w:r w:rsidRPr="00020DF9">
              <w:rPr>
                <w:rFonts w:ascii="Arial" w:eastAsia="Times New Roman" w:hAnsi="Arial" w:cs="Arial"/>
                <w:sz w:val="16"/>
                <w:szCs w:val="16"/>
                <w:lang w:eastAsia="ru-RU"/>
              </w:rPr>
              <w:br/>
              <w:t>47,71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w:t>
            </w:r>
            <w:r w:rsidRPr="00020DF9">
              <w:rPr>
                <w:rFonts w:ascii="Arial" w:eastAsia="Times New Roman" w:hAnsi="Arial" w:cs="Arial"/>
                <w:sz w:val="16"/>
                <w:szCs w:val="16"/>
                <w:lang w:eastAsia="ru-RU"/>
              </w:rPr>
              <w:br/>
              <w:t>0,35</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13,6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923</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691</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35</w:t>
            </w:r>
            <w:r w:rsidRPr="00020DF9">
              <w:rPr>
                <w:rFonts w:ascii="Arial" w:eastAsia="Times New Roman" w:hAnsi="Arial" w:cs="Arial"/>
                <w:sz w:val="16"/>
                <w:szCs w:val="16"/>
                <w:lang w:eastAsia="ru-RU"/>
              </w:rPr>
              <w:br/>
              <w:t>5</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197</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5,076</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73,5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85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46</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ФЕРм08-02-394-04</w:t>
            </w:r>
            <w:r w:rsidRPr="00020DF9">
              <w:rPr>
                <w:rFonts w:ascii="Arial" w:eastAsia="Times New Roman" w:hAnsi="Arial" w:cs="Arial"/>
                <w:i/>
                <w:iCs/>
                <w:sz w:val="16"/>
                <w:szCs w:val="16"/>
                <w:lang w:eastAsia="ru-RU"/>
              </w:rPr>
              <w:br w:type="page"/>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Линия кабеля тросового, количество кабелей в линии до 4, сечение жил кабеля до 16 мм2</w:t>
            </w:r>
            <w:r w:rsidRPr="00020DF9">
              <w:rPr>
                <w:rFonts w:ascii="Arial" w:eastAsia="Times New Roman" w:hAnsi="Arial" w:cs="Arial"/>
                <w:sz w:val="16"/>
                <w:szCs w:val="16"/>
                <w:lang w:eastAsia="ru-RU"/>
              </w:rPr>
              <w:br w:type="page"/>
              <w:t>(100 м)</w:t>
            </w:r>
            <w:r w:rsidRPr="00020DF9">
              <w:rPr>
                <w:rFonts w:ascii="Arial" w:eastAsia="Times New Roman" w:hAnsi="Arial" w:cs="Arial"/>
                <w:i/>
                <w:iCs/>
                <w:sz w:val="16"/>
                <w:szCs w:val="16"/>
                <w:lang w:eastAsia="ru-RU"/>
              </w:rPr>
              <w:br w:type="page"/>
              <w:t>(ОП п.1.8.3 При производстве работ на высоте св. 2 до 8 м ОЗП=1,05; ТЗ=1,05;</w:t>
            </w:r>
            <w:r w:rsidRPr="00020DF9">
              <w:rPr>
                <w:rFonts w:ascii="Arial" w:eastAsia="Times New Roman" w:hAnsi="Arial" w:cs="Arial"/>
                <w:i/>
                <w:iCs/>
                <w:sz w:val="16"/>
                <w:szCs w:val="16"/>
                <w:lang w:eastAsia="ru-RU"/>
              </w:rPr>
              <w:br w:type="page"/>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r w:rsidRPr="00020DF9">
              <w:rPr>
                <w:rFonts w:ascii="Arial" w:eastAsia="Times New Roman" w:hAnsi="Arial" w:cs="Arial"/>
                <w:i/>
                <w:iCs/>
                <w:sz w:val="16"/>
                <w:szCs w:val="16"/>
                <w:lang w:eastAsia="ru-RU"/>
              </w:rPr>
              <w:br w:type="page"/>
              <w:t>НР (8993 руб.): 95% от ФОТ</w:t>
            </w:r>
            <w:r w:rsidRPr="00020DF9">
              <w:rPr>
                <w:rFonts w:ascii="Arial" w:eastAsia="Times New Roman" w:hAnsi="Arial" w:cs="Arial"/>
                <w:i/>
                <w:iCs/>
                <w:sz w:val="16"/>
                <w:szCs w:val="16"/>
                <w:lang w:eastAsia="ru-RU"/>
              </w:rPr>
              <w:br w:type="page"/>
              <w:t>СП (6153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13,11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1097,27</w:t>
            </w:r>
            <w:r w:rsidRPr="00020DF9">
              <w:rPr>
                <w:rFonts w:ascii="Arial" w:eastAsia="Times New Roman" w:hAnsi="Arial" w:cs="Arial"/>
                <w:sz w:val="16"/>
                <w:szCs w:val="16"/>
                <w:lang w:eastAsia="ru-RU"/>
              </w:rPr>
              <w:br w:type="page"/>
              <w:t>707,8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123,4</w:t>
            </w:r>
            <w:r w:rsidRPr="00020DF9">
              <w:rPr>
                <w:rFonts w:ascii="Arial" w:eastAsia="Times New Roman" w:hAnsi="Arial" w:cs="Arial"/>
                <w:sz w:val="16"/>
                <w:szCs w:val="16"/>
                <w:lang w:eastAsia="ru-RU"/>
              </w:rPr>
              <w:br w:type="page"/>
              <w:t>14,23</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266,07</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14385</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9279</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1618</w:t>
            </w:r>
            <w:r w:rsidRPr="00020DF9">
              <w:rPr>
                <w:rFonts w:ascii="Arial" w:eastAsia="Times New Roman" w:hAnsi="Arial" w:cs="Arial"/>
                <w:sz w:val="16"/>
                <w:szCs w:val="16"/>
                <w:lang w:eastAsia="ru-RU"/>
              </w:rPr>
              <w:br w:type="page"/>
              <w:t>187</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3488</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75,2976</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987,15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448"/>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47</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ФЕРм08-02-390-01</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Короба пластмассовые: шириной до 40 мм</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(637 руб.): 95% от ФОТ</w:t>
            </w:r>
            <w:r w:rsidRPr="00020DF9">
              <w:rPr>
                <w:rFonts w:ascii="Arial" w:eastAsia="Times New Roman" w:hAnsi="Arial" w:cs="Arial"/>
                <w:i/>
                <w:iCs/>
                <w:sz w:val="16"/>
                <w:szCs w:val="16"/>
                <w:lang w:eastAsia="ru-RU"/>
              </w:rPr>
              <w:br/>
              <w:t>СП (436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261,09</w:t>
            </w:r>
            <w:r w:rsidRPr="00020DF9">
              <w:rPr>
                <w:rFonts w:ascii="Arial" w:eastAsia="Times New Roman" w:hAnsi="Arial" w:cs="Arial"/>
                <w:sz w:val="16"/>
                <w:szCs w:val="16"/>
                <w:lang w:eastAsia="ru-RU"/>
              </w:rPr>
              <w:br/>
              <w:t>209,14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0,42</w:t>
            </w:r>
            <w:r w:rsidRPr="00020DF9">
              <w:rPr>
                <w:rFonts w:ascii="Arial" w:eastAsia="Times New Roman" w:hAnsi="Arial" w:cs="Arial"/>
                <w:sz w:val="16"/>
                <w:szCs w:val="16"/>
                <w:lang w:eastAsia="ru-RU"/>
              </w:rPr>
              <w:br/>
              <w:t>0,19</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51,53</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835</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669</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w:t>
            </w:r>
            <w:r w:rsidRPr="00020DF9">
              <w:rPr>
                <w:rFonts w:ascii="Arial" w:eastAsia="Times New Roman" w:hAnsi="Arial" w:cs="Arial"/>
                <w:sz w:val="16"/>
                <w:szCs w:val="16"/>
                <w:lang w:eastAsia="ru-RU"/>
              </w:rPr>
              <w:br/>
              <w:t>1</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165</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21,9915</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70,37</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448"/>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48</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ФЕРм08-02-390-02</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Короба пластмассовые: шириной до 63 мм</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(180 руб.): 95% от ФОТ</w:t>
            </w:r>
            <w:r w:rsidRPr="00020DF9">
              <w:rPr>
                <w:rFonts w:ascii="Arial" w:eastAsia="Times New Roman" w:hAnsi="Arial" w:cs="Arial"/>
                <w:i/>
                <w:iCs/>
                <w:sz w:val="16"/>
                <w:szCs w:val="16"/>
                <w:lang w:eastAsia="ru-RU"/>
              </w:rPr>
              <w:br/>
              <w:t>СП (123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0,8</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306,45</w:t>
            </w:r>
            <w:r w:rsidRPr="00020DF9">
              <w:rPr>
                <w:rFonts w:ascii="Arial" w:eastAsia="Times New Roman" w:hAnsi="Arial" w:cs="Arial"/>
                <w:sz w:val="16"/>
                <w:szCs w:val="16"/>
                <w:lang w:eastAsia="ru-RU"/>
              </w:rPr>
              <w:br/>
              <w:t>236,1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0,42</w:t>
            </w:r>
            <w:r w:rsidRPr="00020DF9">
              <w:rPr>
                <w:rFonts w:ascii="Arial" w:eastAsia="Times New Roman" w:hAnsi="Arial" w:cs="Arial"/>
                <w:sz w:val="16"/>
                <w:szCs w:val="16"/>
                <w:lang w:eastAsia="ru-RU"/>
              </w:rPr>
              <w:br/>
              <w:t>0,19</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69,93</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245</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189</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24,8265</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19,86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448"/>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49</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ФЕРм08-02-141-02</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Кабель до 35 кВ в готовых траншеях без покрытий, масса 1 м: до 2 кг</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(90 руб.): 95% от ФОТ</w:t>
            </w:r>
            <w:r w:rsidRPr="00020DF9">
              <w:rPr>
                <w:rFonts w:ascii="Arial" w:eastAsia="Times New Roman" w:hAnsi="Arial" w:cs="Arial"/>
                <w:i/>
                <w:iCs/>
                <w:sz w:val="16"/>
                <w:szCs w:val="16"/>
                <w:lang w:eastAsia="ru-RU"/>
              </w:rPr>
              <w:br/>
              <w:t>СП (62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0,6</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339,55</w:t>
            </w:r>
            <w:r w:rsidRPr="00020DF9">
              <w:rPr>
                <w:rFonts w:ascii="Arial" w:eastAsia="Times New Roman" w:hAnsi="Arial" w:cs="Arial"/>
                <w:sz w:val="16"/>
                <w:szCs w:val="16"/>
                <w:lang w:eastAsia="ru-RU"/>
              </w:rPr>
              <w:br/>
              <w:t>143,51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122,51</w:t>
            </w:r>
            <w:r w:rsidRPr="00020DF9">
              <w:rPr>
                <w:rFonts w:ascii="Arial" w:eastAsia="Times New Roman" w:hAnsi="Arial" w:cs="Arial"/>
                <w:sz w:val="16"/>
                <w:szCs w:val="16"/>
                <w:lang w:eastAsia="ru-RU"/>
              </w:rPr>
              <w:br/>
              <w:t>15,26</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73,53</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204</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86</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74</w:t>
            </w:r>
            <w:r w:rsidRPr="00020DF9">
              <w:rPr>
                <w:rFonts w:ascii="Arial" w:eastAsia="Times New Roman" w:hAnsi="Arial" w:cs="Arial"/>
                <w:sz w:val="16"/>
                <w:szCs w:val="16"/>
                <w:lang w:eastAsia="ru-RU"/>
              </w:rPr>
              <w:br/>
              <w:t>9</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44</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14,9175</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8,95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Электроустановочные изделия</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Система уравнения потенциалов</w:t>
            </w:r>
          </w:p>
        </w:tc>
      </w:tr>
      <w:tr w:rsidR="00020DF9" w:rsidRPr="00020DF9" w:rsidTr="0030285E">
        <w:trPr>
          <w:trHeight w:val="2448"/>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55</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ФЕРм08-02-472-02</w:t>
            </w:r>
            <w:r w:rsidRPr="00020DF9">
              <w:rPr>
                <w:rFonts w:ascii="Arial" w:eastAsia="Times New Roman" w:hAnsi="Arial" w:cs="Arial"/>
                <w:i/>
                <w:iCs/>
                <w:sz w:val="16"/>
                <w:szCs w:val="16"/>
                <w:lang w:eastAsia="ru-RU"/>
              </w:rPr>
              <w:br w:type="page"/>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Заземлитель горизонтальный из стали: полосовой сечением 160 мм2</w:t>
            </w:r>
            <w:r w:rsidRPr="00020DF9">
              <w:rPr>
                <w:rFonts w:ascii="Arial" w:eastAsia="Times New Roman" w:hAnsi="Arial" w:cs="Arial"/>
                <w:sz w:val="16"/>
                <w:szCs w:val="16"/>
                <w:lang w:eastAsia="ru-RU"/>
              </w:rPr>
              <w:br w:type="page"/>
              <w:t>(100 м)</w:t>
            </w:r>
            <w:r w:rsidRPr="00020DF9">
              <w:rPr>
                <w:rFonts w:ascii="Arial" w:eastAsia="Times New Roman" w:hAnsi="Arial" w:cs="Arial"/>
                <w:i/>
                <w:iCs/>
                <w:sz w:val="16"/>
                <w:szCs w:val="16"/>
                <w:lang w:eastAsia="ru-RU"/>
              </w:rPr>
              <w:br w:type="page"/>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r w:rsidRPr="00020DF9">
              <w:rPr>
                <w:rFonts w:ascii="Arial" w:eastAsia="Times New Roman" w:hAnsi="Arial" w:cs="Arial"/>
                <w:i/>
                <w:iCs/>
                <w:sz w:val="16"/>
                <w:szCs w:val="16"/>
                <w:lang w:eastAsia="ru-RU"/>
              </w:rPr>
              <w:br w:type="page"/>
              <w:t>НР (829 руб.): 95% от ФОТ</w:t>
            </w:r>
            <w:r w:rsidRPr="00020DF9">
              <w:rPr>
                <w:rFonts w:ascii="Arial" w:eastAsia="Times New Roman" w:hAnsi="Arial" w:cs="Arial"/>
                <w:i/>
                <w:iCs/>
                <w:sz w:val="16"/>
                <w:szCs w:val="16"/>
                <w:lang w:eastAsia="ru-RU"/>
              </w:rPr>
              <w:br w:type="page"/>
              <w:t>СП (567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1192,67</w:t>
            </w:r>
            <w:r w:rsidRPr="00020DF9">
              <w:rPr>
                <w:rFonts w:ascii="Arial" w:eastAsia="Times New Roman" w:hAnsi="Arial" w:cs="Arial"/>
                <w:sz w:val="16"/>
                <w:szCs w:val="16"/>
                <w:lang w:eastAsia="ru-RU"/>
              </w:rPr>
              <w:br w:type="page"/>
              <w:t>210,65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87,01</w:t>
            </w:r>
            <w:r w:rsidRPr="00020DF9">
              <w:rPr>
                <w:rFonts w:ascii="Arial" w:eastAsia="Times New Roman" w:hAnsi="Arial" w:cs="Arial"/>
                <w:sz w:val="16"/>
                <w:szCs w:val="16"/>
                <w:lang w:eastAsia="ru-RU"/>
              </w:rPr>
              <w:br w:type="page"/>
              <w:t>7,45</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895,01</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4771</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843</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348</w:t>
            </w:r>
            <w:r w:rsidRPr="00020DF9">
              <w:rPr>
                <w:rFonts w:ascii="Arial" w:eastAsia="Times New Roman" w:hAnsi="Arial" w:cs="Arial"/>
                <w:sz w:val="16"/>
                <w:szCs w:val="16"/>
                <w:lang w:eastAsia="ru-RU"/>
              </w:rPr>
              <w:br w:type="page"/>
              <w:t>30</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3580</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22,41</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89,64</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65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56</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ФЕРм08-02-472-08</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Проводник заземляющий открыто по строительным основаниям: из круглой стали диаметром 8 мм</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(2459 руб.): 95% от ФОТ</w:t>
            </w:r>
            <w:r w:rsidRPr="00020DF9">
              <w:rPr>
                <w:rFonts w:ascii="Arial" w:eastAsia="Times New Roman" w:hAnsi="Arial" w:cs="Arial"/>
                <w:i/>
                <w:iCs/>
                <w:sz w:val="16"/>
                <w:szCs w:val="16"/>
                <w:lang w:eastAsia="ru-RU"/>
              </w:rPr>
              <w:br/>
              <w:t>СП (1682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1038,98</w:t>
            </w:r>
            <w:r w:rsidRPr="00020DF9">
              <w:rPr>
                <w:rFonts w:ascii="Arial" w:eastAsia="Times New Roman" w:hAnsi="Arial" w:cs="Arial"/>
                <w:sz w:val="16"/>
                <w:szCs w:val="16"/>
                <w:lang w:eastAsia="ru-RU"/>
              </w:rPr>
              <w:br/>
              <w:t>255,07</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63,14</w:t>
            </w:r>
            <w:r w:rsidRPr="00020DF9">
              <w:rPr>
                <w:rFonts w:ascii="Arial" w:eastAsia="Times New Roman" w:hAnsi="Arial" w:cs="Arial"/>
                <w:sz w:val="16"/>
                <w:szCs w:val="16"/>
                <w:lang w:eastAsia="ru-RU"/>
              </w:rPr>
              <w:br/>
              <w:t>3,74</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720,77</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10390</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2551</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631</w:t>
            </w:r>
            <w:r w:rsidRPr="00020DF9">
              <w:rPr>
                <w:rFonts w:ascii="Arial" w:eastAsia="Times New Roman" w:hAnsi="Arial" w:cs="Arial"/>
                <w:sz w:val="16"/>
                <w:szCs w:val="16"/>
                <w:lang w:eastAsia="ru-RU"/>
              </w:rPr>
              <w:br/>
              <w:t>37</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7208</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27,135</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271,35</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65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57</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ФЕРм08-02-472-07</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Проводник заземляющий открыто по строительным основаниям: из полосовой стали сечением 160 мм2</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(Приказ от 9.02.2017 № 81/пр Прил.2, Табл.3, п.1.2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r w:rsidRPr="00020DF9">
              <w:rPr>
                <w:rFonts w:ascii="Arial" w:eastAsia="Times New Roman" w:hAnsi="Arial" w:cs="Arial"/>
                <w:i/>
                <w:iCs/>
                <w:sz w:val="16"/>
                <w:szCs w:val="16"/>
                <w:lang w:eastAsia="ru-RU"/>
              </w:rPr>
              <w:br/>
              <w:t>НР (829 руб.): 95% от ФОТ</w:t>
            </w:r>
            <w:r w:rsidRPr="00020DF9">
              <w:rPr>
                <w:rFonts w:ascii="Arial" w:eastAsia="Times New Roman" w:hAnsi="Arial" w:cs="Arial"/>
                <w:i/>
                <w:iCs/>
                <w:sz w:val="16"/>
                <w:szCs w:val="16"/>
                <w:lang w:eastAsia="ru-RU"/>
              </w:rPr>
              <w:br/>
              <w:t>СП (567 руб.): 65% от ФОТ</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3,13</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956,31</w:t>
            </w:r>
            <w:r w:rsidRPr="00020DF9">
              <w:rPr>
                <w:rFonts w:ascii="Arial" w:eastAsia="Times New Roman" w:hAnsi="Arial" w:cs="Arial"/>
                <w:sz w:val="16"/>
                <w:szCs w:val="16"/>
                <w:lang w:eastAsia="ru-RU"/>
              </w:rPr>
              <w:br/>
              <w:t>270,3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96,73</w:t>
            </w:r>
            <w:r w:rsidRPr="00020DF9">
              <w:rPr>
                <w:rFonts w:ascii="Arial" w:eastAsia="Times New Roman" w:hAnsi="Arial" w:cs="Arial"/>
                <w:sz w:val="16"/>
                <w:szCs w:val="16"/>
                <w:lang w:eastAsia="ru-RU"/>
              </w:rPr>
              <w:br/>
              <w:t>8,48</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589,28</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2993</w:t>
            </w:r>
          </w:p>
        </w:tc>
        <w:tc>
          <w:tcPr>
            <w:tcW w:w="76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846</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303</w:t>
            </w:r>
            <w:r w:rsidRPr="00020DF9">
              <w:rPr>
                <w:rFonts w:ascii="Arial" w:eastAsia="Times New Roman" w:hAnsi="Arial" w:cs="Arial"/>
                <w:sz w:val="16"/>
                <w:szCs w:val="16"/>
                <w:lang w:eastAsia="ru-RU"/>
              </w:rPr>
              <w:br/>
              <w:t>27</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1844</w:t>
            </w:r>
          </w:p>
        </w:tc>
        <w:tc>
          <w:tcPr>
            <w:tcW w:w="884"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28,755</w:t>
            </w:r>
          </w:p>
        </w:tc>
        <w:tc>
          <w:tcPr>
            <w:tcW w:w="795"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408"/>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Итого прямые затраты по разделу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48861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18363</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4813</w:t>
            </w:r>
            <w:r w:rsidRPr="00020DF9">
              <w:rPr>
                <w:rFonts w:ascii="Arial" w:eastAsia="Times New Roman" w:hAnsi="Arial" w:cs="Arial"/>
                <w:sz w:val="16"/>
                <w:szCs w:val="16"/>
                <w:lang w:eastAsia="ru-RU"/>
              </w:rPr>
              <w:br/>
              <w:t>502</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25685</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1935,03</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17922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12262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Итоги по разделу 3 Монтажные работы :</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Электромонтажные работы на других объектах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79045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1935,03</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79045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1935,03</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Всего с учетом "Письмо №37341-ДВ/09   Объекты образования. Прочие СМР=6,58"</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520116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1935,03</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Справочно,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25685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4813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18865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17922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12262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 xml:space="preserve">  Итого по разделу 3 Монтажные работы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520116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1935,03</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Раздел 4. Материалы, неучтенные расценками</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71</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ВВГнг(А)-LSLTx 5*4-0,66 (3L+N+PE)</w:t>
            </w:r>
            <w:r w:rsidRPr="00020DF9">
              <w:rPr>
                <w:rFonts w:ascii="Arial" w:eastAsia="Times New Roman" w:hAnsi="Arial" w:cs="Arial"/>
                <w:sz w:val="16"/>
                <w:szCs w:val="16"/>
                <w:lang w:eastAsia="ru-RU"/>
              </w:rPr>
              <w:br w:type="page"/>
              <w:t>(м.)</w:t>
            </w:r>
            <w:r w:rsidRPr="00020DF9">
              <w:rPr>
                <w:rFonts w:ascii="Arial" w:eastAsia="Times New Roman" w:hAnsi="Arial" w:cs="Arial"/>
                <w:i/>
                <w:iCs/>
                <w:sz w:val="16"/>
                <w:szCs w:val="16"/>
                <w:lang w:eastAsia="ru-RU"/>
              </w:rPr>
              <w:br w:type="page"/>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81,6</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20,97</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20,97</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1711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1711</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72</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ВВГнг(А)-LSLTx 5*6-0,66 (3L+N+PE)</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77,52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30,53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30,53</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2367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2367</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73</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ВВГнг(А)-LSLTx 5*10-0,66 (3L+N+PE)</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637,5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48,8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48,8</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31110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31110</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74</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ВВГнг(А)-LSLTx 5*16-0,66 (3L+N+PE)</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30,6</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75,05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75,05</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2297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2297</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75</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ВВГнг(А)-LSLTx 5*35-0,66 (3L+N+PE)</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40,8</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143,76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143,76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5865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5865</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4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78</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ВВГнг(А)-FRLSLTx 3*1,5-0,66 (L+N+PE)</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lastRenderedPageBreak/>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2142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7,43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7,43</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15915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15915</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79</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ВВГнг(А)-FRLSLTx 5*4-0,66 (L+N+PE)</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66,3</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25,79</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25,79</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1710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1710</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80</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ВВГнг(А)-FRLSLTx 5*10-0,66 (L+N+PE)</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22,44</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54,02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54,02</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1212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1212</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83</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светильник LC 100-STREET</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865,5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865,5</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9521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9521</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84</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АПВБбШв с числом жил - 5 и сечением 50 мм2</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85,68</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42,76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42,76</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3664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3664</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428"/>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85</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Светильник аварийный потолочный                PL CL 1.0 ., со встроенным источником питания</w:t>
            </w:r>
            <w:r w:rsidRPr="00020DF9">
              <w:rPr>
                <w:rFonts w:ascii="Arial" w:eastAsia="Times New Roman" w:hAnsi="Arial" w:cs="Arial"/>
                <w:sz w:val="16"/>
                <w:szCs w:val="16"/>
                <w:lang w:eastAsia="ru-RU"/>
              </w:rPr>
              <w:br w:type="page"/>
              <w:t>(шт.)</w:t>
            </w:r>
            <w:r w:rsidRPr="00020DF9">
              <w:rPr>
                <w:rFonts w:ascii="Arial" w:eastAsia="Times New Roman" w:hAnsi="Arial" w:cs="Arial"/>
                <w:i/>
                <w:iCs/>
                <w:sz w:val="16"/>
                <w:szCs w:val="16"/>
                <w:lang w:eastAsia="ru-RU"/>
              </w:rPr>
              <w:br w:type="page"/>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51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261,84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261,84</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13354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13354</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93</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ФССЦ-20.2.05.04-0028</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Кабель-канал (короб) "Электропласт": 40x25 мм</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3,2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330</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330</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1056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1056</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94</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ФССЦ-20.2.05.04-0030</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Кабель-канал (короб) "Электропласт": 60x40 мм</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0,4</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680</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680</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272</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95</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ФССЦ-20.2.05.04-0034</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Кабель-канал (короб) "Электропласт": 100x60 мм</w:t>
            </w:r>
            <w:r w:rsidRPr="00020DF9">
              <w:rPr>
                <w:rFonts w:ascii="Arial" w:eastAsia="Times New Roman" w:hAnsi="Arial" w:cs="Arial"/>
                <w:sz w:val="16"/>
                <w:szCs w:val="16"/>
                <w:lang w:eastAsia="ru-RU"/>
              </w:rPr>
              <w:br/>
              <w:t>(100 м)</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0,4</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1360</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1360</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544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544</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96</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CLWG10-060-150-3 Лоток проволочный 60х150 ГЦ</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104,79</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104,79</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524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524</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97</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Соединитель безвинтовой CF CLW10-CF</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8,03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8,03</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80</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82"/>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98</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Площадка фиксаторная CF CLW10-CR</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(трансп. и заг. складские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 xml:space="preserve">2 Письмо №37341-ДВ/09   Объекты </w:t>
            </w:r>
            <w:r w:rsidRPr="00020DF9">
              <w:rPr>
                <w:rFonts w:ascii="Arial" w:eastAsia="Times New Roman" w:hAnsi="Arial" w:cs="Arial"/>
                <w:i/>
                <w:iCs/>
                <w:sz w:val="16"/>
                <w:szCs w:val="16"/>
                <w:lang w:eastAsia="ru-RU"/>
              </w:rPr>
              <w:lastRenderedPageBreak/>
              <w:t>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20</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5,42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5,42</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108</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108</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99</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ФССЦ-20.1.02.19-0015</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Трос стальной</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12,03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12,03</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1624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1624</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020"/>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102</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ФССЦ-24.3.01.02-0022</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Трубы гибкие гофрированные легкие из самозатухающего ПВХ (IP55) серии FL, с зондом, диаметром: 20 мм</w:t>
            </w:r>
            <w:r w:rsidRPr="00020DF9">
              <w:rPr>
                <w:rFonts w:ascii="Arial" w:eastAsia="Times New Roman" w:hAnsi="Arial" w:cs="Arial"/>
                <w:sz w:val="16"/>
                <w:szCs w:val="16"/>
                <w:lang w:eastAsia="ru-RU"/>
              </w:rPr>
              <w:br/>
              <w:t>(10 м)</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17,5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21,2</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371</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103</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ФССЦ-23.8.03.02-0002</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Клипса для крепежа гофротрубы, диаметром: 20 мм</w:t>
            </w:r>
            <w:r w:rsidRPr="00020DF9">
              <w:rPr>
                <w:rFonts w:ascii="Arial" w:eastAsia="Times New Roman" w:hAnsi="Arial" w:cs="Arial"/>
                <w:sz w:val="16"/>
                <w:szCs w:val="16"/>
                <w:lang w:eastAsia="ru-RU"/>
              </w:rPr>
              <w:br/>
              <w:t>(10 шт)</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2,9</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2,9</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104</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ФССЦ-08.3.04.02-0082</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Сталь круглая оцинкованная диаметром 8мм</w:t>
            </w:r>
            <w:r w:rsidRPr="00020DF9">
              <w:rPr>
                <w:rFonts w:ascii="Arial" w:eastAsia="Times New Roman" w:hAnsi="Arial" w:cs="Arial"/>
                <w:sz w:val="16"/>
                <w:szCs w:val="16"/>
                <w:lang w:eastAsia="ru-RU"/>
              </w:rPr>
              <w:br/>
              <w:t>(т)</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0,395</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14400</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14400</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5688</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5688</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105</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Полоса 40х4 оцинкованная</w:t>
            </w:r>
            <w:r w:rsidRPr="00020DF9">
              <w:rPr>
                <w:rFonts w:ascii="Arial" w:eastAsia="Times New Roman" w:hAnsi="Arial" w:cs="Arial"/>
                <w:sz w:val="16"/>
                <w:szCs w:val="16"/>
                <w:lang w:eastAsia="ru-RU"/>
              </w:rPr>
              <w:br/>
              <w:t>(м)</w:t>
            </w:r>
            <w:r w:rsidRPr="00020DF9">
              <w:rPr>
                <w:rFonts w:ascii="Arial" w:eastAsia="Times New Roman" w:hAnsi="Arial" w:cs="Arial"/>
                <w:i/>
                <w:iCs/>
                <w:sz w:val="16"/>
                <w:szCs w:val="16"/>
                <w:lang w:eastAsia="ru-RU"/>
              </w:rPr>
              <w:br/>
              <w:t>(трансп. и заг. скл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400</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31,75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31,75</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12700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12700</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106</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ФССЦ-08.3.07.01-0043</w:t>
            </w:r>
            <w:r w:rsidRPr="00020DF9">
              <w:rPr>
                <w:rFonts w:ascii="Arial" w:eastAsia="Times New Roman" w:hAnsi="Arial" w:cs="Arial"/>
                <w:i/>
                <w:iCs/>
                <w:sz w:val="16"/>
                <w:szCs w:val="16"/>
                <w:lang w:eastAsia="ru-RU"/>
              </w:rPr>
              <w:br w:type="page"/>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Сталь полосовая: 40х5 мм, марка Ст3сп</w:t>
            </w:r>
            <w:r w:rsidRPr="00020DF9">
              <w:rPr>
                <w:rFonts w:ascii="Arial" w:eastAsia="Times New Roman" w:hAnsi="Arial" w:cs="Arial"/>
                <w:sz w:val="16"/>
                <w:szCs w:val="16"/>
                <w:lang w:eastAsia="ru-RU"/>
              </w:rPr>
              <w:br w:type="page"/>
              <w:t>(т)</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0,491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6159,22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6159,22</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3024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3024</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107</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Шинодержатель заземления К-188-У2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(трансп. и заг. скл ПЗ=1,02 (ОЗП=1,02; ЭМ=1,02 к расх.; ЗПМ=1,02; МАТ=1,02 к расх.; ТЗ=1,02; ТЗМ=1,02))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660</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4,71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4,71</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3109</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3109</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108</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ФССЦ-20.5.03.03-0004</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Шины М1 сечением от 10 до 25 мм2</w:t>
            </w:r>
            <w:r w:rsidRPr="00020DF9">
              <w:rPr>
                <w:rFonts w:ascii="Arial" w:eastAsia="Times New Roman" w:hAnsi="Arial" w:cs="Arial"/>
                <w:sz w:val="16"/>
                <w:szCs w:val="16"/>
                <w:lang w:eastAsia="ru-RU"/>
              </w:rPr>
              <w:br/>
              <w:t>(т)</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2 Письмо №37341-ДВ/09   Объекты образования. Прочие СМР=6,58</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0,00358</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94587,2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94587,2</w:t>
            </w:r>
          </w:p>
        </w:tc>
        <w:tc>
          <w:tcPr>
            <w:tcW w:w="83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339</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339</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Итого прямые затраты по разделу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118171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118171</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Итоги по разделу 4 Материалы, неучтенные расценками :</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Материалы для монтажных работ</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92934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Электромонтажные работы на других объектах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25237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118171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Всего с учетом "Письмо №37341-ДВ/09   Объекты образования. Прочие СМР=6,58"</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777565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Справочно,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118171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 xml:space="preserve">  Итого по разделу 4 Материалы, неучтенные расценками</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777565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38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Раздел 5. Оборудование , неучтенное расценками</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113</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ВРУ ВРУ1</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80351,42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80351</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80351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114</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ВРУ ЯАВР1</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27415,74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27416</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27416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115</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ПР1</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22515,05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22515</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22515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116</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ПР2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24713,69</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24714</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24714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117</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ВРУ ВРУ2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66738,16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66738</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66738</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118</w:t>
            </w:r>
            <w:r w:rsidRPr="00020DF9">
              <w:rPr>
                <w:rFonts w:ascii="Arial" w:eastAsia="Times New Roman" w:hAnsi="Arial" w:cs="Arial"/>
                <w:i/>
                <w:iCs/>
                <w:sz w:val="16"/>
                <w:szCs w:val="16"/>
                <w:lang w:eastAsia="ru-RU"/>
              </w:rPr>
              <w:br w:type="page"/>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ВРУ ЯАВР2</w:t>
            </w:r>
            <w:r w:rsidRPr="00020DF9">
              <w:rPr>
                <w:rFonts w:ascii="Arial" w:eastAsia="Times New Roman" w:hAnsi="Arial" w:cs="Arial"/>
                <w:sz w:val="16"/>
                <w:szCs w:val="16"/>
                <w:lang w:eastAsia="ru-RU"/>
              </w:rPr>
              <w:br w:type="page"/>
              <w:t>(шт.)</w:t>
            </w:r>
            <w:r w:rsidRPr="00020DF9">
              <w:rPr>
                <w:rFonts w:ascii="Arial" w:eastAsia="Times New Roman" w:hAnsi="Arial" w:cs="Arial"/>
                <w:i/>
                <w:iCs/>
                <w:sz w:val="16"/>
                <w:szCs w:val="16"/>
                <w:lang w:eastAsia="ru-RU"/>
              </w:rPr>
              <w:br w:type="page"/>
              <w:t>(МДС35 п.4.60 Транспортные расходы ПЗ=1,03;</w:t>
            </w:r>
            <w:r w:rsidRPr="00020DF9">
              <w:rPr>
                <w:rFonts w:ascii="Arial" w:eastAsia="Times New Roman" w:hAnsi="Arial" w:cs="Arial"/>
                <w:i/>
                <w:iCs/>
                <w:sz w:val="16"/>
                <w:szCs w:val="16"/>
                <w:lang w:eastAsia="ru-RU"/>
              </w:rPr>
              <w:br w:type="page"/>
              <w:t>МДС35 п.4.64 Заготовительно-складские расходы ПЗ=1,012)</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27415,74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27416</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27416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119</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ПР1(2)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30533,07</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30533</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30533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120</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ПР2(2)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25335,75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25336</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25336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121</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ЩС-1</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6433,06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6433</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6433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122</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ЩС-2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6179,87</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6180</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6180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123</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ЩС-3</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5530,07</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5530</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5530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124</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ЩС-4</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7176,92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7177</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7177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125</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ЩС-5</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4553,47</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4553</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4553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82"/>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126</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ЩС-6</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 xml:space="preserve">3 Письмо №20003-ДВ/09   </w:t>
            </w:r>
            <w:r w:rsidRPr="00020DF9">
              <w:rPr>
                <w:rFonts w:ascii="Arial" w:eastAsia="Times New Roman" w:hAnsi="Arial" w:cs="Arial"/>
                <w:i/>
                <w:iCs/>
                <w:sz w:val="16"/>
                <w:szCs w:val="16"/>
                <w:lang w:eastAsia="ru-RU"/>
              </w:rPr>
              <w:lastRenderedPageBreak/>
              <w:t>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6287,54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6288</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6288</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127</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ЩУР</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8802,63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8803</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8803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128</w:t>
            </w:r>
            <w:r w:rsidRPr="00020DF9">
              <w:rPr>
                <w:rFonts w:ascii="Arial" w:eastAsia="Times New Roman" w:hAnsi="Arial" w:cs="Arial"/>
                <w:i/>
                <w:iCs/>
                <w:sz w:val="16"/>
                <w:szCs w:val="16"/>
                <w:lang w:eastAsia="ru-RU"/>
              </w:rPr>
              <w:br w:type="page"/>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ЩР-01</w:t>
            </w:r>
            <w:r w:rsidRPr="00020DF9">
              <w:rPr>
                <w:rFonts w:ascii="Arial" w:eastAsia="Times New Roman" w:hAnsi="Arial" w:cs="Arial"/>
                <w:sz w:val="16"/>
                <w:szCs w:val="16"/>
                <w:lang w:eastAsia="ru-RU"/>
              </w:rPr>
              <w:br w:type="page"/>
              <w:t>(шт.)</w:t>
            </w:r>
            <w:r w:rsidRPr="00020DF9">
              <w:rPr>
                <w:rFonts w:ascii="Arial" w:eastAsia="Times New Roman" w:hAnsi="Arial" w:cs="Arial"/>
                <w:i/>
                <w:iCs/>
                <w:sz w:val="16"/>
                <w:szCs w:val="16"/>
                <w:lang w:eastAsia="ru-RU"/>
              </w:rPr>
              <w:br w:type="page"/>
              <w:t>(МДС35 п.4.60 Транспортные расходы ПЗ=1,03;</w:t>
            </w:r>
            <w:r w:rsidRPr="00020DF9">
              <w:rPr>
                <w:rFonts w:ascii="Arial" w:eastAsia="Times New Roman" w:hAnsi="Arial" w:cs="Arial"/>
                <w:i/>
                <w:iCs/>
                <w:sz w:val="16"/>
                <w:szCs w:val="16"/>
                <w:lang w:eastAsia="ru-RU"/>
              </w:rPr>
              <w:br w:type="page"/>
              <w:t>МДС35 п.4.64 Заготовительно-складские расходы ПЗ=1,012)</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5622,4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5622</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5622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129</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ЩР-1</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7430,58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7431</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7431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130</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ЩР-2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6326,66</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6327</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6327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131</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ЩР-3</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7944,03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7944</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7944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82"/>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132</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ЩР-4</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 xml:space="preserve">3 Письмо №20003-ДВ/09   </w:t>
            </w:r>
            <w:r w:rsidRPr="00020DF9">
              <w:rPr>
                <w:rFonts w:ascii="Arial" w:eastAsia="Times New Roman" w:hAnsi="Arial" w:cs="Arial"/>
                <w:i/>
                <w:iCs/>
                <w:sz w:val="16"/>
                <w:szCs w:val="16"/>
                <w:lang w:eastAsia="ru-RU"/>
              </w:rPr>
              <w:lastRenderedPageBreak/>
              <w:t>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6572,05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6572</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6572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133</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ЩР-5</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8373,33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8373</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8373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134</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ЩР-6</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7561,3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7561</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7561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135</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ЩР-7</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6702,72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6703</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6703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136</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ЩР-8</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11294,91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11295</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11295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137</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ЩУР</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9095,62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9096</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9096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82"/>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138</w:t>
            </w:r>
            <w:r w:rsidRPr="00020DF9">
              <w:rPr>
                <w:rFonts w:ascii="Arial" w:eastAsia="Times New Roman" w:hAnsi="Arial" w:cs="Arial"/>
                <w:i/>
                <w:iCs/>
                <w:sz w:val="16"/>
                <w:szCs w:val="16"/>
                <w:lang w:eastAsia="ru-RU"/>
              </w:rPr>
              <w:br w:type="page"/>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ЩО-01</w:t>
            </w:r>
            <w:r w:rsidRPr="00020DF9">
              <w:rPr>
                <w:rFonts w:ascii="Arial" w:eastAsia="Times New Roman" w:hAnsi="Arial" w:cs="Arial"/>
                <w:sz w:val="16"/>
                <w:szCs w:val="16"/>
                <w:lang w:eastAsia="ru-RU"/>
              </w:rPr>
              <w:br w:type="page"/>
              <w:t>(шт.)</w:t>
            </w:r>
            <w:r w:rsidRPr="00020DF9">
              <w:rPr>
                <w:rFonts w:ascii="Arial" w:eastAsia="Times New Roman" w:hAnsi="Arial" w:cs="Arial"/>
                <w:i/>
                <w:iCs/>
                <w:sz w:val="16"/>
                <w:szCs w:val="16"/>
                <w:lang w:eastAsia="ru-RU"/>
              </w:rPr>
              <w:br w:type="page"/>
              <w:t>(МДС35 п.4.60 Транспортные расходы ПЗ=1,03;</w:t>
            </w:r>
            <w:r w:rsidRPr="00020DF9">
              <w:rPr>
                <w:rFonts w:ascii="Arial" w:eastAsia="Times New Roman" w:hAnsi="Arial" w:cs="Arial"/>
                <w:i/>
                <w:iCs/>
                <w:sz w:val="16"/>
                <w:szCs w:val="16"/>
                <w:lang w:eastAsia="ru-RU"/>
              </w:rPr>
              <w:br w:type="page"/>
              <w:t>МДС35 п.4.64 Заготовительно-складские расходы ПЗ=1,012)</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 xml:space="preserve">3 Письмо №20003-ДВ/09   04.06.2019 г.  </w:t>
            </w:r>
            <w:r w:rsidRPr="00020DF9">
              <w:rPr>
                <w:rFonts w:ascii="Arial" w:eastAsia="Times New Roman" w:hAnsi="Arial" w:cs="Arial"/>
                <w:i/>
                <w:iCs/>
                <w:sz w:val="16"/>
                <w:szCs w:val="16"/>
                <w:lang w:eastAsia="ru-RU"/>
              </w:rPr>
              <w:lastRenderedPageBreak/>
              <w:t>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3838,58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3839</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3839</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139</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ЩО-1.1</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9001,15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9001</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9001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140</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ЩО-1.2.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4320,02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4320</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4320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141</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ЩО-1.3.</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10421,32</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10421</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10421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142</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ЩО-2.1</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5060,45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5060</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5060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143</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ЩО-2.2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8264,08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8264</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8264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4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144</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ЩО-2.3</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lastRenderedPageBreak/>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5712,78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5713</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5713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145</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ЩО-2.4.</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8465,01</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8465</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8465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146</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ЩО-3.1.</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9934,37</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9934</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9934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147</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ЩО-3.2.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9090,57</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9091</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9091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148</w:t>
            </w:r>
            <w:r w:rsidRPr="00020DF9">
              <w:rPr>
                <w:rFonts w:ascii="Arial" w:eastAsia="Times New Roman" w:hAnsi="Arial" w:cs="Arial"/>
                <w:i/>
                <w:iCs/>
                <w:sz w:val="16"/>
                <w:szCs w:val="16"/>
                <w:lang w:eastAsia="ru-RU"/>
              </w:rPr>
              <w:br w:type="page"/>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ЩАО-1.1.</w:t>
            </w:r>
            <w:r w:rsidRPr="00020DF9">
              <w:rPr>
                <w:rFonts w:ascii="Arial" w:eastAsia="Times New Roman" w:hAnsi="Arial" w:cs="Arial"/>
                <w:sz w:val="16"/>
                <w:szCs w:val="16"/>
                <w:lang w:eastAsia="ru-RU"/>
              </w:rPr>
              <w:br w:type="page"/>
              <w:t>(шт.)</w:t>
            </w:r>
            <w:r w:rsidRPr="00020DF9">
              <w:rPr>
                <w:rFonts w:ascii="Arial" w:eastAsia="Times New Roman" w:hAnsi="Arial" w:cs="Arial"/>
                <w:i/>
                <w:iCs/>
                <w:sz w:val="16"/>
                <w:szCs w:val="16"/>
                <w:lang w:eastAsia="ru-RU"/>
              </w:rPr>
              <w:br w:type="page"/>
              <w:t>(МДС35 п.4.60 Транспортные расходы ПЗ=1,03;</w:t>
            </w:r>
            <w:r w:rsidRPr="00020DF9">
              <w:rPr>
                <w:rFonts w:ascii="Arial" w:eastAsia="Times New Roman" w:hAnsi="Arial" w:cs="Arial"/>
                <w:i/>
                <w:iCs/>
                <w:sz w:val="16"/>
                <w:szCs w:val="16"/>
                <w:lang w:eastAsia="ru-RU"/>
              </w:rPr>
              <w:br w:type="page"/>
              <w:t>МДС35 п.4.64 Заготовительно-складские расходы ПЗ=1,012)</w:t>
            </w:r>
            <w:r w:rsidRPr="00020DF9">
              <w:rPr>
                <w:rFonts w:ascii="Arial" w:eastAsia="Times New Roman" w:hAnsi="Arial" w:cs="Arial"/>
                <w:i/>
                <w:iCs/>
                <w:sz w:val="16"/>
                <w:szCs w:val="16"/>
                <w:lang w:eastAsia="ru-RU"/>
              </w:rPr>
              <w:br w:type="page"/>
              <w:t>ИНДЕКС К ПОЗИЦИИ(справочно):</w:t>
            </w:r>
            <w:r w:rsidRPr="00020DF9">
              <w:rPr>
                <w:rFonts w:ascii="Arial" w:eastAsia="Times New Roman" w:hAnsi="Arial" w:cs="Arial"/>
                <w:i/>
                <w:iCs/>
                <w:sz w:val="16"/>
                <w:szCs w:val="16"/>
                <w:lang w:eastAsia="ru-RU"/>
              </w:rPr>
              <w:br w:type="page"/>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3708</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3708</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3708</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149</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ЩАО-1.2.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3741,94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3742</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3742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150</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ЩАО-2.1</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r>
            <w:r w:rsidRPr="00020DF9">
              <w:rPr>
                <w:rFonts w:ascii="Arial" w:eastAsia="Times New Roman" w:hAnsi="Arial" w:cs="Arial"/>
                <w:i/>
                <w:iCs/>
                <w:sz w:val="16"/>
                <w:szCs w:val="16"/>
                <w:lang w:eastAsia="ru-RU"/>
              </w:rPr>
              <w:lastRenderedPageBreak/>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4422,13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4422</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4422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151</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ЩАО-2.2.</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4315,94</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4316</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4316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152</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ЩУОа</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1558,85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1559</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1559</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1224"/>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153</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Сметная стоимость</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ЩР ЩУОр</w:t>
            </w:r>
            <w:r w:rsidRPr="00020DF9">
              <w:rPr>
                <w:rFonts w:ascii="Arial" w:eastAsia="Times New Roman" w:hAnsi="Arial" w:cs="Arial"/>
                <w:sz w:val="16"/>
                <w:szCs w:val="16"/>
                <w:lang w:eastAsia="ru-RU"/>
              </w:rPr>
              <w:br/>
              <w:t>(шт.)</w:t>
            </w:r>
            <w:r w:rsidRPr="00020DF9">
              <w:rPr>
                <w:rFonts w:ascii="Arial" w:eastAsia="Times New Roman" w:hAnsi="Arial" w:cs="Arial"/>
                <w:i/>
                <w:iCs/>
                <w:sz w:val="16"/>
                <w:szCs w:val="16"/>
                <w:lang w:eastAsia="ru-RU"/>
              </w:rPr>
              <w:br/>
              <w:t>(МДС35 п.4.60 Транспортные расходы ПЗ=1,03;</w:t>
            </w:r>
            <w:r w:rsidRPr="00020DF9">
              <w:rPr>
                <w:rFonts w:ascii="Arial" w:eastAsia="Times New Roman" w:hAnsi="Arial" w:cs="Arial"/>
                <w:i/>
                <w:iCs/>
                <w:sz w:val="16"/>
                <w:szCs w:val="16"/>
                <w:lang w:eastAsia="ru-RU"/>
              </w:rPr>
              <w:br/>
              <w:t>МДС35 п.4.64 Заготовительно-складские расходы ПЗ=1,012)</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1953,53</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1954</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1954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154</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ФССЦ-62.1.02.03-0003</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Боксы модульные для автоматических выключателей наружной установки: КМПн 2/2</w:t>
            </w:r>
            <w:r w:rsidRPr="00020DF9">
              <w:rPr>
                <w:rFonts w:ascii="Arial" w:eastAsia="Times New Roman" w:hAnsi="Arial" w:cs="Arial"/>
                <w:sz w:val="16"/>
                <w:szCs w:val="16"/>
                <w:lang w:eastAsia="ru-RU"/>
              </w:rPr>
              <w:br/>
              <w:t>(10 шт)</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0,1</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188,5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816"/>
        </w:trPr>
        <w:tc>
          <w:tcPr>
            <w:tcW w:w="608" w:type="dxa"/>
            <w:tcBorders>
              <w:top w:val="nil"/>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155</w:t>
            </w:r>
            <w:r w:rsidRPr="00020DF9">
              <w:rPr>
                <w:rFonts w:ascii="Arial" w:eastAsia="Times New Roman" w:hAnsi="Arial" w:cs="Arial"/>
                <w:i/>
                <w:iCs/>
                <w:sz w:val="16"/>
                <w:szCs w:val="16"/>
                <w:lang w:eastAsia="ru-RU"/>
              </w:rPr>
              <w:br/>
              <w:t>О</w:t>
            </w:r>
          </w:p>
        </w:tc>
        <w:tc>
          <w:tcPr>
            <w:tcW w:w="1108"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ФССЦ-62.1.02.03-0004</w:t>
            </w:r>
            <w:r w:rsidRPr="00020DF9">
              <w:rPr>
                <w:rFonts w:ascii="Arial" w:eastAsia="Times New Roman" w:hAnsi="Arial" w:cs="Arial"/>
                <w:i/>
                <w:iCs/>
                <w:sz w:val="16"/>
                <w:szCs w:val="16"/>
                <w:lang w:eastAsia="ru-RU"/>
              </w:rPr>
              <w:br/>
              <w:t>Приказ Минстроя России от 30.12.2016 №1039/пр</w:t>
            </w:r>
          </w:p>
        </w:tc>
        <w:tc>
          <w:tcPr>
            <w:tcW w:w="2977"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Боксы модульные для автоматических выключателей наружной установки: КМПн 2/4</w:t>
            </w:r>
            <w:r w:rsidRPr="00020DF9">
              <w:rPr>
                <w:rFonts w:ascii="Arial" w:eastAsia="Times New Roman" w:hAnsi="Arial" w:cs="Arial"/>
                <w:sz w:val="16"/>
                <w:szCs w:val="16"/>
                <w:lang w:eastAsia="ru-RU"/>
              </w:rPr>
              <w:br/>
              <w:t>(10 шт)</w:t>
            </w:r>
            <w:r w:rsidRPr="00020DF9">
              <w:rPr>
                <w:rFonts w:ascii="Arial" w:eastAsia="Times New Roman" w:hAnsi="Arial" w:cs="Arial"/>
                <w:i/>
                <w:iCs/>
                <w:sz w:val="16"/>
                <w:szCs w:val="16"/>
                <w:lang w:eastAsia="ru-RU"/>
              </w:rPr>
              <w:br/>
              <w:t>ИНДЕКС К ПОЗИЦИИ(справочно):</w:t>
            </w:r>
            <w:r w:rsidRPr="00020DF9">
              <w:rPr>
                <w:rFonts w:ascii="Arial" w:eastAsia="Times New Roman" w:hAnsi="Arial" w:cs="Arial"/>
                <w:i/>
                <w:iCs/>
                <w:sz w:val="16"/>
                <w:szCs w:val="16"/>
                <w:lang w:eastAsia="ru-RU"/>
              </w:rPr>
              <w:br/>
              <w:t>3 Письмо №20003-ДВ/09   04.06.2019 г.  Оборуд. СМР=3,7</w:t>
            </w:r>
          </w:p>
        </w:tc>
        <w:tc>
          <w:tcPr>
            <w:tcW w:w="108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center"/>
              <w:rPr>
                <w:rFonts w:ascii="Arial" w:eastAsia="Times New Roman" w:hAnsi="Arial" w:cs="Arial"/>
                <w:sz w:val="16"/>
                <w:szCs w:val="16"/>
                <w:lang w:eastAsia="ru-RU"/>
              </w:rPr>
            </w:pPr>
            <w:r w:rsidRPr="00020DF9">
              <w:rPr>
                <w:rFonts w:ascii="Arial" w:eastAsia="Times New Roman" w:hAnsi="Arial" w:cs="Arial"/>
                <w:sz w:val="16"/>
                <w:szCs w:val="16"/>
                <w:lang w:eastAsia="ru-RU"/>
              </w:rPr>
              <w:t>2,7</w:t>
            </w:r>
          </w:p>
        </w:tc>
        <w:tc>
          <w:tcPr>
            <w:tcW w:w="90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233,5</w:t>
            </w:r>
          </w:p>
        </w:tc>
        <w:tc>
          <w:tcPr>
            <w:tcW w:w="8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569"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630</w:t>
            </w:r>
          </w:p>
        </w:tc>
        <w:tc>
          <w:tcPr>
            <w:tcW w:w="973"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Итого прямые затраты по разделу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521365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Итоги по разделу 5 Оборудование , неучтенное расценками :</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lastRenderedPageBreak/>
              <w:t xml:space="preserve">  Оборудование</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521365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521365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Всего с учетом "Письмо №20003-ДВ/09   04.06.2019 г.  Оборуд. СМР=3,7"</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1929051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Справочно,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Оборудование</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521365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 xml:space="preserve">  Итого по разделу 5 Оборудование , неучтенное расценками</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1929051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020DF9" w:rsidRPr="00020DF9" w:rsidTr="0030285E">
        <w:trPr>
          <w:trHeight w:val="264"/>
        </w:trPr>
        <w:tc>
          <w:tcPr>
            <w:tcW w:w="15092"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center"/>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ИТОГИ ПО СМЕТЕ:</w:t>
            </w:r>
          </w:p>
        </w:tc>
      </w:tr>
      <w:tr w:rsidR="0030285E" w:rsidRPr="00020DF9" w:rsidTr="0030285E">
        <w:trPr>
          <w:trHeight w:val="408"/>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Итого прямые затраты по смете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740106</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22478</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11945</w:t>
            </w:r>
            <w:r w:rsidRPr="00020DF9">
              <w:rPr>
                <w:rFonts w:ascii="Arial" w:eastAsia="Times New Roman" w:hAnsi="Arial" w:cs="Arial"/>
                <w:sz w:val="16"/>
                <w:szCs w:val="16"/>
                <w:lang w:eastAsia="ru-RU"/>
              </w:rPr>
              <w:br/>
              <w:t>1111</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184318</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2450,16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21957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14512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Итоги по смете:</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 Строительные работы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309984</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507,37</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 Монтажные работы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1369298</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1942,79</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 Оборудование</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1929051</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3608333</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2450,16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Справочно, в базисных ценах:</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184318</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11945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23589</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Оборудование</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521365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21957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14512</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непредвиденные затраты 2%</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72167</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 xml:space="preserve">  Итого с непредвиденными</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3680500</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Итого с коэффициентом аукционного снижения 0,865</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3183632,5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sz w:val="16"/>
                <w:szCs w:val="16"/>
                <w:lang w:eastAsia="ru-RU"/>
              </w:rPr>
            </w:pPr>
            <w:r w:rsidRPr="00020DF9">
              <w:rPr>
                <w:rFonts w:ascii="Arial" w:eastAsia="Times New Roman" w:hAnsi="Arial" w:cs="Arial"/>
                <w:sz w:val="16"/>
                <w:szCs w:val="16"/>
                <w:lang w:eastAsia="ru-RU"/>
              </w:rPr>
              <w:t xml:space="preserve">  ндс 20%</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636726,5</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r w:rsidR="0030285E" w:rsidRPr="00020DF9" w:rsidTr="0030285E">
        <w:trPr>
          <w:trHeight w:val="264"/>
        </w:trPr>
        <w:tc>
          <w:tcPr>
            <w:tcW w:w="8934" w:type="dxa"/>
            <w:gridSpan w:val="8"/>
            <w:tcBorders>
              <w:top w:val="single" w:sz="4" w:space="0" w:color="auto"/>
              <w:left w:val="single" w:sz="4" w:space="0" w:color="auto"/>
              <w:bottom w:val="single" w:sz="4" w:space="0" w:color="auto"/>
              <w:right w:val="single" w:sz="4" w:space="0" w:color="auto"/>
            </w:tcBorders>
            <w:shd w:val="clear" w:color="auto" w:fill="auto"/>
            <w:hideMark/>
          </w:tcPr>
          <w:p w:rsidR="00020DF9" w:rsidRPr="00020DF9" w:rsidRDefault="00020DF9" w:rsidP="00020DF9">
            <w:pPr>
              <w:spacing w:after="0" w:line="240" w:lineRule="auto"/>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 xml:space="preserve">  ВСЕГО по смете</w:t>
            </w:r>
          </w:p>
        </w:tc>
        <w:tc>
          <w:tcPr>
            <w:tcW w:w="97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3820359</w:t>
            </w:r>
          </w:p>
        </w:tc>
        <w:tc>
          <w:tcPr>
            <w:tcW w:w="763"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1111"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020DF9" w:rsidRPr="00020DF9" w:rsidRDefault="00020DF9" w:rsidP="00020DF9">
            <w:pPr>
              <w:spacing w:after="0" w:line="240" w:lineRule="auto"/>
              <w:jc w:val="right"/>
              <w:rPr>
                <w:rFonts w:ascii="Arial" w:eastAsia="Times New Roman" w:hAnsi="Arial" w:cs="Arial"/>
                <w:b/>
                <w:bCs/>
                <w:sz w:val="16"/>
                <w:szCs w:val="16"/>
                <w:lang w:eastAsia="ru-RU"/>
              </w:rPr>
            </w:pPr>
            <w:r w:rsidRPr="00020DF9">
              <w:rPr>
                <w:rFonts w:ascii="Arial" w:eastAsia="Times New Roman" w:hAnsi="Arial" w:cs="Arial"/>
                <w:b/>
                <w:bCs/>
                <w:sz w:val="16"/>
                <w:szCs w:val="16"/>
                <w:lang w:eastAsia="ru-RU"/>
              </w:rPr>
              <w:t>2450,16</w:t>
            </w:r>
          </w:p>
        </w:tc>
        <w:tc>
          <w:tcPr>
            <w:tcW w:w="882" w:type="dxa"/>
            <w:tcBorders>
              <w:top w:val="nil"/>
              <w:left w:val="nil"/>
              <w:bottom w:val="single" w:sz="4" w:space="0" w:color="auto"/>
              <w:right w:val="single" w:sz="4" w:space="0" w:color="auto"/>
            </w:tcBorders>
            <w:shd w:val="clear" w:color="auto" w:fill="auto"/>
            <w:noWrap/>
            <w:hideMark/>
          </w:tcPr>
          <w:p w:rsidR="00020DF9" w:rsidRPr="00020DF9" w:rsidRDefault="00020DF9" w:rsidP="00020DF9">
            <w:pPr>
              <w:spacing w:after="0" w:line="240" w:lineRule="auto"/>
              <w:jc w:val="right"/>
              <w:rPr>
                <w:rFonts w:ascii="Arial" w:eastAsia="Times New Roman" w:hAnsi="Arial" w:cs="Arial"/>
                <w:sz w:val="16"/>
                <w:szCs w:val="16"/>
                <w:lang w:eastAsia="ru-RU"/>
              </w:rPr>
            </w:pPr>
            <w:r w:rsidRPr="00020DF9">
              <w:rPr>
                <w:rFonts w:ascii="Arial" w:eastAsia="Times New Roman" w:hAnsi="Arial" w:cs="Arial"/>
                <w:sz w:val="16"/>
                <w:szCs w:val="16"/>
                <w:lang w:eastAsia="ru-RU"/>
              </w:rPr>
              <w:t> </w:t>
            </w:r>
          </w:p>
        </w:tc>
      </w:tr>
    </w:tbl>
    <w:p w:rsidR="00CA6D87" w:rsidRDefault="00CA6D87" w:rsidP="00B43106">
      <w:pPr>
        <w:spacing w:after="0" w:line="240" w:lineRule="auto"/>
        <w:rPr>
          <w:rFonts w:ascii="Times New Roman" w:hAnsi="Times New Roman" w:cs="Times New Roman"/>
          <w:color w:val="222222"/>
        </w:rPr>
      </w:pPr>
    </w:p>
    <w:p w:rsidR="00AD3BDD" w:rsidRDefault="00AD3BDD" w:rsidP="00B43106">
      <w:pPr>
        <w:spacing w:after="0" w:line="240" w:lineRule="auto"/>
        <w:rPr>
          <w:rFonts w:ascii="Times New Roman" w:hAnsi="Times New Roman" w:cs="Times New Roman"/>
          <w:color w:val="222222"/>
        </w:rPr>
      </w:pPr>
    </w:p>
    <w:p w:rsidR="00AD3BDD" w:rsidRDefault="00CA6D87" w:rsidP="00B43106">
      <w:pPr>
        <w:spacing w:after="0" w:line="240" w:lineRule="auto"/>
        <w:rPr>
          <w:rFonts w:ascii="Times New Roman" w:hAnsi="Times New Roman" w:cs="Times New Roman"/>
          <w:color w:val="222222"/>
        </w:rPr>
      </w:pPr>
      <w:r w:rsidRPr="00CA6D87">
        <w:rPr>
          <w:noProof/>
          <w:lang w:eastAsia="ru-RU"/>
        </w:rPr>
        <w:lastRenderedPageBreak/>
        <w:drawing>
          <wp:inline distT="0" distB="0" distL="0" distR="0" wp14:anchorId="11684361" wp14:editId="67EDA52C">
            <wp:extent cx="9251950" cy="2785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2785165"/>
                    </a:xfrm>
                    <a:prstGeom prst="rect">
                      <a:avLst/>
                    </a:prstGeom>
                    <a:noFill/>
                    <a:ln>
                      <a:noFill/>
                    </a:ln>
                  </pic:spPr>
                </pic:pic>
              </a:graphicData>
            </a:graphic>
          </wp:inline>
        </w:drawing>
      </w:r>
    </w:p>
    <w:p w:rsidR="00CA6D87" w:rsidRDefault="00CA6D87" w:rsidP="00B43106">
      <w:pPr>
        <w:spacing w:after="0" w:line="240" w:lineRule="auto"/>
        <w:rPr>
          <w:rFonts w:ascii="Times New Roman" w:hAnsi="Times New Roman" w:cs="Times New Roman"/>
          <w:color w:val="222222"/>
        </w:rPr>
      </w:pPr>
    </w:p>
    <w:p w:rsidR="00CA6D87" w:rsidRDefault="00CA6D87" w:rsidP="00B43106">
      <w:pPr>
        <w:spacing w:after="0" w:line="240" w:lineRule="auto"/>
      </w:pPr>
      <w:r>
        <w:rPr>
          <w:rFonts w:ascii="Times New Roman" w:hAnsi="Times New Roman" w:cs="Times New Roman"/>
          <w:color w:val="222222"/>
        </w:rPr>
        <w:fldChar w:fldCharType="begin"/>
      </w:r>
      <w:r>
        <w:rPr>
          <w:rFonts w:ascii="Times New Roman" w:hAnsi="Times New Roman" w:cs="Times New Roman"/>
          <w:color w:val="222222"/>
        </w:rPr>
        <w:instrText xml:space="preserve"> LINK Excel.Sheet.12 "D:\\Елена\\Documents\\Эл. аукционы 44-ФЗ\\2020 год\\ЭА-23  Кап ремонт НТЖТ\\Пусконаладка с понижающим.xlsx" "ЛСР по форме №4!R21C1:R41C11" \a \f 5 \h  \* MERGEFORMAT </w:instrText>
      </w:r>
      <w:r>
        <w:rPr>
          <w:rFonts w:ascii="Times New Roman" w:hAnsi="Times New Roman" w:cs="Times New Roman"/>
          <w:color w:val="222222"/>
        </w:rPr>
        <w:fldChar w:fldCharType="separate"/>
      </w:r>
    </w:p>
    <w:tbl>
      <w:tblPr>
        <w:tblStyle w:val="a8"/>
        <w:tblW w:w="7400" w:type="dxa"/>
        <w:tblLook w:val="04A0" w:firstRow="1" w:lastRow="0" w:firstColumn="1" w:lastColumn="0" w:noHBand="0" w:noVBand="1"/>
      </w:tblPr>
      <w:tblGrid>
        <w:gridCol w:w="452"/>
        <w:gridCol w:w="1206"/>
        <w:gridCol w:w="2247"/>
        <w:gridCol w:w="1317"/>
        <w:gridCol w:w="896"/>
        <w:gridCol w:w="1218"/>
        <w:gridCol w:w="1151"/>
        <w:gridCol w:w="1480"/>
        <w:gridCol w:w="1218"/>
        <w:gridCol w:w="1780"/>
        <w:gridCol w:w="931"/>
      </w:tblGrid>
      <w:tr w:rsidR="00CA6D87" w:rsidRPr="00CA6D87" w:rsidTr="00CA6D87">
        <w:trPr>
          <w:trHeight w:val="960"/>
        </w:trPr>
        <w:tc>
          <w:tcPr>
            <w:tcW w:w="300" w:type="dxa"/>
            <w:vMerge w:val="restart"/>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пп</w:t>
            </w:r>
          </w:p>
        </w:tc>
        <w:tc>
          <w:tcPr>
            <w:tcW w:w="300" w:type="dxa"/>
            <w:vMerge w:val="restart"/>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Шифр и номер позиции норматива</w:t>
            </w:r>
          </w:p>
        </w:tc>
        <w:tc>
          <w:tcPr>
            <w:tcW w:w="300" w:type="dxa"/>
            <w:vMerge w:val="restart"/>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Наименование работ и затрат, единица измерения</w:t>
            </w:r>
          </w:p>
        </w:tc>
        <w:tc>
          <w:tcPr>
            <w:tcW w:w="300" w:type="dxa"/>
            <w:vMerge w:val="restart"/>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Количество</w:t>
            </w:r>
          </w:p>
        </w:tc>
        <w:tc>
          <w:tcPr>
            <w:tcW w:w="600" w:type="dxa"/>
            <w:gridSpan w:val="2"/>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Стоимость единицы, руб.</w:t>
            </w:r>
          </w:p>
        </w:tc>
        <w:tc>
          <w:tcPr>
            <w:tcW w:w="2940" w:type="dxa"/>
            <w:gridSpan w:val="3"/>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Общая стоимость, руб.</w:t>
            </w:r>
          </w:p>
        </w:tc>
        <w:tc>
          <w:tcPr>
            <w:tcW w:w="2660" w:type="dxa"/>
            <w:gridSpan w:val="2"/>
            <w:vMerge w:val="restart"/>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Затраты труда рабочих, чел.-ч, не занятых обслуживанием машин</w:t>
            </w:r>
          </w:p>
        </w:tc>
      </w:tr>
      <w:tr w:rsidR="00CA6D87" w:rsidRPr="00CA6D87" w:rsidTr="00CA6D87">
        <w:trPr>
          <w:trHeight w:val="456"/>
        </w:trPr>
        <w:tc>
          <w:tcPr>
            <w:tcW w:w="300" w:type="dxa"/>
            <w:vMerge/>
            <w:hideMark/>
          </w:tcPr>
          <w:p w:rsidR="00CA6D87" w:rsidRPr="00CA6D87" w:rsidRDefault="00CA6D87" w:rsidP="00CA6D87">
            <w:pPr>
              <w:rPr>
                <w:rFonts w:ascii="Times New Roman" w:hAnsi="Times New Roman" w:cs="Times New Roman"/>
                <w:color w:val="222222"/>
              </w:rPr>
            </w:pPr>
          </w:p>
        </w:tc>
        <w:tc>
          <w:tcPr>
            <w:tcW w:w="300" w:type="dxa"/>
            <w:vMerge/>
            <w:hideMark/>
          </w:tcPr>
          <w:p w:rsidR="00CA6D87" w:rsidRPr="00CA6D87" w:rsidRDefault="00CA6D87" w:rsidP="00CA6D87">
            <w:pPr>
              <w:rPr>
                <w:rFonts w:ascii="Times New Roman" w:hAnsi="Times New Roman" w:cs="Times New Roman"/>
                <w:color w:val="222222"/>
              </w:rPr>
            </w:pPr>
          </w:p>
        </w:tc>
        <w:tc>
          <w:tcPr>
            <w:tcW w:w="300" w:type="dxa"/>
            <w:vMerge/>
            <w:hideMark/>
          </w:tcPr>
          <w:p w:rsidR="00CA6D87" w:rsidRPr="00CA6D87" w:rsidRDefault="00CA6D87" w:rsidP="00CA6D87">
            <w:pPr>
              <w:rPr>
                <w:rFonts w:ascii="Times New Roman" w:hAnsi="Times New Roman" w:cs="Times New Roman"/>
                <w:color w:val="222222"/>
              </w:rPr>
            </w:pPr>
          </w:p>
        </w:tc>
        <w:tc>
          <w:tcPr>
            <w:tcW w:w="300" w:type="dxa"/>
            <w:vMerge/>
            <w:hideMark/>
          </w:tcPr>
          <w:p w:rsidR="00CA6D87" w:rsidRPr="00CA6D87" w:rsidRDefault="00CA6D87" w:rsidP="00CA6D87">
            <w:pPr>
              <w:rPr>
                <w:rFonts w:ascii="Times New Roman" w:hAnsi="Times New Roman" w:cs="Times New Roman"/>
                <w:color w:val="222222"/>
              </w:rPr>
            </w:pP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всего</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эксплуата-</w:t>
            </w:r>
            <w:r w:rsidRPr="00CA6D87">
              <w:rPr>
                <w:rFonts w:ascii="Times New Roman" w:hAnsi="Times New Roman" w:cs="Times New Roman"/>
                <w:color w:val="222222"/>
              </w:rPr>
              <w:br/>
              <w:t>ции машин</w:t>
            </w:r>
          </w:p>
        </w:tc>
        <w:tc>
          <w:tcPr>
            <w:tcW w:w="300" w:type="dxa"/>
            <w:vMerge w:val="restart"/>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Всего</w:t>
            </w:r>
          </w:p>
        </w:tc>
        <w:tc>
          <w:tcPr>
            <w:tcW w:w="1480" w:type="dxa"/>
            <w:vMerge w:val="restart"/>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оплаты труда</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эксплуата-</w:t>
            </w:r>
            <w:r w:rsidRPr="00CA6D87">
              <w:rPr>
                <w:rFonts w:ascii="Times New Roman" w:hAnsi="Times New Roman" w:cs="Times New Roman"/>
                <w:color w:val="222222"/>
              </w:rPr>
              <w:br/>
              <w:t>ция машин</w:t>
            </w:r>
          </w:p>
        </w:tc>
        <w:tc>
          <w:tcPr>
            <w:tcW w:w="2660" w:type="dxa"/>
            <w:gridSpan w:val="2"/>
            <w:vMerge/>
            <w:hideMark/>
          </w:tcPr>
          <w:p w:rsidR="00CA6D87" w:rsidRPr="00CA6D87" w:rsidRDefault="00CA6D87" w:rsidP="00CA6D87">
            <w:pPr>
              <w:rPr>
                <w:rFonts w:ascii="Times New Roman" w:hAnsi="Times New Roman" w:cs="Times New Roman"/>
                <w:color w:val="222222"/>
              </w:rPr>
            </w:pPr>
          </w:p>
        </w:tc>
      </w:tr>
      <w:tr w:rsidR="00CA6D87" w:rsidRPr="00CA6D87" w:rsidTr="00CA6D87">
        <w:trPr>
          <w:trHeight w:val="684"/>
        </w:trPr>
        <w:tc>
          <w:tcPr>
            <w:tcW w:w="300" w:type="dxa"/>
            <w:vMerge/>
            <w:hideMark/>
          </w:tcPr>
          <w:p w:rsidR="00CA6D87" w:rsidRPr="00CA6D87" w:rsidRDefault="00CA6D87" w:rsidP="00CA6D87">
            <w:pPr>
              <w:rPr>
                <w:rFonts w:ascii="Times New Roman" w:hAnsi="Times New Roman" w:cs="Times New Roman"/>
                <w:color w:val="222222"/>
              </w:rPr>
            </w:pPr>
          </w:p>
        </w:tc>
        <w:tc>
          <w:tcPr>
            <w:tcW w:w="300" w:type="dxa"/>
            <w:vMerge/>
            <w:hideMark/>
          </w:tcPr>
          <w:p w:rsidR="00CA6D87" w:rsidRPr="00CA6D87" w:rsidRDefault="00CA6D87" w:rsidP="00CA6D87">
            <w:pPr>
              <w:rPr>
                <w:rFonts w:ascii="Times New Roman" w:hAnsi="Times New Roman" w:cs="Times New Roman"/>
                <w:color w:val="222222"/>
              </w:rPr>
            </w:pPr>
          </w:p>
        </w:tc>
        <w:tc>
          <w:tcPr>
            <w:tcW w:w="300" w:type="dxa"/>
            <w:vMerge/>
            <w:hideMark/>
          </w:tcPr>
          <w:p w:rsidR="00CA6D87" w:rsidRPr="00CA6D87" w:rsidRDefault="00CA6D87" w:rsidP="00CA6D87">
            <w:pPr>
              <w:rPr>
                <w:rFonts w:ascii="Times New Roman" w:hAnsi="Times New Roman" w:cs="Times New Roman"/>
                <w:color w:val="222222"/>
              </w:rPr>
            </w:pPr>
          </w:p>
        </w:tc>
        <w:tc>
          <w:tcPr>
            <w:tcW w:w="300" w:type="dxa"/>
            <w:vMerge/>
            <w:hideMark/>
          </w:tcPr>
          <w:p w:rsidR="00CA6D87" w:rsidRPr="00CA6D87" w:rsidRDefault="00CA6D87" w:rsidP="00CA6D87">
            <w:pPr>
              <w:rPr>
                <w:rFonts w:ascii="Times New Roman" w:hAnsi="Times New Roman" w:cs="Times New Roman"/>
                <w:color w:val="222222"/>
              </w:rPr>
            </w:pP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оплаты труда</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в т.ч. оплаты труда</w:t>
            </w:r>
          </w:p>
        </w:tc>
        <w:tc>
          <w:tcPr>
            <w:tcW w:w="300" w:type="dxa"/>
            <w:vMerge/>
            <w:hideMark/>
          </w:tcPr>
          <w:p w:rsidR="00CA6D87" w:rsidRPr="00CA6D87" w:rsidRDefault="00CA6D87" w:rsidP="00CA6D87">
            <w:pPr>
              <w:rPr>
                <w:rFonts w:ascii="Times New Roman" w:hAnsi="Times New Roman" w:cs="Times New Roman"/>
                <w:color w:val="222222"/>
              </w:rPr>
            </w:pPr>
          </w:p>
        </w:tc>
        <w:tc>
          <w:tcPr>
            <w:tcW w:w="1480" w:type="dxa"/>
            <w:vMerge/>
            <w:hideMark/>
          </w:tcPr>
          <w:p w:rsidR="00CA6D87" w:rsidRPr="00CA6D87" w:rsidRDefault="00CA6D87" w:rsidP="00CA6D87">
            <w:pPr>
              <w:rPr>
                <w:rFonts w:ascii="Times New Roman" w:hAnsi="Times New Roman" w:cs="Times New Roman"/>
                <w:color w:val="222222"/>
              </w:rPr>
            </w:pP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в т.ч. оплаты труда</w:t>
            </w:r>
          </w:p>
        </w:tc>
        <w:tc>
          <w:tcPr>
            <w:tcW w:w="17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на единицу</w:t>
            </w:r>
          </w:p>
        </w:tc>
        <w:tc>
          <w:tcPr>
            <w:tcW w:w="8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всего</w:t>
            </w:r>
          </w:p>
        </w:tc>
      </w:tr>
      <w:tr w:rsidR="00CA6D87" w:rsidRPr="00CA6D87" w:rsidTr="00CA6D87">
        <w:trPr>
          <w:trHeight w:val="264"/>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2</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4</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5</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6</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7</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8</w:t>
            </w:r>
          </w:p>
        </w:tc>
        <w:tc>
          <w:tcPr>
            <w:tcW w:w="116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9</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10</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11</w:t>
            </w:r>
          </w:p>
        </w:tc>
      </w:tr>
      <w:tr w:rsidR="00CA6D87" w:rsidRPr="00CA6D87" w:rsidTr="00CA6D87">
        <w:trPr>
          <w:trHeight w:val="384"/>
        </w:trPr>
        <w:tc>
          <w:tcPr>
            <w:tcW w:w="7400" w:type="dxa"/>
            <w:gridSpan w:val="11"/>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Раздел 1. Пусконаладочные работы</w:t>
            </w:r>
          </w:p>
        </w:tc>
      </w:tr>
      <w:tr w:rsidR="00CA6D87" w:rsidRPr="00CA6D87" w:rsidTr="00CA6D87">
        <w:trPr>
          <w:trHeight w:val="684"/>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ФЕРп01-11-013-01</w:t>
            </w:r>
            <w:r w:rsidRPr="00CA6D87">
              <w:rPr>
                <w:rFonts w:ascii="Times New Roman" w:hAnsi="Times New Roman" w:cs="Times New Roman"/>
                <w:i/>
                <w:iCs/>
                <w:color w:val="222222"/>
              </w:rPr>
              <w:br/>
              <w:t>Приказ Минстроя России от 30.12.2016 №1039/пр</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Замер полного сопротивления цепи "фаза-нуль"</w:t>
            </w:r>
            <w:r w:rsidRPr="00CA6D87">
              <w:rPr>
                <w:rFonts w:ascii="Times New Roman" w:hAnsi="Times New Roman" w:cs="Times New Roman"/>
                <w:color w:val="222222"/>
              </w:rPr>
              <w:br/>
              <w:t>(шт)</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310</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15,62</w:t>
            </w:r>
            <w:r w:rsidRPr="00CA6D87">
              <w:rPr>
                <w:rFonts w:ascii="Times New Roman" w:hAnsi="Times New Roman" w:cs="Times New Roman"/>
                <w:color w:val="222222"/>
              </w:rPr>
              <w:br/>
              <w:t>15,62</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4842</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4842</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1,22</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378,2</w:t>
            </w:r>
          </w:p>
        </w:tc>
      </w:tr>
      <w:tr w:rsidR="00CA6D87" w:rsidRPr="00CA6D87" w:rsidTr="00CA6D87">
        <w:trPr>
          <w:trHeight w:val="1140"/>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lastRenderedPageBreak/>
              <w:t>2</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ФЕРп01-03-002-04</w:t>
            </w:r>
            <w:r w:rsidRPr="00CA6D87">
              <w:rPr>
                <w:rFonts w:ascii="Times New Roman" w:hAnsi="Times New Roman" w:cs="Times New Roman"/>
                <w:i/>
                <w:iCs/>
                <w:color w:val="222222"/>
              </w:rPr>
              <w:br/>
              <w:t>Приказ Минстроя России от 30.12.2016 №1039/пр</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Выключатель трехполюсный напряжением до 1 кВ с: электромагнитным, тепловым или комбинированным расцепителем, номинальный ток до 50 А</w:t>
            </w:r>
            <w:r w:rsidRPr="00CA6D87">
              <w:rPr>
                <w:rFonts w:ascii="Times New Roman" w:hAnsi="Times New Roman" w:cs="Times New Roman"/>
                <w:color w:val="222222"/>
              </w:rPr>
              <w:br/>
              <w:t>(шт)</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9</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16,91</w:t>
            </w:r>
            <w:r w:rsidRPr="00CA6D87">
              <w:rPr>
                <w:rFonts w:ascii="Times New Roman" w:hAnsi="Times New Roman" w:cs="Times New Roman"/>
                <w:color w:val="222222"/>
              </w:rPr>
              <w:br/>
              <w:t>16,91</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152</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152</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1,8</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16,2</w:t>
            </w:r>
          </w:p>
        </w:tc>
      </w:tr>
      <w:tr w:rsidR="00CA6D87" w:rsidRPr="00CA6D87" w:rsidTr="00CA6D87">
        <w:trPr>
          <w:trHeight w:val="1140"/>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ФЕРп01-03-002-05</w:t>
            </w:r>
            <w:r w:rsidRPr="00CA6D87">
              <w:rPr>
                <w:rFonts w:ascii="Times New Roman" w:hAnsi="Times New Roman" w:cs="Times New Roman"/>
                <w:i/>
                <w:iCs/>
                <w:color w:val="222222"/>
              </w:rPr>
              <w:br/>
              <w:t>Приказ Минстроя России от 30.12.2016 №1039/пр</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Выключатель трехполюсный напряжением до 1 кВ с: электромагнитным, тепловым или комбинированным расцепителем, номинальный ток до 200 А</w:t>
            </w:r>
            <w:r w:rsidRPr="00CA6D87">
              <w:rPr>
                <w:rFonts w:ascii="Times New Roman" w:hAnsi="Times New Roman" w:cs="Times New Roman"/>
                <w:color w:val="222222"/>
              </w:rPr>
              <w:br/>
              <w:t>(шт)</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35</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25,37</w:t>
            </w:r>
            <w:r w:rsidRPr="00CA6D87">
              <w:rPr>
                <w:rFonts w:ascii="Times New Roman" w:hAnsi="Times New Roman" w:cs="Times New Roman"/>
                <w:color w:val="222222"/>
              </w:rPr>
              <w:br/>
              <w:t>25,37</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888</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888</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2,7</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94,5</w:t>
            </w:r>
          </w:p>
        </w:tc>
      </w:tr>
      <w:tr w:rsidR="00CA6D87" w:rsidRPr="00CA6D87" w:rsidTr="00CA6D87">
        <w:trPr>
          <w:trHeight w:val="684"/>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6</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ФЕРп01-11-011-01</w:t>
            </w:r>
            <w:r w:rsidRPr="00CA6D87">
              <w:rPr>
                <w:rFonts w:ascii="Times New Roman" w:hAnsi="Times New Roman" w:cs="Times New Roman"/>
                <w:i/>
                <w:iCs/>
                <w:color w:val="222222"/>
              </w:rPr>
              <w:br/>
              <w:t>Приказ Минстроя России от 30.12.2016 №1039/пр</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Проверка наличия цепи между заземлителями и заземленными элементами</w:t>
            </w:r>
            <w:r w:rsidRPr="00CA6D87">
              <w:rPr>
                <w:rFonts w:ascii="Times New Roman" w:hAnsi="Times New Roman" w:cs="Times New Roman"/>
                <w:color w:val="222222"/>
              </w:rPr>
              <w:br/>
              <w:t>(100 измерений)</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165,95</w:t>
            </w:r>
            <w:r w:rsidRPr="00CA6D87">
              <w:rPr>
                <w:rFonts w:ascii="Times New Roman" w:hAnsi="Times New Roman" w:cs="Times New Roman"/>
                <w:color w:val="222222"/>
              </w:rPr>
              <w:br/>
              <w:t>165,95</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166</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166</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12,96</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12,96</w:t>
            </w:r>
          </w:p>
        </w:tc>
      </w:tr>
      <w:tr w:rsidR="00CA6D87" w:rsidRPr="00CA6D87" w:rsidTr="00CA6D87">
        <w:trPr>
          <w:trHeight w:val="684"/>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7</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ФЕРп01-11-010-04</w:t>
            </w:r>
            <w:r w:rsidRPr="00CA6D87">
              <w:rPr>
                <w:rFonts w:ascii="Times New Roman" w:hAnsi="Times New Roman" w:cs="Times New Roman"/>
                <w:i/>
                <w:iCs/>
                <w:color w:val="222222"/>
              </w:rPr>
              <w:br/>
              <w:t>Приказ Минстроя России от 30.12.2016 №1039/пр</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Измерение сопротивления растеканию тока: контура с диагональю до 500 м</w:t>
            </w:r>
            <w:r w:rsidRPr="00CA6D87">
              <w:rPr>
                <w:rFonts w:ascii="Times New Roman" w:hAnsi="Times New Roman" w:cs="Times New Roman"/>
                <w:color w:val="222222"/>
              </w:rPr>
              <w:br/>
              <w:t>(измерение)</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15</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103,72</w:t>
            </w:r>
            <w:r w:rsidRPr="00CA6D87">
              <w:rPr>
                <w:rFonts w:ascii="Times New Roman" w:hAnsi="Times New Roman" w:cs="Times New Roman"/>
                <w:color w:val="222222"/>
              </w:rPr>
              <w:br/>
              <w:t>103,72</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1556</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1556</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8,1</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121,5</w:t>
            </w:r>
          </w:p>
        </w:tc>
      </w:tr>
      <w:tr w:rsidR="00CA6D87" w:rsidRPr="00CA6D87" w:rsidTr="00CA6D87">
        <w:trPr>
          <w:trHeight w:val="684"/>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8</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ФЕРп01-05-015-01</w:t>
            </w:r>
            <w:r w:rsidRPr="00CA6D87">
              <w:rPr>
                <w:rFonts w:ascii="Times New Roman" w:hAnsi="Times New Roman" w:cs="Times New Roman"/>
                <w:i/>
                <w:iCs/>
                <w:color w:val="222222"/>
              </w:rPr>
              <w:br/>
            </w:r>
            <w:r w:rsidRPr="00CA6D87">
              <w:rPr>
                <w:rFonts w:ascii="Times New Roman" w:hAnsi="Times New Roman" w:cs="Times New Roman"/>
                <w:i/>
                <w:iCs/>
                <w:color w:val="222222"/>
              </w:rPr>
              <w:lastRenderedPageBreak/>
              <w:t>Приказ Минстроя России от 30.12.2016 №1039/пр</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lastRenderedPageBreak/>
              <w:t xml:space="preserve">Устройство АВР: со схемой </w:t>
            </w:r>
            <w:r w:rsidRPr="00CA6D87">
              <w:rPr>
                <w:rFonts w:ascii="Times New Roman" w:hAnsi="Times New Roman" w:cs="Times New Roman"/>
                <w:color w:val="222222"/>
              </w:rPr>
              <w:lastRenderedPageBreak/>
              <w:t>восстановления напряжения</w:t>
            </w:r>
            <w:r w:rsidRPr="00CA6D87">
              <w:rPr>
                <w:rFonts w:ascii="Times New Roman" w:hAnsi="Times New Roman" w:cs="Times New Roman"/>
                <w:color w:val="222222"/>
              </w:rPr>
              <w:br/>
              <w:t>(шт)</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lastRenderedPageBreak/>
              <w:t>4</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264,97</w:t>
            </w:r>
            <w:r w:rsidRPr="00CA6D87">
              <w:rPr>
                <w:rFonts w:ascii="Times New Roman" w:hAnsi="Times New Roman" w:cs="Times New Roman"/>
                <w:color w:val="222222"/>
              </w:rPr>
              <w:br/>
              <w:t>264,97</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1060</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1060</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20,88</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83,52</w:t>
            </w:r>
          </w:p>
        </w:tc>
      </w:tr>
      <w:tr w:rsidR="00CA6D87" w:rsidRPr="00CA6D87" w:rsidTr="00CA6D87">
        <w:trPr>
          <w:trHeight w:val="684"/>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lastRenderedPageBreak/>
              <w:t>9</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ФЕРп01-09-001-01</w:t>
            </w:r>
            <w:r w:rsidRPr="00CA6D87">
              <w:rPr>
                <w:rFonts w:ascii="Times New Roman" w:hAnsi="Times New Roman" w:cs="Times New Roman"/>
                <w:i/>
                <w:iCs/>
                <w:color w:val="222222"/>
              </w:rPr>
              <w:br/>
              <w:t>Приказ Минстроя России от 30.12.2016 №1039/пр</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Датчик контактный механический с числом цепей управления: до 2</w:t>
            </w:r>
            <w:r w:rsidRPr="00CA6D87">
              <w:rPr>
                <w:rFonts w:ascii="Times New Roman" w:hAnsi="Times New Roman" w:cs="Times New Roman"/>
                <w:color w:val="222222"/>
              </w:rPr>
              <w:br/>
              <w:t>(шт)</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2</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21,69</w:t>
            </w:r>
            <w:r w:rsidRPr="00CA6D87">
              <w:rPr>
                <w:rFonts w:ascii="Times New Roman" w:hAnsi="Times New Roman" w:cs="Times New Roman"/>
                <w:color w:val="222222"/>
              </w:rPr>
              <w:br/>
              <w:t>21,69</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43</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43</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1,62</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3,24</w:t>
            </w:r>
          </w:p>
        </w:tc>
      </w:tr>
      <w:tr w:rsidR="00CA6D87" w:rsidRPr="00CA6D87" w:rsidTr="00CA6D87">
        <w:trPr>
          <w:trHeight w:val="1824"/>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10</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ФЕРп01-11-028-01</w:t>
            </w:r>
            <w:r w:rsidRPr="00CA6D87">
              <w:rPr>
                <w:rFonts w:ascii="Times New Roman" w:hAnsi="Times New Roman" w:cs="Times New Roman"/>
                <w:i/>
                <w:iCs/>
                <w:color w:val="222222"/>
              </w:rPr>
              <w:br/>
              <w:t>Приказ Минстроя России от 30.12.2016 №1039/пр</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r w:rsidRPr="00CA6D87">
              <w:rPr>
                <w:rFonts w:ascii="Times New Roman" w:hAnsi="Times New Roman" w:cs="Times New Roman"/>
                <w:color w:val="222222"/>
              </w:rPr>
              <w:br/>
              <w:t>(шт)</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310</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4,1</w:t>
            </w:r>
            <w:r w:rsidRPr="00CA6D87">
              <w:rPr>
                <w:rFonts w:ascii="Times New Roman" w:hAnsi="Times New Roman" w:cs="Times New Roman"/>
                <w:color w:val="222222"/>
              </w:rPr>
              <w:br/>
              <w:t>4,1</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1271</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1271</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0,32</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99,2</w:t>
            </w:r>
          </w:p>
        </w:tc>
      </w:tr>
      <w:tr w:rsidR="00CA6D87" w:rsidRPr="00CA6D87" w:rsidTr="00CA6D87">
        <w:trPr>
          <w:trHeight w:val="912"/>
        </w:trPr>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11</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ФЕРп01-11-024-01</w:t>
            </w:r>
            <w:r w:rsidRPr="00CA6D87">
              <w:rPr>
                <w:rFonts w:ascii="Times New Roman" w:hAnsi="Times New Roman" w:cs="Times New Roman"/>
                <w:i/>
                <w:iCs/>
                <w:color w:val="222222"/>
              </w:rPr>
              <w:br/>
              <w:t>Приказ Минстроя России от 30.12.2016 №1039/пр</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Фазировка электрической линии или трансформатора с сетью напряжением: до 1 кВ</w:t>
            </w:r>
            <w:r w:rsidRPr="00CA6D87">
              <w:rPr>
                <w:rFonts w:ascii="Times New Roman" w:hAnsi="Times New Roman" w:cs="Times New Roman"/>
                <w:color w:val="222222"/>
              </w:rPr>
              <w:br/>
              <w:t>(шт)</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310</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10,5</w:t>
            </w:r>
            <w:r w:rsidRPr="00CA6D87">
              <w:rPr>
                <w:rFonts w:ascii="Times New Roman" w:hAnsi="Times New Roman" w:cs="Times New Roman"/>
                <w:color w:val="222222"/>
              </w:rPr>
              <w:br/>
              <w:t>10,5</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30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3255</w:t>
            </w:r>
          </w:p>
        </w:tc>
        <w:tc>
          <w:tcPr>
            <w:tcW w:w="14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3255</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0,82</w:t>
            </w:r>
          </w:p>
        </w:tc>
        <w:tc>
          <w:tcPr>
            <w:tcW w:w="880" w:type="dxa"/>
            <w:noWrap/>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254,2</w:t>
            </w:r>
          </w:p>
        </w:tc>
      </w:tr>
      <w:tr w:rsidR="00CA6D87" w:rsidRPr="00CA6D87" w:rsidTr="00CA6D87">
        <w:trPr>
          <w:trHeight w:val="264"/>
        </w:trPr>
        <w:tc>
          <w:tcPr>
            <w:tcW w:w="1800" w:type="dxa"/>
            <w:gridSpan w:val="6"/>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Итого прямые затраты по смете в базисных ценах</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13233</w:t>
            </w:r>
          </w:p>
        </w:tc>
        <w:tc>
          <w:tcPr>
            <w:tcW w:w="14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13233</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8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1063,52</w:t>
            </w:r>
          </w:p>
        </w:tc>
      </w:tr>
      <w:tr w:rsidR="00CA6D87" w:rsidRPr="00CA6D87" w:rsidTr="00CA6D87">
        <w:trPr>
          <w:trHeight w:val="264"/>
        </w:trPr>
        <w:tc>
          <w:tcPr>
            <w:tcW w:w="1800" w:type="dxa"/>
            <w:gridSpan w:val="6"/>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Накладные расходы</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8601</w:t>
            </w:r>
          </w:p>
        </w:tc>
        <w:tc>
          <w:tcPr>
            <w:tcW w:w="14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8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r>
      <w:tr w:rsidR="00CA6D87" w:rsidRPr="00CA6D87" w:rsidTr="00CA6D87">
        <w:trPr>
          <w:trHeight w:val="264"/>
        </w:trPr>
        <w:tc>
          <w:tcPr>
            <w:tcW w:w="1800" w:type="dxa"/>
            <w:gridSpan w:val="6"/>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lastRenderedPageBreak/>
              <w:t>Сметная прибыль</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5293</w:t>
            </w:r>
          </w:p>
        </w:tc>
        <w:tc>
          <w:tcPr>
            <w:tcW w:w="14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8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r>
      <w:tr w:rsidR="00CA6D87" w:rsidRPr="00CA6D87" w:rsidTr="00CA6D87">
        <w:trPr>
          <w:trHeight w:val="264"/>
        </w:trPr>
        <w:tc>
          <w:tcPr>
            <w:tcW w:w="1800" w:type="dxa"/>
            <w:gridSpan w:val="6"/>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Итого по смете</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388480</w:t>
            </w:r>
          </w:p>
        </w:tc>
        <w:tc>
          <w:tcPr>
            <w:tcW w:w="14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8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r>
      <w:tr w:rsidR="00CA6D87" w:rsidRPr="00CA6D87" w:rsidTr="00CA6D87">
        <w:trPr>
          <w:trHeight w:val="255"/>
        </w:trPr>
        <w:tc>
          <w:tcPr>
            <w:tcW w:w="1800" w:type="dxa"/>
            <w:gridSpan w:val="6"/>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Итого с коэффициентом аукционного снижения 0,865</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336035,2</w:t>
            </w:r>
          </w:p>
        </w:tc>
        <w:tc>
          <w:tcPr>
            <w:tcW w:w="14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8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r>
      <w:tr w:rsidR="00CA6D87" w:rsidRPr="00CA6D87" w:rsidTr="00CA6D87">
        <w:trPr>
          <w:trHeight w:val="264"/>
        </w:trPr>
        <w:tc>
          <w:tcPr>
            <w:tcW w:w="1800" w:type="dxa"/>
            <w:gridSpan w:val="6"/>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НДС 20%</w:t>
            </w:r>
          </w:p>
        </w:tc>
        <w:tc>
          <w:tcPr>
            <w:tcW w:w="30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67207,04</w:t>
            </w:r>
          </w:p>
        </w:tc>
        <w:tc>
          <w:tcPr>
            <w:tcW w:w="14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8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r>
      <w:tr w:rsidR="00CA6D87" w:rsidRPr="00CA6D87" w:rsidTr="00CA6D87">
        <w:trPr>
          <w:trHeight w:val="264"/>
        </w:trPr>
        <w:tc>
          <w:tcPr>
            <w:tcW w:w="1800" w:type="dxa"/>
            <w:gridSpan w:val="6"/>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ВСЕГО по смете</w:t>
            </w:r>
          </w:p>
        </w:tc>
        <w:tc>
          <w:tcPr>
            <w:tcW w:w="30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403242,24</w:t>
            </w:r>
          </w:p>
        </w:tc>
        <w:tc>
          <w:tcPr>
            <w:tcW w:w="14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16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1780" w:type="dxa"/>
            <w:hideMark/>
          </w:tcPr>
          <w:p w:rsidR="00CA6D87" w:rsidRPr="00CA6D87" w:rsidRDefault="00CA6D87" w:rsidP="00CA6D87">
            <w:pPr>
              <w:rPr>
                <w:rFonts w:ascii="Times New Roman" w:hAnsi="Times New Roman" w:cs="Times New Roman"/>
                <w:color w:val="222222"/>
              </w:rPr>
            </w:pPr>
            <w:r w:rsidRPr="00CA6D87">
              <w:rPr>
                <w:rFonts w:ascii="Times New Roman" w:hAnsi="Times New Roman" w:cs="Times New Roman"/>
                <w:color w:val="222222"/>
              </w:rPr>
              <w:t> </w:t>
            </w:r>
          </w:p>
        </w:tc>
        <w:tc>
          <w:tcPr>
            <w:tcW w:w="880" w:type="dxa"/>
            <w:hideMark/>
          </w:tcPr>
          <w:p w:rsidR="00CA6D87" w:rsidRPr="00CA6D87" w:rsidRDefault="00CA6D87" w:rsidP="00CA6D87">
            <w:pPr>
              <w:rPr>
                <w:rFonts w:ascii="Times New Roman" w:hAnsi="Times New Roman" w:cs="Times New Roman"/>
                <w:b/>
                <w:bCs/>
                <w:color w:val="222222"/>
              </w:rPr>
            </w:pPr>
            <w:r w:rsidRPr="00CA6D87">
              <w:rPr>
                <w:rFonts w:ascii="Times New Roman" w:hAnsi="Times New Roman" w:cs="Times New Roman"/>
                <w:b/>
                <w:bCs/>
                <w:color w:val="222222"/>
              </w:rPr>
              <w:t>1063,52</w:t>
            </w:r>
          </w:p>
        </w:tc>
      </w:tr>
    </w:tbl>
    <w:p w:rsidR="00CA6D87" w:rsidRDefault="00CA6D87" w:rsidP="00B43106">
      <w:pPr>
        <w:spacing w:after="0" w:line="240" w:lineRule="auto"/>
        <w:rPr>
          <w:rFonts w:ascii="Times New Roman" w:hAnsi="Times New Roman" w:cs="Times New Roman"/>
          <w:color w:val="222222"/>
        </w:rPr>
        <w:sectPr w:rsidR="00CA6D87" w:rsidSect="00807D1F">
          <w:pgSz w:w="16838" w:h="11906" w:orient="landscape"/>
          <w:pgMar w:top="1418" w:right="1134" w:bottom="567" w:left="1134" w:header="709" w:footer="709" w:gutter="0"/>
          <w:cols w:space="708"/>
          <w:docGrid w:linePitch="360"/>
        </w:sectPr>
      </w:pPr>
      <w:r>
        <w:rPr>
          <w:rFonts w:ascii="Times New Roman" w:hAnsi="Times New Roman" w:cs="Times New Roman"/>
          <w:color w:val="222222"/>
        </w:rPr>
        <w:fldChar w:fldCharType="end"/>
      </w:r>
    </w:p>
    <w:p w:rsidR="00BB44E1" w:rsidRDefault="00BB44E1" w:rsidP="00FF614C">
      <w:pPr>
        <w:spacing w:after="0" w:line="240" w:lineRule="auto"/>
        <w:rPr>
          <w:rFonts w:ascii="Times New Roman" w:hAnsi="Times New Roman" w:cs="Times New Roman"/>
          <w:sz w:val="20"/>
          <w:szCs w:val="20"/>
        </w:rPr>
      </w:pPr>
    </w:p>
    <w:sectPr w:rsidR="00BB44E1" w:rsidSect="00587A7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E19"/>
    <w:multiLevelType w:val="hybridMultilevel"/>
    <w:tmpl w:val="DCB0CB1E"/>
    <w:lvl w:ilvl="0" w:tplc="F0E2B9A6">
      <w:start w:val="2"/>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A236752"/>
    <w:multiLevelType w:val="hybridMultilevel"/>
    <w:tmpl w:val="2842E334"/>
    <w:lvl w:ilvl="0" w:tplc="8E98D4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37103"/>
    <w:multiLevelType w:val="hybridMultilevel"/>
    <w:tmpl w:val="7F960F5C"/>
    <w:lvl w:ilvl="0" w:tplc="393C4694">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4983C5F"/>
    <w:multiLevelType w:val="hybridMultilevel"/>
    <w:tmpl w:val="2F6CA742"/>
    <w:lvl w:ilvl="0" w:tplc="EDF2E348">
      <w:start w:val="1"/>
      <w:numFmt w:val="decimal"/>
      <w:lvlText w:val="%1."/>
      <w:lvlJc w:val="left"/>
      <w:pPr>
        <w:tabs>
          <w:tab w:val="num" w:pos="945"/>
        </w:tabs>
        <w:ind w:left="945" w:hanging="5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E713DA7"/>
    <w:multiLevelType w:val="hybridMultilevel"/>
    <w:tmpl w:val="FE0EF5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DB"/>
    <w:rsid w:val="00020DF9"/>
    <w:rsid w:val="00052C6D"/>
    <w:rsid w:val="000C6DDB"/>
    <w:rsid w:val="000D100D"/>
    <w:rsid w:val="0015588E"/>
    <w:rsid w:val="001709F7"/>
    <w:rsid w:val="001A47C1"/>
    <w:rsid w:val="001A5FB6"/>
    <w:rsid w:val="001B6785"/>
    <w:rsid w:val="001C6B99"/>
    <w:rsid w:val="001D7398"/>
    <w:rsid w:val="0030285E"/>
    <w:rsid w:val="00322F0D"/>
    <w:rsid w:val="00340958"/>
    <w:rsid w:val="00364E9E"/>
    <w:rsid w:val="0037190F"/>
    <w:rsid w:val="0038480B"/>
    <w:rsid w:val="0039173A"/>
    <w:rsid w:val="003A2BF9"/>
    <w:rsid w:val="003D2347"/>
    <w:rsid w:val="00421B0D"/>
    <w:rsid w:val="00461968"/>
    <w:rsid w:val="00467BDE"/>
    <w:rsid w:val="00535FE6"/>
    <w:rsid w:val="00587A78"/>
    <w:rsid w:val="005D6A90"/>
    <w:rsid w:val="005D6FB2"/>
    <w:rsid w:val="005F0205"/>
    <w:rsid w:val="00647AC9"/>
    <w:rsid w:val="0067751D"/>
    <w:rsid w:val="00687FAD"/>
    <w:rsid w:val="00691411"/>
    <w:rsid w:val="006D4231"/>
    <w:rsid w:val="006E7442"/>
    <w:rsid w:val="0072516C"/>
    <w:rsid w:val="0073158D"/>
    <w:rsid w:val="00743CC1"/>
    <w:rsid w:val="007F6F71"/>
    <w:rsid w:val="00807D1F"/>
    <w:rsid w:val="00865440"/>
    <w:rsid w:val="00884AEA"/>
    <w:rsid w:val="008C65AA"/>
    <w:rsid w:val="008E1840"/>
    <w:rsid w:val="008E26C1"/>
    <w:rsid w:val="008F4F45"/>
    <w:rsid w:val="009D28A6"/>
    <w:rsid w:val="00A207E5"/>
    <w:rsid w:val="00A61076"/>
    <w:rsid w:val="00A76098"/>
    <w:rsid w:val="00A80AE6"/>
    <w:rsid w:val="00AA249B"/>
    <w:rsid w:val="00AC1912"/>
    <w:rsid w:val="00AD3BDD"/>
    <w:rsid w:val="00AE590D"/>
    <w:rsid w:val="00B43106"/>
    <w:rsid w:val="00B44963"/>
    <w:rsid w:val="00BB44E1"/>
    <w:rsid w:val="00C51678"/>
    <w:rsid w:val="00C55A43"/>
    <w:rsid w:val="00C71799"/>
    <w:rsid w:val="00C7199B"/>
    <w:rsid w:val="00CA6D87"/>
    <w:rsid w:val="00CF5B2C"/>
    <w:rsid w:val="00D20043"/>
    <w:rsid w:val="00D420B7"/>
    <w:rsid w:val="00D65902"/>
    <w:rsid w:val="00D8699B"/>
    <w:rsid w:val="00D94500"/>
    <w:rsid w:val="00DA1718"/>
    <w:rsid w:val="00DD4E73"/>
    <w:rsid w:val="00E25849"/>
    <w:rsid w:val="00E31F02"/>
    <w:rsid w:val="00E3361B"/>
    <w:rsid w:val="00E45882"/>
    <w:rsid w:val="00E86073"/>
    <w:rsid w:val="00E86473"/>
    <w:rsid w:val="00EA2E9A"/>
    <w:rsid w:val="00FE2DCE"/>
    <w:rsid w:val="00FF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90F"/>
    <w:rPr>
      <w:color w:val="0000FF" w:themeColor="hyperlink"/>
      <w:u w:val="single"/>
    </w:rPr>
  </w:style>
  <w:style w:type="paragraph" w:styleId="a4">
    <w:name w:val="List Paragraph"/>
    <w:basedOn w:val="a"/>
    <w:link w:val="a5"/>
    <w:uiPriority w:val="34"/>
    <w:qFormat/>
    <w:rsid w:val="00B43106"/>
    <w:pPr>
      <w:ind w:left="720"/>
      <w:contextualSpacing/>
    </w:pPr>
  </w:style>
  <w:style w:type="character" w:customStyle="1" w:styleId="a5">
    <w:name w:val="Абзац списка Знак"/>
    <w:basedOn w:val="a0"/>
    <w:link w:val="a4"/>
    <w:uiPriority w:val="34"/>
    <w:rsid w:val="00B43106"/>
  </w:style>
  <w:style w:type="paragraph" w:styleId="a6">
    <w:name w:val="Balloon Text"/>
    <w:basedOn w:val="a"/>
    <w:link w:val="a7"/>
    <w:uiPriority w:val="99"/>
    <w:semiHidden/>
    <w:unhideWhenUsed/>
    <w:rsid w:val="00CA6D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D87"/>
    <w:rPr>
      <w:rFonts w:ascii="Tahoma" w:hAnsi="Tahoma" w:cs="Tahoma"/>
      <w:sz w:val="16"/>
      <w:szCs w:val="16"/>
    </w:rPr>
  </w:style>
  <w:style w:type="table" w:styleId="a8">
    <w:name w:val="Table Grid"/>
    <w:basedOn w:val="a1"/>
    <w:uiPriority w:val="59"/>
    <w:rsid w:val="00CA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A6D87"/>
    <w:rPr>
      <w:color w:val="800080"/>
      <w:u w:val="single"/>
    </w:rPr>
  </w:style>
  <w:style w:type="paragraph" w:customStyle="1" w:styleId="font5">
    <w:name w:val="font5"/>
    <w:basedOn w:val="a"/>
    <w:rsid w:val="00CA6D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5">
    <w:name w:val="xl65"/>
    <w:basedOn w:val="a"/>
    <w:rsid w:val="00CA6D8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A6D8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A6D8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A6D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A6D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A6D87"/>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A6D8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A6D87"/>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7">
    <w:name w:val="xl77"/>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1">
    <w:name w:val="xl81"/>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6">
    <w:name w:val="xl86"/>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7">
    <w:name w:val="xl87"/>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CA6D8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CA6D87"/>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0">
    <w:name w:val="xl90"/>
    <w:basedOn w:val="a"/>
    <w:rsid w:val="00CA6D8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90F"/>
    <w:rPr>
      <w:color w:val="0000FF" w:themeColor="hyperlink"/>
      <w:u w:val="single"/>
    </w:rPr>
  </w:style>
  <w:style w:type="paragraph" w:styleId="a4">
    <w:name w:val="List Paragraph"/>
    <w:basedOn w:val="a"/>
    <w:link w:val="a5"/>
    <w:uiPriority w:val="34"/>
    <w:qFormat/>
    <w:rsid w:val="00B43106"/>
    <w:pPr>
      <w:ind w:left="720"/>
      <w:contextualSpacing/>
    </w:pPr>
  </w:style>
  <w:style w:type="character" w:customStyle="1" w:styleId="a5">
    <w:name w:val="Абзац списка Знак"/>
    <w:basedOn w:val="a0"/>
    <w:link w:val="a4"/>
    <w:uiPriority w:val="34"/>
    <w:rsid w:val="00B43106"/>
  </w:style>
  <w:style w:type="paragraph" w:styleId="a6">
    <w:name w:val="Balloon Text"/>
    <w:basedOn w:val="a"/>
    <w:link w:val="a7"/>
    <w:uiPriority w:val="99"/>
    <w:semiHidden/>
    <w:unhideWhenUsed/>
    <w:rsid w:val="00CA6D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D87"/>
    <w:rPr>
      <w:rFonts w:ascii="Tahoma" w:hAnsi="Tahoma" w:cs="Tahoma"/>
      <w:sz w:val="16"/>
      <w:szCs w:val="16"/>
    </w:rPr>
  </w:style>
  <w:style w:type="table" w:styleId="a8">
    <w:name w:val="Table Grid"/>
    <w:basedOn w:val="a1"/>
    <w:uiPriority w:val="59"/>
    <w:rsid w:val="00CA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A6D87"/>
    <w:rPr>
      <w:color w:val="800080"/>
      <w:u w:val="single"/>
    </w:rPr>
  </w:style>
  <w:style w:type="paragraph" w:customStyle="1" w:styleId="font5">
    <w:name w:val="font5"/>
    <w:basedOn w:val="a"/>
    <w:rsid w:val="00CA6D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5">
    <w:name w:val="xl65"/>
    <w:basedOn w:val="a"/>
    <w:rsid w:val="00CA6D8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A6D8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A6D8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A6D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A6D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A6D87"/>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A6D8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A6D87"/>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7">
    <w:name w:val="xl77"/>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1">
    <w:name w:val="xl81"/>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6">
    <w:name w:val="xl86"/>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7">
    <w:name w:val="xl87"/>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CA6D8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CA6D87"/>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0">
    <w:name w:val="xl90"/>
    <w:basedOn w:val="a"/>
    <w:rsid w:val="00CA6D8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1228">
      <w:bodyDiv w:val="1"/>
      <w:marLeft w:val="0"/>
      <w:marRight w:val="0"/>
      <w:marTop w:val="0"/>
      <w:marBottom w:val="0"/>
      <w:divBdr>
        <w:top w:val="none" w:sz="0" w:space="0" w:color="auto"/>
        <w:left w:val="none" w:sz="0" w:space="0" w:color="auto"/>
        <w:bottom w:val="none" w:sz="0" w:space="0" w:color="auto"/>
        <w:right w:val="none" w:sz="0" w:space="0" w:color="auto"/>
      </w:divBdr>
    </w:div>
    <w:div w:id="197666325">
      <w:bodyDiv w:val="1"/>
      <w:marLeft w:val="0"/>
      <w:marRight w:val="0"/>
      <w:marTop w:val="0"/>
      <w:marBottom w:val="0"/>
      <w:divBdr>
        <w:top w:val="none" w:sz="0" w:space="0" w:color="auto"/>
        <w:left w:val="none" w:sz="0" w:space="0" w:color="auto"/>
        <w:bottom w:val="none" w:sz="0" w:space="0" w:color="auto"/>
        <w:right w:val="none" w:sz="0" w:space="0" w:color="auto"/>
      </w:divBdr>
    </w:div>
    <w:div w:id="372192912">
      <w:bodyDiv w:val="1"/>
      <w:marLeft w:val="0"/>
      <w:marRight w:val="0"/>
      <w:marTop w:val="0"/>
      <w:marBottom w:val="0"/>
      <w:divBdr>
        <w:top w:val="none" w:sz="0" w:space="0" w:color="auto"/>
        <w:left w:val="none" w:sz="0" w:space="0" w:color="auto"/>
        <w:bottom w:val="none" w:sz="0" w:space="0" w:color="auto"/>
        <w:right w:val="none" w:sz="0" w:space="0" w:color="auto"/>
      </w:divBdr>
    </w:div>
    <w:div w:id="723524918">
      <w:bodyDiv w:val="1"/>
      <w:marLeft w:val="0"/>
      <w:marRight w:val="0"/>
      <w:marTop w:val="0"/>
      <w:marBottom w:val="0"/>
      <w:divBdr>
        <w:top w:val="none" w:sz="0" w:space="0" w:color="auto"/>
        <w:left w:val="none" w:sz="0" w:space="0" w:color="auto"/>
        <w:bottom w:val="none" w:sz="0" w:space="0" w:color="auto"/>
        <w:right w:val="none" w:sz="0" w:space="0" w:color="auto"/>
      </w:divBdr>
    </w:div>
    <w:div w:id="1229995846">
      <w:bodyDiv w:val="1"/>
      <w:marLeft w:val="0"/>
      <w:marRight w:val="0"/>
      <w:marTop w:val="0"/>
      <w:marBottom w:val="0"/>
      <w:divBdr>
        <w:top w:val="none" w:sz="0" w:space="0" w:color="auto"/>
        <w:left w:val="none" w:sz="0" w:space="0" w:color="auto"/>
        <w:bottom w:val="none" w:sz="0" w:space="0" w:color="auto"/>
        <w:right w:val="none" w:sz="0" w:space="0" w:color="auto"/>
      </w:divBdr>
    </w:div>
    <w:div w:id="1386290840">
      <w:bodyDiv w:val="1"/>
      <w:marLeft w:val="0"/>
      <w:marRight w:val="0"/>
      <w:marTop w:val="0"/>
      <w:marBottom w:val="0"/>
      <w:divBdr>
        <w:top w:val="none" w:sz="0" w:space="0" w:color="auto"/>
        <w:left w:val="none" w:sz="0" w:space="0" w:color="auto"/>
        <w:bottom w:val="none" w:sz="0" w:space="0" w:color="auto"/>
        <w:right w:val="none" w:sz="0" w:space="0" w:color="auto"/>
      </w:divBdr>
    </w:div>
    <w:div w:id="1695423177">
      <w:bodyDiv w:val="1"/>
      <w:marLeft w:val="0"/>
      <w:marRight w:val="0"/>
      <w:marTop w:val="0"/>
      <w:marBottom w:val="0"/>
      <w:divBdr>
        <w:top w:val="none" w:sz="0" w:space="0" w:color="auto"/>
        <w:left w:val="none" w:sz="0" w:space="0" w:color="auto"/>
        <w:bottom w:val="none" w:sz="0" w:space="0" w:color="auto"/>
        <w:right w:val="none" w:sz="0" w:space="0" w:color="auto"/>
      </w:divBdr>
    </w:div>
    <w:div w:id="1755085748">
      <w:bodyDiv w:val="1"/>
      <w:marLeft w:val="0"/>
      <w:marRight w:val="0"/>
      <w:marTop w:val="0"/>
      <w:marBottom w:val="0"/>
      <w:divBdr>
        <w:top w:val="none" w:sz="0" w:space="0" w:color="auto"/>
        <w:left w:val="none" w:sz="0" w:space="0" w:color="auto"/>
        <w:bottom w:val="none" w:sz="0" w:space="0" w:color="auto"/>
        <w:right w:val="none" w:sz="0" w:space="0" w:color="auto"/>
      </w:divBdr>
    </w:div>
    <w:div w:id="19257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snab-montage@b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50</Pages>
  <Words>15424</Words>
  <Characters>87920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15</cp:revision>
  <dcterms:created xsi:type="dcterms:W3CDTF">2020-07-03T03:15:00Z</dcterms:created>
  <dcterms:modified xsi:type="dcterms:W3CDTF">2020-08-04T03:23:00Z</dcterms:modified>
</cp:coreProperties>
</file>