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5A7B5C" w:rsidP="009F7D8A">
      <w:pPr>
        <w:pStyle w:val="1"/>
        <w:tabs>
          <w:tab w:val="clear" w:pos="432"/>
        </w:tabs>
        <w:spacing w:before="0" w:after="0"/>
        <w:ind w:left="0" w:firstLine="0"/>
        <w:rPr>
          <w:sz w:val="20"/>
          <w:szCs w:val="20"/>
        </w:rPr>
      </w:pPr>
      <w:r>
        <w:rPr>
          <w:sz w:val="20"/>
          <w:szCs w:val="20"/>
        </w:rPr>
        <w:t>ДОГОВОР № 12-344/Д-20</w:t>
      </w:r>
      <w:bookmarkStart w:id="0" w:name="_GoBack"/>
      <w:bookmarkEnd w:id="0"/>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72F48" w:rsidRPr="00072F48">
        <w:rPr>
          <w:rFonts w:ascii="Times New Roman" w:hAnsi="Times New Roman"/>
          <w:b/>
          <w:sz w:val="20"/>
          <w:szCs w:val="20"/>
        </w:rPr>
        <w:t>201540211315554020100100890030000244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436EAD" w:rsidRPr="00436EAD">
        <w:rPr>
          <w:rFonts w:ascii="Times New Roman" w:hAnsi="Times New Roman"/>
          <w:b/>
          <w:sz w:val="20"/>
          <w:szCs w:val="20"/>
        </w:rPr>
        <w:t xml:space="preserve">Общество с ограниченной ответственностью «АВАНГАРД», </w:t>
      </w:r>
      <w:r w:rsidR="00436EAD" w:rsidRPr="00436EAD">
        <w:rPr>
          <w:rFonts w:ascii="Times New Roman" w:hAnsi="Times New Roman"/>
          <w:sz w:val="20"/>
          <w:szCs w:val="20"/>
        </w:rPr>
        <w:t xml:space="preserve">именуемое в дальнейшем Поставщик, в лице  директора </w:t>
      </w:r>
      <w:proofErr w:type="spellStart"/>
      <w:r w:rsidR="00436EAD" w:rsidRPr="00436EAD">
        <w:rPr>
          <w:rFonts w:ascii="Times New Roman" w:hAnsi="Times New Roman"/>
          <w:sz w:val="20"/>
          <w:szCs w:val="20"/>
        </w:rPr>
        <w:t>Мошкарева</w:t>
      </w:r>
      <w:proofErr w:type="spellEnd"/>
      <w:r w:rsidR="00436EAD" w:rsidRPr="00436EAD">
        <w:rPr>
          <w:rFonts w:ascii="Times New Roman" w:hAnsi="Times New Roman"/>
          <w:sz w:val="20"/>
          <w:szCs w:val="20"/>
        </w:rPr>
        <w:t xml:space="preserve"> Александра Александровича</w:t>
      </w:r>
      <w:r w:rsidR="00436EAD">
        <w:rPr>
          <w:rFonts w:ascii="Times New Roman" w:hAnsi="Times New Roman"/>
          <w:sz w:val="20"/>
          <w:szCs w:val="20"/>
        </w:rPr>
        <w:t>,</w:t>
      </w:r>
      <w:r w:rsidR="008247CA">
        <w:rPr>
          <w:rFonts w:ascii="Times New Roman" w:hAnsi="Times New Roman"/>
          <w:sz w:val="20"/>
          <w:szCs w:val="20"/>
        </w:rPr>
        <w:t xml:space="preserve"> 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072F48">
        <w:rPr>
          <w:rFonts w:ascii="Times New Roman" w:hAnsi="Times New Roman"/>
          <w:sz w:val="20"/>
          <w:szCs w:val="20"/>
        </w:rPr>
        <w:t>52</w:t>
      </w:r>
      <w:r w:rsidR="00436EAD">
        <w:rPr>
          <w:rFonts w:ascii="Times New Roman" w:hAnsi="Times New Roman"/>
          <w:sz w:val="20"/>
          <w:szCs w:val="20"/>
        </w:rPr>
        <w:t>/0351100001720000059</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436EAD">
        <w:rPr>
          <w:rFonts w:ascii="Times New Roman" w:hAnsi="Times New Roman"/>
          <w:sz w:val="20"/>
          <w:szCs w:val="20"/>
        </w:rPr>
        <w:t>подведения итогов электронного аукциона от 10.12.2020г.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D730A4">
        <w:rPr>
          <w:rFonts w:ascii="Times New Roman" w:hAnsi="Times New Roman"/>
          <w:sz w:val="20"/>
          <w:szCs w:val="20"/>
        </w:rPr>
        <w:t xml:space="preserve">строительных </w:t>
      </w:r>
      <w:r w:rsidR="006E48ED">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D730A4">
        <w:rPr>
          <w:rFonts w:ascii="Times New Roman" w:hAnsi="Times New Roman"/>
          <w:sz w:val="20"/>
          <w:szCs w:val="20"/>
        </w:rPr>
        <w:t>строительные</w:t>
      </w:r>
      <w:r w:rsidR="006E48ED">
        <w:rPr>
          <w:rFonts w:ascii="Times New Roman" w:hAnsi="Times New Roman"/>
          <w:sz w:val="20"/>
          <w:szCs w:val="20"/>
        </w:rPr>
        <w:t xml:space="preserve"> материалы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w:t>
      </w:r>
      <w:r w:rsidR="006E48ED">
        <w:rPr>
          <w:rFonts w:ascii="Times New Roman" w:hAnsi="Times New Roman"/>
          <w:sz w:val="20"/>
          <w:szCs w:val="20"/>
        </w:rPr>
        <w:t xml:space="preserve">поставляемых </w:t>
      </w:r>
      <w:r w:rsidR="00D730A4">
        <w:rPr>
          <w:rFonts w:ascii="Times New Roman" w:hAnsi="Times New Roman"/>
          <w:sz w:val="20"/>
          <w:szCs w:val="20"/>
        </w:rPr>
        <w:t>строительных</w:t>
      </w:r>
      <w:r w:rsidR="006E48ED">
        <w:rPr>
          <w:rFonts w:ascii="Times New Roman" w:hAnsi="Times New Roman"/>
          <w:sz w:val="20"/>
          <w:szCs w:val="20"/>
        </w:rPr>
        <w:t xml:space="preserve"> материалов</w:t>
      </w:r>
      <w:r w:rsidR="004A0E4E">
        <w:rPr>
          <w:rFonts w:ascii="Times New Roman" w:hAnsi="Times New Roman"/>
          <w:sz w:val="20"/>
          <w:szCs w:val="20"/>
        </w:rPr>
        <w:t xml:space="preserve">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436EAD">
        <w:rPr>
          <w:rFonts w:ascii="Times New Roman" w:hAnsi="Times New Roman"/>
          <w:sz w:val="20"/>
          <w:szCs w:val="20"/>
        </w:rPr>
        <w:t xml:space="preserve"> 225 165,41 рублей (двести двадцать пять тысяч сто шестьдесят пять рублей 41 копейка), с учетом </w:t>
      </w:r>
      <w:r w:rsidR="00C06491">
        <w:rPr>
          <w:rFonts w:ascii="Times New Roman" w:hAnsi="Times New Roman"/>
          <w:sz w:val="20"/>
          <w:szCs w:val="20"/>
        </w:rPr>
        <w:t xml:space="preserve"> НДС</w:t>
      </w:r>
      <w:r w:rsidR="00436EAD">
        <w:rPr>
          <w:rFonts w:ascii="Times New Roman" w:hAnsi="Times New Roman"/>
          <w:sz w:val="20"/>
          <w:szCs w:val="20"/>
        </w:rPr>
        <w:t>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w:t>
      </w:r>
      <w:proofErr w:type="gramStart"/>
      <w:r w:rsidRPr="001C4A1D">
        <w:rPr>
          <w:rFonts w:ascii="Times New Roman" w:hAnsi="Times New Roman"/>
          <w:sz w:val="20"/>
          <w:szCs w:val="20"/>
        </w:rPr>
        <w:t>с</w:t>
      </w:r>
      <w:proofErr w:type="gramEnd"/>
      <w:r w:rsidRPr="001C4A1D">
        <w:rPr>
          <w:rFonts w:ascii="Times New Roman" w:hAnsi="Times New Roman"/>
          <w:sz w:val="20"/>
          <w:szCs w:val="20"/>
        </w:rPr>
        <w:t xml:space="preserve">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 xml:space="preserve">7.3.При обеспечении исполнения договора банковской гарантией Поставщик, в случае отзыва в соответствии с </w:t>
      </w:r>
      <w:r w:rsidRPr="00A01663">
        <w:rPr>
          <w:rFonts w:ascii="Times New Roman" w:eastAsiaTheme="minorHAnsi" w:hAnsi="Times New Roman"/>
          <w:kern w:val="0"/>
          <w:sz w:val="20"/>
          <w:szCs w:val="20"/>
          <w:lang w:eastAsia="en-US"/>
        </w:rPr>
        <w:lastRenderedPageBreak/>
        <w:t>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lastRenderedPageBreak/>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9F7D8A" w:rsidRDefault="009F7D8A"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436EAD" w:rsidRPr="0076697E" w:rsidRDefault="00436EAD" w:rsidP="00436EAD">
            <w:pPr>
              <w:pStyle w:val="20"/>
              <w:spacing w:after="0" w:line="240" w:lineRule="auto"/>
              <w:ind w:left="522"/>
              <w:jc w:val="both"/>
              <w:rPr>
                <w:rFonts w:ascii="Times New Roman" w:hAnsi="Times New Roman" w:cs="Times New Roman"/>
                <w:b/>
                <w:sz w:val="20"/>
                <w:szCs w:val="20"/>
              </w:rPr>
            </w:pPr>
            <w:r w:rsidRPr="0076697E">
              <w:rPr>
                <w:rFonts w:ascii="Times New Roman" w:hAnsi="Times New Roman" w:cs="Times New Roman"/>
                <w:b/>
                <w:sz w:val="20"/>
                <w:szCs w:val="20"/>
              </w:rPr>
              <w:t>ООО «АВАНГАРД»</w:t>
            </w:r>
          </w:p>
          <w:p w:rsidR="00436EAD" w:rsidRDefault="00436EAD" w:rsidP="00436EA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630008 г. Новосибирск, ул. Сакко и Ванцетти, 77 офис 1512    тел.(383) 322-56-03</w:t>
            </w:r>
          </w:p>
          <w:p w:rsidR="00436EAD" w:rsidRPr="00EE5BFF" w:rsidRDefault="00436EAD" w:rsidP="00436EAD">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E</w:t>
            </w:r>
            <w:r w:rsidRPr="00EE5BFF">
              <w:rPr>
                <w:rFonts w:ascii="Times New Roman" w:hAnsi="Times New Roman" w:cs="Times New Roman"/>
                <w:sz w:val="20"/>
                <w:szCs w:val="20"/>
                <w:lang w:val="en-US"/>
              </w:rPr>
              <w:t>-</w:t>
            </w:r>
            <w:r>
              <w:rPr>
                <w:rFonts w:ascii="Times New Roman" w:hAnsi="Times New Roman" w:cs="Times New Roman"/>
                <w:sz w:val="20"/>
                <w:szCs w:val="20"/>
                <w:lang w:val="en-US"/>
              </w:rPr>
              <w:t>mail</w:t>
            </w:r>
            <w:r w:rsidRPr="00EE5BFF">
              <w:rPr>
                <w:rFonts w:ascii="Times New Roman" w:hAnsi="Times New Roman" w:cs="Times New Roman"/>
                <w:sz w:val="20"/>
                <w:szCs w:val="20"/>
                <w:lang w:val="en-US"/>
              </w:rPr>
              <w:t xml:space="preserve">: </w:t>
            </w:r>
            <w:hyperlink r:id="rId7" w:history="1">
              <w:r w:rsidRPr="0082551E">
                <w:rPr>
                  <w:rStyle w:val="a6"/>
                  <w:rFonts w:ascii="Times New Roman" w:hAnsi="Times New Roman" w:cs="Times New Roman"/>
                  <w:sz w:val="20"/>
                  <w:szCs w:val="20"/>
                  <w:lang w:val="en-US"/>
                </w:rPr>
                <w:t>avangardnsk</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inbox</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ru</w:t>
              </w:r>
            </w:hyperlink>
            <w:r w:rsidRPr="00EE5BFF">
              <w:rPr>
                <w:rFonts w:ascii="Times New Roman" w:hAnsi="Times New Roman" w:cs="Times New Roman"/>
                <w:sz w:val="20"/>
                <w:szCs w:val="20"/>
                <w:lang w:val="en-US"/>
              </w:rPr>
              <w:t xml:space="preserve">  </w:t>
            </w:r>
          </w:p>
          <w:p w:rsidR="00436EAD" w:rsidRPr="00EE5BFF" w:rsidRDefault="00436EAD" w:rsidP="00436EAD">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rPr>
              <w:t>ИНН</w:t>
            </w:r>
            <w:r w:rsidRPr="00EE5BFF">
              <w:rPr>
                <w:rFonts w:ascii="Times New Roman" w:hAnsi="Times New Roman" w:cs="Times New Roman"/>
                <w:sz w:val="20"/>
                <w:szCs w:val="20"/>
                <w:lang w:val="en-US"/>
              </w:rPr>
              <w:t xml:space="preserve">   5404047250     </w:t>
            </w:r>
            <w:r>
              <w:rPr>
                <w:rFonts w:ascii="Times New Roman" w:hAnsi="Times New Roman" w:cs="Times New Roman"/>
                <w:sz w:val="20"/>
                <w:szCs w:val="20"/>
              </w:rPr>
              <w:t>КПП</w:t>
            </w:r>
            <w:r w:rsidRPr="00EE5BFF">
              <w:rPr>
                <w:rFonts w:ascii="Times New Roman" w:hAnsi="Times New Roman" w:cs="Times New Roman"/>
                <w:sz w:val="20"/>
                <w:szCs w:val="20"/>
                <w:lang w:val="en-US"/>
              </w:rPr>
              <w:t xml:space="preserve">  540501001</w:t>
            </w:r>
          </w:p>
          <w:p w:rsidR="00436EAD" w:rsidRDefault="00436EAD" w:rsidP="00436EA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1165476190230 дата н/учет 10.11.2016</w:t>
            </w:r>
          </w:p>
          <w:p w:rsidR="00436EAD" w:rsidRDefault="00436EAD" w:rsidP="00436EA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w:t>
            </w:r>
            <w:r w:rsidRPr="00EC4E47">
              <w:rPr>
                <w:rFonts w:ascii="Times New Roman" w:hAnsi="Times New Roman" w:cs="Times New Roman"/>
                <w:sz w:val="20"/>
                <w:szCs w:val="20"/>
              </w:rPr>
              <w:t xml:space="preserve"> 05512791        </w:t>
            </w:r>
            <w:r>
              <w:rPr>
                <w:rFonts w:ascii="Times New Roman" w:hAnsi="Times New Roman" w:cs="Times New Roman"/>
                <w:sz w:val="20"/>
                <w:szCs w:val="20"/>
              </w:rPr>
              <w:t>ОКТМО  50701000001</w:t>
            </w:r>
          </w:p>
          <w:p w:rsidR="00436EAD" w:rsidRDefault="00436EAD" w:rsidP="00436EAD">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40702810844050029063</w:t>
            </w:r>
          </w:p>
          <w:p w:rsidR="00436EAD" w:rsidRDefault="00436EAD" w:rsidP="00436EA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Сибирский Банк ПАО Сбербанк</w:t>
            </w:r>
          </w:p>
          <w:p w:rsidR="00436EAD" w:rsidRDefault="00436EAD" w:rsidP="00436EAD">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30101810500000000641</w:t>
            </w:r>
          </w:p>
          <w:p w:rsidR="00436EAD" w:rsidRDefault="00436EAD" w:rsidP="00436EA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436EAD" w:rsidRDefault="00436EAD" w:rsidP="00436EAD">
            <w:pPr>
              <w:pStyle w:val="20"/>
              <w:spacing w:after="0" w:line="240" w:lineRule="auto"/>
              <w:ind w:left="522"/>
              <w:jc w:val="both"/>
              <w:rPr>
                <w:rFonts w:ascii="Times New Roman" w:hAnsi="Times New Roman" w:cs="Times New Roman"/>
                <w:sz w:val="20"/>
                <w:szCs w:val="20"/>
              </w:rPr>
            </w:pPr>
          </w:p>
          <w:p w:rsidR="00436EAD" w:rsidRDefault="00436EAD" w:rsidP="00436EAD">
            <w:pPr>
              <w:pStyle w:val="20"/>
              <w:spacing w:after="0" w:line="240" w:lineRule="auto"/>
              <w:ind w:left="522"/>
              <w:jc w:val="both"/>
              <w:rPr>
                <w:rFonts w:ascii="Times New Roman" w:hAnsi="Times New Roman" w:cs="Times New Roman"/>
                <w:sz w:val="20"/>
                <w:szCs w:val="20"/>
              </w:rPr>
            </w:pPr>
          </w:p>
          <w:p w:rsidR="00436EAD" w:rsidRDefault="00436EAD" w:rsidP="00436EA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436EAD" w:rsidRDefault="00436EAD" w:rsidP="00436EAD">
            <w:pPr>
              <w:pStyle w:val="20"/>
              <w:spacing w:after="0" w:line="240" w:lineRule="auto"/>
              <w:ind w:left="522"/>
              <w:jc w:val="both"/>
              <w:rPr>
                <w:rFonts w:ascii="Times New Roman" w:hAnsi="Times New Roman" w:cs="Times New Roman"/>
                <w:sz w:val="20"/>
                <w:szCs w:val="20"/>
              </w:rPr>
            </w:pPr>
          </w:p>
          <w:p w:rsidR="00436EAD" w:rsidRDefault="00436EAD" w:rsidP="00436EA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А.А.Мошкарев</w:t>
            </w:r>
            <w:proofErr w:type="spellEnd"/>
          </w:p>
          <w:p w:rsidR="00647656" w:rsidRDefault="00436EAD" w:rsidP="00436EA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Pr="00C00224" w:rsidRDefault="00647656" w:rsidP="00B77FE5">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Спецификация и наименование товара</w:t>
      </w:r>
    </w:p>
    <w:p w:rsidR="002967F1" w:rsidRPr="002967F1" w:rsidRDefault="002967F1" w:rsidP="002967F1">
      <w:pPr>
        <w:suppressAutoHyphens w:val="0"/>
        <w:spacing w:after="0" w:line="240" w:lineRule="auto"/>
        <w:rPr>
          <w:rFonts w:ascii="Times New Roman" w:hAnsi="Times New Roman"/>
          <w:sz w:val="20"/>
          <w:szCs w:val="2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4717"/>
        <w:gridCol w:w="693"/>
        <w:gridCol w:w="836"/>
        <w:gridCol w:w="1709"/>
        <w:gridCol w:w="1113"/>
        <w:gridCol w:w="1133"/>
      </w:tblGrid>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b/>
                <w:sz w:val="20"/>
                <w:szCs w:val="20"/>
              </w:rPr>
            </w:pPr>
            <w:r w:rsidRPr="002967F1">
              <w:rPr>
                <w:rFonts w:ascii="Times New Roman" w:hAnsi="Times New Roman"/>
                <w:b/>
                <w:sz w:val="20"/>
                <w:szCs w:val="20"/>
              </w:rPr>
              <w:t>№</w:t>
            </w:r>
          </w:p>
          <w:p w:rsidR="002967F1" w:rsidRPr="002967F1" w:rsidRDefault="002967F1" w:rsidP="002967F1">
            <w:pPr>
              <w:suppressAutoHyphens w:val="0"/>
              <w:spacing w:after="0" w:line="240" w:lineRule="auto"/>
              <w:rPr>
                <w:rFonts w:ascii="Times New Roman" w:hAnsi="Times New Roman"/>
                <w:sz w:val="20"/>
                <w:szCs w:val="20"/>
              </w:rPr>
            </w:pPr>
            <w:proofErr w:type="gramStart"/>
            <w:r w:rsidRPr="002967F1">
              <w:rPr>
                <w:rFonts w:ascii="Times New Roman" w:hAnsi="Times New Roman"/>
                <w:b/>
                <w:sz w:val="20"/>
                <w:szCs w:val="20"/>
              </w:rPr>
              <w:t>п</w:t>
            </w:r>
            <w:proofErr w:type="gramEnd"/>
            <w:r w:rsidRPr="002967F1">
              <w:rPr>
                <w:rFonts w:ascii="Times New Roman" w:hAnsi="Times New Roman"/>
                <w:b/>
                <w:sz w:val="20"/>
                <w:szCs w:val="20"/>
              </w:rPr>
              <w:t>/п</w:t>
            </w:r>
          </w:p>
        </w:tc>
        <w:tc>
          <w:tcPr>
            <w:tcW w:w="4813" w:type="dxa"/>
          </w:tcPr>
          <w:p w:rsidR="002967F1" w:rsidRPr="002967F1" w:rsidRDefault="002967F1" w:rsidP="002967F1">
            <w:pPr>
              <w:suppressAutoHyphens w:val="0"/>
              <w:spacing w:after="0" w:line="240" w:lineRule="auto"/>
              <w:jc w:val="center"/>
              <w:rPr>
                <w:rFonts w:ascii="Times New Roman" w:hAnsi="Times New Roman"/>
                <w:b/>
                <w:sz w:val="20"/>
                <w:szCs w:val="20"/>
              </w:rPr>
            </w:pPr>
            <w:r w:rsidRPr="002967F1">
              <w:rPr>
                <w:rFonts w:ascii="Times New Roman" w:hAnsi="Times New Roman"/>
                <w:b/>
                <w:sz w:val="20"/>
                <w:szCs w:val="20"/>
              </w:rPr>
              <w:t>Наименование товара и его характеристики</w:t>
            </w:r>
          </w:p>
        </w:tc>
        <w:tc>
          <w:tcPr>
            <w:tcW w:w="696" w:type="dxa"/>
          </w:tcPr>
          <w:p w:rsidR="002967F1" w:rsidRPr="002967F1" w:rsidRDefault="002967F1" w:rsidP="002967F1">
            <w:pPr>
              <w:suppressAutoHyphens w:val="0"/>
              <w:spacing w:after="0" w:line="240" w:lineRule="auto"/>
              <w:rPr>
                <w:rFonts w:ascii="Times New Roman" w:hAnsi="Times New Roman"/>
                <w:b/>
                <w:sz w:val="20"/>
                <w:szCs w:val="20"/>
              </w:rPr>
            </w:pPr>
            <w:r w:rsidRPr="002967F1">
              <w:rPr>
                <w:rFonts w:ascii="Times New Roman" w:hAnsi="Times New Roman"/>
                <w:b/>
                <w:sz w:val="20"/>
                <w:szCs w:val="20"/>
              </w:rPr>
              <w:t>Кол-во</w:t>
            </w:r>
          </w:p>
        </w:tc>
        <w:tc>
          <w:tcPr>
            <w:tcW w:w="726" w:type="dxa"/>
          </w:tcPr>
          <w:p w:rsidR="002967F1" w:rsidRPr="002967F1" w:rsidRDefault="002967F1" w:rsidP="002967F1">
            <w:pPr>
              <w:suppressAutoHyphens w:val="0"/>
              <w:spacing w:after="0" w:line="240" w:lineRule="auto"/>
              <w:rPr>
                <w:rFonts w:ascii="Times New Roman" w:hAnsi="Times New Roman"/>
                <w:b/>
                <w:sz w:val="20"/>
                <w:szCs w:val="20"/>
              </w:rPr>
            </w:pPr>
            <w:r w:rsidRPr="002967F1">
              <w:rPr>
                <w:rFonts w:ascii="Times New Roman" w:hAnsi="Times New Roman"/>
                <w:b/>
                <w:sz w:val="20"/>
                <w:szCs w:val="20"/>
              </w:rPr>
              <w:t>Един.</w:t>
            </w:r>
          </w:p>
          <w:p w:rsidR="002967F1" w:rsidRPr="002967F1" w:rsidRDefault="002967F1" w:rsidP="002967F1">
            <w:pPr>
              <w:suppressAutoHyphens w:val="0"/>
              <w:spacing w:after="0" w:line="240" w:lineRule="auto"/>
              <w:rPr>
                <w:rFonts w:ascii="Times New Roman" w:hAnsi="Times New Roman"/>
                <w:sz w:val="20"/>
                <w:szCs w:val="20"/>
              </w:rPr>
            </w:pPr>
            <w:proofErr w:type="spellStart"/>
            <w:r w:rsidRPr="002967F1">
              <w:rPr>
                <w:rFonts w:ascii="Times New Roman" w:hAnsi="Times New Roman"/>
                <w:b/>
                <w:sz w:val="20"/>
                <w:szCs w:val="20"/>
              </w:rPr>
              <w:t>Измер</w:t>
            </w:r>
            <w:proofErr w:type="spellEnd"/>
            <w:r>
              <w:rPr>
                <w:rFonts w:ascii="Times New Roman" w:hAnsi="Times New Roman"/>
                <w:sz w:val="20"/>
                <w:szCs w:val="20"/>
              </w:rPr>
              <w:t>.</w:t>
            </w:r>
          </w:p>
        </w:tc>
        <w:tc>
          <w:tcPr>
            <w:tcW w:w="1709" w:type="dxa"/>
          </w:tcPr>
          <w:p w:rsidR="002967F1" w:rsidRPr="002967F1" w:rsidRDefault="002967F1" w:rsidP="002967F1">
            <w:pPr>
              <w:suppressAutoHyphens w:val="0"/>
              <w:spacing w:after="0" w:line="240" w:lineRule="auto"/>
              <w:rPr>
                <w:rFonts w:ascii="Times New Roman" w:hAnsi="Times New Roman"/>
                <w:b/>
                <w:sz w:val="20"/>
                <w:szCs w:val="20"/>
              </w:rPr>
            </w:pPr>
            <w:r w:rsidRPr="002967F1">
              <w:rPr>
                <w:rFonts w:ascii="Times New Roman" w:hAnsi="Times New Roman"/>
                <w:b/>
                <w:sz w:val="20"/>
                <w:szCs w:val="20"/>
              </w:rPr>
              <w:t>Товарный знак/страна происхождения</w:t>
            </w:r>
          </w:p>
        </w:tc>
        <w:tc>
          <w:tcPr>
            <w:tcW w:w="1122" w:type="dxa"/>
          </w:tcPr>
          <w:p w:rsidR="002967F1" w:rsidRPr="002967F1" w:rsidRDefault="002967F1" w:rsidP="002967F1">
            <w:pPr>
              <w:suppressAutoHyphens w:val="0"/>
              <w:spacing w:after="0" w:line="240" w:lineRule="auto"/>
              <w:rPr>
                <w:rFonts w:ascii="Times New Roman" w:hAnsi="Times New Roman"/>
                <w:b/>
                <w:sz w:val="20"/>
                <w:szCs w:val="20"/>
              </w:rPr>
            </w:pPr>
            <w:r w:rsidRPr="002967F1">
              <w:rPr>
                <w:rFonts w:ascii="Times New Roman" w:hAnsi="Times New Roman"/>
                <w:b/>
                <w:sz w:val="20"/>
                <w:szCs w:val="20"/>
              </w:rPr>
              <w:t>Цена за ед. руб. с НДС</w:t>
            </w:r>
          </w:p>
        </w:tc>
        <w:tc>
          <w:tcPr>
            <w:tcW w:w="1134" w:type="dxa"/>
          </w:tcPr>
          <w:p w:rsidR="002967F1" w:rsidRPr="002967F1" w:rsidRDefault="002967F1" w:rsidP="002967F1">
            <w:pPr>
              <w:suppressAutoHyphens w:val="0"/>
              <w:spacing w:after="0" w:line="240" w:lineRule="auto"/>
              <w:rPr>
                <w:rFonts w:ascii="Times New Roman" w:hAnsi="Times New Roman"/>
                <w:b/>
                <w:sz w:val="20"/>
                <w:szCs w:val="20"/>
              </w:rPr>
            </w:pPr>
            <w:r w:rsidRPr="002967F1">
              <w:rPr>
                <w:rFonts w:ascii="Times New Roman" w:hAnsi="Times New Roman"/>
                <w:b/>
                <w:sz w:val="20"/>
                <w:szCs w:val="20"/>
              </w:rPr>
              <w:t>Сумма руб. с НДС</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Бур для перфоратора по бетону SDS+  6х160мм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proofErr w:type="spellStart"/>
            <w:r w:rsidRPr="002967F1">
              <w:rPr>
                <w:rFonts w:ascii="Times New Roman" w:hAnsi="Times New Roman"/>
                <w:sz w:val="20"/>
                <w:szCs w:val="20"/>
              </w:rPr>
              <w:t>Бибер</w:t>
            </w:r>
            <w:proofErr w:type="spellEnd"/>
            <w:r w:rsidRPr="002967F1">
              <w:rPr>
                <w:rFonts w:ascii="Times New Roman" w:hAnsi="Times New Roman"/>
                <w:sz w:val="20"/>
                <w:szCs w:val="20"/>
              </w:rPr>
              <w:t>/КНР</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52,78</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1 055,60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Сетка абразивная размер 110х280мм, зернистость - Р220 (в упаковке – 10  шт.)  </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r w:rsidRPr="002967F1">
              <w:rPr>
                <w:rFonts w:ascii="Times New Roman" w:hAnsi="Times New Roman"/>
                <w:sz w:val="20"/>
                <w:szCs w:val="20"/>
              </w:rPr>
              <w:t>уп</w:t>
            </w:r>
            <w:proofErr w:type="spell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proofErr w:type="spellStart"/>
            <w:r w:rsidRPr="002967F1">
              <w:rPr>
                <w:rFonts w:ascii="Times New Roman" w:hAnsi="Times New Roman"/>
                <w:sz w:val="20"/>
                <w:szCs w:val="20"/>
              </w:rPr>
              <w:t>Бибер</w:t>
            </w:r>
            <w:proofErr w:type="spellEnd"/>
            <w:r w:rsidRPr="002967F1">
              <w:rPr>
                <w:rFonts w:ascii="Times New Roman" w:hAnsi="Times New Roman"/>
                <w:sz w:val="20"/>
                <w:szCs w:val="20"/>
              </w:rPr>
              <w:t>/КНР</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114,40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5 720,00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proofErr w:type="gramStart"/>
            <w:r w:rsidRPr="002967F1">
              <w:rPr>
                <w:rFonts w:ascii="Times New Roman" w:hAnsi="Times New Roman"/>
                <w:sz w:val="20"/>
                <w:szCs w:val="20"/>
              </w:rPr>
              <w:t>Профиль</w:t>
            </w:r>
            <w:proofErr w:type="gramEnd"/>
            <w:r w:rsidRPr="002967F1">
              <w:rPr>
                <w:rFonts w:ascii="Times New Roman" w:hAnsi="Times New Roman"/>
                <w:sz w:val="20"/>
                <w:szCs w:val="20"/>
              </w:rPr>
              <w:t xml:space="preserve"> перфорированный угловой, оцинкованный, 20х20 мм, длина-3 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29,92</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1 496,00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4</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Профиль </w:t>
            </w:r>
            <w:proofErr w:type="spellStart"/>
            <w:r w:rsidRPr="002967F1">
              <w:rPr>
                <w:rFonts w:ascii="Times New Roman" w:hAnsi="Times New Roman"/>
                <w:sz w:val="20"/>
                <w:szCs w:val="20"/>
              </w:rPr>
              <w:t>маячковый</w:t>
            </w:r>
            <w:proofErr w:type="spellEnd"/>
            <w:r w:rsidRPr="002967F1">
              <w:rPr>
                <w:rFonts w:ascii="Times New Roman" w:hAnsi="Times New Roman"/>
                <w:sz w:val="20"/>
                <w:szCs w:val="20"/>
              </w:rPr>
              <w:t xml:space="preserve">  22х6 мм (для штукатурки), длина - 3 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25</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ind w:left="-366" w:firstLine="366"/>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55,60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1 390,00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Профиль </w:t>
            </w:r>
            <w:proofErr w:type="spellStart"/>
            <w:r w:rsidRPr="002967F1">
              <w:rPr>
                <w:rFonts w:ascii="Times New Roman" w:hAnsi="Times New Roman"/>
                <w:sz w:val="20"/>
                <w:szCs w:val="20"/>
              </w:rPr>
              <w:t>маячковый</w:t>
            </w:r>
            <w:proofErr w:type="spellEnd"/>
            <w:r w:rsidRPr="002967F1">
              <w:rPr>
                <w:rFonts w:ascii="Times New Roman" w:hAnsi="Times New Roman"/>
                <w:sz w:val="20"/>
                <w:szCs w:val="20"/>
              </w:rPr>
              <w:t xml:space="preserve">  22х10 мм (для штукатурки), длина - 3 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28,67</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1 433,50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6</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proofErr w:type="spellStart"/>
            <w:r w:rsidRPr="002967F1">
              <w:rPr>
                <w:rFonts w:ascii="Times New Roman" w:hAnsi="Times New Roman"/>
                <w:sz w:val="20"/>
                <w:szCs w:val="20"/>
              </w:rPr>
              <w:t>Трим</w:t>
            </w:r>
            <w:proofErr w:type="spellEnd"/>
            <w:r w:rsidRPr="002967F1">
              <w:rPr>
                <w:rFonts w:ascii="Times New Roman" w:hAnsi="Times New Roman"/>
                <w:sz w:val="20"/>
                <w:szCs w:val="20"/>
              </w:rPr>
              <w:t xml:space="preserve"> внутренний (7мм), цвет белый, длина - 2,5 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31,02</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620,40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7</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proofErr w:type="spellStart"/>
            <w:r w:rsidRPr="002967F1">
              <w:rPr>
                <w:rFonts w:ascii="Times New Roman" w:hAnsi="Times New Roman"/>
                <w:sz w:val="20"/>
                <w:szCs w:val="20"/>
              </w:rPr>
              <w:t>Трим</w:t>
            </w:r>
            <w:proofErr w:type="spellEnd"/>
            <w:r w:rsidRPr="002967F1">
              <w:rPr>
                <w:rFonts w:ascii="Times New Roman" w:hAnsi="Times New Roman"/>
                <w:sz w:val="20"/>
                <w:szCs w:val="20"/>
              </w:rPr>
              <w:t xml:space="preserve"> наружный (7мм), цвет белый, длина - 2,5 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15</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31,02</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465,30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8</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proofErr w:type="gramStart"/>
            <w:r w:rsidRPr="002967F1">
              <w:rPr>
                <w:rFonts w:ascii="Times New Roman" w:hAnsi="Times New Roman"/>
                <w:sz w:val="20"/>
                <w:szCs w:val="20"/>
              </w:rPr>
              <w:t>Планка F, торцевая, для сэндвич панелей, пластиковая, ширина - 60 мм, длина - 3 м, цвет белый</w:t>
            </w:r>
            <w:proofErr w:type="gramEnd"/>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50,18</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1 003,60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9</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Планка L, стартовая/финишная, </w:t>
            </w:r>
            <w:proofErr w:type="gramStart"/>
            <w:r w:rsidRPr="002967F1">
              <w:rPr>
                <w:rFonts w:ascii="Times New Roman" w:hAnsi="Times New Roman"/>
                <w:sz w:val="20"/>
                <w:szCs w:val="20"/>
              </w:rPr>
              <w:t>для</w:t>
            </w:r>
            <w:proofErr w:type="gramEnd"/>
            <w:r w:rsidRPr="002967F1">
              <w:rPr>
                <w:rFonts w:ascii="Times New Roman" w:hAnsi="Times New Roman"/>
                <w:sz w:val="20"/>
                <w:szCs w:val="20"/>
              </w:rPr>
              <w:t xml:space="preserve"> </w:t>
            </w:r>
            <w:proofErr w:type="gramStart"/>
            <w:r w:rsidRPr="002967F1">
              <w:rPr>
                <w:rFonts w:ascii="Times New Roman" w:hAnsi="Times New Roman"/>
                <w:sz w:val="20"/>
                <w:szCs w:val="20"/>
              </w:rPr>
              <w:t>сэндвич</w:t>
            </w:r>
            <w:proofErr w:type="gramEnd"/>
            <w:r w:rsidRPr="002967F1">
              <w:rPr>
                <w:rFonts w:ascii="Times New Roman" w:hAnsi="Times New Roman"/>
                <w:sz w:val="20"/>
                <w:szCs w:val="20"/>
              </w:rPr>
              <w:t xml:space="preserve"> панелей, пластиковая, длина - 3 м, цвет белый </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33,14</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662,80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10</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Листы гипсокартонные ГОСТ 6266-97 </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размер листа - 2,5 х</w:t>
            </w:r>
            <w:proofErr w:type="gramStart"/>
            <w:r w:rsidRPr="002967F1">
              <w:rPr>
                <w:rFonts w:ascii="Times New Roman" w:hAnsi="Times New Roman"/>
                <w:sz w:val="20"/>
                <w:szCs w:val="20"/>
              </w:rPr>
              <w:t>1</w:t>
            </w:r>
            <w:proofErr w:type="gramEnd"/>
            <w:r w:rsidRPr="002967F1">
              <w:rPr>
                <w:rFonts w:ascii="Times New Roman" w:hAnsi="Times New Roman"/>
                <w:sz w:val="20"/>
                <w:szCs w:val="20"/>
              </w:rPr>
              <w:t>,2 м, толщина листа - 9,5 мм.</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Пожарно-технические характеристики:</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Г</w:t>
            </w:r>
            <w:proofErr w:type="gramStart"/>
            <w:r w:rsidRPr="002967F1">
              <w:rPr>
                <w:rFonts w:ascii="Times New Roman" w:hAnsi="Times New Roman"/>
                <w:sz w:val="20"/>
                <w:szCs w:val="20"/>
              </w:rPr>
              <w:t>1</w:t>
            </w:r>
            <w:proofErr w:type="gramEnd"/>
            <w:r w:rsidRPr="002967F1">
              <w:rPr>
                <w:rFonts w:ascii="Times New Roman" w:hAnsi="Times New Roman"/>
                <w:sz w:val="20"/>
                <w:szCs w:val="20"/>
              </w:rPr>
              <w:t> (горючесть по ГОСТ 30244);</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В</w:t>
            </w:r>
            <w:proofErr w:type="gramStart"/>
            <w:r w:rsidRPr="002967F1">
              <w:rPr>
                <w:rFonts w:ascii="Times New Roman" w:hAnsi="Times New Roman"/>
                <w:sz w:val="20"/>
                <w:szCs w:val="20"/>
              </w:rPr>
              <w:t>2</w:t>
            </w:r>
            <w:proofErr w:type="gramEnd"/>
            <w:r w:rsidRPr="002967F1">
              <w:rPr>
                <w:rFonts w:ascii="Times New Roman" w:hAnsi="Times New Roman"/>
                <w:sz w:val="20"/>
                <w:szCs w:val="20"/>
              </w:rPr>
              <w:t> (воспламеняемость по ГОСТ 30402);</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Д</w:t>
            </w:r>
            <w:proofErr w:type="gramStart"/>
            <w:r w:rsidRPr="002967F1">
              <w:rPr>
                <w:rFonts w:ascii="Times New Roman" w:hAnsi="Times New Roman"/>
                <w:sz w:val="20"/>
                <w:szCs w:val="20"/>
              </w:rPr>
              <w:t>1</w:t>
            </w:r>
            <w:proofErr w:type="gramEnd"/>
            <w:r w:rsidRPr="002967F1">
              <w:rPr>
                <w:rFonts w:ascii="Times New Roman" w:hAnsi="Times New Roman"/>
                <w:sz w:val="20"/>
                <w:szCs w:val="20"/>
              </w:rPr>
              <w:t> (дымообразующая способность по ГОСТ 12.1.044);</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Т</w:t>
            </w:r>
            <w:proofErr w:type="gramStart"/>
            <w:r w:rsidRPr="002967F1">
              <w:rPr>
                <w:rFonts w:ascii="Times New Roman" w:hAnsi="Times New Roman"/>
                <w:sz w:val="20"/>
                <w:szCs w:val="20"/>
              </w:rPr>
              <w:t>1</w:t>
            </w:r>
            <w:proofErr w:type="gramEnd"/>
            <w:r w:rsidRPr="002967F1">
              <w:rPr>
                <w:rFonts w:ascii="Times New Roman" w:hAnsi="Times New Roman"/>
                <w:sz w:val="20"/>
                <w:szCs w:val="20"/>
              </w:rPr>
              <w:t> (токсичность по ГОСТ 12.1.044).</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40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234,80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9 392,00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11</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Ручка оконная пластиковая для установки на окна из ПВХ - профиля, размер 125 мм, цвет белый, с крепежом в комплекте</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102,16</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3 064,80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12</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Петля дверная универсальная, размером - 100х70х2,5 мм, для межкомнатных дверей без притвора с правым и левым типом открывания, материал – сталь, покрытие - гальваническое многослойное, количество подшипников - 2 шт.</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102,74</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1 027,40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13</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Обои стеклотканевые под покраску, фактурные (елка средняя), моющиеся, цвет белый, плотность - 165 г/м</w:t>
            </w:r>
            <w:proofErr w:type="gramStart"/>
            <w:r w:rsidRPr="002967F1">
              <w:rPr>
                <w:rFonts w:ascii="Times New Roman" w:hAnsi="Times New Roman"/>
                <w:sz w:val="20"/>
                <w:szCs w:val="20"/>
              </w:rPr>
              <w:t>2</w:t>
            </w:r>
            <w:proofErr w:type="gramEnd"/>
            <w:r w:rsidRPr="002967F1">
              <w:rPr>
                <w:rFonts w:ascii="Times New Roman" w:hAnsi="Times New Roman"/>
                <w:sz w:val="20"/>
                <w:szCs w:val="20"/>
              </w:rPr>
              <w:t>, рулон  - 1,06х25 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Рулон</w:t>
            </w:r>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1 512,40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15 124,00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14</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proofErr w:type="gramStart"/>
            <w:r w:rsidRPr="002967F1">
              <w:rPr>
                <w:rFonts w:ascii="Times New Roman" w:hAnsi="Times New Roman"/>
                <w:sz w:val="20"/>
                <w:szCs w:val="20"/>
              </w:rPr>
              <w:t>Фанера, древесина – береза, вид поверхности – шлифованная, количество слоев –7, ширина - 1525 мм, длина - 1525 мм, толщина - 10 мм.</w:t>
            </w:r>
            <w:proofErr w:type="gramEnd"/>
            <w:r w:rsidRPr="002967F1">
              <w:rPr>
                <w:rFonts w:ascii="Times New Roman" w:hAnsi="Times New Roman"/>
                <w:sz w:val="20"/>
                <w:szCs w:val="20"/>
              </w:rPr>
              <w:t xml:space="preserve"> Сорт - 1/2.</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120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938,18</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112 581,60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15</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Сэндвич-панель для облицовки оконных откосов, длина -  3000 мм, ширина - 1500 мм, толщина - 10 мм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1 802,85</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9 014,25</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16</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Решетка вентиляционная, пластиковая, разъемная, цвет белый, размер - 200х300 мм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15</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201,30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3 019,50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17</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Решетка вентиляционная, пластиковая, разъемная,  </w:t>
            </w:r>
            <w:r w:rsidRPr="002967F1">
              <w:rPr>
                <w:rFonts w:ascii="Times New Roman" w:hAnsi="Times New Roman"/>
                <w:sz w:val="20"/>
                <w:szCs w:val="20"/>
              </w:rPr>
              <w:lastRenderedPageBreak/>
              <w:t>цвет белый, размер - 150х150 мм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lastRenderedPageBreak/>
              <w:t>5</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64,09</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320,45</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lastRenderedPageBreak/>
              <w:t>18</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Плита потолочная для монтажа подвесных потолков в помещениях общего назначения, материал – минеральное волокно, поверхность белая с ненаправленными отверстиями разной формы, класс пожарной опасности </w:t>
            </w:r>
            <w:proofErr w:type="gramStart"/>
            <w:r w:rsidRPr="002967F1">
              <w:rPr>
                <w:rFonts w:ascii="Times New Roman" w:hAnsi="Times New Roman"/>
                <w:sz w:val="20"/>
                <w:szCs w:val="20"/>
              </w:rPr>
              <w:t>–К</w:t>
            </w:r>
            <w:proofErr w:type="gramEnd"/>
            <w:r w:rsidRPr="002967F1">
              <w:rPr>
                <w:rFonts w:ascii="Times New Roman" w:hAnsi="Times New Roman"/>
                <w:sz w:val="20"/>
                <w:szCs w:val="20"/>
              </w:rPr>
              <w:t>М1, ширина - 595 мм, длина - 595 мм, толщина - 7 мм</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240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68,87</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16 528,80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19</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Дверной доводчик с рычажной тягой</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Цвет - коричневый  </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Максимальный вес двери –60 кг</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Для лево- и правостороннего применения</w:t>
            </w:r>
            <w:r w:rsidRPr="002967F1">
              <w:rPr>
                <w:rFonts w:ascii="Times New Roman" w:hAnsi="Times New Roman"/>
                <w:sz w:val="20"/>
                <w:szCs w:val="20"/>
              </w:rPr>
              <w:tab/>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Скорость </w:t>
            </w:r>
            <w:proofErr w:type="spellStart"/>
            <w:r w:rsidRPr="002967F1">
              <w:rPr>
                <w:rFonts w:ascii="Times New Roman" w:hAnsi="Times New Roman"/>
                <w:sz w:val="20"/>
                <w:szCs w:val="20"/>
              </w:rPr>
              <w:t>дохлопа</w:t>
            </w:r>
            <w:proofErr w:type="spellEnd"/>
            <w:r w:rsidRPr="002967F1">
              <w:rPr>
                <w:rFonts w:ascii="Times New Roman" w:hAnsi="Times New Roman"/>
                <w:sz w:val="20"/>
                <w:szCs w:val="20"/>
              </w:rPr>
              <w:t xml:space="preserve"> - регулируемая</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Скорость закрывания - регулируемая</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Температурный режим в диапазоне  от -30°C до +120°C</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Регулировка усилия доводчика осуществляется с помощью регулировочного винта.</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Отсутствует/КНР</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928,20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1 856,40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20</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Дверной доводчик </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Материал корпуса: сталь </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Цвет коричневый</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Максимальный вес двери – 85 кг</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Минимальный вес двери –  30 кг</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Для лево- и правостороннего применения</w:t>
            </w:r>
          </w:p>
          <w:p w:rsidR="002967F1" w:rsidRPr="002967F1" w:rsidRDefault="002967F1" w:rsidP="002967F1">
            <w:pPr>
              <w:numPr>
                <w:ilvl w:val="0"/>
                <w:numId w:val="2"/>
              </w:numPr>
              <w:suppressAutoHyphens w:val="0"/>
              <w:spacing w:after="0" w:line="240" w:lineRule="auto"/>
              <w:rPr>
                <w:rFonts w:ascii="Times New Roman" w:hAnsi="Times New Roman"/>
                <w:sz w:val="20"/>
                <w:szCs w:val="20"/>
              </w:rPr>
            </w:pPr>
            <w:r w:rsidRPr="002967F1">
              <w:rPr>
                <w:rFonts w:ascii="Times New Roman" w:hAnsi="Times New Roman"/>
                <w:sz w:val="20"/>
                <w:szCs w:val="20"/>
              </w:rPr>
              <w:t>Регулировка скорости закрывания двери до угла 15°</w:t>
            </w:r>
          </w:p>
          <w:p w:rsidR="002967F1" w:rsidRPr="002967F1" w:rsidRDefault="002967F1" w:rsidP="002967F1">
            <w:pPr>
              <w:numPr>
                <w:ilvl w:val="0"/>
                <w:numId w:val="2"/>
              </w:numPr>
              <w:suppressAutoHyphens w:val="0"/>
              <w:spacing w:after="0" w:line="240" w:lineRule="auto"/>
              <w:rPr>
                <w:rFonts w:ascii="Times New Roman" w:hAnsi="Times New Roman"/>
                <w:sz w:val="20"/>
                <w:szCs w:val="20"/>
              </w:rPr>
            </w:pPr>
            <w:r w:rsidRPr="002967F1">
              <w:rPr>
                <w:rFonts w:ascii="Times New Roman" w:hAnsi="Times New Roman"/>
                <w:sz w:val="20"/>
                <w:szCs w:val="20"/>
              </w:rPr>
              <w:t>Максимальное время задержки двери при закрывании - 35 секунд</w:t>
            </w:r>
          </w:p>
          <w:p w:rsidR="002967F1" w:rsidRPr="002967F1" w:rsidRDefault="002967F1" w:rsidP="002967F1">
            <w:pPr>
              <w:numPr>
                <w:ilvl w:val="0"/>
                <w:numId w:val="2"/>
              </w:num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Регулировка скорости доводки двери в секторе от 15° до 0° </w:t>
            </w:r>
          </w:p>
          <w:p w:rsidR="002967F1" w:rsidRPr="002967F1" w:rsidRDefault="002967F1" w:rsidP="002967F1">
            <w:pPr>
              <w:numPr>
                <w:ilvl w:val="0"/>
                <w:numId w:val="2"/>
              </w:numPr>
              <w:suppressAutoHyphens w:val="0"/>
              <w:spacing w:after="0" w:line="240" w:lineRule="auto"/>
              <w:rPr>
                <w:rFonts w:ascii="Times New Roman" w:hAnsi="Times New Roman"/>
                <w:sz w:val="20"/>
                <w:szCs w:val="20"/>
              </w:rPr>
            </w:pPr>
            <w:r w:rsidRPr="002967F1">
              <w:rPr>
                <w:rFonts w:ascii="Times New Roman" w:hAnsi="Times New Roman"/>
                <w:sz w:val="20"/>
                <w:szCs w:val="20"/>
              </w:rPr>
              <w:t>Регулировка упругости пружины под двери разного веса (45 кг, 60 кг, 85 кг)</w:t>
            </w:r>
          </w:p>
          <w:p w:rsidR="002967F1" w:rsidRPr="002967F1" w:rsidRDefault="002967F1" w:rsidP="002967F1">
            <w:pPr>
              <w:numPr>
                <w:ilvl w:val="0"/>
                <w:numId w:val="2"/>
              </w:numPr>
              <w:suppressAutoHyphens w:val="0"/>
              <w:spacing w:after="0" w:line="240" w:lineRule="auto"/>
              <w:rPr>
                <w:rFonts w:ascii="Times New Roman" w:hAnsi="Times New Roman"/>
                <w:sz w:val="20"/>
                <w:szCs w:val="20"/>
              </w:rPr>
            </w:pPr>
            <w:r w:rsidRPr="002967F1">
              <w:rPr>
                <w:rFonts w:ascii="Times New Roman" w:hAnsi="Times New Roman"/>
                <w:sz w:val="20"/>
                <w:szCs w:val="20"/>
              </w:rPr>
              <w:t>Ветровой тормоз</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Температурный режим от -35°C до +45°C</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Отсутствует/КНР</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1 123,20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2 246,40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21</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Дверной доводчик </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Материал корпуса</w:t>
            </w:r>
            <w:proofErr w:type="gramStart"/>
            <w:r w:rsidRPr="002967F1">
              <w:rPr>
                <w:rFonts w:ascii="Times New Roman" w:hAnsi="Times New Roman"/>
                <w:sz w:val="20"/>
                <w:szCs w:val="20"/>
              </w:rPr>
              <w:t xml:space="preserve">:, </w:t>
            </w:r>
            <w:proofErr w:type="gramEnd"/>
            <w:r w:rsidRPr="002967F1">
              <w:rPr>
                <w:rFonts w:ascii="Times New Roman" w:hAnsi="Times New Roman"/>
                <w:sz w:val="20"/>
                <w:szCs w:val="20"/>
              </w:rPr>
              <w:t>сталь </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Цвет коричневый</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Максимальный вес двери – 120 кг</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Минимальный вес двери – 80 кг</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Для лево- и правостороннего применения</w:t>
            </w:r>
          </w:p>
          <w:p w:rsidR="002967F1" w:rsidRPr="002967F1" w:rsidRDefault="002967F1" w:rsidP="002967F1">
            <w:pPr>
              <w:numPr>
                <w:ilvl w:val="0"/>
                <w:numId w:val="2"/>
              </w:num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Регулировка скорости закрывания двери до угла 15° </w:t>
            </w:r>
          </w:p>
          <w:p w:rsidR="002967F1" w:rsidRPr="002967F1" w:rsidRDefault="002967F1" w:rsidP="002967F1">
            <w:pPr>
              <w:numPr>
                <w:ilvl w:val="0"/>
                <w:numId w:val="2"/>
              </w:num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Регулировка скорости доводки двери в секторе от 15° до 0° </w:t>
            </w:r>
          </w:p>
          <w:p w:rsidR="002967F1" w:rsidRPr="002967F1" w:rsidRDefault="002967F1" w:rsidP="002967F1">
            <w:pPr>
              <w:numPr>
                <w:ilvl w:val="0"/>
                <w:numId w:val="2"/>
              </w:numPr>
              <w:suppressAutoHyphens w:val="0"/>
              <w:spacing w:after="0" w:line="240" w:lineRule="auto"/>
              <w:rPr>
                <w:rFonts w:ascii="Times New Roman" w:hAnsi="Times New Roman"/>
                <w:sz w:val="20"/>
                <w:szCs w:val="20"/>
              </w:rPr>
            </w:pPr>
            <w:r w:rsidRPr="002967F1">
              <w:rPr>
                <w:rFonts w:ascii="Times New Roman" w:hAnsi="Times New Roman"/>
                <w:sz w:val="20"/>
                <w:szCs w:val="20"/>
              </w:rPr>
              <w:t>Ветровой тормоз</w:t>
            </w: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Температурный режим от -35°C до +45°C</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Отсутствует/КНР</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1 466,00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2 932,00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22</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Песок строительный, сухой, сеяный в бумажных мешках - 25 кг </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1500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кг</w:t>
            </w:r>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proofErr w:type="spellStart"/>
            <w:r w:rsidRPr="002967F1">
              <w:rPr>
                <w:rFonts w:ascii="Times New Roman" w:hAnsi="Times New Roman"/>
                <w:sz w:val="20"/>
                <w:szCs w:val="20"/>
              </w:rPr>
              <w:t>Диола</w:t>
            </w:r>
            <w:proofErr w:type="spellEnd"/>
            <w:r w:rsidRPr="002967F1">
              <w:rPr>
                <w:rFonts w:ascii="Times New Roman" w:hAnsi="Times New Roman"/>
                <w:sz w:val="20"/>
                <w:szCs w:val="20"/>
              </w:rPr>
              <w:t>/РФ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4,27</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6 405,00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23</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proofErr w:type="gramStart"/>
            <w:r w:rsidRPr="002967F1">
              <w:rPr>
                <w:rFonts w:ascii="Times New Roman" w:hAnsi="Times New Roman"/>
                <w:sz w:val="20"/>
                <w:szCs w:val="20"/>
              </w:rPr>
              <w:t>Ножовка по дереву, длина полотна - 450 мм, шаг зуба - 2,8 мм, размер зуба - средний, материал полотна - инструментальная сталь У8, заточка - трехгранная, рукоятка - обрезиненная противоскользящая</w:t>
            </w:r>
            <w:proofErr w:type="gramEnd"/>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Отсутствует/КНР</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329,50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1 647,50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24</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Угол отделочный, размер сторон - 45х31 мм, толщина -  2 мм, длина - 3000 мм, цвет белый, материал ПВХ</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102,48</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3 074,40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25</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proofErr w:type="gramStart"/>
            <w:r w:rsidRPr="002967F1">
              <w:rPr>
                <w:rFonts w:ascii="Times New Roman" w:hAnsi="Times New Roman"/>
                <w:sz w:val="20"/>
                <w:szCs w:val="20"/>
              </w:rPr>
              <w:t>Декоративная радиаторная решетка, тип - жалюзи, материал - ПВХ, длина - 1200 мм, высота - 600 мм, цвет - белый</w:t>
            </w:r>
            <w:proofErr w:type="gramEnd"/>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510,60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2 553,00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26</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Пистолет для работы с монтажной пеной в баллонах, профессиональный, цельнометаллический корпус с тефлоновым покрытием, рукоятка - обрезиненная противоскользящая</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4</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Отсутствует/КНР</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682,20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2 728,80</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27</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 xml:space="preserve">Набор оснастки для многофункционального инструмента  </w:t>
            </w:r>
            <w:proofErr w:type="spellStart"/>
            <w:r w:rsidRPr="002967F1">
              <w:rPr>
                <w:rFonts w:ascii="Times New Roman" w:hAnsi="Times New Roman"/>
                <w:sz w:val="20"/>
                <w:szCs w:val="20"/>
              </w:rPr>
              <w:t>Makita</w:t>
            </w:r>
            <w:proofErr w:type="spellEnd"/>
            <w:r w:rsidRPr="002967F1">
              <w:rPr>
                <w:rFonts w:ascii="Times New Roman" w:hAnsi="Times New Roman"/>
                <w:sz w:val="20"/>
                <w:szCs w:val="20"/>
              </w:rPr>
              <w:t xml:space="preserve"> (В-30639), назначение – для работы по дереву, состоит из 4 предметов: биметаллический сегментированный пильный диск </w:t>
            </w:r>
            <w:r w:rsidRPr="002967F1">
              <w:rPr>
                <w:rFonts w:ascii="Times New Roman" w:hAnsi="Times New Roman"/>
                <w:sz w:val="20"/>
                <w:szCs w:val="20"/>
              </w:rPr>
              <w:lastRenderedPageBreak/>
              <w:t xml:space="preserve">размером - 85 мм, биметаллическое погружное пильное полотно размером -  28х50 мм, </w:t>
            </w:r>
            <w:proofErr w:type="spellStart"/>
            <w:r w:rsidRPr="002967F1">
              <w:rPr>
                <w:rFonts w:ascii="Times New Roman" w:hAnsi="Times New Roman"/>
                <w:sz w:val="20"/>
                <w:szCs w:val="20"/>
              </w:rPr>
              <w:t>шлифпластина</w:t>
            </w:r>
            <w:proofErr w:type="spellEnd"/>
            <w:r w:rsidRPr="002967F1">
              <w:rPr>
                <w:rFonts w:ascii="Times New Roman" w:hAnsi="Times New Roman"/>
                <w:sz w:val="20"/>
                <w:szCs w:val="20"/>
              </w:rPr>
              <w:t xml:space="preserve"> по дереву, биметаллическое погружное пильное полотно размером - 32х40 мм, тип крепления - OIS</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lastRenderedPageBreak/>
              <w:t>1</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proofErr w:type="spellStart"/>
            <w:r w:rsidRPr="002967F1">
              <w:rPr>
                <w:rFonts w:ascii="Times New Roman" w:hAnsi="Times New Roman"/>
                <w:sz w:val="20"/>
                <w:szCs w:val="20"/>
              </w:rPr>
              <w:t>Макита</w:t>
            </w:r>
            <w:proofErr w:type="spellEnd"/>
            <w:r w:rsidRPr="002967F1">
              <w:rPr>
                <w:rFonts w:ascii="Times New Roman" w:hAnsi="Times New Roman"/>
                <w:sz w:val="20"/>
                <w:szCs w:val="20"/>
              </w:rPr>
              <w:t>/КНР</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2 537,91</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2 537,91</w:t>
            </w:r>
          </w:p>
        </w:tc>
      </w:tr>
      <w:tr w:rsidR="002967F1" w:rsidRPr="002967F1" w:rsidTr="002967F1">
        <w:tc>
          <w:tcPr>
            <w:tcW w:w="540"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lastRenderedPageBreak/>
              <w:t>28</w:t>
            </w:r>
          </w:p>
        </w:tc>
        <w:tc>
          <w:tcPr>
            <w:tcW w:w="4813" w:type="dxa"/>
          </w:tcPr>
          <w:p w:rsidR="002967F1" w:rsidRPr="002967F1" w:rsidRDefault="002967F1" w:rsidP="002967F1">
            <w:pPr>
              <w:suppressAutoHyphens w:val="0"/>
              <w:spacing w:after="0" w:line="240" w:lineRule="auto"/>
              <w:rPr>
                <w:rFonts w:ascii="Times New Roman" w:hAnsi="Times New Roman"/>
                <w:sz w:val="20"/>
                <w:szCs w:val="20"/>
              </w:rPr>
            </w:pPr>
            <w:proofErr w:type="gramStart"/>
            <w:r w:rsidRPr="002967F1">
              <w:rPr>
                <w:rFonts w:ascii="Times New Roman" w:hAnsi="Times New Roman"/>
                <w:sz w:val="20"/>
                <w:szCs w:val="20"/>
              </w:rPr>
              <w:t>Доска отбойная, цвет-бук, оттенок по согласованию, длина - 2750 мм, ширина - 200 мм, толщина -16мм, материал – ЛДСП.</w:t>
            </w:r>
            <w:proofErr w:type="gramEnd"/>
            <w:r w:rsidRPr="002967F1">
              <w:rPr>
                <w:rFonts w:ascii="Times New Roman" w:hAnsi="Times New Roman"/>
                <w:sz w:val="20"/>
                <w:szCs w:val="20"/>
              </w:rPr>
              <w:t xml:space="preserve"> Торцы со всех сторон ламинированные</w:t>
            </w:r>
          </w:p>
        </w:tc>
        <w:tc>
          <w:tcPr>
            <w:tcW w:w="696"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30</w:t>
            </w:r>
          </w:p>
        </w:tc>
        <w:tc>
          <w:tcPr>
            <w:tcW w:w="726" w:type="dxa"/>
          </w:tcPr>
          <w:p w:rsidR="002967F1" w:rsidRPr="002967F1" w:rsidRDefault="002967F1" w:rsidP="002967F1">
            <w:pPr>
              <w:suppressAutoHyphens w:val="0"/>
              <w:spacing w:after="0" w:line="240" w:lineRule="auto"/>
              <w:rPr>
                <w:rFonts w:ascii="Times New Roman" w:hAnsi="Times New Roman"/>
                <w:sz w:val="20"/>
                <w:szCs w:val="20"/>
              </w:rPr>
            </w:pPr>
            <w:proofErr w:type="spellStart"/>
            <w:proofErr w:type="gramStart"/>
            <w:r w:rsidRPr="002967F1">
              <w:rPr>
                <w:rFonts w:ascii="Times New Roman" w:hAnsi="Times New Roman"/>
                <w:sz w:val="20"/>
                <w:szCs w:val="20"/>
              </w:rPr>
              <w:t>шт</w:t>
            </w:r>
            <w:proofErr w:type="spellEnd"/>
            <w:proofErr w:type="gramEnd"/>
          </w:p>
        </w:tc>
        <w:tc>
          <w:tcPr>
            <w:tcW w:w="1709"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Отсутствует/РФ</w:t>
            </w:r>
          </w:p>
        </w:tc>
        <w:tc>
          <w:tcPr>
            <w:tcW w:w="1122"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508,80</w:t>
            </w:r>
          </w:p>
        </w:tc>
        <w:tc>
          <w:tcPr>
            <w:tcW w:w="1134" w:type="dxa"/>
          </w:tcPr>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15 264,00</w:t>
            </w:r>
          </w:p>
        </w:tc>
      </w:tr>
    </w:tbl>
    <w:p w:rsidR="002967F1" w:rsidRPr="002967F1" w:rsidRDefault="002967F1" w:rsidP="002967F1">
      <w:pPr>
        <w:suppressAutoHyphens w:val="0"/>
        <w:spacing w:after="0" w:line="240" w:lineRule="auto"/>
        <w:rPr>
          <w:rFonts w:ascii="Times New Roman" w:hAnsi="Times New Roman"/>
          <w:sz w:val="20"/>
          <w:szCs w:val="20"/>
        </w:rPr>
      </w:pPr>
    </w:p>
    <w:p w:rsidR="002967F1" w:rsidRDefault="002967F1" w:rsidP="002967F1">
      <w:pPr>
        <w:suppressAutoHyphens w:val="0"/>
        <w:spacing w:after="0" w:line="240" w:lineRule="auto"/>
        <w:rPr>
          <w:rFonts w:ascii="Times New Roman" w:hAnsi="Times New Roman"/>
          <w:sz w:val="20"/>
          <w:szCs w:val="20"/>
        </w:rPr>
      </w:pPr>
      <w:r>
        <w:rPr>
          <w:rFonts w:ascii="Times New Roman" w:hAnsi="Times New Roman"/>
          <w:sz w:val="20"/>
          <w:szCs w:val="20"/>
        </w:rPr>
        <w:t>Итого: 225 165,41 рублей (двести двадцать пять тысяч сто шестьдесят пять рублей 41 копейка) с учетом НДС 20%.</w:t>
      </w:r>
    </w:p>
    <w:p w:rsid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Заказчик                                                                                                             Поставщик</w:t>
      </w: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Проректор________________</w:t>
      </w:r>
      <w:proofErr w:type="spellStart"/>
      <w:r w:rsidRPr="002967F1">
        <w:rPr>
          <w:rFonts w:ascii="Times New Roman" w:hAnsi="Times New Roman"/>
          <w:sz w:val="20"/>
          <w:szCs w:val="20"/>
        </w:rPr>
        <w:t>О.Ю.Васильев</w:t>
      </w:r>
      <w:proofErr w:type="spellEnd"/>
      <w:r w:rsidRPr="002967F1">
        <w:rPr>
          <w:rFonts w:ascii="Times New Roman" w:hAnsi="Times New Roman"/>
          <w:sz w:val="20"/>
          <w:szCs w:val="20"/>
        </w:rPr>
        <w:t xml:space="preserve">                               Директор______________</w:t>
      </w:r>
      <w:proofErr w:type="spellStart"/>
      <w:r w:rsidRPr="002967F1">
        <w:rPr>
          <w:rFonts w:ascii="Times New Roman" w:hAnsi="Times New Roman"/>
          <w:sz w:val="20"/>
          <w:szCs w:val="20"/>
        </w:rPr>
        <w:t>А.А.Мошкарев</w:t>
      </w:r>
      <w:proofErr w:type="spellEnd"/>
    </w:p>
    <w:p w:rsidR="002967F1" w:rsidRPr="002967F1" w:rsidRDefault="002967F1" w:rsidP="002967F1">
      <w:pPr>
        <w:suppressAutoHyphens w:val="0"/>
        <w:spacing w:after="0" w:line="240" w:lineRule="auto"/>
        <w:rPr>
          <w:rFonts w:ascii="Times New Roman" w:hAnsi="Times New Roman"/>
          <w:sz w:val="20"/>
          <w:szCs w:val="20"/>
        </w:rPr>
      </w:pPr>
      <w:r w:rsidRPr="002967F1">
        <w:rPr>
          <w:rFonts w:ascii="Times New Roman" w:hAnsi="Times New Roman"/>
          <w:sz w:val="20"/>
          <w:szCs w:val="20"/>
        </w:rPr>
        <w:t>Электронная подпись                                                                         Электронная подпись</w:t>
      </w: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Default="002967F1" w:rsidP="006A395D">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848DE"/>
    <w:rsid w:val="001967D0"/>
    <w:rsid w:val="001A36F7"/>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967F1"/>
    <w:rsid w:val="002A309F"/>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36EAD"/>
    <w:rsid w:val="0044336E"/>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76CB"/>
    <w:rsid w:val="00595AC5"/>
    <w:rsid w:val="005A5256"/>
    <w:rsid w:val="005A7B5C"/>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E182F"/>
    <w:rsid w:val="007E524C"/>
    <w:rsid w:val="007E53DE"/>
    <w:rsid w:val="00800522"/>
    <w:rsid w:val="00823E86"/>
    <w:rsid w:val="008247CA"/>
    <w:rsid w:val="00824BCD"/>
    <w:rsid w:val="00830466"/>
    <w:rsid w:val="00833BB4"/>
    <w:rsid w:val="00853076"/>
    <w:rsid w:val="008648FD"/>
    <w:rsid w:val="00890590"/>
    <w:rsid w:val="008C5E54"/>
    <w:rsid w:val="008D3F10"/>
    <w:rsid w:val="008E42E0"/>
    <w:rsid w:val="008E4B21"/>
    <w:rsid w:val="00906E70"/>
    <w:rsid w:val="009145BD"/>
    <w:rsid w:val="00914871"/>
    <w:rsid w:val="00917491"/>
    <w:rsid w:val="0092529A"/>
    <w:rsid w:val="009371C7"/>
    <w:rsid w:val="00954EFE"/>
    <w:rsid w:val="00966E75"/>
    <w:rsid w:val="00970CD8"/>
    <w:rsid w:val="00983FE9"/>
    <w:rsid w:val="0098631D"/>
    <w:rsid w:val="00995398"/>
    <w:rsid w:val="009A425E"/>
    <w:rsid w:val="009A46FF"/>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34AA"/>
    <w:rsid w:val="00ED6F13"/>
    <w:rsid w:val="00EF3DD4"/>
    <w:rsid w:val="00F15679"/>
    <w:rsid w:val="00F2531F"/>
    <w:rsid w:val="00F33B01"/>
    <w:rsid w:val="00F43103"/>
    <w:rsid w:val="00F535C3"/>
    <w:rsid w:val="00F61DCC"/>
    <w:rsid w:val="00F63AF4"/>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angardnsk@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D1D5-F4BA-4EB6-983D-5103BF07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5112</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cp:revision>
  <cp:lastPrinted>2015-07-06T06:32:00Z</cp:lastPrinted>
  <dcterms:created xsi:type="dcterms:W3CDTF">2020-11-24T06:43:00Z</dcterms:created>
  <dcterms:modified xsi:type="dcterms:W3CDTF">2020-12-14T06:49:00Z</dcterms:modified>
</cp:coreProperties>
</file>