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298" w:rsidRDefault="00C4754B">
      <w:pPr>
        <w:tabs>
          <w:tab w:val="left" w:pos="6804"/>
          <w:tab w:val="left" w:pos="6946"/>
        </w:tabs>
        <w:spacing w:after="0" w:line="100" w:lineRule="atLeast"/>
        <w:jc w:val="right"/>
      </w:pPr>
      <w:r>
        <w:rPr>
          <w:rFonts w:ascii="Times New Roman" w:hAnsi="Times New Roman" w:cs="Times New Roman"/>
        </w:rPr>
        <w:t>«УТВЕРЖДАЮ»</w:t>
      </w:r>
    </w:p>
    <w:p w:rsidR="00E74298" w:rsidRDefault="00C4754B">
      <w:pPr>
        <w:tabs>
          <w:tab w:val="left" w:pos="6804"/>
          <w:tab w:val="left" w:pos="6946"/>
        </w:tabs>
        <w:spacing w:after="0" w:line="100" w:lineRule="atLeast"/>
        <w:jc w:val="right"/>
      </w:pPr>
      <w:r>
        <w:rPr>
          <w:rFonts w:ascii="Times New Roman" w:hAnsi="Times New Roman" w:cs="Times New Roman"/>
        </w:rPr>
        <w:t>Директор филиала</w:t>
      </w:r>
    </w:p>
    <w:p w:rsidR="00E74298" w:rsidRDefault="00C4754B">
      <w:pPr>
        <w:tabs>
          <w:tab w:val="left" w:pos="6804"/>
          <w:tab w:val="left" w:pos="6946"/>
        </w:tabs>
        <w:spacing w:after="0" w:line="10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_______Л.В. Сорокина</w:t>
      </w:r>
    </w:p>
    <w:p w:rsidR="00E74298" w:rsidRDefault="00E74298">
      <w:pPr>
        <w:tabs>
          <w:tab w:val="left" w:pos="6804"/>
          <w:tab w:val="left" w:pos="6946"/>
        </w:tabs>
        <w:spacing w:after="0" w:line="100" w:lineRule="atLeast"/>
        <w:jc w:val="right"/>
        <w:rPr>
          <w:sz w:val="6"/>
          <w:szCs w:val="6"/>
        </w:rPr>
      </w:pPr>
    </w:p>
    <w:p w:rsidR="00E74298" w:rsidRDefault="00C4754B">
      <w:pPr>
        <w:tabs>
          <w:tab w:val="left" w:pos="6804"/>
          <w:tab w:val="left" w:pos="6946"/>
        </w:tabs>
        <w:spacing w:after="0" w:line="100" w:lineRule="atLeast"/>
        <w:jc w:val="right"/>
      </w:pPr>
      <w:r>
        <w:rPr>
          <w:rFonts w:ascii="Times New Roman" w:hAnsi="Times New Roman" w:cs="Times New Roman"/>
        </w:rPr>
        <w:t>«___»_________2021г.</w:t>
      </w:r>
    </w:p>
    <w:p w:rsidR="00E74298" w:rsidRDefault="00E74298">
      <w:pPr>
        <w:spacing w:line="100" w:lineRule="atLeast"/>
        <w:jc w:val="right"/>
      </w:pPr>
    </w:p>
    <w:p w:rsidR="00E74298" w:rsidRDefault="00C4754B">
      <w:pPr>
        <w:spacing w:line="100" w:lineRule="atLeas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ВЕДОМОСТЬ ОБЪЕМОВ РАБОТ</w:t>
      </w:r>
    </w:p>
    <w:p w:rsidR="00E74298" w:rsidRDefault="00C4754B">
      <w:pPr>
        <w:spacing w:line="100" w:lineRule="atLeast"/>
        <w:jc w:val="center"/>
      </w:pPr>
      <w:r>
        <w:rPr>
          <w:rFonts w:ascii="Times New Roman" w:hAnsi="Times New Roman" w:cs="Times New Roman"/>
          <w:sz w:val="24"/>
          <w:szCs w:val="24"/>
        </w:rPr>
        <w:t>на Капитальный ремонт ограждающих конструкций (частичный) теплого перехода здания учебного корпуса ФГБОУ ВО СГУПС, ТТЖ</w:t>
      </w:r>
      <w:proofErr w:type="gramStart"/>
      <w:r>
        <w:rPr>
          <w:rFonts w:ascii="Times New Roman" w:hAnsi="Times New Roman" w:cs="Times New Roman"/>
          <w:sz w:val="24"/>
          <w:szCs w:val="24"/>
        </w:rPr>
        <w:t>Т-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филиал СГУПС, по адресу: г. Томск, пер. Переездный, 1. </w:t>
      </w:r>
    </w:p>
    <w:tbl>
      <w:tblPr>
        <w:tblW w:w="9915" w:type="dxa"/>
        <w:tblInd w:w="-1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65"/>
        <w:gridCol w:w="6866"/>
        <w:gridCol w:w="1174"/>
        <w:gridCol w:w="1310"/>
      </w:tblGrid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E74298">
            <w:pPr>
              <w:spacing w:after="0" w:line="100" w:lineRule="atLeast"/>
              <w:jc w:val="center"/>
            </w:pP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Демонтажные работы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E74298">
            <w:pPr>
              <w:spacing w:after="0" w:line="100" w:lineRule="atLeast"/>
              <w:jc w:val="center"/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E74298">
            <w:pPr>
              <w:spacing w:after="0" w:line="100" w:lineRule="atLeast"/>
              <w:jc w:val="center"/>
            </w:pP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наружной облицовки поверхностей стен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сайдинга</w:t>
            </w:r>
            <w:proofErr w:type="spellEnd"/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деревянных брусков установленных в металлические стойки каркаса стен (35X50мм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0,80556 т)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м3/м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1,47/29,4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Демонтаж оконных блоков (с дальнейшей установкой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плоскость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сэндвич-панелей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поэлементной сборки)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ПВХ подоконников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0,1884 т)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18,84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оконных откосов (наружных) из окрашенного железа шириной 150мм   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Демонтаж защитных фартуков из окрашенного железа шириной </w:t>
            </w:r>
            <w:r>
              <w:rPr>
                <w:rFonts w:ascii="Times New Roman" w:hAnsi="Times New Roman"/>
                <w:sz w:val="24"/>
                <w:szCs w:val="24"/>
              </w:rPr>
              <w:t>400мм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пластиковых оконных откосов (внутренних)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(0,1073 т)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покрытия кровли из листов профилированного настила НС-44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=44мм)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112,24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напольных металлических порожков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облицовки пола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ламинированной доски по деревянному каркасу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(0,19584 т)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Демонтаж облицовки пола  из керамической плитки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(2,912 т)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</w:rPr>
              <w:t>Демонтаж цементной стяжки толщиной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 мм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(5,04 т мусора)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56/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Сэндви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панелей  из ПВХ дверных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откосов (внутренних) с дальнейшим восстановлением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6,52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Демонтаж металлических уголков 75*75 окрашенных дверных откосов перехода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дальнейшим восстановлением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Затаривание в мешки мусора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7,916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Погрузка вручную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вывоз мусора от демонтажа (кроме металлических конструкций)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9,2491</w:t>
            </w:r>
          </w:p>
        </w:tc>
      </w:tr>
      <w:tr w:rsidR="00E74298">
        <w:trPr>
          <w:trHeight w:val="312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E74298">
            <w:pPr>
              <w:spacing w:after="0" w:line="100" w:lineRule="atLeast"/>
              <w:jc w:val="center"/>
            </w:pP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Монтажные работы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E74298">
            <w:pPr>
              <w:spacing w:after="0" w:line="100" w:lineRule="atLeast"/>
              <w:jc w:val="center"/>
            </w:pP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E74298">
            <w:pPr>
              <w:spacing w:after="0" w:line="100" w:lineRule="atLeast"/>
              <w:jc w:val="center"/>
            </w:pP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ветро-гидрозащиты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стен перехода из пленки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Tyvek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Soft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</w:t>
            </w:r>
            <w:bookmarkStart w:id="0" w:name="__DdeLink__1589_1489357759111"/>
            <w:r>
              <w:rPr>
                <w:rFonts w:ascii="Times New Roman" w:hAnsi="Times New Roman" w:cs="Times New Roman"/>
                <w:sz w:val="24"/>
                <w:szCs w:val="24"/>
              </w:rPr>
              <w:t>сэндви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ч-</w:t>
            </w:r>
            <w:bookmarkEnd w:id="0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FF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профилей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 СП-150×595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rPr>
                <w:color w:val="ED1C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Монтаж крепёжного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профиля КП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снизу60×44×3000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ED1C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ED1C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rPr>
                <w:color w:val="ED1C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 крепёжного профиля КПШ-50×20×3000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ED1C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ED1C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rPr>
                <w:color w:val="ED1C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Оклейка стыков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сэндвич-панелей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алюминиевой лентой УПАКЛ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ED1C24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ED1C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ветро-гидрозащиты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чердака перехода из пленки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TyvekSoft</w:t>
            </w:r>
            <w:proofErr w:type="spellEnd"/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обрешетке кровли мембраны: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Изоспан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стальных профилированных листов Н60-845-0,8 ГОСТ 24045-94- 2016 на кровле перехода с соединением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комбинированными заклепками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(крепление шурупами</w:t>
            </w:r>
            <w:r>
              <w:rPr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4,5х25 (35) мм 6шт/м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/т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125/1,36675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деревянных элементов кровли составом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Биопирен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Пирилакс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-Люкс 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(для обеспечение 2 группы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огн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. эффект. 400г/м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Монтаж утепления перехода снизу из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минераловатной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ISOVER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Каркас-П34 ТУ 5763-006-56846022-2009  толщ. 150мм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82,5 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Монтаж утепления стен из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минераловатной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плиты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ISOVER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Каркас-П34 ТУ 5763-006-56846022-2009  толщ. 200мм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157,21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Монтаж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минераловатной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плиты ППЖ-200 ТУ 5763-006-56846022-2009  (для исключения мостиков холода крепление направляющих под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сайдинг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няется через прокладочный слой из жесткой плиты) толщ.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30мм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4,716</w:t>
            </w:r>
          </w:p>
        </w:tc>
      </w:tr>
      <w:tr w:rsidR="00E74298">
        <w:trPr>
          <w:trHeight w:val="838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 стальных профилированных листов НС44-1000-0,7 снизу перехода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шурупы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495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профлист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0,719т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металпрофиль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КПГ-   снизу60×44×3000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 w:rsidRPr="00C4754B">
              <w:rPr>
                <w:rFonts w:ascii="Times New Roman" w:hAnsi="Times New Roman" w:cs="Times New Roman"/>
                <w:sz w:val="24"/>
                <w:szCs w:val="24"/>
              </w:rPr>
              <w:t xml:space="preserve">Монтаж стенового металлического </w:t>
            </w:r>
            <w:proofErr w:type="spellStart"/>
            <w:r w:rsidRPr="00C4754B">
              <w:rPr>
                <w:rFonts w:ascii="Times New Roman" w:hAnsi="Times New Roman" w:cs="Times New Roman"/>
                <w:sz w:val="24"/>
                <w:szCs w:val="24"/>
              </w:rPr>
              <w:t>сайдинга</w:t>
            </w:r>
            <w:proofErr w:type="spellEnd"/>
            <w:r w:rsidRPr="00C4754B">
              <w:rPr>
                <w:rFonts w:ascii="Times New Roman" w:hAnsi="Times New Roman" w:cs="Times New Roman"/>
                <w:sz w:val="24"/>
                <w:szCs w:val="24"/>
              </w:rPr>
              <w:t xml:space="preserve"> из оцинкованной стали с полимерным покрытием для навесных вентилируемых фасадов МП СК-14*226 (ПЭ-01-1015-045)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178,7</w:t>
            </w:r>
          </w:p>
          <w:p w:rsidR="00E74298" w:rsidRDefault="00E74298">
            <w:pPr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E74298">
        <w:trPr>
          <w:trHeight w:val="53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оконных блоков  в плоскость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сэндвич-панелей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поэлементной сборки, ранее демонтированных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пластиковых подоконников шириной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1,2 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толщ. 22мм 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18,92 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пластиковых оконных откосов (внутренних)  из чего добавить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сендви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панель 10 мм)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защитного фартука из оцинкованной окрашенной стали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=0,7мм,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=600мм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Монтаж оконных откосов из оцинкованной окрашенной стали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=0,7мм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Утепление шва  между стеной и бетонным основанием пола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минплитой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М-125  (70*70мм)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Заделка бетоном  классом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,5 (М100) шва  между стеной и бетонным основанием пола </w:t>
            </w:r>
            <w:r>
              <w:rPr>
                <w:rFonts w:ascii="Times New Roman" w:hAnsi="Times New Roman"/>
                <w:sz w:val="24"/>
                <w:szCs w:val="24"/>
              </w:rPr>
              <w:t>0,07*0,07*47,5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выравнивающей бетонной стяжки бетоном класс В15 (М200) толщиной 50 мм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Устройство выравнивающей цементной стяжки толщиной 20 мм раствором М100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Покрытие поверхностей грунтовкой глубокого проникновения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CERESIT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 17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66,2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облицовки пола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керамогранитной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плитки напольной нескользящей (пол с уклоном) 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66,2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Установка плинтусов из ДСП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пластиковых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дверных откосов (внутренних) на клее, ранее демонтированных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6,52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металлических уголков окрашенных дверных откосов перехода, ранее демонтированных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пм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 стен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краской на акриловой основе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расчисткой старой краски до 10%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E74298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6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E74298" w:rsidRDefault="00C4754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Окраска потолков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сайдинга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краской на акриловой основе с расчисткой старой краски до 10%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E74298" w:rsidRDefault="00C4754B">
            <w:pPr>
              <w:spacing w:after="0" w:line="100" w:lineRule="atLeast"/>
              <w:jc w:val="center"/>
              <w:rPr>
                <w:color w:val="002060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53</w:t>
            </w:r>
          </w:p>
        </w:tc>
      </w:tr>
    </w:tbl>
    <w:p w:rsidR="00E74298" w:rsidRDefault="00E74298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E74298" w:rsidRDefault="00C4754B">
      <w:pPr>
        <w:tabs>
          <w:tab w:val="left" w:pos="6804"/>
          <w:tab w:val="left" w:pos="6946"/>
        </w:tabs>
        <w:spacing w:after="0" w:line="100" w:lineRule="atLeast"/>
      </w:pPr>
      <w:r>
        <w:rPr>
          <w:rFonts w:ascii="Times New Roman" w:hAnsi="Times New Roman"/>
        </w:rPr>
        <w:t xml:space="preserve">Составил: </w:t>
      </w:r>
    </w:p>
    <w:p w:rsidR="00E74298" w:rsidRDefault="00C4754B">
      <w:pPr>
        <w:tabs>
          <w:tab w:val="left" w:pos="6804"/>
          <w:tab w:val="left" w:pos="6946"/>
        </w:tabs>
        <w:spacing w:after="0" w:line="100" w:lineRule="atLeast"/>
      </w:pPr>
      <w:r>
        <w:rPr>
          <w:rFonts w:ascii="Times New Roman" w:hAnsi="Times New Roman"/>
        </w:rPr>
        <w:t xml:space="preserve"> </w:t>
      </w:r>
    </w:p>
    <w:p w:rsidR="00E74298" w:rsidRDefault="00C4754B">
      <w:pPr>
        <w:tabs>
          <w:tab w:val="left" w:pos="6804"/>
          <w:tab w:val="left" w:pos="6946"/>
        </w:tabs>
        <w:spacing w:after="0" w:line="100" w:lineRule="atLeast"/>
      </w:pPr>
      <w:r>
        <w:rPr>
          <w:rFonts w:ascii="Times New Roman" w:hAnsi="Times New Roman"/>
        </w:rPr>
        <w:t>Нач. ХСО                             Т. М. Губайдуллина</w:t>
      </w:r>
    </w:p>
    <w:p w:rsidR="00E74298" w:rsidRDefault="00E74298">
      <w:pPr>
        <w:tabs>
          <w:tab w:val="left" w:pos="6804"/>
          <w:tab w:val="left" w:pos="6946"/>
        </w:tabs>
        <w:spacing w:after="0" w:line="100" w:lineRule="atLeast"/>
        <w:rPr>
          <w:rFonts w:ascii="Times New Roman" w:hAnsi="Times New Roman"/>
        </w:rPr>
      </w:pPr>
    </w:p>
    <w:p w:rsidR="00E74298" w:rsidRDefault="00E74298">
      <w:pPr>
        <w:tabs>
          <w:tab w:val="left" w:pos="6804"/>
          <w:tab w:val="left" w:pos="6946"/>
        </w:tabs>
        <w:spacing w:after="0" w:line="100" w:lineRule="atLeast"/>
      </w:pPr>
    </w:p>
    <w:sectPr w:rsidR="00E74298">
      <w:pgSz w:w="11906" w:h="16838"/>
      <w:pgMar w:top="709" w:right="850" w:bottom="851" w:left="1230" w:header="0" w:footer="0" w:gutter="0"/>
      <w:cols w:space="720"/>
      <w:formProt w:val="0"/>
      <w:docGrid w:linePitch="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98"/>
    <w:rsid w:val="00C4754B"/>
    <w:rsid w:val="00E7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D8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877BD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95280E"/>
    <w:rPr>
      <w:rFonts w:ascii="Calibri" w:hAnsi="Calibri" w:cs="Calibri"/>
      <w:color w:val="00000A"/>
      <w:sz w:val="22"/>
      <w:szCs w:val="22"/>
      <w:lang w:eastAsia="en-US" w:bidi="ar-SA"/>
    </w:rPr>
  </w:style>
  <w:style w:type="character" w:customStyle="1" w:styleId="a5">
    <w:name w:val="Нижний колонтитул Знак"/>
    <w:basedOn w:val="a0"/>
    <w:uiPriority w:val="99"/>
    <w:qFormat/>
    <w:rsid w:val="0095280E"/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7">
    <w:name w:val="Body Text"/>
    <w:basedOn w:val="a"/>
    <w:rsid w:val="00877BD8"/>
    <w:pPr>
      <w:spacing w:after="120"/>
    </w:pPr>
  </w:style>
  <w:style w:type="paragraph" w:styleId="a8">
    <w:name w:val="List"/>
    <w:basedOn w:val="a7"/>
    <w:rsid w:val="00877BD8"/>
    <w:rPr>
      <w:rFonts w:ascii="Arial" w:hAnsi="Arial" w:cs="Mangal"/>
    </w:rPr>
  </w:style>
  <w:style w:type="paragraph" w:styleId="a9">
    <w:name w:val="caption"/>
    <w:basedOn w:val="a"/>
    <w:qFormat/>
    <w:rsid w:val="00877BD8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aa">
    <w:name w:val="index heading"/>
    <w:basedOn w:val="a"/>
    <w:qFormat/>
    <w:rsid w:val="00877BD8"/>
    <w:pPr>
      <w:suppressLineNumbers/>
    </w:pPr>
    <w:rPr>
      <w:rFonts w:ascii="Arial" w:hAnsi="Arial" w:cs="Mangal"/>
    </w:rPr>
  </w:style>
  <w:style w:type="paragraph" w:customStyle="1" w:styleId="1">
    <w:name w:val="Заголовок1"/>
    <w:basedOn w:val="a"/>
    <w:qFormat/>
    <w:rsid w:val="00877BD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10">
    <w:name w:val="Название объекта1"/>
    <w:basedOn w:val="a"/>
    <w:qFormat/>
    <w:rsid w:val="00877BD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Title"/>
    <w:basedOn w:val="a"/>
    <w:qFormat/>
    <w:rsid w:val="00877BD8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ac">
    <w:name w:val="Balloon Text"/>
    <w:basedOn w:val="a"/>
    <w:qFormat/>
    <w:rsid w:val="00877BD8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qFormat/>
    <w:rsid w:val="00877BD8"/>
  </w:style>
  <w:style w:type="paragraph" w:customStyle="1" w:styleId="ae">
    <w:name w:val="Заголовок таблицы"/>
    <w:basedOn w:val="ad"/>
    <w:qFormat/>
    <w:rsid w:val="00877BD8"/>
  </w:style>
  <w:style w:type="paragraph" w:styleId="af">
    <w:name w:val="header"/>
    <w:basedOn w:val="a"/>
    <w:uiPriority w:val="99"/>
    <w:unhideWhenUsed/>
    <w:rsid w:val="0095280E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5280E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ucida Sans Unicode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D8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877BD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95280E"/>
    <w:rPr>
      <w:rFonts w:ascii="Calibri" w:hAnsi="Calibri" w:cs="Calibri"/>
      <w:color w:val="00000A"/>
      <w:sz w:val="22"/>
      <w:szCs w:val="22"/>
      <w:lang w:eastAsia="en-US" w:bidi="ar-SA"/>
    </w:rPr>
  </w:style>
  <w:style w:type="character" w:customStyle="1" w:styleId="a5">
    <w:name w:val="Нижний колонтитул Знак"/>
    <w:basedOn w:val="a0"/>
    <w:uiPriority w:val="99"/>
    <w:qFormat/>
    <w:rsid w:val="0095280E"/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7">
    <w:name w:val="Body Text"/>
    <w:basedOn w:val="a"/>
    <w:rsid w:val="00877BD8"/>
    <w:pPr>
      <w:spacing w:after="120"/>
    </w:pPr>
  </w:style>
  <w:style w:type="paragraph" w:styleId="a8">
    <w:name w:val="List"/>
    <w:basedOn w:val="a7"/>
    <w:rsid w:val="00877BD8"/>
    <w:rPr>
      <w:rFonts w:ascii="Arial" w:hAnsi="Arial" w:cs="Mangal"/>
    </w:rPr>
  </w:style>
  <w:style w:type="paragraph" w:styleId="a9">
    <w:name w:val="caption"/>
    <w:basedOn w:val="a"/>
    <w:qFormat/>
    <w:rsid w:val="00877BD8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aa">
    <w:name w:val="index heading"/>
    <w:basedOn w:val="a"/>
    <w:qFormat/>
    <w:rsid w:val="00877BD8"/>
    <w:pPr>
      <w:suppressLineNumbers/>
    </w:pPr>
    <w:rPr>
      <w:rFonts w:ascii="Arial" w:hAnsi="Arial" w:cs="Mangal"/>
    </w:rPr>
  </w:style>
  <w:style w:type="paragraph" w:customStyle="1" w:styleId="1">
    <w:name w:val="Заголовок1"/>
    <w:basedOn w:val="a"/>
    <w:qFormat/>
    <w:rsid w:val="00877BD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10">
    <w:name w:val="Название объекта1"/>
    <w:basedOn w:val="a"/>
    <w:qFormat/>
    <w:rsid w:val="00877BD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Title"/>
    <w:basedOn w:val="a"/>
    <w:qFormat/>
    <w:rsid w:val="00877BD8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ac">
    <w:name w:val="Balloon Text"/>
    <w:basedOn w:val="a"/>
    <w:qFormat/>
    <w:rsid w:val="00877BD8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qFormat/>
    <w:rsid w:val="00877BD8"/>
  </w:style>
  <w:style w:type="paragraph" w:customStyle="1" w:styleId="ae">
    <w:name w:val="Заголовок таблицы"/>
    <w:basedOn w:val="ad"/>
    <w:qFormat/>
    <w:rsid w:val="00877BD8"/>
  </w:style>
  <w:style w:type="paragraph" w:styleId="af">
    <w:name w:val="header"/>
    <w:basedOn w:val="a"/>
    <w:uiPriority w:val="99"/>
    <w:unhideWhenUsed/>
    <w:rsid w:val="0095280E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95280E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4104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service002</cp:lastModifiedBy>
  <cp:revision>2</cp:revision>
  <cp:lastPrinted>2021-03-04T09:00:00Z</cp:lastPrinted>
  <dcterms:created xsi:type="dcterms:W3CDTF">2021-03-22T06:56:00Z</dcterms:created>
  <dcterms:modified xsi:type="dcterms:W3CDTF">2021-03-22T06:56:00Z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