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9C" w:rsidRPr="00F4531B" w:rsidRDefault="0025569C" w:rsidP="0025569C">
      <w:pPr>
        <w:keepNext/>
        <w:spacing w:after="0" w:line="240" w:lineRule="auto"/>
        <w:jc w:val="center"/>
        <w:outlineLvl w:val="0"/>
        <w:rPr>
          <w:rFonts w:ascii="Times New Roman" w:eastAsia="Times New Roman" w:hAnsi="Times New Roman" w:cs="Times New Roman"/>
          <w:sz w:val="20"/>
          <w:szCs w:val="20"/>
          <w:lang w:eastAsia="ru-RU"/>
        </w:rPr>
      </w:pPr>
      <w:r w:rsidRPr="00F4531B">
        <w:rPr>
          <w:rFonts w:ascii="Times New Roman" w:eastAsia="Times New Roman" w:hAnsi="Times New Roman" w:cs="Times New Roman"/>
          <w:sz w:val="20"/>
          <w:szCs w:val="20"/>
          <w:lang w:eastAsia="ru-RU"/>
        </w:rPr>
        <w:t>ДОГОВОР № 4-342/Д-21</w:t>
      </w:r>
    </w:p>
    <w:p w:rsidR="0025569C" w:rsidRPr="00F4531B" w:rsidRDefault="0025569C" w:rsidP="0025569C">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 xml:space="preserve">                                                                            на поставку товаров</w:t>
      </w:r>
    </w:p>
    <w:p w:rsidR="0025569C" w:rsidRPr="00F4531B" w:rsidRDefault="0025569C" w:rsidP="0025569C">
      <w:pPr>
        <w:spacing w:after="0" w:line="240" w:lineRule="auto"/>
        <w:jc w:val="center"/>
        <w:rPr>
          <w:rFonts w:ascii="Times New Roman" w:hAnsi="Times New Roman" w:cs="Times New Roman"/>
          <w:sz w:val="20"/>
          <w:szCs w:val="20"/>
        </w:rPr>
      </w:pPr>
    </w:p>
    <w:p w:rsidR="0025569C" w:rsidRPr="00F4531B" w:rsidRDefault="0025569C" w:rsidP="0025569C">
      <w:pPr>
        <w:spacing w:after="0" w:line="240" w:lineRule="auto"/>
        <w:jc w:val="center"/>
        <w:rPr>
          <w:rFonts w:ascii="Times New Roman" w:hAnsi="Times New Roman" w:cs="Times New Roman"/>
          <w:sz w:val="20"/>
          <w:szCs w:val="20"/>
        </w:rPr>
      </w:pPr>
      <w:r w:rsidRPr="00F4531B">
        <w:rPr>
          <w:rFonts w:ascii="Times New Roman" w:hAnsi="Times New Roman" w:cs="Times New Roman"/>
          <w:sz w:val="20"/>
          <w:szCs w:val="20"/>
        </w:rPr>
        <w:t xml:space="preserve">       г. Новосибирск                                                                                                    «_</w:t>
      </w:r>
      <w:r w:rsidR="008166F7">
        <w:rPr>
          <w:rFonts w:ascii="Times New Roman" w:hAnsi="Times New Roman" w:cs="Times New Roman"/>
          <w:sz w:val="20"/>
          <w:szCs w:val="20"/>
        </w:rPr>
        <w:t xml:space="preserve">31__»   мая </w:t>
      </w:r>
      <w:r w:rsidRPr="00F4531B">
        <w:rPr>
          <w:rFonts w:ascii="Times New Roman" w:hAnsi="Times New Roman" w:cs="Times New Roman"/>
          <w:sz w:val="20"/>
          <w:szCs w:val="20"/>
        </w:rPr>
        <w:t xml:space="preserve"> 2021г.</w:t>
      </w:r>
    </w:p>
    <w:p w:rsidR="0025569C" w:rsidRPr="00F4531B" w:rsidRDefault="0025569C" w:rsidP="0025569C">
      <w:pPr>
        <w:spacing w:after="0" w:line="240" w:lineRule="auto"/>
        <w:jc w:val="both"/>
        <w:rPr>
          <w:rFonts w:ascii="Times New Roman" w:hAnsi="Times New Roman" w:cs="Times New Roman"/>
          <w:b/>
          <w:sz w:val="20"/>
          <w:szCs w:val="20"/>
        </w:rPr>
      </w:pP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b/>
          <w:sz w:val="20"/>
          <w:szCs w:val="20"/>
        </w:rPr>
        <w:t xml:space="preserve">           </w:t>
      </w:r>
      <w:proofErr w:type="gramStart"/>
      <w:r w:rsidRPr="00F4531B">
        <w:rPr>
          <w:rFonts w:ascii="Times New Roman"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4531B">
        <w:rPr>
          <w:rFonts w:ascii="Times New Roman" w:hAnsi="Times New Roman" w:cs="Times New Roman"/>
          <w:sz w:val="20"/>
          <w:szCs w:val="20"/>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Pr="00F4531B">
        <w:rPr>
          <w:rFonts w:ascii="Times New Roman" w:hAnsi="Times New Roman" w:cs="Times New Roman"/>
          <w:b/>
          <w:sz w:val="20"/>
          <w:szCs w:val="20"/>
        </w:rPr>
        <w:t>Общество с ограниченной ответственностью «МЯСТОРГ</w:t>
      </w:r>
      <w:r w:rsidRPr="00F4531B">
        <w:rPr>
          <w:rFonts w:ascii="Times New Roman" w:hAnsi="Times New Roman" w:cs="Times New Roman"/>
          <w:sz w:val="20"/>
          <w:szCs w:val="20"/>
        </w:rPr>
        <w:t>»</w:t>
      </w:r>
      <w:r w:rsidRPr="00F4531B">
        <w:rPr>
          <w:rFonts w:ascii="Times New Roman" w:hAnsi="Times New Roman" w:cs="Times New Roman"/>
          <w:b/>
          <w:sz w:val="20"/>
          <w:szCs w:val="20"/>
        </w:rPr>
        <w:t xml:space="preserve">, </w:t>
      </w:r>
      <w:r w:rsidRPr="00F4531B">
        <w:rPr>
          <w:rFonts w:ascii="Times New Roman" w:hAnsi="Times New Roman" w:cs="Times New Roman"/>
          <w:sz w:val="20"/>
          <w:szCs w:val="20"/>
        </w:rPr>
        <w:t>именуемое в дальнейшем Поставщик, в лице директора Жученко Эльвиры Владимировн</w:t>
      </w:r>
      <w:r w:rsidR="00EA0BD5">
        <w:rPr>
          <w:rFonts w:ascii="Times New Roman" w:hAnsi="Times New Roman" w:cs="Times New Roman"/>
          <w:sz w:val="20"/>
          <w:szCs w:val="20"/>
        </w:rPr>
        <w:t>ы, действующего на основании Уст</w:t>
      </w:r>
      <w:r w:rsidRPr="00F4531B">
        <w:rPr>
          <w:rFonts w:ascii="Times New Roman" w:hAnsi="Times New Roman" w:cs="Times New Roman"/>
          <w:sz w:val="20"/>
          <w:szCs w:val="20"/>
        </w:rPr>
        <w:t>ава, с другой стороны, в результате осуществления</w:t>
      </w:r>
      <w:proofErr w:type="gramEnd"/>
      <w:r w:rsidRPr="00F4531B">
        <w:rPr>
          <w:rFonts w:ascii="Times New Roman" w:hAnsi="Times New Roman" w:cs="Times New Roman"/>
          <w:sz w:val="20"/>
          <w:szCs w:val="20"/>
        </w:rPr>
        <w:t xml:space="preserve"> закупки в соответствии с Федеральным законом от 18.07.2011г. №223-ФЗ и Положения о закупке заказчика путем проведения электронного аукциона  № ЭА-8/223/ </w:t>
      </w:r>
      <w:r w:rsidRPr="00F4531B">
        <w:rPr>
          <w:rFonts w:ascii="Times New Roman" w:eastAsia="Times New Roman" w:hAnsi="Times New Roman" w:cs="Times New Roman"/>
          <w:sz w:val="20"/>
          <w:szCs w:val="20"/>
          <w:lang w:eastAsia="ru-RU"/>
        </w:rPr>
        <w:t>32110224883</w:t>
      </w:r>
      <w:r w:rsidRPr="00F4531B">
        <w:rPr>
          <w:rFonts w:ascii="Times New Roman" w:hAnsi="Times New Roman" w:cs="Times New Roman"/>
          <w:kern w:val="2"/>
          <w:sz w:val="20"/>
          <w:szCs w:val="20"/>
        </w:rPr>
        <w:t xml:space="preserve"> </w:t>
      </w:r>
      <w:r w:rsidRPr="00F4531B">
        <w:rPr>
          <w:rFonts w:ascii="Times New Roman" w:hAnsi="Times New Roman" w:cs="Times New Roman"/>
          <w:sz w:val="20"/>
          <w:szCs w:val="20"/>
        </w:rPr>
        <w:t xml:space="preserve">только для субъектов малого и среднего предпринимательства, на основании протокола </w:t>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r>
      <w:r w:rsidRPr="00F4531B">
        <w:rPr>
          <w:rFonts w:ascii="Times New Roman" w:hAnsi="Times New Roman" w:cs="Times New Roman"/>
          <w:sz w:val="20"/>
          <w:szCs w:val="20"/>
        </w:rPr>
        <w:softHyphen/>
        <w:t>подведения итогов электронного аукциона от 20.05.2021г., заключили  настоящий договор на поставку товаров (далее – договор) о нижеследующем:</w:t>
      </w:r>
    </w:p>
    <w:p w:rsidR="0025569C" w:rsidRPr="00F4531B" w:rsidRDefault="0025569C" w:rsidP="0025569C">
      <w:pPr>
        <w:spacing w:after="0" w:line="240" w:lineRule="auto"/>
        <w:ind w:firstLine="360"/>
        <w:jc w:val="both"/>
        <w:rPr>
          <w:rFonts w:ascii="Times New Roman" w:eastAsia="Times New Roman" w:hAnsi="Times New Roman" w:cs="Times New Roman"/>
          <w:sz w:val="20"/>
          <w:szCs w:val="20"/>
          <w:lang w:val="x-none" w:eastAsia="x-none"/>
        </w:rPr>
      </w:pPr>
    </w:p>
    <w:p w:rsidR="0025569C" w:rsidRPr="00F4531B" w:rsidRDefault="0025569C" w:rsidP="0025569C">
      <w:pPr>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1.Предмет договора</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1.1. По настоящему договору Поставщик принимает на себя обязательства по поставке  товара – мясных продуктов, а Заказчик обязуется принять товар и оплатить его стоимость.</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1.2. Поставщик поставляет для комбината питания Заказчика мясные продукты </w:t>
      </w:r>
      <w:proofErr w:type="gramStart"/>
      <w:r w:rsidRPr="00F4531B">
        <w:rPr>
          <w:rFonts w:ascii="Times New Roman" w:hAnsi="Times New Roman" w:cs="Times New Roman"/>
          <w:sz w:val="20"/>
          <w:szCs w:val="20"/>
        </w:rPr>
        <w:t xml:space="preserve">( </w:t>
      </w:r>
      <w:proofErr w:type="gramEnd"/>
      <w:r w:rsidRPr="00F4531B">
        <w:rPr>
          <w:rFonts w:ascii="Times New Roman" w:hAnsi="Times New Roman" w:cs="Times New Roman"/>
          <w:sz w:val="20"/>
          <w:szCs w:val="20"/>
        </w:rPr>
        <w:t>далее по тексту – товар), характеристики, количество, цена, страна происхождения которой, указаны в  спецификации (Приложение №1 к договору).</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F4531B">
        <w:rPr>
          <w:rFonts w:ascii="Times New Roman" w:hAnsi="Times New Roman" w:cs="Times New Roman"/>
          <w:sz w:val="20"/>
          <w:szCs w:val="20"/>
        </w:rPr>
        <w:t>исходя из его потребностей в товаре  и передается</w:t>
      </w:r>
      <w:proofErr w:type="gramEnd"/>
      <w:r w:rsidRPr="00F4531B">
        <w:rPr>
          <w:rFonts w:ascii="Times New Roman" w:hAnsi="Times New Roman" w:cs="Times New Roman"/>
          <w:sz w:val="20"/>
          <w:szCs w:val="20"/>
        </w:rPr>
        <w:t xml:space="preserve"> Поставщику телефонограммой или другим способом, согласованным сторонами, в течение рабочего дня Поставщика.</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F4531B">
        <w:rPr>
          <w:rFonts w:ascii="Times New Roman" w:hAnsi="Times New Roman" w:cs="Times New Roman"/>
          <w:sz w:val="20"/>
          <w:szCs w:val="20"/>
        </w:rPr>
        <w:t>счет-фактурами</w:t>
      </w:r>
      <w:proofErr w:type="gramEnd"/>
      <w:r w:rsidRPr="00F4531B">
        <w:rPr>
          <w:rFonts w:ascii="Times New Roman" w:hAnsi="Times New Roman" w:cs="Times New Roman"/>
          <w:sz w:val="20"/>
          <w:szCs w:val="20"/>
        </w:rPr>
        <w:t xml:space="preserve"> (при наличии), составленными в двух экземплярах,  подписанными уполномоченными представителями сторон.</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1.6.  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ab/>
      </w:r>
    </w:p>
    <w:p w:rsidR="0025569C" w:rsidRPr="00F4531B" w:rsidRDefault="0025569C" w:rsidP="0025569C">
      <w:pPr>
        <w:autoSpaceDE w:val="0"/>
        <w:autoSpaceDN w:val="0"/>
        <w:adjustRightInd w:val="0"/>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2.Цена  договора и порядок оплаты</w:t>
      </w:r>
    </w:p>
    <w:p w:rsidR="0025569C" w:rsidRPr="00F4531B" w:rsidRDefault="0025569C" w:rsidP="002556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4531B">
        <w:rPr>
          <w:rFonts w:ascii="Times New Roman" w:eastAsia="Calibri" w:hAnsi="Times New Roman" w:cs="Times New Roman"/>
          <w:sz w:val="20"/>
          <w:szCs w:val="20"/>
        </w:rPr>
        <w:t xml:space="preserve">     2.1. Цена договора  составляет 386 068,25рублей (триста восемьдесят шесть тысяч шестьдесят восемь руб.25 коп.</w:t>
      </w:r>
      <w:proofErr w:type="gramStart"/>
      <w:r w:rsidRPr="00F4531B">
        <w:rPr>
          <w:rFonts w:ascii="Times New Roman" w:eastAsia="Calibri" w:hAnsi="Times New Roman" w:cs="Times New Roman"/>
          <w:sz w:val="20"/>
          <w:szCs w:val="20"/>
        </w:rPr>
        <w:t xml:space="preserve"> )</w:t>
      </w:r>
      <w:proofErr w:type="gramEnd"/>
      <w:r w:rsidRPr="00F4531B">
        <w:rPr>
          <w:rFonts w:ascii="Times New Roman" w:eastAsia="Calibri" w:hAnsi="Times New Roman" w:cs="Times New Roman"/>
          <w:sz w:val="20"/>
          <w:szCs w:val="20"/>
        </w:rPr>
        <w:t>, без учета НДС (упрощенная система налогообложения п.2 ст. 346.11 гл. 26.2 НК РФ).</w:t>
      </w:r>
    </w:p>
    <w:p w:rsidR="0025569C" w:rsidRPr="00F4531B" w:rsidRDefault="0025569C" w:rsidP="002556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4531B">
        <w:rPr>
          <w:rFonts w:ascii="Times New Roman" w:eastAsia="Calibri" w:hAnsi="Times New Roman" w:cs="Times New Roman"/>
          <w:sz w:val="20"/>
          <w:szCs w:val="20"/>
        </w:rPr>
        <w:t xml:space="preserve">     </w:t>
      </w:r>
      <w:proofErr w:type="gramStart"/>
      <w:r w:rsidRPr="00F4531B">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4531B">
        <w:rPr>
          <w:rFonts w:ascii="Times New Roman" w:eastAsia="Calibri" w:hAnsi="Times New Roman" w:cs="Times New Roman"/>
          <w:sz w:val="20"/>
          <w:szCs w:val="20"/>
        </w:rPr>
        <w:t xml:space="preserve"> в бюджеты бюджетной системы Российской Федерации Заказчиком</w:t>
      </w:r>
    </w:p>
    <w:p w:rsidR="0025569C" w:rsidRPr="00F4531B" w:rsidRDefault="0025569C" w:rsidP="002556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4531B">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25569C" w:rsidRPr="00F4531B" w:rsidRDefault="0025569C" w:rsidP="002556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4531B">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25569C" w:rsidRPr="00F4531B" w:rsidRDefault="0025569C" w:rsidP="0025569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F4531B">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25569C" w:rsidRPr="00F4531B" w:rsidRDefault="0025569C" w:rsidP="0025569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F4531B">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25569C" w:rsidRPr="00F4531B" w:rsidRDefault="0025569C" w:rsidP="0025569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F4531B">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25569C" w:rsidRPr="00F4531B" w:rsidRDefault="0025569C" w:rsidP="0025569C">
      <w:pPr>
        <w:spacing w:after="0" w:line="240" w:lineRule="auto"/>
        <w:jc w:val="both"/>
        <w:rPr>
          <w:rFonts w:ascii="Times New Roman" w:eastAsia="Times New Roman" w:hAnsi="Times New Roman" w:cs="Times New Roman"/>
          <w:sz w:val="20"/>
          <w:szCs w:val="20"/>
          <w:lang w:eastAsia="ru-RU"/>
        </w:rPr>
      </w:pPr>
      <w:r w:rsidRPr="00F4531B">
        <w:rPr>
          <w:rFonts w:ascii="Times New Roman"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w:t>
      </w:r>
      <w:r w:rsidRPr="00F4531B">
        <w:rPr>
          <w:rFonts w:ascii="Times New Roman" w:hAnsi="Times New Roman" w:cs="Times New Roman"/>
          <w:sz w:val="20"/>
          <w:szCs w:val="20"/>
        </w:rPr>
        <w:lastRenderedPageBreak/>
        <w:t xml:space="preserve">Заказчик вправе отказаться от оплаты цены договора до момента устранения Поставщиком выявленных недостатков. </w:t>
      </w:r>
    </w:p>
    <w:p w:rsidR="0025569C" w:rsidRPr="00F4531B" w:rsidRDefault="0025569C" w:rsidP="0025569C">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25569C" w:rsidRPr="00F4531B" w:rsidRDefault="0025569C" w:rsidP="0025569C">
      <w:pPr>
        <w:autoSpaceDE w:val="0"/>
        <w:autoSpaceDN w:val="0"/>
        <w:adjustRightInd w:val="0"/>
        <w:spacing w:after="0" w:line="240" w:lineRule="auto"/>
        <w:jc w:val="center"/>
        <w:rPr>
          <w:rFonts w:ascii="Times New Roman" w:hAnsi="Times New Roman" w:cs="Times New Roman"/>
          <w:sz w:val="20"/>
          <w:szCs w:val="20"/>
        </w:rPr>
      </w:pPr>
    </w:p>
    <w:p w:rsidR="0025569C" w:rsidRPr="00F4531B" w:rsidRDefault="0025569C" w:rsidP="0025569C">
      <w:pPr>
        <w:autoSpaceDE w:val="0"/>
        <w:autoSpaceDN w:val="0"/>
        <w:adjustRightInd w:val="0"/>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3. Условия  поставки и приемки товара</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F4531B">
        <w:rPr>
          <w:rFonts w:ascii="Times New Roman" w:hAnsi="Times New Roman" w:cs="Times New Roman"/>
          <w:sz w:val="20"/>
          <w:szCs w:val="20"/>
        </w:rPr>
        <w:t xml:space="preserve">  </w:t>
      </w:r>
      <w:r w:rsidRPr="00F4531B">
        <w:rPr>
          <w:rFonts w:ascii="Times New Roman" w:hAnsi="Times New Roman" w:cs="Times New Roman"/>
          <w:kern w:val="2"/>
          <w:sz w:val="20"/>
          <w:szCs w:val="20"/>
          <w:lang w:eastAsia="ar-SA"/>
        </w:rPr>
        <w:t xml:space="preserve">3.1. Поставка товара осуществляется </w:t>
      </w:r>
      <w:r w:rsidRPr="00F4531B">
        <w:rPr>
          <w:rFonts w:ascii="Times New Roman" w:hAnsi="Times New Roman" w:cs="Times New Roman"/>
          <w:kern w:val="2"/>
          <w:sz w:val="20"/>
          <w:szCs w:val="20"/>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25569C" w:rsidRPr="00F4531B" w:rsidRDefault="0025569C" w:rsidP="0025569C">
      <w:pPr>
        <w:suppressAutoHyphens/>
        <w:autoSpaceDE w:val="0"/>
        <w:autoSpaceDN w:val="0"/>
        <w:adjustRightInd w:val="0"/>
        <w:spacing w:after="0" w:line="240" w:lineRule="auto"/>
        <w:jc w:val="both"/>
        <w:rPr>
          <w:rFonts w:ascii="Times New Roman" w:hAnsi="Times New Roman" w:cs="Times New Roman"/>
          <w:kern w:val="2"/>
          <w:sz w:val="20"/>
          <w:szCs w:val="20"/>
          <w:lang w:eastAsia="ar-SA"/>
        </w:rPr>
      </w:pPr>
      <w:r w:rsidRPr="00F4531B">
        <w:rPr>
          <w:rFonts w:ascii="Times New Roman" w:hAnsi="Times New Roman" w:cs="Times New Roman"/>
          <w:kern w:val="2"/>
          <w:sz w:val="20"/>
          <w:szCs w:val="20"/>
          <w:lang w:eastAsia="ar-SA"/>
        </w:rPr>
        <w:t xml:space="preserve">      3.2. Поставщик производит поставку товара</w:t>
      </w:r>
      <w:r w:rsidRPr="00F4531B">
        <w:rPr>
          <w:rFonts w:ascii="Times New Roman" w:hAnsi="Times New Roman" w:cs="Times New Roman"/>
          <w:kern w:val="2"/>
          <w:sz w:val="20"/>
          <w:szCs w:val="20"/>
        </w:rPr>
        <w:t xml:space="preserve"> </w:t>
      </w:r>
      <w:r w:rsidRPr="00F4531B">
        <w:rPr>
          <w:rFonts w:ascii="Times New Roman" w:hAnsi="Times New Roman" w:cs="Times New Roman"/>
          <w:kern w:val="2"/>
          <w:sz w:val="20"/>
          <w:szCs w:val="20"/>
          <w:lang w:eastAsia="ar-SA"/>
        </w:rPr>
        <w:t>в течение 3 рабочих дней  после дня подачи Заказчиком заявки  на поставку партии товара и  в течение рабочего времени Заказчика.</w:t>
      </w:r>
    </w:p>
    <w:p w:rsidR="0025569C" w:rsidRPr="00F4531B" w:rsidRDefault="0025569C" w:rsidP="0025569C">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F4531B">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F4531B">
        <w:rPr>
          <w:rFonts w:ascii="Times New Roman" w:hAnsi="Times New Roman" w:cs="Times New Roman"/>
          <w:sz w:val="20"/>
          <w:szCs w:val="20"/>
        </w:rPr>
        <w:t>заведующей комбината</w:t>
      </w:r>
      <w:proofErr w:type="gramEnd"/>
      <w:r w:rsidRPr="00F4531B">
        <w:rPr>
          <w:rFonts w:ascii="Times New Roman" w:hAnsi="Times New Roman" w:cs="Times New Roman"/>
          <w:sz w:val="20"/>
          <w:szCs w:val="20"/>
        </w:rPr>
        <w:t xml:space="preserve"> питания Заказчика – </w:t>
      </w:r>
      <w:proofErr w:type="spellStart"/>
      <w:r w:rsidRPr="00F4531B">
        <w:rPr>
          <w:rFonts w:ascii="Times New Roman" w:hAnsi="Times New Roman" w:cs="Times New Roman"/>
          <w:sz w:val="20"/>
          <w:szCs w:val="20"/>
        </w:rPr>
        <w:t>Коробейниковой</w:t>
      </w:r>
      <w:proofErr w:type="spellEnd"/>
      <w:r w:rsidRPr="00F4531B">
        <w:rPr>
          <w:rFonts w:ascii="Times New Roman" w:hAnsi="Times New Roman" w:cs="Times New Roman"/>
          <w:sz w:val="20"/>
          <w:szCs w:val="20"/>
        </w:rPr>
        <w:t xml:space="preserve"> Оксане </w:t>
      </w:r>
      <w:proofErr w:type="spellStart"/>
      <w:r w:rsidRPr="00F4531B">
        <w:rPr>
          <w:rFonts w:ascii="Times New Roman" w:hAnsi="Times New Roman" w:cs="Times New Roman"/>
          <w:sz w:val="20"/>
          <w:szCs w:val="20"/>
        </w:rPr>
        <w:t>Мнацакановне</w:t>
      </w:r>
      <w:proofErr w:type="spellEnd"/>
      <w:r w:rsidRPr="00F4531B">
        <w:rPr>
          <w:rFonts w:ascii="Times New Roman" w:hAnsi="Times New Roman" w:cs="Times New Roman"/>
          <w:sz w:val="20"/>
          <w:szCs w:val="20"/>
        </w:rPr>
        <w:t xml:space="preserve"> по тел.328-02-97</w:t>
      </w:r>
      <w:r w:rsidRPr="00F4531B">
        <w:rPr>
          <w:rFonts w:ascii="Times New Roman" w:hAnsi="Times New Roman" w:cs="Times New Roman"/>
          <w:kern w:val="2"/>
          <w:sz w:val="20"/>
          <w:szCs w:val="20"/>
          <w:lang w:eastAsia="ar-SA"/>
        </w:rPr>
        <w:t>.</w:t>
      </w:r>
    </w:p>
    <w:p w:rsidR="0025569C" w:rsidRPr="00F4531B" w:rsidRDefault="0025569C" w:rsidP="0025569C">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F4531B">
        <w:rPr>
          <w:rFonts w:ascii="Times New Roman"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5569C" w:rsidRPr="00F4531B" w:rsidRDefault="0025569C" w:rsidP="0025569C">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F4531B">
        <w:rPr>
          <w:rFonts w:ascii="Times New Roman"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5569C" w:rsidRPr="00F4531B" w:rsidRDefault="0025569C" w:rsidP="0025569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F4531B">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w:t>
      </w:r>
      <w:proofErr w:type="gramStart"/>
      <w:r w:rsidRPr="00F4531B">
        <w:rPr>
          <w:rFonts w:ascii="Times New Roman"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lastRenderedPageBreak/>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3.14. Поставщик обязан предоставлять Заказчику вместе с товаром следующие документы:</w:t>
      </w:r>
    </w:p>
    <w:p w:rsidR="0025569C" w:rsidRPr="00F4531B" w:rsidRDefault="0025569C" w:rsidP="0025569C">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товаросопроводительные документы (товарную накладную, счет-фактуру);</w:t>
      </w:r>
    </w:p>
    <w:p w:rsidR="0025569C" w:rsidRPr="00F4531B" w:rsidRDefault="0025569C" w:rsidP="0025569C">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сертификаты соответствия</w:t>
      </w:r>
    </w:p>
    <w:p w:rsidR="0025569C" w:rsidRPr="00F4531B" w:rsidRDefault="0025569C" w:rsidP="0025569C">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а также другие необходимые документы. </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p>
    <w:p w:rsidR="0025569C" w:rsidRPr="00F4531B" w:rsidRDefault="0025569C" w:rsidP="0025569C">
      <w:pPr>
        <w:autoSpaceDE w:val="0"/>
        <w:autoSpaceDN w:val="0"/>
        <w:adjustRightInd w:val="0"/>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4. Гарантии качества товара</w:t>
      </w:r>
    </w:p>
    <w:p w:rsidR="0025569C" w:rsidRPr="00F4531B" w:rsidRDefault="0025569C" w:rsidP="0025569C">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4.1.</w:t>
      </w:r>
      <w:r w:rsidRPr="00F4531B">
        <w:rPr>
          <w:rFonts w:ascii="Times New Roman" w:hAnsi="Times New Roman" w:cs="Times New Roman"/>
          <w:kern w:val="2"/>
          <w:sz w:val="20"/>
          <w:szCs w:val="20"/>
          <w:lang w:eastAsia="ar-SA"/>
        </w:rPr>
        <w:t xml:space="preserve"> </w:t>
      </w:r>
      <w:r w:rsidRPr="00F4531B">
        <w:rPr>
          <w:rFonts w:ascii="Times New Roman" w:hAnsi="Times New Roman" w:cs="Times New Roman"/>
          <w:sz w:val="20"/>
          <w:szCs w:val="20"/>
        </w:rPr>
        <w:t>Товар, поставляемый Поставщиком по настоящему договору в каждой заказанной партии товара, должен соответствовать следующим   требованиям:</w:t>
      </w:r>
    </w:p>
    <w:p w:rsidR="0025569C" w:rsidRPr="00F4531B" w:rsidRDefault="0025569C" w:rsidP="0025569C">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 в поставляемом говяжьем  языке не допускается наличие льда и снега; </w:t>
      </w:r>
    </w:p>
    <w:p w:rsidR="0025569C" w:rsidRPr="00F4531B" w:rsidRDefault="0025569C" w:rsidP="0025569C">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 в поставляемой говяжьей печени не допускается наличие наружных кровеносных сосудов, лимфатических узлов, желчного пузыря с протоками</w:t>
      </w:r>
    </w:p>
    <w:p w:rsidR="0025569C" w:rsidRPr="00F4531B" w:rsidRDefault="0025569C" w:rsidP="0025569C">
      <w:pPr>
        <w:spacing w:after="0" w:line="240" w:lineRule="auto"/>
        <w:rPr>
          <w:rFonts w:ascii="Times New Roman" w:hAnsi="Times New Roman" w:cs="Times New Roman"/>
          <w:sz w:val="20"/>
          <w:szCs w:val="20"/>
          <w:lang w:eastAsia="ru-RU"/>
        </w:rPr>
      </w:pPr>
      <w:r w:rsidRPr="00F4531B">
        <w:rPr>
          <w:rFonts w:ascii="Times New Roman" w:hAnsi="Times New Roman" w:cs="Times New Roman"/>
          <w:sz w:val="20"/>
          <w:szCs w:val="20"/>
        </w:rPr>
        <w:t xml:space="preserve">     - остаточный срок годности на момент поставки должен быть не менее 80%  от установленного (указанного на маркировке товара и в удостоверении качества)</w:t>
      </w:r>
      <w:r w:rsidRPr="00F4531B">
        <w:rPr>
          <w:rFonts w:ascii="Times New Roman" w:hAnsi="Times New Roman" w:cs="Times New Roman"/>
          <w:sz w:val="20"/>
          <w:szCs w:val="20"/>
        </w:rPr>
        <w:b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5569C" w:rsidRPr="00F4531B" w:rsidRDefault="0025569C" w:rsidP="0025569C">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25569C" w:rsidRPr="00F4531B" w:rsidRDefault="0025569C" w:rsidP="0025569C">
      <w:pPr>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5. Ответственность сторон</w:t>
      </w:r>
    </w:p>
    <w:p w:rsidR="0025569C" w:rsidRPr="00F4531B" w:rsidRDefault="0025569C" w:rsidP="0025569C">
      <w:pPr>
        <w:autoSpaceDE w:val="0"/>
        <w:autoSpaceDN w:val="0"/>
        <w:adjustRightInd w:val="0"/>
        <w:spacing w:after="0" w:line="240" w:lineRule="auto"/>
        <w:ind w:firstLine="360"/>
        <w:jc w:val="both"/>
        <w:rPr>
          <w:rFonts w:ascii="Times New Roman" w:hAnsi="Times New Roman" w:cs="Times New Roman"/>
          <w:sz w:val="20"/>
          <w:szCs w:val="20"/>
        </w:rPr>
      </w:pPr>
      <w:r w:rsidRPr="00F4531B">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569C" w:rsidRPr="00F4531B" w:rsidRDefault="0025569C" w:rsidP="0025569C">
      <w:pPr>
        <w:suppressAutoHyphens/>
        <w:autoSpaceDE w:val="0"/>
        <w:autoSpaceDN w:val="0"/>
        <w:adjustRightInd w:val="0"/>
        <w:spacing w:after="0" w:line="240" w:lineRule="auto"/>
        <w:ind w:firstLine="360"/>
        <w:jc w:val="both"/>
        <w:rPr>
          <w:rFonts w:ascii="Times New Roman" w:hAnsi="Times New Roman" w:cs="Times New Roman"/>
          <w:kern w:val="2"/>
          <w:sz w:val="20"/>
          <w:szCs w:val="20"/>
          <w:lang w:eastAsia="ar-SA"/>
        </w:rPr>
      </w:pPr>
      <w:r w:rsidRPr="00F4531B">
        <w:rPr>
          <w:rFonts w:ascii="Times New Roman" w:hAnsi="Times New Roman" w:cs="Times New Roman"/>
          <w:kern w:val="2"/>
          <w:sz w:val="20"/>
          <w:szCs w:val="20"/>
          <w:lang w:eastAsia="ar-SA"/>
        </w:rPr>
        <w:t xml:space="preserve">  5.2.</w:t>
      </w:r>
      <w:r w:rsidRPr="00F4531B">
        <w:rPr>
          <w:rFonts w:ascii="Times New Roman" w:eastAsia="Calibri" w:hAnsi="Times New Roman" w:cs="Times New Roman"/>
          <w:sz w:val="20"/>
          <w:szCs w:val="20"/>
        </w:rPr>
        <w:t xml:space="preserve"> </w:t>
      </w:r>
      <w:r w:rsidRPr="00F4531B">
        <w:rPr>
          <w:rFonts w:ascii="Times New Roman"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5569C" w:rsidRPr="00F4531B" w:rsidRDefault="0025569C" w:rsidP="0025569C">
      <w:pPr>
        <w:spacing w:after="0" w:line="240" w:lineRule="auto"/>
        <w:jc w:val="both"/>
        <w:rPr>
          <w:rFonts w:ascii="Times New Roman" w:hAnsi="Times New Roman" w:cs="Times New Roman"/>
          <w:sz w:val="20"/>
          <w:szCs w:val="20"/>
          <w:lang w:eastAsia="ar-SA"/>
        </w:rPr>
      </w:pPr>
      <w:r w:rsidRPr="00F4531B">
        <w:rPr>
          <w:rFonts w:ascii="Times New Roman" w:hAnsi="Times New Roman" w:cs="Times New Roman"/>
          <w:sz w:val="20"/>
          <w:szCs w:val="20"/>
          <w:lang w:eastAsia="ar-SA"/>
        </w:rPr>
        <w:t xml:space="preserve">        5.3.</w:t>
      </w:r>
      <w:r w:rsidRPr="00F4531B">
        <w:rPr>
          <w:rFonts w:ascii="Times New Roman" w:eastAsia="Calibri" w:hAnsi="Times New Roman" w:cs="Times New Roman"/>
          <w:sz w:val="20"/>
          <w:szCs w:val="20"/>
        </w:rPr>
        <w:t xml:space="preserve"> В случае ненадлежащего исполнения Поставщиком </w:t>
      </w:r>
      <w:r w:rsidRPr="00F4531B">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5569C" w:rsidRPr="00F4531B" w:rsidRDefault="0025569C" w:rsidP="0025569C">
      <w:pPr>
        <w:widowControl w:val="0"/>
        <w:suppressAutoHyphens/>
        <w:spacing w:after="0" w:line="240" w:lineRule="auto"/>
        <w:jc w:val="both"/>
        <w:rPr>
          <w:rFonts w:ascii="Times New Roman" w:eastAsia="DejaVu Sans" w:hAnsi="Times New Roman" w:cs="Times New Roman"/>
          <w:kern w:val="2"/>
          <w:sz w:val="20"/>
          <w:szCs w:val="20"/>
          <w:lang w:eastAsia="ar-SA"/>
        </w:rPr>
      </w:pPr>
      <w:r w:rsidRPr="00F4531B">
        <w:rPr>
          <w:rFonts w:ascii="Times New Roman" w:eastAsia="DejaVu Sans" w:hAnsi="Times New Roman" w:cs="Times New Roman"/>
          <w:kern w:val="2"/>
          <w:sz w:val="20"/>
          <w:szCs w:val="20"/>
          <w:lang w:eastAsia="ar-SA"/>
        </w:rPr>
        <w:t xml:space="preserve">        5.4. </w:t>
      </w:r>
      <w:proofErr w:type="gramStart"/>
      <w:r w:rsidRPr="00F4531B">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25569C" w:rsidRPr="00F4531B" w:rsidRDefault="0025569C" w:rsidP="0025569C">
      <w:pPr>
        <w:widowControl w:val="0"/>
        <w:suppressAutoHyphens/>
        <w:spacing w:after="0" w:line="240" w:lineRule="auto"/>
        <w:jc w:val="both"/>
        <w:rPr>
          <w:rFonts w:ascii="Times New Roman" w:eastAsia="DejaVu Sans" w:hAnsi="Times New Roman" w:cs="Times New Roman"/>
          <w:kern w:val="2"/>
          <w:sz w:val="20"/>
          <w:szCs w:val="20"/>
          <w:lang w:eastAsia="ar-SA"/>
        </w:rPr>
      </w:pPr>
      <w:r w:rsidRPr="00F4531B">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569C" w:rsidRPr="00F4531B" w:rsidRDefault="0025569C" w:rsidP="0025569C">
      <w:pPr>
        <w:widowControl w:val="0"/>
        <w:suppressAutoHyphens/>
        <w:spacing w:after="0" w:line="240" w:lineRule="auto"/>
        <w:jc w:val="both"/>
        <w:rPr>
          <w:rFonts w:ascii="Times New Roman" w:eastAsia="DejaVu Sans" w:hAnsi="Times New Roman" w:cs="Times New Roman"/>
          <w:kern w:val="2"/>
          <w:sz w:val="20"/>
          <w:szCs w:val="20"/>
          <w:lang w:eastAsia="ar-SA"/>
        </w:rPr>
      </w:pPr>
      <w:r w:rsidRPr="00F4531B">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5569C" w:rsidRPr="00F4531B" w:rsidRDefault="0025569C" w:rsidP="0025569C">
      <w:pPr>
        <w:spacing w:after="0" w:line="240" w:lineRule="auto"/>
        <w:jc w:val="both"/>
        <w:rPr>
          <w:rFonts w:ascii="Times New Roman" w:eastAsia="Times New Roman" w:hAnsi="Times New Roman" w:cs="Times New Roman"/>
          <w:sz w:val="20"/>
          <w:szCs w:val="20"/>
          <w:lang w:eastAsia="ru-RU"/>
        </w:rPr>
      </w:pPr>
      <w:r w:rsidRPr="00F4531B">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5569C" w:rsidRPr="00F4531B" w:rsidRDefault="0025569C" w:rsidP="0025569C">
      <w:pPr>
        <w:spacing w:after="0" w:line="240" w:lineRule="auto"/>
        <w:rPr>
          <w:rFonts w:ascii="Times New Roman" w:hAnsi="Times New Roman" w:cs="Times New Roman"/>
          <w:sz w:val="20"/>
          <w:szCs w:val="20"/>
        </w:rPr>
      </w:pPr>
    </w:p>
    <w:p w:rsidR="0025569C" w:rsidRPr="00F4531B" w:rsidRDefault="0025569C" w:rsidP="0025569C">
      <w:pPr>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6. Обстоятельства непреодолимой силы</w:t>
      </w:r>
    </w:p>
    <w:p w:rsidR="0025569C" w:rsidRPr="00F4531B" w:rsidRDefault="0025569C" w:rsidP="0025569C">
      <w:pPr>
        <w:spacing w:after="0" w:line="240" w:lineRule="auto"/>
        <w:jc w:val="both"/>
        <w:rPr>
          <w:rFonts w:ascii="Times New Roman" w:eastAsia="Times New Roman" w:hAnsi="Times New Roman" w:cs="Times New Roman"/>
          <w:sz w:val="20"/>
          <w:szCs w:val="20"/>
          <w:lang w:val="x-none" w:eastAsia="x-none"/>
        </w:rPr>
      </w:pPr>
      <w:r w:rsidRPr="00F4531B">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5569C" w:rsidRPr="00F4531B" w:rsidRDefault="0025569C" w:rsidP="0025569C">
      <w:pPr>
        <w:autoSpaceDE w:val="0"/>
        <w:autoSpaceDN w:val="0"/>
        <w:adjustRightInd w:val="0"/>
        <w:spacing w:after="0" w:line="240" w:lineRule="auto"/>
        <w:ind w:firstLine="225"/>
        <w:jc w:val="center"/>
        <w:rPr>
          <w:rFonts w:ascii="Times New Roman" w:hAnsi="Times New Roman" w:cs="Times New Roman"/>
          <w:b/>
          <w:sz w:val="20"/>
          <w:szCs w:val="20"/>
        </w:rPr>
      </w:pPr>
      <w:r w:rsidRPr="00F4531B">
        <w:rPr>
          <w:rFonts w:ascii="Times New Roman" w:hAnsi="Times New Roman" w:cs="Times New Roman"/>
          <w:b/>
          <w:sz w:val="20"/>
          <w:szCs w:val="20"/>
        </w:rPr>
        <w:t>7. Обеспечение исполнения договора</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19 400,42  рублей.</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lastRenderedPageBreak/>
        <w:t xml:space="preserve">      </w:t>
      </w:r>
      <w:proofErr w:type="gramStart"/>
      <w:r w:rsidRPr="00F4531B">
        <w:rPr>
          <w:rFonts w:ascii="Times New Roman"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F4531B">
        <w:rPr>
          <w:rFonts w:ascii="Times New Roman" w:hAnsi="Times New Roman" w:cs="Times New Roman"/>
          <w:sz w:val="20"/>
          <w:szCs w:val="20"/>
        </w:rPr>
        <w:t xml:space="preserve"> нужд».</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неисполнения Поставщиком условий договора в полном объеме;</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p>
    <w:p w:rsidR="0025569C" w:rsidRPr="00F4531B" w:rsidRDefault="0025569C" w:rsidP="0025569C">
      <w:pPr>
        <w:spacing w:after="0" w:line="240" w:lineRule="auto"/>
        <w:rPr>
          <w:rFonts w:ascii="Times New Roman" w:hAnsi="Times New Roman" w:cs="Times New Roman"/>
          <w:b/>
          <w:sz w:val="20"/>
          <w:szCs w:val="20"/>
        </w:rPr>
      </w:pPr>
    </w:p>
    <w:p w:rsidR="0025569C" w:rsidRPr="00F4531B" w:rsidRDefault="0025569C" w:rsidP="0025569C">
      <w:pPr>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8. Порядок разрешения споров</w:t>
      </w:r>
    </w:p>
    <w:p w:rsidR="0025569C" w:rsidRPr="00F4531B" w:rsidRDefault="0025569C" w:rsidP="0025569C">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569C" w:rsidRPr="00F4531B" w:rsidRDefault="0025569C" w:rsidP="0025569C">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25569C" w:rsidRPr="00F4531B" w:rsidRDefault="0025569C" w:rsidP="0025569C">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5569C" w:rsidRPr="00F4531B" w:rsidRDefault="0025569C" w:rsidP="0025569C">
      <w:pPr>
        <w:spacing w:after="0" w:line="240" w:lineRule="auto"/>
        <w:rPr>
          <w:rFonts w:ascii="Times New Roman" w:hAnsi="Times New Roman" w:cs="Times New Roman"/>
          <w:sz w:val="20"/>
          <w:szCs w:val="20"/>
        </w:rPr>
      </w:pPr>
    </w:p>
    <w:p w:rsidR="0025569C" w:rsidRPr="00F4531B" w:rsidRDefault="0025569C" w:rsidP="0025569C">
      <w:pPr>
        <w:autoSpaceDE w:val="0"/>
        <w:autoSpaceDN w:val="0"/>
        <w:adjustRightInd w:val="0"/>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 xml:space="preserve">9.Срок действия  договора и прочие условия. </w:t>
      </w:r>
      <w:r w:rsidRPr="00F4531B">
        <w:rPr>
          <w:rFonts w:ascii="Times New Roman" w:hAnsi="Times New Roman" w:cs="Times New Roman"/>
          <w:sz w:val="20"/>
          <w:szCs w:val="20"/>
        </w:rPr>
        <w:t xml:space="preserve">   </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9.1. Договора заключается в электронной форме и подписывается сторонами  электронной подписью.</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30.12.2021г.</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b/>
          <w:sz w:val="20"/>
          <w:szCs w:val="20"/>
        </w:rPr>
      </w:pPr>
    </w:p>
    <w:p w:rsidR="0025569C" w:rsidRPr="00F4531B" w:rsidRDefault="0025569C" w:rsidP="0025569C">
      <w:pPr>
        <w:autoSpaceDE w:val="0"/>
        <w:autoSpaceDN w:val="0"/>
        <w:adjustRightInd w:val="0"/>
        <w:spacing w:after="0" w:line="240" w:lineRule="auto"/>
        <w:ind w:firstLine="225"/>
        <w:jc w:val="center"/>
        <w:rPr>
          <w:rFonts w:ascii="Times New Roman" w:hAnsi="Times New Roman" w:cs="Times New Roman"/>
          <w:b/>
          <w:sz w:val="20"/>
          <w:szCs w:val="20"/>
        </w:rPr>
      </w:pPr>
      <w:r w:rsidRPr="00F4531B">
        <w:rPr>
          <w:rFonts w:ascii="Times New Roman" w:hAnsi="Times New Roman" w:cs="Times New Roman"/>
          <w:b/>
          <w:sz w:val="20"/>
          <w:szCs w:val="20"/>
        </w:rPr>
        <w:t>10.Порядок расторжения договора.</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10.1. Настоящий </w:t>
      </w:r>
      <w:proofErr w:type="gramStart"/>
      <w:r w:rsidRPr="00F4531B">
        <w:rPr>
          <w:rFonts w:ascii="Times New Roman" w:hAnsi="Times New Roman" w:cs="Times New Roman"/>
          <w:sz w:val="20"/>
          <w:szCs w:val="20"/>
        </w:rPr>
        <w:t>договор</w:t>
      </w:r>
      <w:proofErr w:type="gramEnd"/>
      <w:r w:rsidRPr="00F4531B">
        <w:rPr>
          <w:rFonts w:ascii="Times New Roman"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25569C" w:rsidRPr="00F4531B" w:rsidRDefault="0025569C" w:rsidP="0025569C">
      <w:pPr>
        <w:autoSpaceDE w:val="0"/>
        <w:autoSpaceDN w:val="0"/>
        <w:adjustRightInd w:val="0"/>
        <w:spacing w:after="0" w:line="240" w:lineRule="auto"/>
        <w:ind w:firstLine="225"/>
        <w:jc w:val="both"/>
        <w:rPr>
          <w:rFonts w:ascii="Times New Roman" w:hAnsi="Times New Roman" w:cs="Times New Roman"/>
          <w:sz w:val="20"/>
          <w:szCs w:val="20"/>
        </w:rPr>
      </w:pPr>
      <w:r w:rsidRPr="00F4531B">
        <w:rPr>
          <w:rFonts w:ascii="Times New Roman"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w:t>
      </w:r>
      <w:r w:rsidRPr="00F4531B">
        <w:rPr>
          <w:rFonts w:ascii="Times New Roman" w:hAnsi="Times New Roman" w:cs="Times New Roman"/>
          <w:sz w:val="20"/>
          <w:szCs w:val="20"/>
        </w:rPr>
        <w:lastRenderedPageBreak/>
        <w:t>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25569C" w:rsidRPr="00F4531B" w:rsidRDefault="0025569C" w:rsidP="0025569C">
      <w:pPr>
        <w:autoSpaceDE w:val="0"/>
        <w:autoSpaceDN w:val="0"/>
        <w:adjustRightInd w:val="0"/>
        <w:spacing w:after="0" w:line="240" w:lineRule="auto"/>
        <w:jc w:val="both"/>
        <w:rPr>
          <w:rFonts w:ascii="Times New Roman" w:hAnsi="Times New Roman" w:cs="Times New Roman"/>
          <w:sz w:val="20"/>
          <w:szCs w:val="20"/>
        </w:rPr>
      </w:pPr>
    </w:p>
    <w:p w:rsidR="0025569C" w:rsidRPr="00F4531B" w:rsidRDefault="0025569C" w:rsidP="0025569C">
      <w:pPr>
        <w:spacing w:after="0" w:line="240" w:lineRule="auto"/>
        <w:jc w:val="center"/>
        <w:rPr>
          <w:rFonts w:ascii="Times New Roman" w:hAnsi="Times New Roman" w:cs="Times New Roman"/>
          <w:b/>
          <w:sz w:val="20"/>
          <w:szCs w:val="20"/>
        </w:rPr>
      </w:pPr>
      <w:r w:rsidRPr="00F4531B">
        <w:rPr>
          <w:rFonts w:ascii="Times New Roman" w:hAnsi="Times New Roman" w:cs="Times New Roman"/>
          <w:b/>
          <w:sz w:val="20"/>
          <w:szCs w:val="20"/>
        </w:rPr>
        <w:t>11.Юридические адреса сторон</w:t>
      </w:r>
    </w:p>
    <w:tbl>
      <w:tblPr>
        <w:tblW w:w="9948" w:type="dxa"/>
        <w:tblInd w:w="225" w:type="dxa"/>
        <w:tblLayout w:type="fixed"/>
        <w:tblLook w:val="04A0" w:firstRow="1" w:lastRow="0" w:firstColumn="1" w:lastColumn="0" w:noHBand="0" w:noVBand="1"/>
      </w:tblPr>
      <w:tblGrid>
        <w:gridCol w:w="4923"/>
        <w:gridCol w:w="5025"/>
      </w:tblGrid>
      <w:tr w:rsidR="0025569C" w:rsidRPr="00F4531B" w:rsidTr="0025569C">
        <w:trPr>
          <w:trHeight w:val="4085"/>
        </w:trPr>
        <w:tc>
          <w:tcPr>
            <w:tcW w:w="4923" w:type="dxa"/>
          </w:tcPr>
          <w:p w:rsidR="0025569C" w:rsidRPr="00F4531B" w:rsidRDefault="0025569C" w:rsidP="00DA3EBE">
            <w:pPr>
              <w:spacing w:after="0" w:line="240" w:lineRule="auto"/>
              <w:jc w:val="center"/>
              <w:rPr>
                <w:rFonts w:ascii="Times New Roman" w:hAnsi="Times New Roman" w:cs="Times New Roman"/>
                <w:sz w:val="20"/>
                <w:szCs w:val="20"/>
              </w:rPr>
            </w:pPr>
            <w:r w:rsidRPr="00F4531B">
              <w:rPr>
                <w:rFonts w:ascii="Times New Roman" w:hAnsi="Times New Roman" w:cs="Times New Roman"/>
                <w:sz w:val="20"/>
                <w:szCs w:val="20"/>
              </w:rPr>
              <w:t>Заказчик:</w:t>
            </w:r>
          </w:p>
          <w:p w:rsidR="0025569C" w:rsidRPr="00F4531B" w:rsidRDefault="0025569C" w:rsidP="00DA3EBE">
            <w:pPr>
              <w:spacing w:after="0" w:line="240" w:lineRule="auto"/>
              <w:jc w:val="both"/>
              <w:rPr>
                <w:rFonts w:ascii="Times New Roman" w:hAnsi="Times New Roman" w:cs="Times New Roman"/>
                <w:b/>
                <w:sz w:val="20"/>
                <w:szCs w:val="20"/>
              </w:rPr>
            </w:pPr>
            <w:r w:rsidRPr="00F4531B">
              <w:rPr>
                <w:rFonts w:ascii="Times New Roman" w:hAnsi="Times New Roman" w:cs="Times New Roman"/>
                <w:b/>
                <w:sz w:val="20"/>
                <w:szCs w:val="20"/>
              </w:rPr>
              <w:t xml:space="preserve">ФГБОУ </w:t>
            </w:r>
            <w:proofErr w:type="gramStart"/>
            <w:r w:rsidRPr="00F4531B">
              <w:rPr>
                <w:rFonts w:ascii="Times New Roman" w:hAnsi="Times New Roman" w:cs="Times New Roman"/>
                <w:b/>
                <w:sz w:val="20"/>
                <w:szCs w:val="20"/>
              </w:rPr>
              <w:t>ВО</w:t>
            </w:r>
            <w:proofErr w:type="gramEnd"/>
            <w:r w:rsidRPr="00F4531B">
              <w:rPr>
                <w:rFonts w:ascii="Times New Roman" w:hAnsi="Times New Roman" w:cs="Times New Roman"/>
                <w:b/>
                <w:sz w:val="20"/>
                <w:szCs w:val="20"/>
              </w:rPr>
              <w:t xml:space="preserve"> «Сибирский государственный университет путей сообщения» (СГУПС)</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630049 г</w:t>
            </w:r>
            <w:proofErr w:type="gramStart"/>
            <w:r w:rsidRPr="00F4531B">
              <w:rPr>
                <w:rFonts w:ascii="Times New Roman" w:hAnsi="Times New Roman" w:cs="Times New Roman"/>
                <w:sz w:val="20"/>
                <w:szCs w:val="20"/>
              </w:rPr>
              <w:t>.Н</w:t>
            </w:r>
            <w:proofErr w:type="gramEnd"/>
            <w:r w:rsidRPr="00F4531B">
              <w:rPr>
                <w:rFonts w:ascii="Times New Roman" w:hAnsi="Times New Roman" w:cs="Times New Roman"/>
                <w:sz w:val="20"/>
                <w:szCs w:val="20"/>
              </w:rPr>
              <w:t xml:space="preserve">овосибирск,49 ул. Дуси Ковальчук д.191, </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ИНН: 5402113155 КПП 540201001</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ОГРН 1025401011680     ОКПО 01115969</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Получатель: УФК по Новосибирской области (СГУПС л/с 20516Х38290)</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БИК 015004950</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Банк: </w:t>
            </w:r>
            <w:proofErr w:type="gramStart"/>
            <w:r w:rsidRPr="00F4531B">
              <w:rPr>
                <w:rFonts w:ascii="Times New Roman" w:hAnsi="Times New Roman" w:cs="Times New Roman"/>
                <w:sz w:val="20"/>
                <w:szCs w:val="20"/>
              </w:rPr>
              <w:t>СИБИРСКОЕ</w:t>
            </w:r>
            <w:proofErr w:type="gramEnd"/>
            <w:r w:rsidRPr="00F4531B">
              <w:rPr>
                <w:rFonts w:ascii="Times New Roman" w:hAnsi="Times New Roman" w:cs="Times New Roman"/>
                <w:sz w:val="20"/>
                <w:szCs w:val="20"/>
              </w:rPr>
              <w:t xml:space="preserve"> ГУ БАНКА РОССИИ//УФК по Новосибирской области г. Новосибирск</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Номер единого казначейского счета   40102810445370000043</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Казначейский счет получателя:</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 xml:space="preserve"> № 03214643000000015100</w:t>
            </w:r>
          </w:p>
          <w:p w:rsidR="0025569C" w:rsidRPr="00F4531B" w:rsidRDefault="0025569C" w:rsidP="00DA3EBE">
            <w:pPr>
              <w:spacing w:after="0" w:line="240" w:lineRule="auto"/>
              <w:jc w:val="both"/>
              <w:rPr>
                <w:rFonts w:ascii="Times New Roman" w:hAnsi="Times New Roman" w:cs="Times New Roman"/>
                <w:sz w:val="20"/>
                <w:szCs w:val="20"/>
              </w:rPr>
            </w:pPr>
          </w:p>
          <w:p w:rsidR="002A7802" w:rsidRPr="00F4531B" w:rsidRDefault="002A7802" w:rsidP="00DA3EBE">
            <w:pPr>
              <w:spacing w:after="0" w:line="240" w:lineRule="auto"/>
              <w:jc w:val="both"/>
              <w:rPr>
                <w:rFonts w:ascii="Times New Roman" w:hAnsi="Times New Roman" w:cs="Times New Roman"/>
                <w:sz w:val="20"/>
                <w:szCs w:val="20"/>
              </w:rPr>
            </w:pPr>
          </w:p>
          <w:p w:rsidR="002A7802" w:rsidRPr="00F4531B" w:rsidRDefault="002A7802" w:rsidP="00DA3EBE">
            <w:pPr>
              <w:spacing w:after="0" w:line="240" w:lineRule="auto"/>
              <w:jc w:val="both"/>
              <w:rPr>
                <w:rFonts w:ascii="Times New Roman" w:hAnsi="Times New Roman" w:cs="Times New Roman"/>
                <w:sz w:val="20"/>
                <w:szCs w:val="20"/>
              </w:rPr>
            </w:pPr>
          </w:p>
          <w:p w:rsidR="002A7802" w:rsidRPr="00F4531B" w:rsidRDefault="002A7802" w:rsidP="00DA3EBE">
            <w:pPr>
              <w:spacing w:after="0" w:line="240" w:lineRule="auto"/>
              <w:jc w:val="both"/>
              <w:rPr>
                <w:rFonts w:ascii="Times New Roman" w:hAnsi="Times New Roman" w:cs="Times New Roman"/>
                <w:sz w:val="20"/>
                <w:szCs w:val="20"/>
              </w:rPr>
            </w:pP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Проректор СГУПС</w:t>
            </w:r>
          </w:p>
          <w:p w:rsidR="0025569C" w:rsidRPr="00F4531B" w:rsidRDefault="0025569C" w:rsidP="00DA3EBE">
            <w:pPr>
              <w:spacing w:after="0" w:line="240" w:lineRule="auto"/>
              <w:jc w:val="both"/>
              <w:rPr>
                <w:rFonts w:ascii="Times New Roman" w:hAnsi="Times New Roman" w:cs="Times New Roman"/>
                <w:sz w:val="20"/>
                <w:szCs w:val="20"/>
              </w:rPr>
            </w:pP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________________ О.Ю. Васильев</w:t>
            </w:r>
          </w:p>
          <w:p w:rsidR="0025569C" w:rsidRPr="00F4531B" w:rsidRDefault="0025569C" w:rsidP="00DA3EBE">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Электронная подпись</w:t>
            </w:r>
          </w:p>
        </w:tc>
        <w:tc>
          <w:tcPr>
            <w:tcW w:w="5025" w:type="dxa"/>
          </w:tcPr>
          <w:p w:rsidR="0025569C" w:rsidRPr="00F4531B" w:rsidRDefault="0025569C" w:rsidP="00DA3EBE">
            <w:pPr>
              <w:spacing w:after="0" w:line="240" w:lineRule="auto"/>
              <w:jc w:val="center"/>
              <w:rPr>
                <w:rFonts w:ascii="Times New Roman" w:hAnsi="Times New Roman" w:cs="Times New Roman"/>
                <w:sz w:val="20"/>
                <w:szCs w:val="20"/>
              </w:rPr>
            </w:pPr>
            <w:r w:rsidRPr="00F4531B">
              <w:rPr>
                <w:rFonts w:ascii="Times New Roman" w:hAnsi="Times New Roman" w:cs="Times New Roman"/>
                <w:sz w:val="20"/>
                <w:szCs w:val="20"/>
              </w:rPr>
              <w:t>Поставщик:</w:t>
            </w:r>
          </w:p>
          <w:p w:rsidR="0025569C" w:rsidRPr="00F4531B" w:rsidRDefault="0025569C" w:rsidP="00DA3EBE">
            <w:pPr>
              <w:spacing w:after="0" w:line="240" w:lineRule="auto"/>
              <w:rPr>
                <w:rFonts w:ascii="Times New Roman" w:hAnsi="Times New Roman" w:cs="Times New Roman"/>
                <w:sz w:val="20"/>
                <w:szCs w:val="20"/>
              </w:rPr>
            </w:pPr>
          </w:p>
          <w:p w:rsidR="0025569C" w:rsidRPr="00F4531B" w:rsidRDefault="0025569C" w:rsidP="00DA3EBE">
            <w:pPr>
              <w:spacing w:after="0" w:line="240" w:lineRule="auto"/>
              <w:rPr>
                <w:rFonts w:ascii="Times New Roman" w:hAnsi="Times New Roman" w:cs="Times New Roman"/>
                <w:b/>
                <w:sz w:val="20"/>
                <w:szCs w:val="20"/>
              </w:rPr>
            </w:pPr>
            <w:r w:rsidRPr="00F4531B">
              <w:rPr>
                <w:rFonts w:ascii="Times New Roman" w:hAnsi="Times New Roman" w:cs="Times New Roman"/>
                <w:b/>
                <w:sz w:val="20"/>
                <w:szCs w:val="20"/>
              </w:rPr>
              <w:t>Общество с ограниченной ответственностью</w:t>
            </w:r>
          </w:p>
          <w:p w:rsidR="0025569C" w:rsidRPr="00F4531B" w:rsidRDefault="0025569C" w:rsidP="00DA3EBE">
            <w:pPr>
              <w:spacing w:after="0" w:line="240" w:lineRule="auto"/>
              <w:rPr>
                <w:rFonts w:ascii="Times New Roman" w:hAnsi="Times New Roman" w:cs="Times New Roman"/>
                <w:b/>
                <w:sz w:val="20"/>
                <w:szCs w:val="20"/>
              </w:rPr>
            </w:pPr>
            <w:r w:rsidRPr="00F4531B">
              <w:rPr>
                <w:rFonts w:ascii="Times New Roman" w:hAnsi="Times New Roman" w:cs="Times New Roman"/>
                <w:b/>
                <w:sz w:val="20"/>
                <w:szCs w:val="20"/>
              </w:rPr>
              <w:t>«МЯСТОРГ»</w:t>
            </w:r>
          </w:p>
          <w:p w:rsidR="0025569C" w:rsidRPr="00F4531B" w:rsidRDefault="0025569C" w:rsidP="00DA3EBE">
            <w:pPr>
              <w:spacing w:after="0" w:line="240" w:lineRule="auto"/>
              <w:rPr>
                <w:rFonts w:ascii="Times New Roman" w:hAnsi="Times New Roman" w:cs="Times New Roman"/>
                <w:sz w:val="20"/>
                <w:szCs w:val="20"/>
              </w:rPr>
            </w:pPr>
            <w:r w:rsidRPr="00F4531B">
              <w:rPr>
                <w:rFonts w:ascii="Times New Roman" w:hAnsi="Times New Roman" w:cs="Times New Roman"/>
                <w:b/>
                <w:sz w:val="20"/>
                <w:szCs w:val="20"/>
              </w:rPr>
              <w:t>Юридический адрес</w:t>
            </w:r>
            <w:r w:rsidRPr="00F4531B">
              <w:rPr>
                <w:rFonts w:ascii="Times New Roman" w:hAnsi="Times New Roman" w:cs="Times New Roman"/>
                <w:sz w:val="20"/>
                <w:szCs w:val="20"/>
              </w:rPr>
              <w:t xml:space="preserve"> 115280 г. Москва, ул. Ленинская Слобода д.19 ком.21ю.</w:t>
            </w:r>
          </w:p>
          <w:p w:rsidR="0025569C" w:rsidRPr="00F4531B" w:rsidRDefault="0025569C" w:rsidP="00DA3EBE">
            <w:pPr>
              <w:spacing w:after="0" w:line="240" w:lineRule="auto"/>
              <w:rPr>
                <w:rFonts w:ascii="Times New Roman" w:hAnsi="Times New Roman" w:cs="Times New Roman"/>
                <w:sz w:val="20"/>
                <w:szCs w:val="20"/>
              </w:rPr>
            </w:pPr>
            <w:r w:rsidRPr="00F4531B">
              <w:rPr>
                <w:rFonts w:ascii="Times New Roman" w:hAnsi="Times New Roman" w:cs="Times New Roman"/>
                <w:b/>
                <w:sz w:val="20"/>
                <w:szCs w:val="20"/>
              </w:rPr>
              <w:t>Почтовый адрес</w:t>
            </w:r>
            <w:r w:rsidRPr="00F4531B">
              <w:rPr>
                <w:rFonts w:ascii="Times New Roman" w:hAnsi="Times New Roman" w:cs="Times New Roman"/>
                <w:sz w:val="20"/>
                <w:szCs w:val="20"/>
              </w:rPr>
              <w:t xml:space="preserve">: 646800 </w:t>
            </w:r>
            <w:proofErr w:type="gramStart"/>
            <w:r w:rsidRPr="00F4531B">
              <w:rPr>
                <w:rFonts w:ascii="Times New Roman" w:hAnsi="Times New Roman" w:cs="Times New Roman"/>
                <w:sz w:val="20"/>
                <w:szCs w:val="20"/>
              </w:rPr>
              <w:t>Омская</w:t>
            </w:r>
            <w:proofErr w:type="gramEnd"/>
            <w:r w:rsidRPr="00F4531B">
              <w:rPr>
                <w:rFonts w:ascii="Times New Roman" w:hAnsi="Times New Roman" w:cs="Times New Roman"/>
                <w:sz w:val="20"/>
                <w:szCs w:val="20"/>
              </w:rPr>
              <w:t xml:space="preserve"> обл. Таврический район, </w:t>
            </w:r>
            <w:proofErr w:type="spellStart"/>
            <w:r w:rsidRPr="00F4531B">
              <w:rPr>
                <w:rFonts w:ascii="Times New Roman" w:hAnsi="Times New Roman" w:cs="Times New Roman"/>
                <w:sz w:val="20"/>
                <w:szCs w:val="20"/>
              </w:rPr>
              <w:t>р.п</w:t>
            </w:r>
            <w:proofErr w:type="spellEnd"/>
            <w:r w:rsidRPr="00F4531B">
              <w:rPr>
                <w:rFonts w:ascii="Times New Roman" w:hAnsi="Times New Roman" w:cs="Times New Roman"/>
                <w:sz w:val="20"/>
                <w:szCs w:val="20"/>
              </w:rPr>
              <w:t xml:space="preserve">. Таврическое, ул. </w:t>
            </w:r>
            <w:proofErr w:type="gramStart"/>
            <w:r w:rsidRPr="00F4531B">
              <w:rPr>
                <w:rFonts w:ascii="Times New Roman" w:hAnsi="Times New Roman" w:cs="Times New Roman"/>
                <w:sz w:val="20"/>
                <w:szCs w:val="20"/>
              </w:rPr>
              <w:t>Пролетарская</w:t>
            </w:r>
            <w:proofErr w:type="gramEnd"/>
            <w:r w:rsidRPr="00F4531B">
              <w:rPr>
                <w:rFonts w:ascii="Times New Roman" w:hAnsi="Times New Roman" w:cs="Times New Roman"/>
                <w:sz w:val="20"/>
                <w:szCs w:val="20"/>
              </w:rPr>
              <w:t xml:space="preserve"> д. 146.каб.3</w:t>
            </w:r>
          </w:p>
          <w:p w:rsidR="0025569C" w:rsidRPr="00F4531B" w:rsidRDefault="0025569C"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Тел. 8(38151) 2-10-38  8(3812) 49-05-58</w:t>
            </w:r>
          </w:p>
          <w:p w:rsidR="0025569C" w:rsidRPr="00F4531B" w:rsidRDefault="0025569C"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 xml:space="preserve">Эл/почта </w:t>
            </w:r>
            <w:hyperlink r:id="rId6" w:history="1">
              <w:r w:rsidRPr="00F4531B">
                <w:rPr>
                  <w:rStyle w:val="a3"/>
                  <w:rFonts w:ascii="Times New Roman" w:hAnsi="Times New Roman" w:cs="Times New Roman"/>
                  <w:sz w:val="20"/>
                  <w:szCs w:val="20"/>
                  <w:lang w:val="en-US"/>
                </w:rPr>
                <w:t>flash</w:t>
              </w:r>
              <w:r w:rsidRPr="00F4531B">
                <w:rPr>
                  <w:rStyle w:val="a3"/>
                  <w:rFonts w:ascii="Times New Roman" w:hAnsi="Times New Roman" w:cs="Times New Roman"/>
                  <w:sz w:val="20"/>
                  <w:szCs w:val="20"/>
                </w:rPr>
                <w:t>5506@</w:t>
              </w:r>
              <w:r w:rsidRPr="00F4531B">
                <w:rPr>
                  <w:rStyle w:val="a3"/>
                  <w:rFonts w:ascii="Times New Roman" w:hAnsi="Times New Roman" w:cs="Times New Roman"/>
                  <w:sz w:val="20"/>
                  <w:szCs w:val="20"/>
                  <w:lang w:val="en-US"/>
                </w:rPr>
                <w:t>mail</w:t>
              </w:r>
              <w:r w:rsidRPr="00F4531B">
                <w:rPr>
                  <w:rStyle w:val="a3"/>
                  <w:rFonts w:ascii="Times New Roman" w:hAnsi="Times New Roman" w:cs="Times New Roman"/>
                  <w:sz w:val="20"/>
                  <w:szCs w:val="20"/>
                </w:rPr>
                <w:t>.</w:t>
              </w:r>
              <w:proofErr w:type="spellStart"/>
              <w:r w:rsidRPr="00F4531B">
                <w:rPr>
                  <w:rStyle w:val="a3"/>
                  <w:rFonts w:ascii="Times New Roman" w:hAnsi="Times New Roman" w:cs="Times New Roman"/>
                  <w:sz w:val="20"/>
                  <w:szCs w:val="20"/>
                  <w:lang w:val="en-US"/>
                </w:rPr>
                <w:t>ru</w:t>
              </w:r>
              <w:proofErr w:type="spellEnd"/>
            </w:hyperlink>
          </w:p>
          <w:p w:rsidR="0025569C" w:rsidRPr="00F4531B" w:rsidRDefault="0025569C"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ИНН 9725047059</w:t>
            </w:r>
            <w:r w:rsidR="002A7802" w:rsidRPr="00F4531B">
              <w:rPr>
                <w:rFonts w:ascii="Times New Roman" w:hAnsi="Times New Roman" w:cs="Times New Roman"/>
                <w:sz w:val="20"/>
                <w:szCs w:val="20"/>
              </w:rPr>
              <w:t xml:space="preserve">  КПП 772501001</w:t>
            </w:r>
          </w:p>
          <w:p w:rsidR="002A7802" w:rsidRPr="00F4531B" w:rsidRDefault="002A7802"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ОГРН 1217700138590  дата н/учета 26.03.2021г.</w:t>
            </w:r>
          </w:p>
          <w:p w:rsidR="002A7802" w:rsidRPr="00F4531B" w:rsidRDefault="002A7802"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ОКПО 47751245 ОКТМО 45914000000</w:t>
            </w:r>
          </w:p>
          <w:p w:rsidR="002A7802" w:rsidRPr="00F4531B" w:rsidRDefault="002A7802" w:rsidP="00DA3EBE">
            <w:pPr>
              <w:spacing w:after="0" w:line="240" w:lineRule="auto"/>
              <w:rPr>
                <w:rFonts w:ascii="Times New Roman" w:hAnsi="Times New Roman" w:cs="Times New Roman"/>
                <w:sz w:val="20"/>
                <w:szCs w:val="20"/>
              </w:rPr>
            </w:pPr>
            <w:proofErr w:type="gramStart"/>
            <w:r w:rsidRPr="00F4531B">
              <w:rPr>
                <w:rFonts w:ascii="Times New Roman" w:hAnsi="Times New Roman" w:cs="Times New Roman"/>
                <w:sz w:val="20"/>
                <w:szCs w:val="20"/>
              </w:rPr>
              <w:t>р</w:t>
            </w:r>
            <w:proofErr w:type="gramEnd"/>
            <w:r w:rsidRPr="00F4531B">
              <w:rPr>
                <w:rFonts w:ascii="Times New Roman" w:hAnsi="Times New Roman" w:cs="Times New Roman"/>
                <w:sz w:val="20"/>
                <w:szCs w:val="20"/>
              </w:rPr>
              <w:t>/счет 40702810047030000686 Филиал «Центральный» банка ВТБ ПАО г. Москва</w:t>
            </w:r>
          </w:p>
          <w:p w:rsidR="002A7802" w:rsidRPr="00F4531B" w:rsidRDefault="002A7802" w:rsidP="00DA3EBE">
            <w:pPr>
              <w:spacing w:after="0" w:line="240" w:lineRule="auto"/>
              <w:rPr>
                <w:rFonts w:ascii="Times New Roman" w:hAnsi="Times New Roman" w:cs="Times New Roman"/>
                <w:sz w:val="20"/>
                <w:szCs w:val="20"/>
              </w:rPr>
            </w:pPr>
            <w:proofErr w:type="spellStart"/>
            <w:proofErr w:type="gramStart"/>
            <w:r w:rsidRPr="00F4531B">
              <w:rPr>
                <w:rFonts w:ascii="Times New Roman" w:hAnsi="Times New Roman" w:cs="Times New Roman"/>
                <w:sz w:val="20"/>
                <w:szCs w:val="20"/>
              </w:rPr>
              <w:t>кор</w:t>
            </w:r>
            <w:proofErr w:type="spellEnd"/>
            <w:r w:rsidRPr="00F4531B">
              <w:rPr>
                <w:rFonts w:ascii="Times New Roman" w:hAnsi="Times New Roman" w:cs="Times New Roman"/>
                <w:sz w:val="20"/>
                <w:szCs w:val="20"/>
              </w:rPr>
              <w:t>/счет</w:t>
            </w:r>
            <w:proofErr w:type="gramEnd"/>
            <w:r w:rsidRPr="00F4531B">
              <w:rPr>
                <w:rFonts w:ascii="Times New Roman" w:hAnsi="Times New Roman" w:cs="Times New Roman"/>
                <w:sz w:val="20"/>
                <w:szCs w:val="20"/>
              </w:rPr>
              <w:t xml:space="preserve"> 30101810145250000411</w:t>
            </w:r>
          </w:p>
          <w:p w:rsidR="002A7802" w:rsidRPr="00F4531B" w:rsidRDefault="002A7802"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БИК 044525411</w:t>
            </w:r>
          </w:p>
          <w:p w:rsidR="0025569C" w:rsidRPr="00F4531B" w:rsidRDefault="0025569C" w:rsidP="00DA3EBE">
            <w:pPr>
              <w:spacing w:after="0" w:line="240" w:lineRule="auto"/>
              <w:rPr>
                <w:rFonts w:ascii="Times New Roman" w:hAnsi="Times New Roman" w:cs="Times New Roman"/>
                <w:sz w:val="20"/>
                <w:szCs w:val="20"/>
              </w:rPr>
            </w:pPr>
          </w:p>
          <w:p w:rsidR="002A7802" w:rsidRPr="00F4531B" w:rsidRDefault="002A7802" w:rsidP="00DA3EBE">
            <w:pPr>
              <w:spacing w:after="0" w:line="240" w:lineRule="auto"/>
              <w:rPr>
                <w:rFonts w:ascii="Times New Roman" w:hAnsi="Times New Roman" w:cs="Times New Roman"/>
                <w:sz w:val="20"/>
                <w:szCs w:val="20"/>
              </w:rPr>
            </w:pPr>
          </w:p>
          <w:p w:rsidR="0025569C" w:rsidRPr="00F4531B" w:rsidRDefault="002A7802"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Директор</w:t>
            </w:r>
          </w:p>
          <w:p w:rsidR="002A7802" w:rsidRPr="00F4531B" w:rsidRDefault="002A7802" w:rsidP="00DA3EBE">
            <w:pPr>
              <w:spacing w:after="0" w:line="240" w:lineRule="auto"/>
              <w:rPr>
                <w:rFonts w:ascii="Times New Roman" w:hAnsi="Times New Roman" w:cs="Times New Roman"/>
                <w:sz w:val="20"/>
                <w:szCs w:val="20"/>
              </w:rPr>
            </w:pPr>
          </w:p>
          <w:p w:rsidR="002A7802" w:rsidRPr="00F4531B" w:rsidRDefault="002A7802"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_____________________</w:t>
            </w:r>
            <w:proofErr w:type="spellStart"/>
            <w:r w:rsidRPr="00F4531B">
              <w:rPr>
                <w:rFonts w:ascii="Times New Roman" w:hAnsi="Times New Roman" w:cs="Times New Roman"/>
                <w:sz w:val="20"/>
                <w:szCs w:val="20"/>
              </w:rPr>
              <w:t>Э.В.Жученко</w:t>
            </w:r>
            <w:proofErr w:type="spellEnd"/>
          </w:p>
          <w:p w:rsidR="002A7802" w:rsidRPr="00F4531B" w:rsidRDefault="002A7802" w:rsidP="00DA3EBE">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Электронная подпись</w:t>
            </w:r>
          </w:p>
          <w:p w:rsidR="0025569C" w:rsidRPr="00F4531B" w:rsidRDefault="0025569C" w:rsidP="00DA3EBE">
            <w:pPr>
              <w:spacing w:after="0" w:line="240" w:lineRule="auto"/>
              <w:rPr>
                <w:rFonts w:ascii="Times New Roman" w:hAnsi="Times New Roman" w:cs="Times New Roman"/>
                <w:sz w:val="20"/>
                <w:szCs w:val="20"/>
              </w:rPr>
            </w:pPr>
          </w:p>
        </w:tc>
      </w:tr>
    </w:tbl>
    <w:p w:rsidR="00ED493F" w:rsidRPr="00F4531B" w:rsidRDefault="00ED493F"/>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p w:rsidR="00002292" w:rsidRPr="00F4531B" w:rsidRDefault="00002292" w:rsidP="00002292">
      <w:pPr>
        <w:spacing w:after="0" w:line="240" w:lineRule="auto"/>
        <w:ind w:firstLine="698"/>
        <w:contextualSpacing/>
        <w:jc w:val="right"/>
        <w:rPr>
          <w:rFonts w:ascii="Times New Roman" w:eastAsia="Times New Roman" w:hAnsi="Times New Roman" w:cs="Times New Roman"/>
          <w:lang w:eastAsia="ru-RU"/>
        </w:rPr>
      </w:pPr>
      <w:r w:rsidRPr="00F4531B">
        <w:rPr>
          <w:rFonts w:ascii="Times New Roman" w:eastAsia="Times New Roman" w:hAnsi="Times New Roman" w:cs="Times New Roman"/>
          <w:lang w:eastAsia="ru-RU"/>
        </w:rPr>
        <w:lastRenderedPageBreak/>
        <w:t xml:space="preserve">Приложение № 1 к ДОГОВОРУ </w:t>
      </w:r>
      <w:r w:rsidRPr="00F4531B">
        <w:rPr>
          <w:rFonts w:ascii="Times New Roman" w:eastAsia="Times New Roman" w:hAnsi="Times New Roman" w:cs="Times New Roman"/>
          <w:lang w:eastAsia="ru-RU"/>
        </w:rPr>
        <w:br/>
        <w:t>от «__»_______ 2021 г. № 4-342/Д-21</w:t>
      </w:r>
    </w:p>
    <w:p w:rsidR="00002292" w:rsidRPr="00F4531B" w:rsidRDefault="00002292" w:rsidP="00002292">
      <w:pPr>
        <w:spacing w:after="0" w:line="240" w:lineRule="auto"/>
        <w:contextualSpacing/>
        <w:rPr>
          <w:rFonts w:ascii="Times New Roman" w:eastAsia="Times New Roman" w:hAnsi="Times New Roman" w:cs="Times New Roman"/>
          <w:lang w:eastAsia="ru-RU"/>
        </w:rPr>
      </w:pPr>
    </w:p>
    <w:p w:rsidR="00002292" w:rsidRPr="00F4531B" w:rsidRDefault="00002292" w:rsidP="00002292">
      <w:pPr>
        <w:spacing w:after="0" w:line="240" w:lineRule="auto"/>
        <w:contextualSpacing/>
        <w:jc w:val="center"/>
        <w:rPr>
          <w:rFonts w:ascii="Times New Roman" w:eastAsia="Times New Roman" w:hAnsi="Times New Roman" w:cs="Times New Roman"/>
          <w:lang w:eastAsia="ru-RU"/>
        </w:rPr>
      </w:pPr>
      <w:r w:rsidRPr="00F4531B">
        <w:rPr>
          <w:rFonts w:ascii="Times New Roman" w:eastAsia="Times New Roman" w:hAnsi="Times New Roman" w:cs="Times New Roman"/>
          <w:lang w:eastAsia="ru-RU"/>
        </w:rPr>
        <w:t>СПЕЦИФИКАЦИЯ</w:t>
      </w:r>
    </w:p>
    <w:tbl>
      <w:tblPr>
        <w:tblW w:w="9639" w:type="dxa"/>
        <w:tblInd w:w="-176" w:type="dxa"/>
        <w:tblLook w:val="04A0" w:firstRow="1" w:lastRow="0" w:firstColumn="1" w:lastColumn="0" w:noHBand="0" w:noVBand="1"/>
      </w:tblPr>
      <w:tblGrid>
        <w:gridCol w:w="484"/>
        <w:gridCol w:w="4903"/>
        <w:gridCol w:w="709"/>
        <w:gridCol w:w="851"/>
        <w:gridCol w:w="1275"/>
        <w:gridCol w:w="1417"/>
      </w:tblGrid>
      <w:tr w:rsidR="00002292" w:rsidRPr="00F4531B" w:rsidTr="00002292">
        <w:trPr>
          <w:trHeight w:val="312"/>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292" w:rsidRPr="00F4531B" w:rsidRDefault="00002292" w:rsidP="00002292">
            <w:pPr>
              <w:pStyle w:val="a4"/>
              <w:contextualSpacing/>
              <w:jc w:val="center"/>
              <w:rPr>
                <w:rFonts w:ascii="Times New Roman" w:hAnsi="Times New Roman" w:cs="Times New Roman"/>
                <w:b/>
                <w:sz w:val="22"/>
                <w:szCs w:val="22"/>
              </w:rPr>
            </w:pPr>
            <w:r w:rsidRPr="00F4531B">
              <w:rPr>
                <w:rFonts w:ascii="Times New Roman" w:hAnsi="Times New Roman" w:cs="Times New Roman"/>
                <w:b/>
                <w:sz w:val="22"/>
                <w:szCs w:val="22"/>
              </w:rPr>
              <w:t>№</w:t>
            </w:r>
          </w:p>
        </w:tc>
        <w:tc>
          <w:tcPr>
            <w:tcW w:w="4903" w:type="dxa"/>
            <w:tcBorders>
              <w:top w:val="single" w:sz="4" w:space="0" w:color="auto"/>
              <w:left w:val="nil"/>
              <w:bottom w:val="single" w:sz="4" w:space="0" w:color="auto"/>
              <w:right w:val="single" w:sz="4" w:space="0" w:color="auto"/>
            </w:tcBorders>
            <w:shd w:val="clear" w:color="auto" w:fill="auto"/>
            <w:noWrap/>
            <w:vAlign w:val="bottom"/>
            <w:hideMark/>
          </w:tcPr>
          <w:p w:rsidR="00002292" w:rsidRPr="00F4531B" w:rsidRDefault="00002292" w:rsidP="00002292">
            <w:pPr>
              <w:pStyle w:val="a4"/>
              <w:contextualSpacing/>
              <w:jc w:val="center"/>
              <w:rPr>
                <w:rFonts w:ascii="Times New Roman" w:hAnsi="Times New Roman" w:cs="Times New Roman"/>
                <w:b/>
                <w:sz w:val="22"/>
                <w:szCs w:val="22"/>
              </w:rPr>
            </w:pPr>
            <w:r w:rsidRPr="00F4531B">
              <w:rPr>
                <w:rFonts w:ascii="Times New Roman" w:hAnsi="Times New Roman" w:cs="Times New Roman"/>
                <w:b/>
                <w:sz w:val="22"/>
                <w:szCs w:val="22"/>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02292" w:rsidRPr="00F4531B" w:rsidRDefault="00002292" w:rsidP="00002292">
            <w:pPr>
              <w:pStyle w:val="a4"/>
              <w:contextualSpacing/>
              <w:jc w:val="center"/>
              <w:rPr>
                <w:rFonts w:ascii="Times New Roman" w:hAnsi="Times New Roman" w:cs="Times New Roman"/>
                <w:b/>
                <w:sz w:val="22"/>
                <w:szCs w:val="22"/>
              </w:rPr>
            </w:pPr>
            <w:r w:rsidRPr="00F4531B">
              <w:rPr>
                <w:rFonts w:ascii="Times New Roman" w:hAnsi="Times New Roman" w:cs="Times New Roman"/>
                <w:b/>
                <w:sz w:val="22"/>
                <w:szCs w:val="22"/>
              </w:rPr>
              <w:t>Ед. изм</w:t>
            </w:r>
            <w:r w:rsidR="00A565CA">
              <w:rPr>
                <w:rFonts w:ascii="Times New Roman" w:hAnsi="Times New Roman" w:cs="Times New Roman"/>
                <w:b/>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02292" w:rsidRPr="00F4531B" w:rsidRDefault="00002292" w:rsidP="00002292">
            <w:pPr>
              <w:pStyle w:val="a4"/>
              <w:contextualSpacing/>
              <w:jc w:val="center"/>
              <w:rPr>
                <w:rFonts w:ascii="Times New Roman" w:hAnsi="Times New Roman" w:cs="Times New Roman"/>
                <w:b/>
                <w:sz w:val="22"/>
                <w:szCs w:val="22"/>
              </w:rPr>
            </w:pPr>
            <w:r w:rsidRPr="00F4531B">
              <w:rPr>
                <w:rFonts w:ascii="Times New Roman" w:hAnsi="Times New Roman" w:cs="Times New Roman"/>
                <w:b/>
                <w:sz w:val="22"/>
                <w:szCs w:val="22"/>
              </w:rPr>
              <w:t>Кол-во</w:t>
            </w:r>
          </w:p>
        </w:tc>
        <w:tc>
          <w:tcPr>
            <w:tcW w:w="1275" w:type="dxa"/>
            <w:tcBorders>
              <w:top w:val="single" w:sz="4" w:space="0" w:color="auto"/>
              <w:left w:val="nil"/>
              <w:bottom w:val="single" w:sz="4" w:space="0" w:color="auto"/>
              <w:right w:val="single" w:sz="4" w:space="0" w:color="auto"/>
            </w:tcBorders>
          </w:tcPr>
          <w:p w:rsidR="00002292" w:rsidRPr="00F4531B" w:rsidRDefault="00002292" w:rsidP="00002292">
            <w:pPr>
              <w:pStyle w:val="a4"/>
              <w:contextualSpacing/>
              <w:jc w:val="center"/>
              <w:rPr>
                <w:rFonts w:ascii="Times New Roman" w:hAnsi="Times New Roman" w:cs="Times New Roman"/>
                <w:b/>
                <w:sz w:val="22"/>
                <w:szCs w:val="22"/>
              </w:rPr>
            </w:pPr>
            <w:r w:rsidRPr="00F4531B">
              <w:rPr>
                <w:rFonts w:ascii="Times New Roman" w:hAnsi="Times New Roman" w:cs="Times New Roman"/>
                <w:b/>
                <w:sz w:val="22"/>
                <w:szCs w:val="22"/>
              </w:rPr>
              <w:t>Цена за ед. изм., руб.</w:t>
            </w:r>
          </w:p>
        </w:tc>
        <w:tc>
          <w:tcPr>
            <w:tcW w:w="1417" w:type="dxa"/>
            <w:tcBorders>
              <w:top w:val="single" w:sz="4" w:space="0" w:color="auto"/>
              <w:left w:val="nil"/>
              <w:bottom w:val="single" w:sz="4" w:space="0" w:color="auto"/>
              <w:right w:val="single" w:sz="4" w:space="0" w:color="auto"/>
            </w:tcBorders>
          </w:tcPr>
          <w:p w:rsidR="00002292" w:rsidRPr="00F4531B" w:rsidRDefault="00002292" w:rsidP="00002292">
            <w:pPr>
              <w:pStyle w:val="a4"/>
              <w:contextualSpacing/>
              <w:jc w:val="center"/>
              <w:rPr>
                <w:rFonts w:ascii="Times New Roman" w:hAnsi="Times New Roman" w:cs="Times New Roman"/>
                <w:b/>
                <w:sz w:val="22"/>
                <w:szCs w:val="22"/>
              </w:rPr>
            </w:pPr>
            <w:r w:rsidRPr="00F4531B">
              <w:rPr>
                <w:rFonts w:ascii="Times New Roman" w:hAnsi="Times New Roman" w:cs="Times New Roman"/>
                <w:b/>
                <w:sz w:val="22"/>
                <w:szCs w:val="22"/>
              </w:rPr>
              <w:t>Стоимость, руб. (без НДС)</w:t>
            </w:r>
          </w:p>
        </w:tc>
      </w:tr>
      <w:tr w:rsidR="00793485" w:rsidRPr="00F4531B" w:rsidTr="00793485">
        <w:trPr>
          <w:trHeight w:val="1846"/>
        </w:trPr>
        <w:tc>
          <w:tcPr>
            <w:tcW w:w="484" w:type="dxa"/>
            <w:tcBorders>
              <w:top w:val="nil"/>
              <w:left w:val="single" w:sz="4" w:space="0" w:color="auto"/>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1</w:t>
            </w:r>
          </w:p>
        </w:tc>
        <w:tc>
          <w:tcPr>
            <w:tcW w:w="4903" w:type="dxa"/>
            <w:tcBorders>
              <w:top w:val="nil"/>
              <w:left w:val="nil"/>
              <w:bottom w:val="single" w:sz="4" w:space="0" w:color="auto"/>
              <w:right w:val="single" w:sz="4" w:space="0" w:color="auto"/>
            </w:tcBorders>
            <w:shd w:val="clear" w:color="auto" w:fill="auto"/>
            <w:vAlign w:val="center"/>
            <w:hideMark/>
          </w:tcPr>
          <w:p w:rsidR="00793485" w:rsidRPr="00F4531B" w:rsidRDefault="00793485" w:rsidP="009D0A5D">
            <w:pPr>
              <w:spacing w:after="0" w:line="240" w:lineRule="auto"/>
              <w:rPr>
                <w:rFonts w:ascii="Times New Roman" w:eastAsia="Times New Roman" w:hAnsi="Times New Roman" w:cs="Times New Roman"/>
                <w:color w:val="000000"/>
                <w:sz w:val="18"/>
                <w:szCs w:val="18"/>
                <w:lang w:eastAsia="ru-RU"/>
              </w:rPr>
            </w:pPr>
            <w:r w:rsidRPr="00F4531B">
              <w:rPr>
                <w:rFonts w:ascii="Times New Roman" w:eastAsia="Times New Roman" w:hAnsi="Times New Roman" w:cs="Times New Roman"/>
                <w:color w:val="000000"/>
                <w:sz w:val="18"/>
                <w:szCs w:val="18"/>
                <w:lang w:eastAsia="ru-RU"/>
              </w:rPr>
              <w:t xml:space="preserve">Язык говяжий свежемороженый, высший сорт, качественные характеристики в соответствии с ГОСТ 32244-2013 «Межгосударственный стандарт. Субпродукты мясные обработанные. Технические условия». </w:t>
            </w:r>
          </w:p>
          <w:p w:rsidR="00793485" w:rsidRDefault="00793485" w:rsidP="00002292">
            <w:pPr>
              <w:spacing w:after="0" w:line="240" w:lineRule="auto"/>
              <w:rPr>
                <w:rFonts w:ascii="Times New Roman" w:eastAsia="Times New Roman" w:hAnsi="Times New Roman" w:cs="Times New Roman"/>
                <w:color w:val="000000"/>
                <w:sz w:val="18"/>
                <w:szCs w:val="18"/>
                <w:lang w:eastAsia="ru-RU"/>
              </w:rPr>
            </w:pPr>
            <w:r w:rsidRPr="00F4531B">
              <w:rPr>
                <w:rFonts w:ascii="Times New Roman" w:eastAsia="Times New Roman" w:hAnsi="Times New Roman" w:cs="Times New Roman"/>
                <w:color w:val="000000"/>
                <w:sz w:val="18"/>
                <w:szCs w:val="18"/>
                <w:lang w:eastAsia="ru-RU"/>
              </w:rPr>
              <w:t>Язык говяжий замороженный, без наличия в</w:t>
            </w:r>
            <w:r w:rsidRPr="00F4531B">
              <w:rPr>
                <w:rFonts w:ascii="Times New Roman" w:eastAsia="Times New Roman" w:hAnsi="Times New Roman" w:cs="Times New Roman"/>
                <w:color w:val="000000"/>
                <w:sz w:val="18"/>
                <w:szCs w:val="18"/>
                <w:lang w:eastAsia="ru-RU"/>
              </w:rPr>
              <w:br/>
              <w:t>блоках льда и снега. Остаточный срок годности поставляемых товаров на момент поставки Поставщиком товара покупателю должен быть не менее</w:t>
            </w:r>
            <w:r w:rsidRPr="00F4531B">
              <w:rPr>
                <w:rFonts w:ascii="Times New Roman" w:eastAsia="Times New Roman" w:hAnsi="Times New Roman" w:cs="Times New Roman"/>
                <w:color w:val="000000"/>
                <w:sz w:val="18"/>
                <w:szCs w:val="18"/>
                <w:lang w:eastAsia="ru-RU"/>
              </w:rPr>
              <w:br/>
              <w:t>80% от установленного (указанного на маркировке товара и в удостоверении качества).</w:t>
            </w:r>
          </w:p>
          <w:p w:rsidR="00EA0BD5" w:rsidRPr="00EA0BD5" w:rsidRDefault="00EA0BD5" w:rsidP="00002292">
            <w:pPr>
              <w:spacing w:after="0" w:line="240" w:lineRule="auto"/>
              <w:rPr>
                <w:rFonts w:ascii="Times New Roman" w:eastAsia="Times New Roman" w:hAnsi="Times New Roman" w:cs="Times New Roman"/>
                <w:b/>
                <w:color w:val="000000"/>
                <w:sz w:val="18"/>
                <w:szCs w:val="18"/>
                <w:lang w:eastAsia="ru-RU"/>
              </w:rPr>
            </w:pPr>
            <w:r w:rsidRPr="00EA0BD5">
              <w:rPr>
                <w:rFonts w:ascii="Times New Roman" w:eastAsia="Times New Roman" w:hAnsi="Times New Roman" w:cs="Times New Roman"/>
                <w:b/>
                <w:color w:val="000000"/>
                <w:sz w:val="18"/>
                <w:szCs w:val="18"/>
                <w:lang w:eastAsia="ru-RU"/>
              </w:rPr>
              <w:t>Страна происхождения: Россия</w:t>
            </w:r>
          </w:p>
        </w:tc>
        <w:tc>
          <w:tcPr>
            <w:tcW w:w="709" w:type="dxa"/>
            <w:tcBorders>
              <w:top w:val="nil"/>
              <w:left w:val="nil"/>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кг</w:t>
            </w:r>
          </w:p>
        </w:tc>
        <w:tc>
          <w:tcPr>
            <w:tcW w:w="851" w:type="dxa"/>
            <w:tcBorders>
              <w:top w:val="nil"/>
              <w:left w:val="nil"/>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200</w:t>
            </w:r>
          </w:p>
        </w:tc>
        <w:tc>
          <w:tcPr>
            <w:tcW w:w="1275"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505,79</w:t>
            </w:r>
          </w:p>
        </w:tc>
        <w:tc>
          <w:tcPr>
            <w:tcW w:w="1417"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101 158,00</w:t>
            </w:r>
          </w:p>
        </w:tc>
      </w:tr>
      <w:tr w:rsidR="00793485" w:rsidRPr="00F4531B" w:rsidTr="00793485">
        <w:trPr>
          <w:trHeight w:val="1372"/>
        </w:trPr>
        <w:tc>
          <w:tcPr>
            <w:tcW w:w="484" w:type="dxa"/>
            <w:vMerge w:val="restart"/>
            <w:tcBorders>
              <w:top w:val="nil"/>
              <w:left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2</w:t>
            </w:r>
          </w:p>
        </w:tc>
        <w:tc>
          <w:tcPr>
            <w:tcW w:w="4903" w:type="dxa"/>
            <w:vMerge w:val="restart"/>
            <w:tcBorders>
              <w:top w:val="nil"/>
              <w:left w:val="nil"/>
              <w:right w:val="single" w:sz="4" w:space="0" w:color="auto"/>
            </w:tcBorders>
            <w:shd w:val="clear" w:color="auto" w:fill="auto"/>
            <w:vAlign w:val="bottom"/>
            <w:hideMark/>
          </w:tcPr>
          <w:p w:rsidR="00793485" w:rsidRDefault="00793485" w:rsidP="00793485">
            <w:pPr>
              <w:spacing w:after="0" w:line="240" w:lineRule="auto"/>
              <w:rPr>
                <w:rFonts w:ascii="Times New Roman" w:eastAsia="Times New Roman" w:hAnsi="Times New Roman" w:cs="Times New Roman"/>
                <w:sz w:val="18"/>
                <w:szCs w:val="18"/>
                <w:lang w:eastAsia="ru-RU"/>
              </w:rPr>
            </w:pPr>
            <w:r w:rsidRPr="00F4531B">
              <w:rPr>
                <w:rFonts w:ascii="Times New Roman" w:eastAsia="Times New Roman" w:hAnsi="Times New Roman" w:cs="Times New Roman"/>
                <w:sz w:val="18"/>
                <w:szCs w:val="18"/>
                <w:lang w:eastAsia="ru-RU"/>
              </w:rPr>
              <w:t>Окорок свиной, без костная</w:t>
            </w:r>
            <w:proofErr w:type="gramStart"/>
            <w:r w:rsidRPr="00F4531B">
              <w:rPr>
                <w:rFonts w:ascii="Times New Roman" w:eastAsia="Times New Roman" w:hAnsi="Times New Roman" w:cs="Times New Roman"/>
                <w:sz w:val="18"/>
                <w:szCs w:val="18"/>
                <w:lang w:eastAsia="ru-RU"/>
              </w:rPr>
              <w:t xml:space="preserve"> ,</w:t>
            </w:r>
            <w:proofErr w:type="gramEnd"/>
            <w:r w:rsidRPr="00F4531B">
              <w:rPr>
                <w:rFonts w:ascii="Times New Roman" w:eastAsia="Times New Roman" w:hAnsi="Times New Roman" w:cs="Times New Roman"/>
                <w:sz w:val="18"/>
                <w:szCs w:val="18"/>
                <w:lang w:eastAsia="ru-RU"/>
              </w:rPr>
              <w:t>свежемороженая,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 31778-2012 «Межгосударственный стандарт. Мясо. Разделка свинины на отрубы. Технические условия».</w:t>
            </w:r>
            <w:r w:rsidRPr="00F4531B">
              <w:rPr>
                <w:rFonts w:ascii="Times New Roman" w:eastAsia="Times New Roman" w:hAnsi="Times New Roman" w:cs="Times New Roman"/>
                <w:sz w:val="18"/>
                <w:szCs w:val="18"/>
                <w:lang w:eastAsia="ru-RU"/>
              </w:rPr>
              <w:br/>
              <w:t>Наименование отруба: наружная боковая, внутренняя бескостная часть тазобедренного отруба. Остаточный срок годности поставляемых товаров на момент поставки Поставщиком товара покупателю должен быть не менее 80% от установленного (указанного на маркировке товара и в удостоверении качества).</w:t>
            </w:r>
          </w:p>
          <w:p w:rsidR="00EA0BD5" w:rsidRPr="00EA0BD5" w:rsidRDefault="00EA0BD5" w:rsidP="00793485">
            <w:pPr>
              <w:spacing w:after="0" w:line="240" w:lineRule="auto"/>
              <w:rPr>
                <w:rFonts w:ascii="Times New Roman" w:eastAsia="Times New Roman" w:hAnsi="Times New Roman" w:cs="Times New Roman"/>
                <w:b/>
                <w:sz w:val="18"/>
                <w:szCs w:val="18"/>
                <w:lang w:eastAsia="ru-RU"/>
              </w:rPr>
            </w:pPr>
            <w:r w:rsidRPr="00EA0BD5">
              <w:rPr>
                <w:rFonts w:ascii="Times New Roman" w:eastAsia="Times New Roman" w:hAnsi="Times New Roman" w:cs="Times New Roman"/>
                <w:b/>
                <w:color w:val="000000"/>
                <w:sz w:val="18"/>
                <w:szCs w:val="18"/>
                <w:lang w:eastAsia="ru-RU"/>
              </w:rPr>
              <w:t>Страна происхождения: Россия</w:t>
            </w:r>
          </w:p>
        </w:tc>
        <w:tc>
          <w:tcPr>
            <w:tcW w:w="709" w:type="dxa"/>
            <w:tcBorders>
              <w:top w:val="nil"/>
              <w:left w:val="nil"/>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кг</w:t>
            </w:r>
          </w:p>
        </w:tc>
        <w:tc>
          <w:tcPr>
            <w:tcW w:w="851" w:type="dxa"/>
            <w:tcBorders>
              <w:top w:val="nil"/>
              <w:left w:val="nil"/>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799</w:t>
            </w:r>
          </w:p>
        </w:tc>
        <w:tc>
          <w:tcPr>
            <w:tcW w:w="1275"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314,09</w:t>
            </w:r>
          </w:p>
        </w:tc>
        <w:tc>
          <w:tcPr>
            <w:tcW w:w="1417"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250 957,91</w:t>
            </w:r>
          </w:p>
        </w:tc>
      </w:tr>
      <w:tr w:rsidR="00793485" w:rsidRPr="00F4531B" w:rsidTr="00793485">
        <w:trPr>
          <w:trHeight w:val="1136"/>
        </w:trPr>
        <w:tc>
          <w:tcPr>
            <w:tcW w:w="484" w:type="dxa"/>
            <w:vMerge/>
            <w:tcBorders>
              <w:left w:val="single" w:sz="4" w:space="0" w:color="auto"/>
              <w:bottom w:val="single" w:sz="4" w:space="0" w:color="auto"/>
              <w:right w:val="single" w:sz="4" w:space="0" w:color="auto"/>
            </w:tcBorders>
            <w:shd w:val="clear" w:color="auto" w:fill="auto"/>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p>
        </w:tc>
        <w:tc>
          <w:tcPr>
            <w:tcW w:w="4903" w:type="dxa"/>
            <w:vMerge/>
            <w:tcBorders>
              <w:left w:val="nil"/>
              <w:bottom w:val="single" w:sz="4" w:space="0" w:color="auto"/>
              <w:right w:val="single" w:sz="4" w:space="0" w:color="auto"/>
            </w:tcBorders>
            <w:shd w:val="clear" w:color="auto" w:fill="auto"/>
            <w:vAlign w:val="bottom"/>
          </w:tcPr>
          <w:p w:rsidR="00793485" w:rsidRPr="00F4531B" w:rsidRDefault="00793485" w:rsidP="00002292">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кг</w:t>
            </w:r>
          </w:p>
        </w:tc>
        <w:tc>
          <w:tcPr>
            <w:tcW w:w="851" w:type="dxa"/>
            <w:tcBorders>
              <w:top w:val="nil"/>
              <w:left w:val="nil"/>
              <w:bottom w:val="single" w:sz="4" w:space="0" w:color="auto"/>
              <w:right w:val="single" w:sz="4" w:space="0" w:color="auto"/>
            </w:tcBorders>
            <w:shd w:val="clear" w:color="auto" w:fill="auto"/>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315,44</w:t>
            </w:r>
          </w:p>
        </w:tc>
        <w:tc>
          <w:tcPr>
            <w:tcW w:w="1417"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315,44</w:t>
            </w:r>
          </w:p>
        </w:tc>
      </w:tr>
      <w:tr w:rsidR="00793485" w:rsidRPr="00F4531B" w:rsidTr="00793485">
        <w:trPr>
          <w:trHeight w:val="1678"/>
        </w:trPr>
        <w:tc>
          <w:tcPr>
            <w:tcW w:w="484" w:type="dxa"/>
            <w:tcBorders>
              <w:top w:val="nil"/>
              <w:left w:val="single" w:sz="4" w:space="0" w:color="auto"/>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3</w:t>
            </w:r>
          </w:p>
        </w:tc>
        <w:tc>
          <w:tcPr>
            <w:tcW w:w="4903" w:type="dxa"/>
            <w:tcBorders>
              <w:top w:val="nil"/>
              <w:left w:val="nil"/>
              <w:bottom w:val="single" w:sz="4" w:space="0" w:color="auto"/>
              <w:right w:val="single" w:sz="4" w:space="0" w:color="auto"/>
            </w:tcBorders>
            <w:shd w:val="clear" w:color="auto" w:fill="auto"/>
            <w:vAlign w:val="bottom"/>
            <w:hideMark/>
          </w:tcPr>
          <w:p w:rsidR="00793485" w:rsidRDefault="00793485" w:rsidP="00793485">
            <w:pPr>
              <w:spacing w:after="0" w:line="240" w:lineRule="auto"/>
              <w:rPr>
                <w:rFonts w:ascii="Times New Roman" w:eastAsia="Times New Roman" w:hAnsi="Times New Roman" w:cs="Times New Roman"/>
                <w:sz w:val="18"/>
                <w:szCs w:val="18"/>
                <w:lang w:eastAsia="ru-RU"/>
              </w:rPr>
            </w:pPr>
            <w:r w:rsidRPr="00F4531B">
              <w:rPr>
                <w:rFonts w:ascii="Times New Roman" w:eastAsia="Times New Roman" w:hAnsi="Times New Roman" w:cs="Times New Roman"/>
                <w:sz w:val="18"/>
                <w:szCs w:val="18"/>
                <w:lang w:eastAsia="ru-RU"/>
              </w:rPr>
              <w:t>Печень говяжья - без наружных кровеносных сосудов, лимфатических узлов и желудочного пузыря с протоками, светло-коричневого или коричневого цвета. Чистая и обработанная. ГОСТ 32244-2013 «Межгосударственный стандарт. Субпродукты мясные обработанные. Технические условия». Остаточный срок годности поставляемых товаров на момент поставки Поставщиком товара покупателю должен быть не менее 80% от установленного (указанного на маркировке товара и в удостоверении качества).</w:t>
            </w:r>
          </w:p>
          <w:p w:rsidR="00EA0BD5" w:rsidRPr="00EA0BD5" w:rsidRDefault="00EA0BD5" w:rsidP="00793485">
            <w:pPr>
              <w:spacing w:after="0" w:line="240" w:lineRule="auto"/>
              <w:rPr>
                <w:rFonts w:ascii="Times New Roman" w:eastAsia="Times New Roman" w:hAnsi="Times New Roman" w:cs="Times New Roman"/>
                <w:b/>
                <w:sz w:val="18"/>
                <w:szCs w:val="18"/>
                <w:lang w:eastAsia="ru-RU"/>
              </w:rPr>
            </w:pPr>
            <w:r w:rsidRPr="00EA0BD5">
              <w:rPr>
                <w:rFonts w:ascii="Times New Roman" w:eastAsia="Times New Roman" w:hAnsi="Times New Roman" w:cs="Times New Roman"/>
                <w:b/>
                <w:color w:val="000000"/>
                <w:sz w:val="18"/>
                <w:szCs w:val="18"/>
                <w:lang w:eastAsia="ru-RU"/>
              </w:rPr>
              <w:t>Страна происхождения: Россия</w:t>
            </w:r>
          </w:p>
        </w:tc>
        <w:tc>
          <w:tcPr>
            <w:tcW w:w="709" w:type="dxa"/>
            <w:tcBorders>
              <w:top w:val="nil"/>
              <w:left w:val="nil"/>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кг</w:t>
            </w:r>
          </w:p>
        </w:tc>
        <w:tc>
          <w:tcPr>
            <w:tcW w:w="851" w:type="dxa"/>
            <w:tcBorders>
              <w:top w:val="nil"/>
              <w:left w:val="nil"/>
              <w:bottom w:val="single" w:sz="4" w:space="0" w:color="auto"/>
              <w:right w:val="single" w:sz="4" w:space="0" w:color="auto"/>
            </w:tcBorders>
            <w:shd w:val="clear" w:color="auto" w:fill="auto"/>
            <w:hideMark/>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110</w:t>
            </w:r>
          </w:p>
        </w:tc>
        <w:tc>
          <w:tcPr>
            <w:tcW w:w="1275"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305,79</w:t>
            </w:r>
          </w:p>
        </w:tc>
        <w:tc>
          <w:tcPr>
            <w:tcW w:w="1417" w:type="dxa"/>
            <w:tcBorders>
              <w:top w:val="nil"/>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33 636,90</w:t>
            </w:r>
          </w:p>
        </w:tc>
      </w:tr>
      <w:tr w:rsidR="00793485" w:rsidRPr="00F4531B" w:rsidTr="00793485">
        <w:trPr>
          <w:trHeight w:val="351"/>
        </w:trPr>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793485" w:rsidRPr="00F4531B" w:rsidRDefault="00793485" w:rsidP="00793485">
            <w:pPr>
              <w:spacing w:after="0" w:line="240" w:lineRule="auto"/>
              <w:jc w:val="center"/>
              <w:rPr>
                <w:rFonts w:ascii="Times New Roman" w:eastAsia="Times New Roman" w:hAnsi="Times New Roman" w:cs="Times New Roman"/>
                <w:sz w:val="18"/>
                <w:szCs w:val="18"/>
                <w:lang w:eastAsia="ru-RU"/>
              </w:rPr>
            </w:pPr>
            <w:r w:rsidRPr="00F4531B">
              <w:rPr>
                <w:rFonts w:ascii="Times New Roman" w:eastAsia="Times New Roman" w:hAnsi="Times New Roman" w:cs="Times New Roman"/>
                <w:sz w:val="24"/>
                <w:szCs w:val="24"/>
                <w:lang w:eastAsia="ru-RU"/>
              </w:rPr>
              <w:t>ИТОГО:</w:t>
            </w:r>
          </w:p>
        </w:tc>
        <w:tc>
          <w:tcPr>
            <w:tcW w:w="709" w:type="dxa"/>
            <w:tcBorders>
              <w:top w:val="single" w:sz="4" w:space="0" w:color="auto"/>
              <w:left w:val="nil"/>
              <w:bottom w:val="single" w:sz="4" w:space="0" w:color="auto"/>
              <w:right w:val="single" w:sz="4" w:space="0" w:color="auto"/>
            </w:tcBorders>
            <w:shd w:val="clear" w:color="auto" w:fill="auto"/>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793485" w:rsidRPr="00F4531B" w:rsidRDefault="00793485" w:rsidP="009D0A5D">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tcPr>
          <w:p w:rsidR="00793485" w:rsidRPr="00F4531B" w:rsidRDefault="00793485" w:rsidP="00793485">
            <w:pPr>
              <w:spacing w:after="0" w:line="240" w:lineRule="auto"/>
              <w:jc w:val="center"/>
              <w:rPr>
                <w:rFonts w:ascii="Times New Roman" w:eastAsia="Times New Roman" w:hAnsi="Times New Roman" w:cs="Times New Roman"/>
                <w:sz w:val="24"/>
                <w:szCs w:val="24"/>
                <w:lang w:eastAsia="ru-RU"/>
              </w:rPr>
            </w:pPr>
            <w:r w:rsidRPr="00F4531B">
              <w:rPr>
                <w:rFonts w:ascii="Times New Roman" w:eastAsia="Times New Roman" w:hAnsi="Times New Roman" w:cs="Times New Roman"/>
                <w:sz w:val="24"/>
                <w:szCs w:val="24"/>
                <w:lang w:eastAsia="ru-RU"/>
              </w:rPr>
              <w:t xml:space="preserve">386 068,25   </w:t>
            </w:r>
          </w:p>
        </w:tc>
      </w:tr>
    </w:tbl>
    <w:p w:rsidR="00002292" w:rsidRPr="00F4531B" w:rsidRDefault="00793485" w:rsidP="00793485">
      <w:pPr>
        <w:spacing w:after="0" w:line="240" w:lineRule="auto"/>
        <w:jc w:val="center"/>
        <w:rPr>
          <w:rFonts w:ascii="Times New Roman" w:hAnsi="Times New Roman" w:cs="Times New Roman"/>
        </w:rPr>
      </w:pPr>
      <w:r w:rsidRPr="00F4531B">
        <w:rPr>
          <w:rFonts w:ascii="Times New Roman" w:hAnsi="Times New Roman" w:cs="Times New Roman"/>
        </w:rPr>
        <w:t>Итого: 386068,25 (Триста восемьдесят шесть тысяч шестьдесят восемь) рублей 25 копеек, без НДС на основании п.2 ст. 346.11 глава 26.2 Налоговый Кодекс РФ.</w:t>
      </w:r>
    </w:p>
    <w:p w:rsidR="00793485" w:rsidRPr="00F4531B" w:rsidRDefault="00793485" w:rsidP="00793485">
      <w:pPr>
        <w:spacing w:after="0" w:line="240" w:lineRule="auto"/>
        <w:jc w:val="center"/>
        <w:rPr>
          <w:rFonts w:ascii="Times New Roman" w:hAnsi="Times New Roman" w:cs="Times New Roman"/>
          <w:sz w:val="20"/>
          <w:szCs w:val="20"/>
        </w:rPr>
      </w:pPr>
    </w:p>
    <w:tbl>
      <w:tblPr>
        <w:tblW w:w="9948" w:type="dxa"/>
        <w:tblInd w:w="225" w:type="dxa"/>
        <w:tblLayout w:type="fixed"/>
        <w:tblLook w:val="04A0" w:firstRow="1" w:lastRow="0" w:firstColumn="1" w:lastColumn="0" w:noHBand="0" w:noVBand="1"/>
      </w:tblPr>
      <w:tblGrid>
        <w:gridCol w:w="4923"/>
        <w:gridCol w:w="5025"/>
      </w:tblGrid>
      <w:tr w:rsidR="00002292" w:rsidRPr="008E54D5" w:rsidTr="00A565CA">
        <w:trPr>
          <w:trHeight w:val="2014"/>
        </w:trPr>
        <w:tc>
          <w:tcPr>
            <w:tcW w:w="4923" w:type="dxa"/>
          </w:tcPr>
          <w:p w:rsidR="00002292" w:rsidRPr="00F4531B" w:rsidRDefault="00002292" w:rsidP="001B5C14">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Заказчик:</w:t>
            </w:r>
          </w:p>
          <w:p w:rsidR="00002292" w:rsidRDefault="00002292" w:rsidP="009D0A5D">
            <w:pPr>
              <w:spacing w:after="0" w:line="240" w:lineRule="auto"/>
              <w:jc w:val="both"/>
              <w:rPr>
                <w:rFonts w:ascii="Times New Roman" w:hAnsi="Times New Roman" w:cs="Times New Roman"/>
                <w:sz w:val="20"/>
                <w:szCs w:val="20"/>
              </w:rPr>
            </w:pPr>
          </w:p>
          <w:p w:rsidR="001B5C14" w:rsidRPr="00F4531B" w:rsidRDefault="001B5C14" w:rsidP="009D0A5D">
            <w:pPr>
              <w:spacing w:after="0" w:line="240" w:lineRule="auto"/>
              <w:jc w:val="both"/>
              <w:rPr>
                <w:rFonts w:ascii="Times New Roman" w:hAnsi="Times New Roman" w:cs="Times New Roman"/>
                <w:sz w:val="20"/>
                <w:szCs w:val="20"/>
              </w:rPr>
            </w:pPr>
          </w:p>
          <w:p w:rsidR="00002292" w:rsidRPr="00F4531B" w:rsidRDefault="00002292" w:rsidP="009D0A5D">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Проректор СГУПС</w:t>
            </w:r>
          </w:p>
          <w:p w:rsidR="00002292" w:rsidRPr="00F4531B" w:rsidRDefault="00002292" w:rsidP="009D0A5D">
            <w:pPr>
              <w:spacing w:after="0" w:line="240" w:lineRule="auto"/>
              <w:jc w:val="both"/>
              <w:rPr>
                <w:rFonts w:ascii="Times New Roman" w:hAnsi="Times New Roman" w:cs="Times New Roman"/>
                <w:sz w:val="20"/>
                <w:szCs w:val="20"/>
              </w:rPr>
            </w:pPr>
          </w:p>
          <w:p w:rsidR="00002292" w:rsidRPr="00F4531B" w:rsidRDefault="00002292" w:rsidP="009D0A5D">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________________ О.Ю. Васильев</w:t>
            </w:r>
          </w:p>
          <w:p w:rsidR="00002292" w:rsidRPr="00F4531B" w:rsidRDefault="00002292" w:rsidP="009D0A5D">
            <w:pPr>
              <w:spacing w:after="0" w:line="240" w:lineRule="auto"/>
              <w:jc w:val="both"/>
              <w:rPr>
                <w:rFonts w:ascii="Times New Roman" w:hAnsi="Times New Roman" w:cs="Times New Roman"/>
                <w:sz w:val="20"/>
                <w:szCs w:val="20"/>
              </w:rPr>
            </w:pPr>
            <w:r w:rsidRPr="00F4531B">
              <w:rPr>
                <w:rFonts w:ascii="Times New Roman" w:hAnsi="Times New Roman" w:cs="Times New Roman"/>
                <w:sz w:val="20"/>
                <w:szCs w:val="20"/>
              </w:rPr>
              <w:t>Электронная подпись</w:t>
            </w:r>
          </w:p>
        </w:tc>
        <w:tc>
          <w:tcPr>
            <w:tcW w:w="5025" w:type="dxa"/>
          </w:tcPr>
          <w:p w:rsidR="00002292" w:rsidRPr="00F4531B" w:rsidRDefault="00002292" w:rsidP="001B5C14">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Поставщик:</w:t>
            </w:r>
          </w:p>
          <w:p w:rsidR="00002292" w:rsidRPr="00F4531B" w:rsidRDefault="00002292" w:rsidP="009D0A5D">
            <w:pPr>
              <w:spacing w:after="0" w:line="240" w:lineRule="auto"/>
              <w:rPr>
                <w:rFonts w:ascii="Times New Roman" w:hAnsi="Times New Roman" w:cs="Times New Roman"/>
                <w:sz w:val="20"/>
                <w:szCs w:val="20"/>
              </w:rPr>
            </w:pPr>
          </w:p>
          <w:p w:rsidR="00002292" w:rsidRPr="00F4531B" w:rsidRDefault="00002292" w:rsidP="009D0A5D">
            <w:pPr>
              <w:spacing w:after="0" w:line="240" w:lineRule="auto"/>
              <w:rPr>
                <w:rFonts w:ascii="Times New Roman" w:hAnsi="Times New Roman" w:cs="Times New Roman"/>
                <w:sz w:val="20"/>
                <w:szCs w:val="20"/>
              </w:rPr>
            </w:pPr>
          </w:p>
          <w:p w:rsidR="00002292" w:rsidRPr="00F4531B" w:rsidRDefault="00002292" w:rsidP="009D0A5D">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Директор</w:t>
            </w:r>
          </w:p>
          <w:p w:rsidR="00002292" w:rsidRPr="00F4531B" w:rsidRDefault="00002292" w:rsidP="009D0A5D">
            <w:pPr>
              <w:spacing w:after="0" w:line="240" w:lineRule="auto"/>
              <w:rPr>
                <w:rFonts w:ascii="Times New Roman" w:hAnsi="Times New Roman" w:cs="Times New Roman"/>
                <w:sz w:val="20"/>
                <w:szCs w:val="20"/>
              </w:rPr>
            </w:pPr>
          </w:p>
          <w:p w:rsidR="00002292" w:rsidRPr="00F4531B" w:rsidRDefault="00002292" w:rsidP="009D0A5D">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_____________________</w:t>
            </w:r>
            <w:proofErr w:type="spellStart"/>
            <w:r w:rsidRPr="00F4531B">
              <w:rPr>
                <w:rFonts w:ascii="Times New Roman" w:hAnsi="Times New Roman" w:cs="Times New Roman"/>
                <w:sz w:val="20"/>
                <w:szCs w:val="20"/>
              </w:rPr>
              <w:t>Э.В.Жученко</w:t>
            </w:r>
            <w:proofErr w:type="spellEnd"/>
          </w:p>
          <w:p w:rsidR="00002292" w:rsidRPr="008E54D5" w:rsidRDefault="00002292" w:rsidP="009D0A5D">
            <w:pPr>
              <w:spacing w:after="0" w:line="240" w:lineRule="auto"/>
              <w:rPr>
                <w:rFonts w:ascii="Times New Roman" w:hAnsi="Times New Roman" w:cs="Times New Roman"/>
                <w:sz w:val="20"/>
                <w:szCs w:val="20"/>
              </w:rPr>
            </w:pPr>
            <w:r w:rsidRPr="00F4531B">
              <w:rPr>
                <w:rFonts w:ascii="Times New Roman" w:hAnsi="Times New Roman" w:cs="Times New Roman"/>
                <w:sz w:val="20"/>
                <w:szCs w:val="20"/>
              </w:rPr>
              <w:t>Электронная подпись</w:t>
            </w:r>
          </w:p>
          <w:p w:rsidR="00002292" w:rsidRPr="008E54D5" w:rsidRDefault="00002292" w:rsidP="009D0A5D">
            <w:pPr>
              <w:spacing w:after="0" w:line="240" w:lineRule="auto"/>
              <w:rPr>
                <w:rFonts w:ascii="Times New Roman" w:hAnsi="Times New Roman" w:cs="Times New Roman"/>
                <w:sz w:val="20"/>
                <w:szCs w:val="20"/>
              </w:rPr>
            </w:pPr>
          </w:p>
        </w:tc>
      </w:tr>
    </w:tbl>
    <w:p w:rsidR="00002292" w:rsidRDefault="00002292"/>
    <w:p w:rsidR="00002292" w:rsidRDefault="008166F7">
      <w:bookmarkStart w:id="0" w:name="_GoBack"/>
      <w:r>
        <w:rPr>
          <w:noProof/>
          <w:lang w:eastAsia="ru-RU"/>
        </w:rPr>
        <w:lastRenderedPageBreak/>
        <w:drawing>
          <wp:inline distT="0" distB="0" distL="0" distR="0" wp14:anchorId="198E75DF" wp14:editId="6ED34CB0">
            <wp:extent cx="5940425" cy="334145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341451"/>
                    </a:xfrm>
                    <a:prstGeom prst="rect">
                      <a:avLst/>
                    </a:prstGeom>
                  </pic:spPr>
                </pic:pic>
              </a:graphicData>
            </a:graphic>
          </wp:inline>
        </w:drawing>
      </w:r>
      <w:bookmarkEnd w:id="0"/>
    </w:p>
    <w:sectPr w:rsidR="00002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8D"/>
    <w:rsid w:val="00002292"/>
    <w:rsid w:val="001B5C14"/>
    <w:rsid w:val="0025569C"/>
    <w:rsid w:val="002A7802"/>
    <w:rsid w:val="00793485"/>
    <w:rsid w:val="007C358D"/>
    <w:rsid w:val="008166F7"/>
    <w:rsid w:val="00A565CA"/>
    <w:rsid w:val="00EA0BD5"/>
    <w:rsid w:val="00ED493F"/>
    <w:rsid w:val="00F4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69C"/>
    <w:rPr>
      <w:color w:val="0000FF" w:themeColor="hyperlink"/>
      <w:u w:val="single"/>
    </w:rPr>
  </w:style>
  <w:style w:type="paragraph" w:customStyle="1" w:styleId="a4">
    <w:name w:val="Нормальный (таблица)"/>
    <w:basedOn w:val="a"/>
    <w:next w:val="a"/>
    <w:uiPriority w:val="99"/>
    <w:rsid w:val="0000229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5">
    <w:name w:val="Balloon Text"/>
    <w:basedOn w:val="a"/>
    <w:link w:val="a6"/>
    <w:uiPriority w:val="99"/>
    <w:semiHidden/>
    <w:unhideWhenUsed/>
    <w:rsid w:val="00816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69C"/>
    <w:rPr>
      <w:color w:val="0000FF" w:themeColor="hyperlink"/>
      <w:u w:val="single"/>
    </w:rPr>
  </w:style>
  <w:style w:type="paragraph" w:customStyle="1" w:styleId="a4">
    <w:name w:val="Нормальный (таблица)"/>
    <w:basedOn w:val="a"/>
    <w:next w:val="a"/>
    <w:uiPriority w:val="99"/>
    <w:rsid w:val="0000229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5">
    <w:name w:val="Balloon Text"/>
    <w:basedOn w:val="a"/>
    <w:link w:val="a6"/>
    <w:uiPriority w:val="99"/>
    <w:semiHidden/>
    <w:unhideWhenUsed/>
    <w:rsid w:val="00816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ash550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2021-05-20T05:07:00Z</dcterms:created>
  <dcterms:modified xsi:type="dcterms:W3CDTF">2021-05-31T00:44:00Z</dcterms:modified>
</cp:coreProperties>
</file>