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1C7CF0" w:rsidP="009F7D8A">
      <w:pPr>
        <w:pStyle w:val="1"/>
        <w:tabs>
          <w:tab w:val="clear" w:pos="432"/>
        </w:tabs>
        <w:spacing w:before="0" w:after="0"/>
        <w:ind w:left="0" w:firstLine="0"/>
        <w:rPr>
          <w:sz w:val="20"/>
          <w:szCs w:val="20"/>
        </w:rPr>
      </w:pPr>
      <w:r>
        <w:rPr>
          <w:sz w:val="20"/>
          <w:szCs w:val="20"/>
        </w:rPr>
        <w:t>ДОГОВОР № 9-310/Д-21</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7F1A16" w:rsidRPr="005E6C39" w:rsidRDefault="007F1A16"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034F1C">
        <w:rPr>
          <w:rFonts w:ascii="Times New Roman" w:hAnsi="Times New Roman"/>
          <w:sz w:val="20"/>
          <w:szCs w:val="20"/>
        </w:rPr>
        <w:t>_ 2021</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7269FF"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5B2EBB" w:rsidRPr="007269FF">
        <w:rPr>
          <w:rFonts w:ascii="Times New Roman" w:hAnsi="Times New Roman"/>
          <w:b/>
          <w:sz w:val="20"/>
          <w:szCs w:val="20"/>
        </w:rPr>
        <w:t xml:space="preserve"> </w:t>
      </w:r>
      <w:r w:rsidR="007F1A16" w:rsidRPr="007F1A16">
        <w:rPr>
          <w:rFonts w:ascii="Times New Roman" w:hAnsi="Times New Roman"/>
          <w:b/>
          <w:sz w:val="20"/>
          <w:szCs w:val="20"/>
        </w:rPr>
        <w:t>211540211315554020100100410010000244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34F1C">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BA7CC7">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70643F">
        <w:rPr>
          <w:rFonts w:ascii="Times New Roman" w:hAnsi="Times New Roman"/>
          <w:b/>
          <w:sz w:val="20"/>
          <w:szCs w:val="20"/>
        </w:rPr>
        <w:t xml:space="preserve">Индивидуальный предприниматель </w:t>
      </w:r>
      <w:proofErr w:type="spellStart"/>
      <w:r w:rsidR="0070643F">
        <w:rPr>
          <w:rFonts w:ascii="Times New Roman" w:hAnsi="Times New Roman"/>
          <w:b/>
          <w:sz w:val="20"/>
          <w:szCs w:val="20"/>
        </w:rPr>
        <w:t>Дурасов</w:t>
      </w:r>
      <w:proofErr w:type="spellEnd"/>
      <w:r w:rsidR="0070643F">
        <w:rPr>
          <w:rFonts w:ascii="Times New Roman" w:hAnsi="Times New Roman"/>
          <w:b/>
          <w:sz w:val="20"/>
          <w:szCs w:val="20"/>
        </w:rPr>
        <w:t xml:space="preserve"> Алексей Анатольевич (ИП </w:t>
      </w:r>
      <w:proofErr w:type="spellStart"/>
      <w:r w:rsidR="0070643F">
        <w:rPr>
          <w:rFonts w:ascii="Times New Roman" w:hAnsi="Times New Roman"/>
          <w:b/>
          <w:sz w:val="20"/>
          <w:szCs w:val="20"/>
        </w:rPr>
        <w:t>Дурасов</w:t>
      </w:r>
      <w:proofErr w:type="spellEnd"/>
      <w:r w:rsidR="0070643F">
        <w:rPr>
          <w:rFonts w:ascii="Times New Roman" w:hAnsi="Times New Roman"/>
          <w:b/>
          <w:sz w:val="20"/>
          <w:szCs w:val="20"/>
        </w:rPr>
        <w:t xml:space="preserve"> А.А.)</w:t>
      </w:r>
      <w:r w:rsidR="007269FF" w:rsidRPr="007269FF">
        <w:rPr>
          <w:rFonts w:ascii="Times New Roman" w:hAnsi="Times New Roman"/>
          <w:b/>
          <w:sz w:val="20"/>
          <w:szCs w:val="20"/>
        </w:rPr>
        <w:t xml:space="preserve">, </w:t>
      </w:r>
      <w:r w:rsidR="007269FF" w:rsidRPr="007269FF">
        <w:rPr>
          <w:rFonts w:ascii="Times New Roman" w:hAnsi="Times New Roman"/>
          <w:sz w:val="20"/>
          <w:szCs w:val="20"/>
        </w:rPr>
        <w:t xml:space="preserve">именуемое в дальнейшем </w:t>
      </w:r>
      <w:r w:rsidR="0070643F">
        <w:rPr>
          <w:rFonts w:ascii="Times New Roman" w:hAnsi="Times New Roman"/>
          <w:sz w:val="20"/>
          <w:szCs w:val="20"/>
        </w:rPr>
        <w:t xml:space="preserve">Поставщик, в лице </w:t>
      </w:r>
      <w:proofErr w:type="spellStart"/>
      <w:r w:rsidR="0070643F">
        <w:rPr>
          <w:rFonts w:ascii="Times New Roman" w:hAnsi="Times New Roman"/>
          <w:sz w:val="20"/>
          <w:szCs w:val="20"/>
        </w:rPr>
        <w:t>Дурасова</w:t>
      </w:r>
      <w:proofErr w:type="spellEnd"/>
      <w:r w:rsidR="0070643F">
        <w:rPr>
          <w:rFonts w:ascii="Times New Roman" w:hAnsi="Times New Roman"/>
          <w:sz w:val="20"/>
          <w:szCs w:val="20"/>
        </w:rPr>
        <w:t xml:space="preserve"> Алексея Анатольевича</w:t>
      </w:r>
      <w:r w:rsidR="008247CA">
        <w:rPr>
          <w:rFonts w:ascii="Times New Roman" w:hAnsi="Times New Roman"/>
          <w:sz w:val="20"/>
          <w:szCs w:val="20"/>
        </w:rPr>
        <w:t>, де</w:t>
      </w:r>
      <w:r w:rsidR="00C00224">
        <w:rPr>
          <w:rFonts w:ascii="Times New Roman" w:hAnsi="Times New Roman"/>
          <w:sz w:val="20"/>
          <w:szCs w:val="20"/>
        </w:rPr>
        <w:t>йствующей</w:t>
      </w:r>
      <w:r w:rsidR="00361214" w:rsidRPr="005E6C39">
        <w:rPr>
          <w:rFonts w:ascii="Times New Roman" w:hAnsi="Times New Roman"/>
          <w:sz w:val="20"/>
          <w:szCs w:val="20"/>
        </w:rPr>
        <w:t xml:space="preserve">  на основании  </w:t>
      </w:r>
      <w:r w:rsidR="0070643F">
        <w:rPr>
          <w:rFonts w:ascii="Times New Roman" w:hAnsi="Times New Roman"/>
          <w:sz w:val="20"/>
          <w:szCs w:val="20"/>
        </w:rPr>
        <w:t>регистрации в ОГРНИП</w:t>
      </w:r>
      <w:r w:rsidRPr="005E6C39">
        <w:rPr>
          <w:rFonts w:ascii="Times New Roman" w:hAnsi="Times New Roman"/>
          <w:sz w:val="20"/>
          <w:szCs w:val="20"/>
        </w:rPr>
        <w:t>, с</w:t>
      </w:r>
      <w:proofErr w:type="gramEnd"/>
      <w:r w:rsidRPr="005E6C39">
        <w:rPr>
          <w:rFonts w:ascii="Times New Roman" w:hAnsi="Times New Roman"/>
          <w:sz w:val="20"/>
          <w:szCs w:val="20"/>
        </w:rPr>
        <w:t xml:space="preserve"> </w:t>
      </w:r>
      <w:proofErr w:type="gramStart"/>
      <w:r w:rsidRPr="005E6C39">
        <w:rPr>
          <w:rFonts w:ascii="Times New Roman" w:hAnsi="Times New Roman"/>
          <w:sz w:val="20"/>
          <w:szCs w:val="20"/>
        </w:rPr>
        <w:t>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70643F">
        <w:rPr>
          <w:rFonts w:ascii="Times New Roman" w:hAnsi="Times New Roman"/>
          <w:sz w:val="20"/>
          <w:szCs w:val="20"/>
        </w:rPr>
        <w:t>30/ 0351100001721000031</w:t>
      </w:r>
      <w:r w:rsidR="00BA7CC7">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 xml:space="preserve">а </w:t>
      </w:r>
      <w:r w:rsidR="0070643F">
        <w:rPr>
          <w:rFonts w:ascii="Times New Roman" w:hAnsi="Times New Roman"/>
          <w:sz w:val="20"/>
          <w:szCs w:val="20"/>
        </w:rPr>
        <w:t xml:space="preserve"> подведения итогов электронного аукциона от 11.06.2021</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BA7CC7">
        <w:rPr>
          <w:rFonts w:ascii="Times New Roman" w:hAnsi="Times New Roman"/>
          <w:sz w:val="20"/>
          <w:szCs w:val="20"/>
        </w:rPr>
        <w:t xml:space="preserve"> товара - </w:t>
      </w:r>
      <w:r w:rsidR="006E48ED">
        <w:rPr>
          <w:rFonts w:ascii="Times New Roman" w:hAnsi="Times New Roman"/>
          <w:sz w:val="20"/>
          <w:szCs w:val="20"/>
        </w:rPr>
        <w:t xml:space="preserve"> </w:t>
      </w:r>
      <w:r w:rsidR="00BA7CC7">
        <w:rPr>
          <w:rFonts w:ascii="Times New Roman" w:hAnsi="Times New Roman"/>
          <w:sz w:val="20"/>
          <w:szCs w:val="20"/>
        </w:rPr>
        <w:t>автоматизированных лабораторных комплексов по курсу «Детали машин»</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BA7CC7">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sidR="00BA7CC7">
        <w:rPr>
          <w:rFonts w:ascii="Times New Roman" w:hAnsi="Times New Roman"/>
          <w:sz w:val="20"/>
          <w:szCs w:val="20"/>
        </w:rPr>
        <w:t xml:space="preserve">автоматизированные лабораторные комплексы по курсу «Детали машин», </w:t>
      </w:r>
      <w:r w:rsidR="00BA7CC7" w:rsidRPr="00BA7CC7">
        <w:rPr>
          <w:rFonts w:ascii="Times New Roman" w:hAnsi="Times New Roman"/>
          <w:bCs/>
          <w:sz w:val="20"/>
          <w:szCs w:val="20"/>
        </w:rPr>
        <w:t>п</w:t>
      </w:r>
      <w:r w:rsidR="00BA7CC7" w:rsidRPr="00BA7CC7">
        <w:rPr>
          <w:rFonts w:ascii="Times New Roman" w:hAnsi="Times New Roman"/>
          <w:sz w:val="20"/>
          <w:szCs w:val="20"/>
        </w:rPr>
        <w:t>редназначен</w:t>
      </w:r>
      <w:r w:rsidR="00BA7CC7">
        <w:rPr>
          <w:rFonts w:ascii="Times New Roman" w:hAnsi="Times New Roman"/>
          <w:sz w:val="20"/>
          <w:szCs w:val="20"/>
        </w:rPr>
        <w:t>ные</w:t>
      </w:r>
      <w:r w:rsidR="00BA7CC7" w:rsidRPr="00BA7CC7">
        <w:rPr>
          <w:rFonts w:ascii="Times New Roman" w:hAnsi="Times New Roman"/>
          <w:sz w:val="20"/>
          <w:szCs w:val="20"/>
        </w:rPr>
        <w:t xml:space="preserve"> для проведения комплекса теоретических, практических и лабораторных работ по общетехническим дисциплинам "Теория механизмов и машин", "Детали машин и основы конструирования", "Техническая механика" при подготовке специалистов-механиков в учреждениях высшего образован</w:t>
      </w:r>
      <w:r w:rsidR="00BA7CC7">
        <w:rPr>
          <w:rFonts w:ascii="Times New Roman" w:hAnsi="Times New Roman"/>
          <w:sz w:val="20"/>
          <w:szCs w:val="20"/>
        </w:rPr>
        <w:t>ия.</w:t>
      </w:r>
      <w:r w:rsidR="002A309F" w:rsidRPr="005E6C39">
        <w:rPr>
          <w:rFonts w:ascii="Times New Roman" w:hAnsi="Times New Roman"/>
          <w:sz w:val="20"/>
          <w:szCs w:val="20"/>
        </w:rPr>
        <w:t xml:space="preserve"> </w:t>
      </w:r>
    </w:p>
    <w:p w:rsidR="009F7D8A" w:rsidRPr="005E6C39" w:rsidRDefault="004066E9" w:rsidP="009F7D8A">
      <w:pPr>
        <w:spacing w:after="0" w:line="240" w:lineRule="auto"/>
        <w:ind w:firstLine="360"/>
        <w:jc w:val="both"/>
        <w:rPr>
          <w:rFonts w:ascii="Times New Roman" w:hAnsi="Times New Roman"/>
          <w:sz w:val="20"/>
          <w:szCs w:val="20"/>
        </w:rPr>
      </w:pPr>
      <w:proofErr w:type="gramStart"/>
      <w:r w:rsidRPr="005E6C39">
        <w:rPr>
          <w:rFonts w:ascii="Times New Roman" w:hAnsi="Times New Roman"/>
          <w:sz w:val="20"/>
          <w:szCs w:val="20"/>
        </w:rPr>
        <w:t>1.3</w:t>
      </w:r>
      <w:r w:rsidR="00AD7EE7" w:rsidRPr="005E6C39">
        <w:rPr>
          <w:rFonts w:ascii="Times New Roman" w:hAnsi="Times New Roman"/>
          <w:sz w:val="20"/>
          <w:szCs w:val="20"/>
        </w:rPr>
        <w:t>.</w:t>
      </w:r>
      <w:r w:rsidR="009B2AEE">
        <w:rPr>
          <w:rFonts w:ascii="Times New Roman" w:hAnsi="Times New Roman"/>
          <w:sz w:val="20"/>
          <w:szCs w:val="20"/>
        </w:rPr>
        <w:t>Перечень, наименование, т</w:t>
      </w:r>
      <w:r w:rsidR="009F7D8A" w:rsidRPr="005E6C39">
        <w:rPr>
          <w:rFonts w:ascii="Times New Roman" w:hAnsi="Times New Roman"/>
          <w:sz w:val="20"/>
          <w:szCs w:val="20"/>
        </w:rPr>
        <w:t>ехнические</w:t>
      </w:r>
      <w:r w:rsidR="009B2AEE">
        <w:rPr>
          <w:rFonts w:ascii="Times New Roman" w:hAnsi="Times New Roman"/>
          <w:sz w:val="20"/>
          <w:szCs w:val="20"/>
        </w:rPr>
        <w:t xml:space="preserve"> </w:t>
      </w:r>
      <w:r w:rsidR="009F7D8A" w:rsidRPr="005E6C39">
        <w:rPr>
          <w:rFonts w:ascii="Times New Roman" w:hAnsi="Times New Roman"/>
          <w:sz w:val="20"/>
          <w:szCs w:val="20"/>
        </w:rPr>
        <w:t xml:space="preserve">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FF1C81">
        <w:rPr>
          <w:rFonts w:ascii="Times New Roman" w:hAnsi="Times New Roman"/>
          <w:sz w:val="20"/>
          <w:szCs w:val="20"/>
        </w:rPr>
        <w:t>, количество,</w:t>
      </w:r>
      <w:r w:rsidR="009F7D8A" w:rsidRPr="005E6C39">
        <w:rPr>
          <w:rFonts w:ascii="Times New Roman" w:hAnsi="Times New Roman"/>
          <w:sz w:val="20"/>
          <w:szCs w:val="20"/>
        </w:rPr>
        <w:t xml:space="preserve"> цена </w:t>
      </w:r>
      <w:r w:rsidR="006E48ED">
        <w:rPr>
          <w:rFonts w:ascii="Times New Roman" w:hAnsi="Times New Roman"/>
          <w:sz w:val="20"/>
          <w:szCs w:val="20"/>
        </w:rPr>
        <w:t xml:space="preserve">поставляемых </w:t>
      </w:r>
      <w:r w:rsidR="009B2AEE">
        <w:rPr>
          <w:rFonts w:ascii="Times New Roman" w:hAnsi="Times New Roman"/>
          <w:sz w:val="20"/>
          <w:szCs w:val="20"/>
        </w:rPr>
        <w:t>автоматизированных лабораторных комплексов по курсу «Детали машин»</w:t>
      </w:r>
      <w:r w:rsidR="004A0E4E">
        <w:rPr>
          <w:rFonts w:ascii="Times New Roman" w:hAnsi="Times New Roman"/>
          <w:sz w:val="20"/>
          <w:szCs w:val="20"/>
        </w:rPr>
        <w:t xml:space="preserve"> </w:t>
      </w:r>
      <w:r w:rsidR="009F7D8A" w:rsidRPr="005E6C39">
        <w:rPr>
          <w:rFonts w:ascii="Times New Roman" w:hAnsi="Times New Roman"/>
          <w:sz w:val="20"/>
          <w:szCs w:val="20"/>
        </w:rPr>
        <w:t>(далее – товар) приведены в спецификации, являющейся приложением №1 к настоящему договору.</w:t>
      </w:r>
      <w:proofErr w:type="gramEnd"/>
    </w:p>
    <w:p w:rsidR="00A62368"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70643F">
        <w:rPr>
          <w:rFonts w:ascii="Times New Roman" w:hAnsi="Times New Roman"/>
          <w:sz w:val="20"/>
          <w:szCs w:val="20"/>
        </w:rPr>
        <w:t xml:space="preserve">1 130 336,68 рублей </w:t>
      </w:r>
      <w:proofErr w:type="gramStart"/>
      <w:r w:rsidR="0070643F">
        <w:rPr>
          <w:rFonts w:ascii="Times New Roman" w:hAnsi="Times New Roman"/>
          <w:sz w:val="20"/>
          <w:szCs w:val="20"/>
        </w:rPr>
        <w:t xml:space="preserve">( </w:t>
      </w:r>
      <w:proofErr w:type="gramEnd"/>
      <w:r w:rsidR="0070643F">
        <w:rPr>
          <w:rFonts w:ascii="Times New Roman" w:hAnsi="Times New Roman"/>
          <w:sz w:val="20"/>
          <w:szCs w:val="20"/>
        </w:rPr>
        <w:t xml:space="preserve">один миллион сто тридцать тысяч триста тридцать шесть рублей 68 копеек), </w:t>
      </w:r>
      <w:r w:rsidR="009B2AEE">
        <w:rPr>
          <w:rFonts w:ascii="Times New Roman" w:hAnsi="Times New Roman"/>
          <w:sz w:val="20"/>
          <w:szCs w:val="20"/>
        </w:rPr>
        <w:t>без учета НДС</w:t>
      </w:r>
      <w:r w:rsidR="0070643F">
        <w:rPr>
          <w:rFonts w:ascii="Times New Roman" w:hAnsi="Times New Roman"/>
          <w:sz w:val="20"/>
          <w:szCs w:val="20"/>
        </w:rPr>
        <w:t xml:space="preserve"> (упрощенная система налогообложения)</w:t>
      </w:r>
      <w:r w:rsidR="00222E70">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F164E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9F7D8A" w:rsidRPr="005E6C39">
        <w:rPr>
          <w:rFonts w:ascii="Times New Roman" w:hAnsi="Times New Roman"/>
          <w:sz w:val="20"/>
          <w:szCs w:val="20"/>
        </w:rPr>
        <w:t>)</w:t>
      </w:r>
      <w:r w:rsidR="00F164E9" w:rsidRPr="00F164E9">
        <w:rPr>
          <w:rFonts w:ascii="Times New Roman" w:hAnsi="Times New Roman"/>
          <w:sz w:val="20"/>
          <w:szCs w:val="20"/>
        </w:rPr>
        <w:t xml:space="preserve"> или УПД (при подписании документов о приемке в  форме электронного документа). </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F164E9">
        <w:rPr>
          <w:rFonts w:ascii="Times New Roman" w:hAnsi="Times New Roman"/>
          <w:sz w:val="20"/>
          <w:szCs w:val="20"/>
        </w:rPr>
        <w:t>существляется в течение 70 (семидесяти</w:t>
      </w:r>
      <w:r w:rsidR="004066E9" w:rsidRPr="005E6C39">
        <w:rPr>
          <w:rFonts w:ascii="Times New Roman" w:hAnsi="Times New Roman"/>
          <w:sz w:val="20"/>
          <w:szCs w:val="20"/>
        </w:rPr>
        <w:t>)</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тся  путем передачи т</w:t>
      </w:r>
      <w:r w:rsidR="00CF0BF3" w:rsidRPr="005E6C39">
        <w:rPr>
          <w:rFonts w:ascii="Times New Roman" w:hAnsi="Times New Roman"/>
          <w:sz w:val="20"/>
          <w:szCs w:val="20"/>
        </w:rPr>
        <w:t>овара</w:t>
      </w:r>
      <w:r w:rsidR="00426A44" w:rsidRPr="005E6C39">
        <w:rPr>
          <w:rFonts w:ascii="Times New Roman" w:hAnsi="Times New Roman"/>
          <w:sz w:val="20"/>
          <w:szCs w:val="20"/>
        </w:rPr>
        <w:t xml:space="preserve"> Заказчику</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proofErr w:type="gramStart"/>
      <w:r w:rsidR="00426A44" w:rsidRPr="005E6C39">
        <w:rPr>
          <w:rFonts w:ascii="Times New Roman" w:hAnsi="Times New Roman"/>
          <w:kern w:val="0"/>
          <w:sz w:val="20"/>
          <w:szCs w:val="20"/>
          <w:lang w:eastAsia="ru-RU"/>
        </w:rPr>
        <w:t>.Н</w:t>
      </w:r>
      <w:proofErr w:type="gramEnd"/>
      <w:r w:rsidR="00426A44" w:rsidRPr="005E6C39">
        <w:rPr>
          <w:rFonts w:ascii="Times New Roman" w:hAnsi="Times New Roman"/>
          <w:kern w:val="0"/>
          <w:sz w:val="20"/>
          <w:szCs w:val="20"/>
          <w:lang w:eastAsia="ru-RU"/>
        </w:rPr>
        <w:t xml:space="preserve">овосибирск,49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w:t>
      </w:r>
      <w:r w:rsidR="00C71373" w:rsidRPr="005E6C39">
        <w:rPr>
          <w:rFonts w:ascii="Times New Roman" w:hAnsi="Times New Roman"/>
          <w:kern w:val="0"/>
          <w:sz w:val="20"/>
          <w:szCs w:val="20"/>
          <w:lang w:eastAsia="ru-RU"/>
        </w:rPr>
        <w:lastRenderedPageBreak/>
        <w:t xml:space="preserve">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F164E9" w:rsidRPr="005E6C39" w:rsidRDefault="00F164E9" w:rsidP="00F164E9">
      <w:pPr>
        <w:autoSpaceDE w:val="0"/>
        <w:autoSpaceDN w:val="0"/>
        <w:adjustRightInd w:val="0"/>
        <w:spacing w:after="0" w:line="240" w:lineRule="auto"/>
        <w:ind w:firstLine="225"/>
        <w:jc w:val="both"/>
        <w:rPr>
          <w:rFonts w:ascii="Times New Roman" w:hAnsi="Times New Roman"/>
          <w:sz w:val="20"/>
          <w:szCs w:val="20"/>
        </w:rPr>
      </w:pPr>
      <w:r w:rsidRPr="00F164E9">
        <w:rPr>
          <w:rFonts w:ascii="Times New Roman" w:hAnsi="Times New Roman"/>
          <w:sz w:val="20"/>
          <w:szCs w:val="20"/>
        </w:rPr>
        <w:t>При этом стороны договорились о возможности формирования и подписания документов о приемке товаров (универсальный передаточный документ УПД), а также отдельных этапов исполнения контракта в форме электронного документа в единой информационной системе в сфере закупок</w:t>
      </w:r>
      <w:r>
        <w:rPr>
          <w:rFonts w:ascii="Times New Roman" w:hAnsi="Times New Roman"/>
          <w:sz w:val="20"/>
          <w:szCs w:val="20"/>
        </w:rPr>
        <w:t>.</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F164E9" w:rsidRDefault="005C1FDB" w:rsidP="00F164E9">
      <w:pPr>
        <w:pStyle w:val="affb"/>
        <w:spacing w:before="0" w:after="0"/>
        <w:jc w:val="both"/>
        <w:rPr>
          <w:sz w:val="20"/>
          <w:szCs w:val="20"/>
          <w:lang w:eastAsia="ru-RU"/>
        </w:rPr>
      </w:pPr>
      <w:r w:rsidRPr="005E6C39">
        <w:rPr>
          <w:sz w:val="20"/>
          <w:szCs w:val="20"/>
        </w:rPr>
        <w:t xml:space="preserve">       4.5.</w:t>
      </w:r>
      <w:r w:rsidR="005B2EBB" w:rsidRPr="00422CDA">
        <w:rPr>
          <w:rFonts w:ascii="Courier New" w:eastAsiaTheme="minorEastAsia" w:hAnsi="Courier New" w:cs="Courier New"/>
          <w:sz w:val="20"/>
          <w:szCs w:val="20"/>
          <w:lang w:eastAsia="ru-RU"/>
        </w:rPr>
        <w:t xml:space="preserve"> </w:t>
      </w:r>
      <w:proofErr w:type="gramStart"/>
      <w:r w:rsidR="005B2EBB" w:rsidRPr="00422CDA">
        <w:rPr>
          <w:rFonts w:eastAsiaTheme="minorEastAsia"/>
          <w:b/>
          <w:sz w:val="20"/>
          <w:szCs w:val="20"/>
          <w:lang w:eastAsia="ru-RU"/>
        </w:rPr>
        <w:t>Для подтверждения соответствия товара ограничению</w:t>
      </w:r>
      <w:r w:rsidR="005B2EBB" w:rsidRPr="00422CDA">
        <w:rPr>
          <w:rFonts w:eastAsiaTheme="minorEastAsia"/>
          <w:sz w:val="20"/>
          <w:szCs w:val="20"/>
          <w:lang w:eastAsia="ru-RU"/>
        </w:rPr>
        <w:t>, установленному Постановлением Правительства РФ от 30.04.2020 №617, Поставщик обязан в ходе выполнения договора предоставить</w:t>
      </w:r>
      <w:r w:rsidR="00F164E9" w:rsidRPr="00F164E9">
        <w:rPr>
          <w:sz w:val="20"/>
          <w:szCs w:val="20"/>
          <w:lang w:eastAsia="ru-RU"/>
        </w:rPr>
        <w:t xml:space="preserve"> выписку из </w:t>
      </w:r>
      <w:hyperlink r:id="rId7" w:history="1">
        <w:r w:rsidR="00F164E9" w:rsidRPr="00F164E9">
          <w:rPr>
            <w:sz w:val="20"/>
            <w:szCs w:val="20"/>
            <w:u w:val="single"/>
            <w:lang w:eastAsia="ru-RU"/>
          </w:rPr>
          <w:t>Реестра</w:t>
        </w:r>
      </w:hyperlink>
      <w:r w:rsidR="00F164E9" w:rsidRPr="00F164E9">
        <w:rPr>
          <w:sz w:val="20"/>
          <w:szCs w:val="20"/>
          <w:lang w:eastAsia="ru-RU"/>
        </w:rPr>
        <w:t xml:space="preserve"> российской промышленной продукции, формируемую посредством государственной информационной системы промышленности,  или  копию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(за исключением Российской Федерации) по форме </w:t>
      </w:r>
      <w:hyperlink r:id="rId8" w:history="1">
        <w:r w:rsidR="00F164E9" w:rsidRPr="00F164E9">
          <w:rPr>
            <w:sz w:val="20"/>
            <w:szCs w:val="20"/>
            <w:u w:val="single"/>
            <w:lang w:eastAsia="ru-RU"/>
          </w:rPr>
          <w:t>СТ-1</w:t>
        </w:r>
      </w:hyperlink>
      <w:r w:rsidR="00F164E9" w:rsidRPr="00F164E9">
        <w:rPr>
          <w:sz w:val="20"/>
          <w:szCs w:val="20"/>
          <w:lang w:eastAsia="ru-RU"/>
        </w:rPr>
        <w:t>.</w:t>
      </w:r>
      <w:r w:rsidR="00F164E9">
        <w:rPr>
          <w:sz w:val="20"/>
          <w:szCs w:val="20"/>
          <w:lang w:eastAsia="ru-RU"/>
        </w:rPr>
        <w:t xml:space="preserve"> </w:t>
      </w:r>
      <w:proofErr w:type="gramEnd"/>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F164E9">
        <w:rPr>
          <w:rFonts w:ascii="Times New Roman" w:hAnsi="Times New Roman"/>
          <w:sz w:val="20"/>
          <w:szCs w:val="20"/>
        </w:rPr>
        <w:t xml:space="preserve">на поставляемый товар </w:t>
      </w:r>
      <w:r w:rsidR="00A01663">
        <w:rPr>
          <w:rFonts w:ascii="Times New Roman" w:hAnsi="Times New Roman"/>
          <w:sz w:val="20"/>
          <w:szCs w:val="20"/>
        </w:rPr>
        <w:t xml:space="preserve"> установлен</w:t>
      </w:r>
      <w:r w:rsidR="00F164E9">
        <w:rPr>
          <w:rFonts w:ascii="Times New Roman" w:hAnsi="Times New Roman"/>
          <w:sz w:val="20"/>
          <w:szCs w:val="20"/>
        </w:rPr>
        <w:t xml:space="preserve"> 1 год со дня приемки товара Заказчиком</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О</w:t>
      </w:r>
      <w:r w:rsidR="00A73938">
        <w:rPr>
          <w:rFonts w:ascii="Times New Roman" w:hAnsi="Times New Roman" w:cs="Times New Roman"/>
          <w:b/>
          <w:sz w:val="20"/>
          <w:szCs w:val="20"/>
        </w:rPr>
        <w:t>беспечение исполнения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lastRenderedPageBreak/>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w:t>
      </w:r>
      <w:r w:rsidR="00AD5C5A" w:rsidRPr="005E6C39">
        <w:rPr>
          <w:rFonts w:ascii="Times New Roman" w:hAnsi="Times New Roman"/>
          <w:bCs/>
          <w:sz w:val="20"/>
          <w:szCs w:val="20"/>
        </w:rPr>
        <w:lastRenderedPageBreak/>
        <w:t>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F164E9" w:rsidRPr="00F164E9" w:rsidRDefault="00F164E9" w:rsidP="00F164E9">
            <w:pPr>
              <w:spacing w:after="0" w:line="240" w:lineRule="auto"/>
              <w:rPr>
                <w:rFonts w:ascii="Times New Roman" w:hAnsi="Times New Roman"/>
                <w:sz w:val="20"/>
                <w:szCs w:val="20"/>
              </w:rPr>
            </w:pPr>
            <w:r w:rsidRPr="00F164E9">
              <w:rPr>
                <w:rFonts w:ascii="Times New Roman" w:hAnsi="Times New Roman"/>
                <w:sz w:val="20"/>
                <w:szCs w:val="20"/>
              </w:rPr>
              <w:t>630049 г</w:t>
            </w:r>
            <w:proofErr w:type="gramStart"/>
            <w:r w:rsidRPr="00F164E9">
              <w:rPr>
                <w:rFonts w:ascii="Times New Roman" w:hAnsi="Times New Roman"/>
                <w:sz w:val="20"/>
                <w:szCs w:val="20"/>
              </w:rPr>
              <w:t>.Н</w:t>
            </w:r>
            <w:proofErr w:type="gramEnd"/>
            <w:r w:rsidRPr="00F164E9">
              <w:rPr>
                <w:rFonts w:ascii="Times New Roman" w:hAnsi="Times New Roman"/>
                <w:sz w:val="20"/>
                <w:szCs w:val="20"/>
              </w:rPr>
              <w:t xml:space="preserve">овосибирск,49 ул. Дуси Ковальчук д.191, </w:t>
            </w:r>
          </w:p>
          <w:p w:rsidR="00F164E9" w:rsidRPr="00F164E9" w:rsidRDefault="00F164E9" w:rsidP="00F164E9">
            <w:pPr>
              <w:spacing w:after="0" w:line="240" w:lineRule="auto"/>
              <w:rPr>
                <w:rFonts w:ascii="Times New Roman" w:hAnsi="Times New Roman"/>
                <w:sz w:val="20"/>
                <w:szCs w:val="20"/>
              </w:rPr>
            </w:pPr>
            <w:r w:rsidRPr="00F164E9">
              <w:rPr>
                <w:rFonts w:ascii="Times New Roman" w:hAnsi="Times New Roman"/>
                <w:sz w:val="20"/>
                <w:szCs w:val="20"/>
              </w:rPr>
              <w:t>ИНН: 5402113155 КПП 540201001</w:t>
            </w:r>
          </w:p>
          <w:p w:rsidR="00F164E9" w:rsidRPr="00F164E9" w:rsidRDefault="00F164E9" w:rsidP="00F164E9">
            <w:pPr>
              <w:spacing w:after="0" w:line="240" w:lineRule="auto"/>
              <w:rPr>
                <w:rFonts w:ascii="Times New Roman" w:hAnsi="Times New Roman"/>
                <w:sz w:val="20"/>
                <w:szCs w:val="20"/>
              </w:rPr>
            </w:pPr>
            <w:r w:rsidRPr="00F164E9">
              <w:rPr>
                <w:rFonts w:ascii="Times New Roman" w:hAnsi="Times New Roman"/>
                <w:sz w:val="20"/>
                <w:szCs w:val="20"/>
              </w:rPr>
              <w:t>ОГРН 1025401011680     ОКПО 01115969</w:t>
            </w:r>
          </w:p>
          <w:p w:rsidR="00F164E9" w:rsidRPr="00F164E9" w:rsidRDefault="00F164E9" w:rsidP="00F164E9">
            <w:pPr>
              <w:spacing w:after="0" w:line="240" w:lineRule="auto"/>
              <w:rPr>
                <w:rFonts w:ascii="Times New Roman" w:hAnsi="Times New Roman"/>
                <w:sz w:val="20"/>
                <w:szCs w:val="20"/>
              </w:rPr>
            </w:pPr>
            <w:r w:rsidRPr="00F164E9">
              <w:rPr>
                <w:rFonts w:ascii="Times New Roman" w:hAnsi="Times New Roman"/>
                <w:sz w:val="20"/>
                <w:szCs w:val="20"/>
              </w:rPr>
              <w:t>ОКТМО 50701000001</w:t>
            </w:r>
          </w:p>
          <w:p w:rsidR="00F164E9" w:rsidRPr="00F164E9" w:rsidRDefault="00F164E9" w:rsidP="00F164E9">
            <w:pPr>
              <w:spacing w:after="0" w:line="240" w:lineRule="auto"/>
              <w:rPr>
                <w:rFonts w:ascii="Times New Roman" w:hAnsi="Times New Roman"/>
                <w:sz w:val="20"/>
                <w:szCs w:val="20"/>
              </w:rPr>
            </w:pPr>
            <w:r w:rsidRPr="00F164E9">
              <w:rPr>
                <w:rFonts w:ascii="Times New Roman" w:hAnsi="Times New Roman"/>
                <w:sz w:val="20"/>
                <w:szCs w:val="20"/>
              </w:rPr>
              <w:t xml:space="preserve">Получатель: УФК по Новосибирской области (СГУПС л/с 20516Х38290) </w:t>
            </w:r>
          </w:p>
          <w:p w:rsidR="00F164E9" w:rsidRPr="00F164E9" w:rsidRDefault="00F164E9" w:rsidP="00F164E9">
            <w:pPr>
              <w:spacing w:after="0" w:line="240" w:lineRule="auto"/>
              <w:rPr>
                <w:rFonts w:ascii="Times New Roman" w:hAnsi="Times New Roman"/>
                <w:sz w:val="20"/>
                <w:szCs w:val="20"/>
              </w:rPr>
            </w:pPr>
            <w:r w:rsidRPr="00F164E9">
              <w:rPr>
                <w:rFonts w:ascii="Times New Roman" w:hAnsi="Times New Roman"/>
                <w:sz w:val="20"/>
                <w:szCs w:val="20"/>
              </w:rPr>
              <w:t xml:space="preserve">Банк: Сибирское  ГУ Банка России//УФК по Новосибирской области </w:t>
            </w:r>
            <w:proofErr w:type="spellStart"/>
            <w:r w:rsidRPr="00F164E9">
              <w:rPr>
                <w:rFonts w:ascii="Times New Roman" w:hAnsi="Times New Roman"/>
                <w:sz w:val="20"/>
                <w:szCs w:val="20"/>
              </w:rPr>
              <w:t>г</w:t>
            </w:r>
            <w:proofErr w:type="gramStart"/>
            <w:r w:rsidRPr="00F164E9">
              <w:rPr>
                <w:rFonts w:ascii="Times New Roman" w:hAnsi="Times New Roman"/>
                <w:sz w:val="20"/>
                <w:szCs w:val="20"/>
              </w:rPr>
              <w:t>.Н</w:t>
            </w:r>
            <w:proofErr w:type="gramEnd"/>
            <w:r w:rsidRPr="00F164E9">
              <w:rPr>
                <w:rFonts w:ascii="Times New Roman" w:hAnsi="Times New Roman"/>
                <w:sz w:val="20"/>
                <w:szCs w:val="20"/>
              </w:rPr>
              <w:t>овосибирск</w:t>
            </w:r>
            <w:proofErr w:type="spellEnd"/>
            <w:r w:rsidRPr="00F164E9">
              <w:rPr>
                <w:rFonts w:ascii="Times New Roman" w:hAnsi="Times New Roman"/>
                <w:sz w:val="20"/>
                <w:szCs w:val="20"/>
              </w:rPr>
              <w:t xml:space="preserve"> </w:t>
            </w:r>
          </w:p>
          <w:p w:rsidR="00F164E9" w:rsidRPr="00F164E9" w:rsidRDefault="00FD3339" w:rsidP="00F164E9">
            <w:pPr>
              <w:spacing w:after="0" w:line="240" w:lineRule="auto"/>
              <w:rPr>
                <w:rFonts w:ascii="Times New Roman" w:hAnsi="Times New Roman"/>
                <w:sz w:val="20"/>
                <w:szCs w:val="20"/>
              </w:rPr>
            </w:pPr>
            <w:r>
              <w:rPr>
                <w:rFonts w:ascii="Times New Roman" w:hAnsi="Times New Roman"/>
                <w:sz w:val="20"/>
                <w:szCs w:val="20"/>
              </w:rPr>
              <w:t>БИК 0</w:t>
            </w:r>
            <w:bookmarkStart w:id="2" w:name="_GoBack"/>
            <w:bookmarkEnd w:id="2"/>
            <w:r w:rsidR="00F164E9" w:rsidRPr="00F164E9">
              <w:rPr>
                <w:rFonts w:ascii="Times New Roman" w:hAnsi="Times New Roman"/>
                <w:sz w:val="20"/>
                <w:szCs w:val="20"/>
              </w:rPr>
              <w:t xml:space="preserve">15004950 </w:t>
            </w:r>
          </w:p>
          <w:p w:rsidR="00F164E9" w:rsidRPr="00F164E9" w:rsidRDefault="00F164E9" w:rsidP="00F164E9">
            <w:pPr>
              <w:spacing w:after="0" w:line="240" w:lineRule="auto"/>
              <w:rPr>
                <w:rFonts w:ascii="Times New Roman" w:hAnsi="Times New Roman"/>
                <w:sz w:val="20"/>
                <w:szCs w:val="20"/>
              </w:rPr>
            </w:pPr>
            <w:r w:rsidRPr="00F164E9">
              <w:rPr>
                <w:rFonts w:ascii="Times New Roman" w:hAnsi="Times New Roman"/>
                <w:sz w:val="20"/>
                <w:szCs w:val="20"/>
              </w:rPr>
              <w:t xml:space="preserve">Номер единого казначейского счета </w:t>
            </w:r>
          </w:p>
          <w:p w:rsidR="00F164E9" w:rsidRPr="00F164E9" w:rsidRDefault="00F164E9" w:rsidP="00F164E9">
            <w:pPr>
              <w:spacing w:after="0" w:line="240" w:lineRule="auto"/>
              <w:rPr>
                <w:rFonts w:ascii="Times New Roman" w:hAnsi="Times New Roman"/>
                <w:sz w:val="20"/>
                <w:szCs w:val="20"/>
              </w:rPr>
            </w:pPr>
            <w:r w:rsidRPr="00F164E9">
              <w:rPr>
                <w:rFonts w:ascii="Times New Roman" w:hAnsi="Times New Roman"/>
                <w:sz w:val="20"/>
                <w:szCs w:val="20"/>
              </w:rPr>
              <w:t>40102810445370000043</w:t>
            </w:r>
          </w:p>
          <w:p w:rsidR="00F164E9" w:rsidRPr="00F164E9" w:rsidRDefault="00F164E9" w:rsidP="00F164E9">
            <w:pPr>
              <w:spacing w:after="0" w:line="240" w:lineRule="auto"/>
              <w:rPr>
                <w:rFonts w:ascii="Times New Roman" w:hAnsi="Times New Roman"/>
                <w:sz w:val="20"/>
                <w:szCs w:val="20"/>
              </w:rPr>
            </w:pPr>
            <w:r w:rsidRPr="00F164E9">
              <w:rPr>
                <w:rFonts w:ascii="Times New Roman" w:hAnsi="Times New Roman"/>
                <w:sz w:val="20"/>
                <w:szCs w:val="20"/>
              </w:rPr>
              <w:t>Казначейский счет получателя</w:t>
            </w:r>
          </w:p>
          <w:p w:rsidR="00F164E9" w:rsidRPr="00F164E9" w:rsidRDefault="00F164E9" w:rsidP="00F164E9">
            <w:pPr>
              <w:spacing w:after="0" w:line="240" w:lineRule="auto"/>
              <w:rPr>
                <w:rFonts w:ascii="Times New Roman" w:hAnsi="Times New Roman"/>
                <w:sz w:val="20"/>
                <w:szCs w:val="20"/>
              </w:rPr>
            </w:pPr>
            <w:r w:rsidRPr="00F164E9">
              <w:rPr>
                <w:rFonts w:ascii="Times New Roman" w:hAnsi="Times New Roman"/>
                <w:sz w:val="20"/>
                <w:szCs w:val="20"/>
              </w:rPr>
              <w:t>03214643000000015100</w:t>
            </w:r>
          </w:p>
          <w:p w:rsidR="00F164E9" w:rsidRPr="00F164E9" w:rsidRDefault="00F164E9" w:rsidP="00F164E9">
            <w:pPr>
              <w:spacing w:after="0" w:line="240" w:lineRule="auto"/>
              <w:rPr>
                <w:rFonts w:ascii="Times New Roman" w:hAnsi="Times New Roman"/>
                <w:sz w:val="20"/>
                <w:szCs w:val="20"/>
              </w:rPr>
            </w:pPr>
            <w:r w:rsidRPr="00F164E9">
              <w:rPr>
                <w:rFonts w:ascii="Times New Roman" w:hAnsi="Times New Roman"/>
                <w:sz w:val="20"/>
                <w:szCs w:val="20"/>
              </w:rPr>
              <w:t>КБК 000 000 000 000 000 00 510 (указывать обязательно)</w:t>
            </w:r>
          </w:p>
          <w:p w:rsidR="009F7D8A" w:rsidRDefault="009F7D8A" w:rsidP="008247CA">
            <w:pPr>
              <w:spacing w:after="0" w:line="240" w:lineRule="auto"/>
              <w:rPr>
                <w:rFonts w:ascii="Times New Roman" w:hAnsi="Times New Roman"/>
                <w:sz w:val="20"/>
                <w:szCs w:val="20"/>
              </w:rPr>
            </w:pPr>
          </w:p>
          <w:p w:rsidR="004C4AB5" w:rsidRDefault="004C4AB5" w:rsidP="008247CA">
            <w:pPr>
              <w:spacing w:after="0" w:line="240" w:lineRule="auto"/>
              <w:rPr>
                <w:rFonts w:ascii="Times New Roman" w:hAnsi="Times New Roman"/>
                <w:sz w:val="20"/>
                <w:szCs w:val="20"/>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proofErr w:type="spellStart"/>
            <w:r w:rsidR="00F164E9">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647656" w:rsidRPr="0067148C" w:rsidRDefault="0070643F" w:rsidP="007269FF">
            <w:pPr>
              <w:pStyle w:val="20"/>
              <w:spacing w:after="0" w:line="240" w:lineRule="auto"/>
              <w:ind w:left="522"/>
              <w:jc w:val="both"/>
              <w:rPr>
                <w:rFonts w:ascii="Times New Roman" w:hAnsi="Times New Roman" w:cs="Times New Roman"/>
                <w:b/>
                <w:sz w:val="20"/>
                <w:szCs w:val="20"/>
              </w:rPr>
            </w:pPr>
            <w:r w:rsidRPr="0067148C">
              <w:rPr>
                <w:rFonts w:ascii="Times New Roman" w:hAnsi="Times New Roman" w:cs="Times New Roman"/>
                <w:b/>
                <w:sz w:val="20"/>
                <w:szCs w:val="20"/>
              </w:rPr>
              <w:t>Индивидуальный предприниматель</w:t>
            </w:r>
          </w:p>
          <w:p w:rsidR="0070643F" w:rsidRPr="0067148C" w:rsidRDefault="0070643F" w:rsidP="007269FF">
            <w:pPr>
              <w:pStyle w:val="20"/>
              <w:spacing w:after="0" w:line="240" w:lineRule="auto"/>
              <w:ind w:left="522"/>
              <w:jc w:val="both"/>
              <w:rPr>
                <w:rFonts w:ascii="Times New Roman" w:hAnsi="Times New Roman" w:cs="Times New Roman"/>
                <w:b/>
                <w:sz w:val="20"/>
                <w:szCs w:val="20"/>
              </w:rPr>
            </w:pPr>
            <w:proofErr w:type="spellStart"/>
            <w:r w:rsidRPr="0067148C">
              <w:rPr>
                <w:rFonts w:ascii="Times New Roman" w:hAnsi="Times New Roman" w:cs="Times New Roman"/>
                <w:b/>
                <w:sz w:val="20"/>
                <w:szCs w:val="20"/>
              </w:rPr>
              <w:t>Дурасов</w:t>
            </w:r>
            <w:proofErr w:type="spellEnd"/>
            <w:r w:rsidRPr="0067148C">
              <w:rPr>
                <w:rFonts w:ascii="Times New Roman" w:hAnsi="Times New Roman" w:cs="Times New Roman"/>
                <w:b/>
                <w:sz w:val="20"/>
                <w:szCs w:val="20"/>
              </w:rPr>
              <w:t xml:space="preserve"> Алексей Анатольевич</w:t>
            </w:r>
          </w:p>
          <w:p w:rsidR="0070643F" w:rsidRDefault="004374CE" w:rsidP="007269FF">
            <w:pPr>
              <w:pStyle w:val="20"/>
              <w:spacing w:after="0" w:line="240" w:lineRule="auto"/>
              <w:ind w:left="522"/>
              <w:jc w:val="both"/>
              <w:rPr>
                <w:rFonts w:ascii="Times New Roman" w:hAnsi="Times New Roman" w:cs="Times New Roman"/>
                <w:sz w:val="20"/>
                <w:szCs w:val="20"/>
              </w:rPr>
            </w:pPr>
            <w:proofErr w:type="spellStart"/>
            <w:r>
              <w:rPr>
                <w:rFonts w:ascii="Times New Roman" w:hAnsi="Times New Roman" w:cs="Times New Roman"/>
                <w:sz w:val="20"/>
                <w:szCs w:val="20"/>
              </w:rPr>
              <w:t>Юр</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дрес</w:t>
            </w:r>
            <w:proofErr w:type="spellEnd"/>
            <w:r>
              <w:rPr>
                <w:rFonts w:ascii="Times New Roman" w:hAnsi="Times New Roman" w:cs="Times New Roman"/>
                <w:sz w:val="20"/>
                <w:szCs w:val="20"/>
              </w:rPr>
              <w:t>: 454087 г. Челябинск, 2-ой Мебельный переулок дом.4 кв.36</w:t>
            </w:r>
          </w:p>
          <w:p w:rsidR="004374CE" w:rsidRDefault="004374CE" w:rsidP="007269F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Фактич.адрес:454080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.Ч</w:t>
            </w:r>
            <w:proofErr w:type="gramEnd"/>
            <w:r>
              <w:rPr>
                <w:rFonts w:ascii="Times New Roman" w:hAnsi="Times New Roman" w:cs="Times New Roman"/>
                <w:sz w:val="20"/>
                <w:szCs w:val="20"/>
              </w:rPr>
              <w:t>елябинск</w:t>
            </w:r>
            <w:proofErr w:type="spellEnd"/>
            <w:r>
              <w:rPr>
                <w:rFonts w:ascii="Times New Roman" w:hAnsi="Times New Roman" w:cs="Times New Roman"/>
                <w:sz w:val="20"/>
                <w:szCs w:val="20"/>
              </w:rPr>
              <w:t xml:space="preserve">, </w:t>
            </w:r>
          </w:p>
          <w:p w:rsidR="004374CE" w:rsidRDefault="004374CE" w:rsidP="007269FF">
            <w:pPr>
              <w:pStyle w:val="20"/>
              <w:spacing w:after="0" w:line="240" w:lineRule="auto"/>
              <w:ind w:left="522"/>
              <w:jc w:val="both"/>
              <w:rPr>
                <w:rFonts w:ascii="Times New Roman" w:hAnsi="Times New Roman" w:cs="Times New Roman"/>
                <w:sz w:val="20"/>
                <w:szCs w:val="20"/>
              </w:rPr>
            </w:pPr>
            <w:proofErr w:type="spellStart"/>
            <w:r>
              <w:rPr>
                <w:rFonts w:ascii="Times New Roman" w:hAnsi="Times New Roman" w:cs="Times New Roman"/>
                <w:sz w:val="20"/>
                <w:szCs w:val="20"/>
              </w:rPr>
              <w:t>ул</w:t>
            </w:r>
            <w:proofErr w:type="gramStart"/>
            <w:r>
              <w:rPr>
                <w:rFonts w:ascii="Times New Roman" w:hAnsi="Times New Roman" w:cs="Times New Roman"/>
                <w:sz w:val="20"/>
                <w:szCs w:val="20"/>
              </w:rPr>
              <w:t>.Т</w:t>
            </w:r>
            <w:proofErr w:type="gramEnd"/>
            <w:r>
              <w:rPr>
                <w:rFonts w:ascii="Times New Roman" w:hAnsi="Times New Roman" w:cs="Times New Roman"/>
                <w:sz w:val="20"/>
                <w:szCs w:val="20"/>
              </w:rPr>
              <w:t>роицкая</w:t>
            </w:r>
            <w:proofErr w:type="spellEnd"/>
            <w:r>
              <w:rPr>
                <w:rFonts w:ascii="Times New Roman" w:hAnsi="Times New Roman" w:cs="Times New Roman"/>
                <w:sz w:val="20"/>
                <w:szCs w:val="20"/>
              </w:rPr>
              <w:t>, д.2-в</w:t>
            </w:r>
          </w:p>
          <w:p w:rsidR="004374CE" w:rsidRDefault="004374CE" w:rsidP="007269F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Почтовый адрес: 454080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.Ч</w:t>
            </w:r>
            <w:proofErr w:type="gramEnd"/>
            <w:r>
              <w:rPr>
                <w:rFonts w:ascii="Times New Roman" w:hAnsi="Times New Roman" w:cs="Times New Roman"/>
                <w:sz w:val="20"/>
                <w:szCs w:val="20"/>
              </w:rPr>
              <w:t>елябинск</w:t>
            </w:r>
            <w:proofErr w:type="spellEnd"/>
            <w:r>
              <w:rPr>
                <w:rFonts w:ascii="Times New Roman" w:hAnsi="Times New Roman" w:cs="Times New Roman"/>
                <w:sz w:val="20"/>
                <w:szCs w:val="20"/>
              </w:rPr>
              <w:t>, а/я12649</w:t>
            </w:r>
          </w:p>
          <w:p w:rsidR="004374CE" w:rsidRDefault="004374CE" w:rsidP="007269F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+79000726077 э/</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 xml:space="preserve"> :  </w:t>
            </w:r>
            <w:hyperlink r:id="rId9" w:history="1">
              <w:r w:rsidRPr="00054A6E">
                <w:rPr>
                  <w:rStyle w:val="a6"/>
                  <w:rFonts w:ascii="Times New Roman" w:hAnsi="Times New Roman" w:cs="Times New Roman"/>
                  <w:sz w:val="20"/>
                  <w:szCs w:val="20"/>
                  <w:lang w:val="en-US"/>
                </w:rPr>
                <w:t>ipdurasovEZP</w:t>
              </w:r>
              <w:r w:rsidRPr="00054A6E">
                <w:rPr>
                  <w:rStyle w:val="a6"/>
                  <w:rFonts w:ascii="Times New Roman" w:hAnsi="Times New Roman" w:cs="Times New Roman"/>
                  <w:sz w:val="20"/>
                  <w:szCs w:val="20"/>
                </w:rPr>
                <w:t>@</w:t>
              </w:r>
              <w:r w:rsidRPr="00054A6E">
                <w:rPr>
                  <w:rStyle w:val="a6"/>
                  <w:rFonts w:ascii="Times New Roman" w:hAnsi="Times New Roman" w:cs="Times New Roman"/>
                  <w:sz w:val="20"/>
                  <w:szCs w:val="20"/>
                  <w:lang w:val="en-US"/>
                </w:rPr>
                <w:t>yandex</w:t>
              </w:r>
              <w:r w:rsidRPr="00054A6E">
                <w:rPr>
                  <w:rStyle w:val="a6"/>
                  <w:rFonts w:ascii="Times New Roman" w:hAnsi="Times New Roman" w:cs="Times New Roman"/>
                  <w:sz w:val="20"/>
                  <w:szCs w:val="20"/>
                </w:rPr>
                <w:t>.</w:t>
              </w:r>
              <w:proofErr w:type="spellStart"/>
              <w:r w:rsidRPr="00054A6E">
                <w:rPr>
                  <w:rStyle w:val="a6"/>
                  <w:rFonts w:ascii="Times New Roman" w:hAnsi="Times New Roman" w:cs="Times New Roman"/>
                  <w:sz w:val="20"/>
                  <w:szCs w:val="20"/>
                  <w:lang w:val="en-US"/>
                </w:rPr>
                <w:t>ru</w:t>
              </w:r>
              <w:proofErr w:type="spellEnd"/>
            </w:hyperlink>
          </w:p>
          <w:p w:rsidR="004374CE" w:rsidRDefault="004374CE" w:rsidP="007269F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745110374115   дата н/учет 25.09.2019</w:t>
            </w:r>
          </w:p>
          <w:p w:rsidR="004374CE" w:rsidRDefault="004374CE" w:rsidP="007269F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ОГРНИП 319745600160947</w:t>
            </w:r>
          </w:p>
          <w:p w:rsidR="004374CE" w:rsidRDefault="0067148C" w:rsidP="007269F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0203283219  ОКТМО 75701370000</w:t>
            </w:r>
          </w:p>
          <w:p w:rsidR="0067148C" w:rsidRDefault="0067148C" w:rsidP="007269FF">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40802810338090001565</w:t>
            </w:r>
          </w:p>
          <w:p w:rsidR="0067148C" w:rsidRDefault="0067148C" w:rsidP="007269F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Филиал «Екатеринбургский» АО «АЛЬФА-БАНК»      БИК  046577964</w:t>
            </w:r>
          </w:p>
          <w:p w:rsidR="0067148C" w:rsidRDefault="0067148C" w:rsidP="007269FF">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30101810100000000964</w:t>
            </w:r>
          </w:p>
          <w:p w:rsidR="0067148C" w:rsidRDefault="0067148C" w:rsidP="007269FF">
            <w:pPr>
              <w:pStyle w:val="20"/>
              <w:spacing w:after="0" w:line="240" w:lineRule="auto"/>
              <w:ind w:left="522"/>
              <w:jc w:val="both"/>
              <w:rPr>
                <w:rFonts w:ascii="Times New Roman" w:hAnsi="Times New Roman" w:cs="Times New Roman"/>
                <w:sz w:val="20"/>
                <w:szCs w:val="20"/>
              </w:rPr>
            </w:pPr>
          </w:p>
          <w:p w:rsidR="0067148C" w:rsidRDefault="0067148C" w:rsidP="007269FF">
            <w:pPr>
              <w:pStyle w:val="20"/>
              <w:spacing w:after="0" w:line="240" w:lineRule="auto"/>
              <w:ind w:left="522"/>
              <w:jc w:val="both"/>
              <w:rPr>
                <w:rFonts w:ascii="Times New Roman" w:hAnsi="Times New Roman" w:cs="Times New Roman"/>
                <w:sz w:val="20"/>
                <w:szCs w:val="20"/>
              </w:rPr>
            </w:pPr>
          </w:p>
          <w:p w:rsidR="0067148C" w:rsidRDefault="0067148C" w:rsidP="007269FF">
            <w:pPr>
              <w:pStyle w:val="20"/>
              <w:spacing w:after="0" w:line="240" w:lineRule="auto"/>
              <w:ind w:left="522"/>
              <w:jc w:val="both"/>
              <w:rPr>
                <w:rFonts w:ascii="Times New Roman" w:hAnsi="Times New Roman" w:cs="Times New Roman"/>
                <w:sz w:val="20"/>
                <w:szCs w:val="20"/>
              </w:rPr>
            </w:pPr>
          </w:p>
          <w:p w:rsidR="0067148C" w:rsidRDefault="0067148C" w:rsidP="007269FF">
            <w:pPr>
              <w:pStyle w:val="20"/>
              <w:spacing w:after="0" w:line="240" w:lineRule="auto"/>
              <w:ind w:left="522"/>
              <w:jc w:val="both"/>
              <w:rPr>
                <w:rFonts w:ascii="Times New Roman" w:hAnsi="Times New Roman" w:cs="Times New Roman"/>
                <w:sz w:val="20"/>
                <w:szCs w:val="20"/>
              </w:rPr>
            </w:pPr>
          </w:p>
          <w:p w:rsidR="0067148C" w:rsidRDefault="0067148C" w:rsidP="007269FF">
            <w:pPr>
              <w:pStyle w:val="20"/>
              <w:spacing w:after="0" w:line="240" w:lineRule="auto"/>
              <w:ind w:left="522"/>
              <w:jc w:val="both"/>
              <w:rPr>
                <w:rFonts w:ascii="Times New Roman" w:hAnsi="Times New Roman" w:cs="Times New Roman"/>
                <w:sz w:val="20"/>
                <w:szCs w:val="20"/>
              </w:rPr>
            </w:pPr>
          </w:p>
          <w:p w:rsidR="0067148C" w:rsidRDefault="0067148C" w:rsidP="007269F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Индивидуальный предприниматель</w:t>
            </w:r>
          </w:p>
          <w:p w:rsidR="0067148C" w:rsidRDefault="0067148C" w:rsidP="007269FF">
            <w:pPr>
              <w:pStyle w:val="20"/>
              <w:spacing w:after="0" w:line="240" w:lineRule="auto"/>
              <w:ind w:left="522"/>
              <w:jc w:val="both"/>
              <w:rPr>
                <w:rFonts w:ascii="Times New Roman" w:hAnsi="Times New Roman" w:cs="Times New Roman"/>
                <w:sz w:val="20"/>
                <w:szCs w:val="20"/>
              </w:rPr>
            </w:pPr>
          </w:p>
          <w:p w:rsidR="0067148C" w:rsidRDefault="0067148C" w:rsidP="007269F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____________________А.А. </w:t>
            </w:r>
            <w:proofErr w:type="spellStart"/>
            <w:r>
              <w:rPr>
                <w:rFonts w:ascii="Times New Roman" w:hAnsi="Times New Roman" w:cs="Times New Roman"/>
                <w:sz w:val="20"/>
                <w:szCs w:val="20"/>
              </w:rPr>
              <w:t>Дурасов</w:t>
            </w:r>
            <w:proofErr w:type="spellEnd"/>
          </w:p>
          <w:p w:rsidR="0067148C" w:rsidRPr="004374CE" w:rsidRDefault="0067148C" w:rsidP="007269FF">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p w:rsidR="00647656" w:rsidRDefault="00647656" w:rsidP="00B77FE5">
            <w:pPr>
              <w:pStyle w:val="20"/>
              <w:spacing w:after="0" w:line="240" w:lineRule="auto"/>
              <w:ind w:left="522"/>
              <w:jc w:val="both"/>
              <w:rPr>
                <w:rFonts w:ascii="Times New Roman" w:hAnsi="Times New Roman" w:cs="Times New Roman"/>
                <w:sz w:val="20"/>
                <w:szCs w:val="20"/>
              </w:rPr>
            </w:pPr>
          </w:p>
          <w:p w:rsidR="00647656" w:rsidRPr="00C00224" w:rsidRDefault="00647656" w:rsidP="00B77FE5">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222E70" w:rsidRDefault="00577FB3" w:rsidP="006A395D">
      <w:pPr>
        <w:suppressAutoHyphens w:val="0"/>
        <w:spacing w:after="0" w:line="240" w:lineRule="auto"/>
        <w:rPr>
          <w:rFonts w:ascii="Times New Roman" w:hAnsi="Times New Roman"/>
          <w:sz w:val="20"/>
          <w:szCs w:val="20"/>
        </w:rPr>
      </w:pPr>
      <w:r w:rsidRPr="00577FB3">
        <w:rPr>
          <w:rFonts w:ascii="Times New Roman" w:hAnsi="Times New Roman"/>
          <w:sz w:val="20"/>
          <w:szCs w:val="20"/>
        </w:rPr>
        <w:t>Приложение №1 к договору</w:t>
      </w:r>
    </w:p>
    <w:p w:rsidR="00BF1611" w:rsidRDefault="00BF1611" w:rsidP="00A73938">
      <w:pPr>
        <w:suppressAutoHyphens w:val="0"/>
        <w:spacing w:after="0" w:line="240" w:lineRule="auto"/>
        <w:jc w:val="center"/>
        <w:rPr>
          <w:rFonts w:ascii="Times New Roman" w:hAnsi="Times New Roman"/>
          <w:sz w:val="20"/>
          <w:szCs w:val="20"/>
        </w:rPr>
      </w:pPr>
      <w:r>
        <w:rPr>
          <w:rFonts w:ascii="Times New Roman" w:hAnsi="Times New Roman"/>
          <w:sz w:val="20"/>
          <w:szCs w:val="20"/>
        </w:rPr>
        <w:t>СПЕЦИФИКАЦИЯ</w:t>
      </w:r>
    </w:p>
    <w:p w:rsidR="00A73938" w:rsidRPr="00A73938" w:rsidRDefault="00A73938" w:rsidP="00A73938">
      <w:pPr>
        <w:suppressAutoHyphens w:val="0"/>
        <w:spacing w:after="0" w:line="240" w:lineRule="auto"/>
        <w:jc w:val="center"/>
        <w:rPr>
          <w:rFonts w:ascii="Times New Roman" w:hAnsi="Times New Roman"/>
        </w:rPr>
      </w:pPr>
      <w:r w:rsidRPr="00A73938">
        <w:rPr>
          <w:rFonts w:ascii="Times New Roman" w:hAnsi="Times New Roman"/>
        </w:rPr>
        <w:t>по поставке товара -  автоматизированных лабораторных комплексов по курсу «Детали машин»</w:t>
      </w:r>
    </w:p>
    <w:tbl>
      <w:tblPr>
        <w:tblStyle w:val="a9"/>
        <w:tblW w:w="10740" w:type="dxa"/>
        <w:tblLayout w:type="fixed"/>
        <w:tblLook w:val="04A0" w:firstRow="1" w:lastRow="0" w:firstColumn="1" w:lastColumn="0" w:noHBand="0" w:noVBand="1"/>
      </w:tblPr>
      <w:tblGrid>
        <w:gridCol w:w="7905"/>
        <w:gridCol w:w="567"/>
        <w:gridCol w:w="1134"/>
        <w:gridCol w:w="1134"/>
      </w:tblGrid>
      <w:tr w:rsidR="0073193F" w:rsidTr="0073193F">
        <w:tc>
          <w:tcPr>
            <w:tcW w:w="7905" w:type="dxa"/>
          </w:tcPr>
          <w:p w:rsidR="00BF1611" w:rsidRDefault="00BF1611" w:rsidP="00BF1611">
            <w:pPr>
              <w:suppressAutoHyphens w:val="0"/>
              <w:jc w:val="center"/>
              <w:rPr>
                <w:rFonts w:ascii="Times New Roman" w:hAnsi="Times New Roman"/>
              </w:rPr>
            </w:pPr>
            <w:r>
              <w:rPr>
                <w:rFonts w:ascii="Times New Roman" w:hAnsi="Times New Roman"/>
              </w:rPr>
              <w:t>Наименование товара и его характеристики</w:t>
            </w:r>
          </w:p>
        </w:tc>
        <w:tc>
          <w:tcPr>
            <w:tcW w:w="567" w:type="dxa"/>
          </w:tcPr>
          <w:p w:rsidR="00BF1611" w:rsidRDefault="00BF1611" w:rsidP="006A395D">
            <w:pPr>
              <w:suppressAutoHyphens w:val="0"/>
              <w:rPr>
                <w:rFonts w:ascii="Times New Roman" w:hAnsi="Times New Roman"/>
              </w:rPr>
            </w:pPr>
            <w:r>
              <w:rPr>
                <w:rFonts w:ascii="Times New Roman" w:hAnsi="Times New Roman"/>
              </w:rPr>
              <w:t>Кол-во шт.</w:t>
            </w:r>
          </w:p>
        </w:tc>
        <w:tc>
          <w:tcPr>
            <w:tcW w:w="1134" w:type="dxa"/>
          </w:tcPr>
          <w:p w:rsidR="00BF1611" w:rsidRDefault="00BF1611" w:rsidP="00BF1611">
            <w:pPr>
              <w:suppressAutoHyphens w:val="0"/>
              <w:jc w:val="center"/>
              <w:rPr>
                <w:rFonts w:ascii="Times New Roman" w:hAnsi="Times New Roman"/>
              </w:rPr>
            </w:pPr>
            <w:r>
              <w:rPr>
                <w:rFonts w:ascii="Times New Roman" w:hAnsi="Times New Roman"/>
              </w:rPr>
              <w:t xml:space="preserve">Цена за </w:t>
            </w:r>
            <w:proofErr w:type="spellStart"/>
            <w:r>
              <w:rPr>
                <w:rFonts w:ascii="Times New Roman" w:hAnsi="Times New Roman"/>
              </w:rPr>
              <w:t>ед</w:t>
            </w:r>
            <w:proofErr w:type="gramStart"/>
            <w:r>
              <w:rPr>
                <w:rFonts w:ascii="Times New Roman" w:hAnsi="Times New Roman"/>
              </w:rPr>
              <w:t>.б</w:t>
            </w:r>
            <w:proofErr w:type="gramEnd"/>
            <w:r>
              <w:rPr>
                <w:rFonts w:ascii="Times New Roman" w:hAnsi="Times New Roman"/>
              </w:rPr>
              <w:t>ез</w:t>
            </w:r>
            <w:proofErr w:type="spellEnd"/>
            <w:r>
              <w:rPr>
                <w:rFonts w:ascii="Times New Roman" w:hAnsi="Times New Roman"/>
              </w:rPr>
              <w:t xml:space="preserve"> НДС руб.</w:t>
            </w:r>
          </w:p>
        </w:tc>
        <w:tc>
          <w:tcPr>
            <w:tcW w:w="1134" w:type="dxa"/>
          </w:tcPr>
          <w:p w:rsidR="00BF1611" w:rsidRDefault="00BF1611" w:rsidP="00BF1611">
            <w:pPr>
              <w:suppressAutoHyphens w:val="0"/>
              <w:jc w:val="center"/>
              <w:rPr>
                <w:rFonts w:ascii="Times New Roman" w:hAnsi="Times New Roman"/>
              </w:rPr>
            </w:pPr>
            <w:r>
              <w:rPr>
                <w:rFonts w:ascii="Times New Roman" w:hAnsi="Times New Roman"/>
              </w:rPr>
              <w:t>Сумма без НДС руб.</w:t>
            </w:r>
          </w:p>
        </w:tc>
      </w:tr>
      <w:tr w:rsidR="0073193F" w:rsidTr="0073193F">
        <w:tc>
          <w:tcPr>
            <w:tcW w:w="7905" w:type="dxa"/>
          </w:tcPr>
          <w:p w:rsidR="00BF1611" w:rsidRPr="00BF1611" w:rsidRDefault="00BF1611" w:rsidP="00BF1611">
            <w:pPr>
              <w:suppressAutoHyphens w:val="0"/>
              <w:rPr>
                <w:rFonts w:ascii="Times New Roman" w:hAnsi="Times New Roman"/>
                <w:b/>
                <w:bCs/>
              </w:rPr>
            </w:pPr>
            <w:r w:rsidRPr="0073193F">
              <w:rPr>
                <w:rFonts w:ascii="Times New Roman" w:hAnsi="Times New Roman"/>
                <w:b/>
              </w:rPr>
              <w:t>1.</w:t>
            </w:r>
            <w:r>
              <w:rPr>
                <w:rFonts w:ascii="Times New Roman" w:hAnsi="Times New Roman"/>
              </w:rPr>
              <w:t xml:space="preserve"> </w:t>
            </w:r>
            <w:r w:rsidRPr="00BF1611">
              <w:rPr>
                <w:rFonts w:ascii="Times New Roman" w:hAnsi="Times New Roman"/>
                <w:b/>
                <w:bCs/>
              </w:rPr>
              <w:t>Автоматизированный лабораторный комплекс</w:t>
            </w:r>
          </w:p>
          <w:p w:rsidR="00BF1611" w:rsidRPr="00BF1611" w:rsidRDefault="00BF1611" w:rsidP="00BF1611">
            <w:pPr>
              <w:suppressAutoHyphens w:val="0"/>
              <w:rPr>
                <w:rFonts w:ascii="Times New Roman" w:hAnsi="Times New Roman"/>
                <w:b/>
                <w:bCs/>
              </w:rPr>
            </w:pPr>
            <w:r w:rsidRPr="00BF1611">
              <w:rPr>
                <w:rFonts w:ascii="Times New Roman" w:hAnsi="Times New Roman"/>
                <w:b/>
                <w:bCs/>
              </w:rPr>
              <w:t>«Рабочие процессы Редукторных передач (модульный)»,</w:t>
            </w:r>
            <w:r w:rsidR="00593380">
              <w:rPr>
                <w:rFonts w:ascii="Times New Roman" w:hAnsi="Times New Roman"/>
                <w:b/>
                <w:bCs/>
              </w:rPr>
              <w:t xml:space="preserve"> </w:t>
            </w:r>
            <w:r w:rsidRPr="00BF1611">
              <w:rPr>
                <w:rFonts w:ascii="Times New Roman" w:hAnsi="Times New Roman"/>
                <w:b/>
              </w:rPr>
              <w:t xml:space="preserve">АЛК </w:t>
            </w:r>
            <w:proofErr w:type="gramStart"/>
            <w:r w:rsidRPr="00BF1611">
              <w:rPr>
                <w:rFonts w:ascii="Times New Roman" w:hAnsi="Times New Roman"/>
                <w:b/>
              </w:rPr>
              <w:t>-Р</w:t>
            </w:r>
            <w:proofErr w:type="gramEnd"/>
            <w:r w:rsidRPr="00BF1611">
              <w:rPr>
                <w:rFonts w:ascii="Times New Roman" w:hAnsi="Times New Roman"/>
                <w:b/>
              </w:rPr>
              <w:t>ПРП</w:t>
            </w:r>
          </w:p>
          <w:p w:rsidR="00BF1611" w:rsidRPr="00BF1611" w:rsidRDefault="00BF1611" w:rsidP="00BF1611">
            <w:pPr>
              <w:suppressAutoHyphens w:val="0"/>
              <w:rPr>
                <w:rFonts w:ascii="Times New Roman" w:hAnsi="Times New Roman"/>
                <w:sz w:val="18"/>
                <w:szCs w:val="18"/>
              </w:rPr>
            </w:pPr>
            <w:r w:rsidRPr="00BF1611">
              <w:rPr>
                <w:rFonts w:ascii="Times New Roman" w:hAnsi="Times New Roman"/>
                <w:sz w:val="18"/>
                <w:szCs w:val="18"/>
              </w:rPr>
              <w:t>АЛК</w:t>
            </w:r>
            <w:r w:rsidRPr="00BF1611">
              <w:rPr>
                <w:rFonts w:ascii="Times New Roman" w:hAnsi="Times New Roman"/>
                <w:b/>
                <w:bCs/>
                <w:sz w:val="18"/>
                <w:szCs w:val="18"/>
              </w:rPr>
              <w:t xml:space="preserve"> </w:t>
            </w:r>
            <w:proofErr w:type="gramStart"/>
            <w:r w:rsidRPr="00BF1611">
              <w:rPr>
                <w:rFonts w:ascii="Times New Roman" w:hAnsi="Times New Roman"/>
                <w:sz w:val="18"/>
                <w:szCs w:val="18"/>
              </w:rPr>
              <w:t>выполнен</w:t>
            </w:r>
            <w:proofErr w:type="gramEnd"/>
            <w:r w:rsidRPr="00BF1611">
              <w:rPr>
                <w:rFonts w:ascii="Times New Roman" w:hAnsi="Times New Roman"/>
                <w:sz w:val="18"/>
                <w:szCs w:val="18"/>
              </w:rPr>
              <w:t xml:space="preserve"> в виде настольной модульной конструкции, состоящей из:</w:t>
            </w:r>
          </w:p>
          <w:p w:rsidR="00BF1611" w:rsidRPr="00BF1611" w:rsidRDefault="00BF1611" w:rsidP="00BF1611">
            <w:pPr>
              <w:numPr>
                <w:ilvl w:val="0"/>
                <w:numId w:val="6"/>
              </w:numPr>
              <w:suppressAutoHyphens w:val="0"/>
              <w:rPr>
                <w:rFonts w:ascii="Times New Roman" w:hAnsi="Times New Roman"/>
                <w:sz w:val="18"/>
                <w:szCs w:val="18"/>
              </w:rPr>
            </w:pPr>
            <w:r w:rsidRPr="00BF1611">
              <w:rPr>
                <w:rFonts w:ascii="Times New Roman" w:hAnsi="Times New Roman"/>
                <w:sz w:val="18"/>
                <w:szCs w:val="18"/>
              </w:rPr>
              <w:t>универсального основания,</w:t>
            </w:r>
          </w:p>
          <w:p w:rsidR="00BF1611" w:rsidRPr="00BF1611" w:rsidRDefault="00BF1611" w:rsidP="00BF1611">
            <w:pPr>
              <w:numPr>
                <w:ilvl w:val="0"/>
                <w:numId w:val="6"/>
              </w:numPr>
              <w:suppressAutoHyphens w:val="0"/>
              <w:rPr>
                <w:rFonts w:ascii="Times New Roman" w:hAnsi="Times New Roman"/>
                <w:sz w:val="18"/>
                <w:szCs w:val="18"/>
              </w:rPr>
            </w:pPr>
            <w:r w:rsidRPr="00BF1611">
              <w:rPr>
                <w:rFonts w:ascii="Times New Roman" w:hAnsi="Times New Roman"/>
                <w:sz w:val="18"/>
                <w:szCs w:val="18"/>
              </w:rPr>
              <w:t>модуля привода,</w:t>
            </w:r>
          </w:p>
          <w:p w:rsidR="00BF1611" w:rsidRPr="00BF1611" w:rsidRDefault="00BF1611" w:rsidP="00BF1611">
            <w:pPr>
              <w:numPr>
                <w:ilvl w:val="0"/>
                <w:numId w:val="6"/>
              </w:numPr>
              <w:suppressAutoHyphens w:val="0"/>
              <w:rPr>
                <w:rFonts w:ascii="Times New Roman" w:hAnsi="Times New Roman"/>
                <w:sz w:val="18"/>
                <w:szCs w:val="18"/>
              </w:rPr>
            </w:pPr>
            <w:r w:rsidRPr="00BF1611">
              <w:rPr>
                <w:rFonts w:ascii="Times New Roman" w:hAnsi="Times New Roman"/>
                <w:sz w:val="18"/>
                <w:szCs w:val="18"/>
              </w:rPr>
              <w:t xml:space="preserve">модуля </w:t>
            </w:r>
            <w:proofErr w:type="spellStart"/>
            <w:r w:rsidRPr="00BF1611">
              <w:rPr>
                <w:rFonts w:ascii="Times New Roman" w:hAnsi="Times New Roman"/>
                <w:sz w:val="18"/>
                <w:szCs w:val="18"/>
              </w:rPr>
              <w:t>нагружения</w:t>
            </w:r>
            <w:proofErr w:type="spellEnd"/>
            <w:r w:rsidRPr="00BF1611">
              <w:rPr>
                <w:rFonts w:ascii="Times New Roman" w:hAnsi="Times New Roman"/>
                <w:sz w:val="18"/>
                <w:szCs w:val="18"/>
              </w:rPr>
              <w:t>,</w:t>
            </w:r>
          </w:p>
          <w:p w:rsidR="00BF1611" w:rsidRPr="00BF1611" w:rsidRDefault="00BF1611" w:rsidP="00BF1611">
            <w:pPr>
              <w:numPr>
                <w:ilvl w:val="0"/>
                <w:numId w:val="6"/>
              </w:numPr>
              <w:suppressAutoHyphens w:val="0"/>
              <w:rPr>
                <w:rFonts w:ascii="Times New Roman" w:hAnsi="Times New Roman"/>
                <w:sz w:val="18"/>
                <w:szCs w:val="18"/>
              </w:rPr>
            </w:pPr>
            <w:r w:rsidRPr="00BF1611">
              <w:rPr>
                <w:rFonts w:ascii="Times New Roman" w:hAnsi="Times New Roman"/>
                <w:sz w:val="18"/>
                <w:szCs w:val="18"/>
              </w:rPr>
              <w:t>червячного редуктора,</w:t>
            </w:r>
          </w:p>
          <w:p w:rsidR="00BF1611" w:rsidRPr="00BF1611" w:rsidRDefault="00BF1611" w:rsidP="00BF1611">
            <w:pPr>
              <w:numPr>
                <w:ilvl w:val="0"/>
                <w:numId w:val="6"/>
              </w:numPr>
              <w:suppressAutoHyphens w:val="0"/>
              <w:rPr>
                <w:rFonts w:ascii="Times New Roman" w:hAnsi="Times New Roman"/>
                <w:sz w:val="18"/>
                <w:szCs w:val="18"/>
              </w:rPr>
            </w:pPr>
            <w:r w:rsidRPr="00BF1611">
              <w:rPr>
                <w:rFonts w:ascii="Times New Roman" w:hAnsi="Times New Roman"/>
                <w:sz w:val="18"/>
                <w:szCs w:val="18"/>
              </w:rPr>
              <w:t>конического редуктора,</w:t>
            </w:r>
          </w:p>
          <w:p w:rsidR="00BF1611" w:rsidRPr="00BF1611" w:rsidRDefault="00BF1611" w:rsidP="00BF1611">
            <w:pPr>
              <w:numPr>
                <w:ilvl w:val="0"/>
                <w:numId w:val="6"/>
              </w:numPr>
              <w:suppressAutoHyphens w:val="0"/>
              <w:rPr>
                <w:rFonts w:ascii="Times New Roman" w:hAnsi="Times New Roman"/>
                <w:sz w:val="18"/>
                <w:szCs w:val="18"/>
              </w:rPr>
            </w:pPr>
            <w:r w:rsidRPr="00BF1611">
              <w:rPr>
                <w:rFonts w:ascii="Times New Roman" w:hAnsi="Times New Roman"/>
                <w:sz w:val="18"/>
                <w:szCs w:val="18"/>
              </w:rPr>
              <w:t>цилиндрического редуктора,</w:t>
            </w:r>
          </w:p>
          <w:p w:rsidR="00BF1611" w:rsidRPr="00BF1611" w:rsidRDefault="00BF1611" w:rsidP="00BF1611">
            <w:pPr>
              <w:numPr>
                <w:ilvl w:val="0"/>
                <w:numId w:val="6"/>
              </w:numPr>
              <w:suppressAutoHyphens w:val="0"/>
              <w:rPr>
                <w:rFonts w:ascii="Times New Roman" w:hAnsi="Times New Roman"/>
                <w:sz w:val="18"/>
                <w:szCs w:val="18"/>
              </w:rPr>
            </w:pPr>
            <w:r w:rsidRPr="00BF1611">
              <w:rPr>
                <w:rFonts w:ascii="Times New Roman" w:hAnsi="Times New Roman"/>
                <w:sz w:val="18"/>
                <w:szCs w:val="18"/>
              </w:rPr>
              <w:t>планетарного редуктора,</w:t>
            </w:r>
          </w:p>
          <w:p w:rsidR="00BF1611" w:rsidRPr="00BF1611" w:rsidRDefault="00BF1611" w:rsidP="00BF1611">
            <w:pPr>
              <w:numPr>
                <w:ilvl w:val="0"/>
                <w:numId w:val="6"/>
              </w:numPr>
              <w:suppressAutoHyphens w:val="0"/>
              <w:rPr>
                <w:rFonts w:ascii="Times New Roman" w:hAnsi="Times New Roman"/>
                <w:sz w:val="18"/>
                <w:szCs w:val="18"/>
              </w:rPr>
            </w:pPr>
            <w:r w:rsidRPr="00BF1611">
              <w:rPr>
                <w:rFonts w:ascii="Times New Roman" w:hAnsi="Times New Roman"/>
                <w:sz w:val="18"/>
                <w:szCs w:val="18"/>
              </w:rPr>
              <w:t>панели управления,</w:t>
            </w:r>
          </w:p>
          <w:p w:rsidR="00BF1611" w:rsidRPr="00BF1611" w:rsidRDefault="00BF1611" w:rsidP="00BF1611">
            <w:pPr>
              <w:numPr>
                <w:ilvl w:val="0"/>
                <w:numId w:val="6"/>
              </w:numPr>
              <w:suppressAutoHyphens w:val="0"/>
              <w:rPr>
                <w:rFonts w:ascii="Times New Roman" w:hAnsi="Times New Roman"/>
                <w:sz w:val="18"/>
                <w:szCs w:val="18"/>
              </w:rPr>
            </w:pPr>
            <w:r w:rsidRPr="00BF1611">
              <w:rPr>
                <w:rFonts w:ascii="Times New Roman" w:hAnsi="Times New Roman"/>
                <w:sz w:val="18"/>
                <w:szCs w:val="18"/>
              </w:rPr>
              <w:t xml:space="preserve">комплекта муфт и приспособлений. </w:t>
            </w:r>
          </w:p>
          <w:p w:rsidR="00BF1611" w:rsidRPr="00BF1611" w:rsidRDefault="00BF1611" w:rsidP="00BF1611">
            <w:pPr>
              <w:suppressAutoHyphens w:val="0"/>
              <w:rPr>
                <w:rFonts w:ascii="Times New Roman" w:hAnsi="Times New Roman"/>
                <w:sz w:val="18"/>
                <w:szCs w:val="18"/>
              </w:rPr>
            </w:pPr>
            <w:r w:rsidRPr="00BF1611">
              <w:rPr>
                <w:rFonts w:ascii="Times New Roman" w:hAnsi="Times New Roman"/>
                <w:sz w:val="18"/>
                <w:szCs w:val="18"/>
              </w:rPr>
              <w:t xml:space="preserve">Универсальное основание обеспечивает позиционирование и закрепление приводного модуля, модуля </w:t>
            </w:r>
            <w:proofErr w:type="spellStart"/>
            <w:r w:rsidRPr="00BF1611">
              <w:rPr>
                <w:rFonts w:ascii="Times New Roman" w:hAnsi="Times New Roman"/>
                <w:sz w:val="18"/>
                <w:szCs w:val="18"/>
              </w:rPr>
              <w:t>нагружения</w:t>
            </w:r>
            <w:proofErr w:type="spellEnd"/>
            <w:r w:rsidRPr="00BF1611">
              <w:rPr>
                <w:rFonts w:ascii="Times New Roman" w:hAnsi="Times New Roman"/>
                <w:sz w:val="18"/>
                <w:szCs w:val="18"/>
              </w:rPr>
              <w:t xml:space="preserve"> и исследуемой передачи. Универсальное основание выполнено из наборного алюминиевого профиля (перпендикулярное сечение профиля: высота 30мм; ширина 60мм ширина; ширина паза 8,2 мм; глубина паза 9мм) стянутого двумя стальными пластинами. </w:t>
            </w:r>
          </w:p>
          <w:p w:rsidR="00BF1611" w:rsidRPr="00BF1611" w:rsidRDefault="00BF1611" w:rsidP="00BF1611">
            <w:pPr>
              <w:suppressAutoHyphens w:val="0"/>
              <w:rPr>
                <w:rFonts w:ascii="Times New Roman" w:hAnsi="Times New Roman"/>
                <w:sz w:val="18"/>
                <w:szCs w:val="18"/>
              </w:rPr>
            </w:pPr>
            <w:r w:rsidRPr="00BF1611">
              <w:rPr>
                <w:rFonts w:ascii="Times New Roman" w:hAnsi="Times New Roman"/>
                <w:sz w:val="18"/>
                <w:szCs w:val="18"/>
              </w:rPr>
              <w:t xml:space="preserve">Приводной модуль состоит из асинхронного электродвигателя с замкнутым ротором, частотного преобразователя на </w:t>
            </w:r>
            <w:r w:rsidRPr="00BF1611">
              <w:rPr>
                <w:rFonts w:ascii="Times New Roman" w:hAnsi="Times New Roman"/>
                <w:sz w:val="18"/>
                <w:szCs w:val="18"/>
                <w:lang w:val="en-US"/>
              </w:rPr>
              <w:t>IGBT</w:t>
            </w:r>
            <w:r w:rsidRPr="00BF1611">
              <w:rPr>
                <w:rFonts w:ascii="Times New Roman" w:hAnsi="Times New Roman"/>
                <w:sz w:val="18"/>
                <w:szCs w:val="18"/>
              </w:rPr>
              <w:t xml:space="preserve">-транзисторах (биполярный транзистор с изолированным затвором), датчика частоты вращения вала электродвигателя и сбалансированного тензометрического датчика вращающего момента на валу электродвигателя. </w:t>
            </w:r>
          </w:p>
          <w:p w:rsidR="00BF1611" w:rsidRPr="00BF1611" w:rsidRDefault="00BF1611" w:rsidP="00BF1611">
            <w:pPr>
              <w:suppressAutoHyphens w:val="0"/>
              <w:rPr>
                <w:rFonts w:ascii="Times New Roman" w:hAnsi="Times New Roman"/>
                <w:sz w:val="18"/>
                <w:szCs w:val="18"/>
              </w:rPr>
            </w:pPr>
            <w:r w:rsidRPr="00BF1611">
              <w:rPr>
                <w:rFonts w:ascii="Times New Roman" w:hAnsi="Times New Roman"/>
                <w:sz w:val="18"/>
                <w:szCs w:val="18"/>
              </w:rPr>
              <w:t xml:space="preserve">Модуль </w:t>
            </w:r>
            <w:proofErr w:type="spellStart"/>
            <w:r w:rsidRPr="00BF1611">
              <w:rPr>
                <w:rFonts w:ascii="Times New Roman" w:hAnsi="Times New Roman"/>
                <w:sz w:val="18"/>
                <w:szCs w:val="18"/>
              </w:rPr>
              <w:t>нагружения</w:t>
            </w:r>
            <w:proofErr w:type="spellEnd"/>
            <w:r w:rsidRPr="00BF1611">
              <w:rPr>
                <w:rFonts w:ascii="Times New Roman" w:hAnsi="Times New Roman"/>
                <w:sz w:val="18"/>
                <w:szCs w:val="18"/>
              </w:rPr>
              <w:t xml:space="preserve"> состоит из электромагнитного порошкового нагрузочного тормоза, датчика частоты вращения вала тормоза и сбалансированного тензометрического датчика вращающего момента на валу тормоза. Все передачи подготовлены к работе на стенде. </w:t>
            </w:r>
          </w:p>
          <w:p w:rsidR="00BF1611" w:rsidRPr="00BF1611" w:rsidRDefault="00BF1611" w:rsidP="00BF1611">
            <w:pPr>
              <w:suppressAutoHyphens w:val="0"/>
              <w:rPr>
                <w:rFonts w:ascii="Times New Roman" w:hAnsi="Times New Roman"/>
                <w:sz w:val="18"/>
                <w:szCs w:val="18"/>
              </w:rPr>
            </w:pPr>
            <w:r w:rsidRPr="00BF1611">
              <w:rPr>
                <w:rFonts w:ascii="Times New Roman" w:hAnsi="Times New Roman"/>
                <w:sz w:val="18"/>
                <w:szCs w:val="18"/>
              </w:rPr>
              <w:t xml:space="preserve">Приводной модуль и модуль </w:t>
            </w:r>
            <w:proofErr w:type="spellStart"/>
            <w:r w:rsidRPr="00BF1611">
              <w:rPr>
                <w:rFonts w:ascii="Times New Roman" w:hAnsi="Times New Roman"/>
                <w:sz w:val="18"/>
                <w:szCs w:val="18"/>
              </w:rPr>
              <w:t>нагружения</w:t>
            </w:r>
            <w:proofErr w:type="spellEnd"/>
            <w:r w:rsidRPr="00BF1611">
              <w:rPr>
                <w:rFonts w:ascii="Times New Roman" w:hAnsi="Times New Roman"/>
                <w:sz w:val="18"/>
                <w:szCs w:val="18"/>
              </w:rPr>
              <w:t xml:space="preserve"> подключаются к панели управления с помощью специальных разъемов, исключающих неправильное подключение модулей.</w:t>
            </w:r>
          </w:p>
          <w:p w:rsidR="00BF1611" w:rsidRPr="00BF1611" w:rsidRDefault="00BF1611" w:rsidP="00BF1611">
            <w:pPr>
              <w:suppressAutoHyphens w:val="0"/>
              <w:rPr>
                <w:rFonts w:ascii="Times New Roman" w:hAnsi="Times New Roman"/>
                <w:sz w:val="18"/>
                <w:szCs w:val="18"/>
              </w:rPr>
            </w:pPr>
            <w:r w:rsidRPr="00BF1611">
              <w:rPr>
                <w:rFonts w:ascii="Times New Roman" w:hAnsi="Times New Roman"/>
                <w:sz w:val="18"/>
                <w:szCs w:val="18"/>
              </w:rPr>
              <w:t xml:space="preserve">Панель управления содержит органы управления приводным модулем и модулем </w:t>
            </w:r>
            <w:proofErr w:type="spellStart"/>
            <w:r w:rsidRPr="00BF1611">
              <w:rPr>
                <w:rFonts w:ascii="Times New Roman" w:hAnsi="Times New Roman"/>
                <w:sz w:val="18"/>
                <w:szCs w:val="18"/>
              </w:rPr>
              <w:t>нагружения</w:t>
            </w:r>
            <w:proofErr w:type="spellEnd"/>
            <w:r w:rsidRPr="00BF1611">
              <w:rPr>
                <w:rFonts w:ascii="Times New Roman" w:hAnsi="Times New Roman"/>
                <w:sz w:val="18"/>
                <w:szCs w:val="18"/>
              </w:rPr>
              <w:t xml:space="preserve">. Внутри панели управления располагается контроллер, обеспечивающий независимую обработку информации с датчиков модулей, передачу информации на ЭВМ и отображения обработанной информации на </w:t>
            </w:r>
            <w:proofErr w:type="gramStart"/>
            <w:r w:rsidRPr="00BF1611">
              <w:rPr>
                <w:rFonts w:ascii="Times New Roman" w:hAnsi="Times New Roman"/>
                <w:sz w:val="18"/>
                <w:szCs w:val="18"/>
              </w:rPr>
              <w:t>ЖК дисплее</w:t>
            </w:r>
            <w:proofErr w:type="gramEnd"/>
            <w:r w:rsidRPr="00BF1611">
              <w:rPr>
                <w:rFonts w:ascii="Times New Roman" w:hAnsi="Times New Roman"/>
                <w:sz w:val="18"/>
                <w:szCs w:val="18"/>
              </w:rPr>
              <w:t xml:space="preserve">. Контроллер представляет собой аналого-цифровой преобразователь, </w:t>
            </w:r>
            <w:r w:rsidRPr="00BF1611">
              <w:rPr>
                <w:rFonts w:ascii="Times New Roman" w:hAnsi="Times New Roman"/>
                <w:sz w:val="18"/>
                <w:szCs w:val="18"/>
              </w:rPr>
              <w:lastRenderedPageBreak/>
              <w:t>выполненный на электронной плате, на базе контроллера. На панели управления находится жидкокристаллический дисплей, отображающий в реальном времени следующие значения:</w:t>
            </w:r>
          </w:p>
          <w:p w:rsidR="00BF1611" w:rsidRPr="00BF1611" w:rsidRDefault="00BF1611" w:rsidP="00BF1611">
            <w:pPr>
              <w:numPr>
                <w:ilvl w:val="0"/>
                <w:numId w:val="5"/>
              </w:numPr>
              <w:suppressAutoHyphens w:val="0"/>
              <w:rPr>
                <w:rFonts w:ascii="Times New Roman" w:hAnsi="Times New Roman"/>
                <w:sz w:val="18"/>
                <w:szCs w:val="18"/>
              </w:rPr>
            </w:pPr>
            <w:r w:rsidRPr="00BF1611">
              <w:rPr>
                <w:rFonts w:ascii="Times New Roman" w:hAnsi="Times New Roman"/>
                <w:sz w:val="18"/>
                <w:szCs w:val="18"/>
              </w:rPr>
              <w:t>частота вращения вала электродвигателя приводного модуля;</w:t>
            </w:r>
          </w:p>
          <w:p w:rsidR="00BF1611" w:rsidRPr="00BF1611" w:rsidRDefault="00BF1611" w:rsidP="00BF1611">
            <w:pPr>
              <w:numPr>
                <w:ilvl w:val="0"/>
                <w:numId w:val="5"/>
              </w:numPr>
              <w:suppressAutoHyphens w:val="0"/>
              <w:rPr>
                <w:rFonts w:ascii="Times New Roman" w:hAnsi="Times New Roman"/>
                <w:sz w:val="18"/>
                <w:szCs w:val="18"/>
              </w:rPr>
            </w:pPr>
            <w:r w:rsidRPr="00BF1611">
              <w:rPr>
                <w:rFonts w:ascii="Times New Roman" w:hAnsi="Times New Roman"/>
                <w:sz w:val="18"/>
                <w:szCs w:val="18"/>
              </w:rPr>
              <w:t>вращающий момент на валу электродвигателя приводного модуля;</w:t>
            </w:r>
          </w:p>
          <w:p w:rsidR="00BF1611" w:rsidRPr="00BF1611" w:rsidRDefault="00BF1611" w:rsidP="00BF1611">
            <w:pPr>
              <w:numPr>
                <w:ilvl w:val="0"/>
                <w:numId w:val="5"/>
              </w:numPr>
              <w:suppressAutoHyphens w:val="0"/>
              <w:rPr>
                <w:rFonts w:ascii="Times New Roman" w:hAnsi="Times New Roman"/>
                <w:sz w:val="18"/>
                <w:szCs w:val="18"/>
              </w:rPr>
            </w:pPr>
            <w:r w:rsidRPr="00BF1611">
              <w:rPr>
                <w:rFonts w:ascii="Times New Roman" w:hAnsi="Times New Roman"/>
                <w:sz w:val="18"/>
                <w:szCs w:val="18"/>
              </w:rPr>
              <w:t xml:space="preserve">частота вращения вала тормоза модуля </w:t>
            </w:r>
            <w:proofErr w:type="spellStart"/>
            <w:r w:rsidRPr="00BF1611">
              <w:rPr>
                <w:rFonts w:ascii="Times New Roman" w:hAnsi="Times New Roman"/>
                <w:sz w:val="18"/>
                <w:szCs w:val="18"/>
              </w:rPr>
              <w:t>нагружения</w:t>
            </w:r>
            <w:proofErr w:type="spellEnd"/>
            <w:r w:rsidRPr="00BF1611">
              <w:rPr>
                <w:rFonts w:ascii="Times New Roman" w:hAnsi="Times New Roman"/>
                <w:sz w:val="18"/>
                <w:szCs w:val="18"/>
              </w:rPr>
              <w:t>;</w:t>
            </w:r>
          </w:p>
          <w:p w:rsidR="00BF1611" w:rsidRPr="00BF1611" w:rsidRDefault="00BF1611" w:rsidP="00BF1611">
            <w:pPr>
              <w:numPr>
                <w:ilvl w:val="0"/>
                <w:numId w:val="5"/>
              </w:numPr>
              <w:suppressAutoHyphens w:val="0"/>
              <w:rPr>
                <w:rFonts w:ascii="Times New Roman" w:hAnsi="Times New Roman"/>
                <w:sz w:val="18"/>
                <w:szCs w:val="18"/>
              </w:rPr>
            </w:pPr>
            <w:r w:rsidRPr="00BF1611">
              <w:rPr>
                <w:rFonts w:ascii="Times New Roman" w:hAnsi="Times New Roman"/>
                <w:sz w:val="18"/>
                <w:szCs w:val="18"/>
              </w:rPr>
              <w:t xml:space="preserve">вращающий момент на валу тормоза модуля </w:t>
            </w:r>
            <w:proofErr w:type="spellStart"/>
            <w:r w:rsidRPr="00BF1611">
              <w:rPr>
                <w:rFonts w:ascii="Times New Roman" w:hAnsi="Times New Roman"/>
                <w:sz w:val="18"/>
                <w:szCs w:val="18"/>
              </w:rPr>
              <w:t>нагружения</w:t>
            </w:r>
            <w:proofErr w:type="spellEnd"/>
            <w:r w:rsidRPr="00BF1611">
              <w:rPr>
                <w:rFonts w:ascii="Times New Roman" w:hAnsi="Times New Roman"/>
                <w:sz w:val="18"/>
                <w:szCs w:val="18"/>
              </w:rPr>
              <w:t>.</w:t>
            </w:r>
          </w:p>
          <w:p w:rsidR="00BF1611" w:rsidRPr="00BF1611" w:rsidRDefault="00BF1611" w:rsidP="00BF1611">
            <w:pPr>
              <w:suppressAutoHyphens w:val="0"/>
              <w:rPr>
                <w:rFonts w:ascii="Times New Roman" w:hAnsi="Times New Roman"/>
                <w:sz w:val="18"/>
                <w:szCs w:val="18"/>
              </w:rPr>
            </w:pPr>
            <w:r w:rsidRPr="00BF1611">
              <w:rPr>
                <w:rFonts w:ascii="Times New Roman" w:hAnsi="Times New Roman"/>
                <w:sz w:val="18"/>
                <w:szCs w:val="18"/>
              </w:rPr>
              <w:t xml:space="preserve">Исследуемый редуктор прикреплен к специальному приспособлению, обеспечивающему </w:t>
            </w:r>
            <w:proofErr w:type="spellStart"/>
            <w:r w:rsidRPr="00BF1611">
              <w:rPr>
                <w:rFonts w:ascii="Times New Roman" w:hAnsi="Times New Roman"/>
                <w:sz w:val="18"/>
                <w:szCs w:val="18"/>
              </w:rPr>
              <w:t>соосность</w:t>
            </w:r>
            <w:proofErr w:type="spellEnd"/>
            <w:r w:rsidRPr="00BF1611">
              <w:rPr>
                <w:rFonts w:ascii="Times New Roman" w:hAnsi="Times New Roman"/>
                <w:sz w:val="18"/>
                <w:szCs w:val="18"/>
              </w:rPr>
              <w:t xml:space="preserve"> входного вала редуктора с валом электродвигателя приводного модуля и </w:t>
            </w:r>
            <w:proofErr w:type="spellStart"/>
            <w:r w:rsidRPr="00BF1611">
              <w:rPr>
                <w:rFonts w:ascii="Times New Roman" w:hAnsi="Times New Roman"/>
                <w:sz w:val="18"/>
                <w:szCs w:val="18"/>
              </w:rPr>
              <w:t>соосность</w:t>
            </w:r>
            <w:proofErr w:type="spellEnd"/>
            <w:r w:rsidRPr="00BF1611">
              <w:rPr>
                <w:rFonts w:ascii="Times New Roman" w:hAnsi="Times New Roman"/>
                <w:sz w:val="18"/>
                <w:szCs w:val="18"/>
              </w:rPr>
              <w:t xml:space="preserve"> выходного вала редуктора с валом тормоза модуля </w:t>
            </w:r>
            <w:proofErr w:type="spellStart"/>
            <w:r w:rsidRPr="00BF1611">
              <w:rPr>
                <w:rFonts w:ascii="Times New Roman" w:hAnsi="Times New Roman"/>
                <w:sz w:val="18"/>
                <w:szCs w:val="18"/>
              </w:rPr>
              <w:t>нагружения</w:t>
            </w:r>
            <w:proofErr w:type="spellEnd"/>
            <w:r w:rsidRPr="00BF1611">
              <w:rPr>
                <w:rFonts w:ascii="Times New Roman" w:hAnsi="Times New Roman"/>
                <w:sz w:val="18"/>
                <w:szCs w:val="18"/>
              </w:rPr>
              <w:t xml:space="preserve">. Приспособление обеспечивает легкость и надежность крепления к универсальному основанию. </w:t>
            </w:r>
          </w:p>
          <w:p w:rsidR="00BF1611" w:rsidRPr="00BF1611" w:rsidRDefault="00BF1611" w:rsidP="00BF1611">
            <w:pPr>
              <w:suppressAutoHyphens w:val="0"/>
              <w:rPr>
                <w:rFonts w:ascii="Times New Roman" w:hAnsi="Times New Roman"/>
                <w:sz w:val="18"/>
                <w:szCs w:val="18"/>
              </w:rPr>
            </w:pPr>
            <w:r w:rsidRPr="00BF1611">
              <w:rPr>
                <w:rFonts w:ascii="Times New Roman" w:hAnsi="Times New Roman"/>
                <w:sz w:val="18"/>
                <w:szCs w:val="18"/>
              </w:rPr>
              <w:t xml:space="preserve">Вал электродвигателя приводного модуля соединяется с ведущим валом исследуемой передачи с помощью быстроразъемной компенсирующей муфты. Выходной вал исследуемой передачи соединяется с валом тормоза модуля </w:t>
            </w:r>
            <w:proofErr w:type="spellStart"/>
            <w:r w:rsidRPr="00BF1611">
              <w:rPr>
                <w:rFonts w:ascii="Times New Roman" w:hAnsi="Times New Roman"/>
                <w:sz w:val="18"/>
                <w:szCs w:val="18"/>
              </w:rPr>
              <w:t>нагружения</w:t>
            </w:r>
            <w:proofErr w:type="spellEnd"/>
            <w:r w:rsidRPr="00BF1611">
              <w:rPr>
                <w:rFonts w:ascii="Times New Roman" w:hAnsi="Times New Roman"/>
                <w:sz w:val="18"/>
                <w:szCs w:val="18"/>
              </w:rPr>
              <w:t xml:space="preserve"> с помощью быстроразъемной компенсирующей муфты. </w:t>
            </w:r>
          </w:p>
          <w:p w:rsidR="00BF1611" w:rsidRPr="00BF1611" w:rsidRDefault="00BF1611" w:rsidP="00BF1611">
            <w:pPr>
              <w:suppressAutoHyphens w:val="0"/>
              <w:rPr>
                <w:rFonts w:ascii="Times New Roman" w:hAnsi="Times New Roman"/>
                <w:sz w:val="18"/>
                <w:szCs w:val="18"/>
              </w:rPr>
            </w:pPr>
            <w:proofErr w:type="gramStart"/>
            <w:r w:rsidRPr="00BF1611">
              <w:rPr>
                <w:rFonts w:ascii="Times New Roman" w:hAnsi="Times New Roman"/>
                <w:sz w:val="18"/>
                <w:szCs w:val="18"/>
              </w:rPr>
              <w:t>Данные, поступающие на ЭВМ обрабатываются</w:t>
            </w:r>
            <w:proofErr w:type="gramEnd"/>
            <w:r w:rsidRPr="00BF1611">
              <w:rPr>
                <w:rFonts w:ascii="Times New Roman" w:hAnsi="Times New Roman"/>
                <w:sz w:val="18"/>
                <w:szCs w:val="18"/>
              </w:rPr>
              <w:t xml:space="preserve"> с помощью специального программного обеспечения. Программное обеспечение обеспечивает возможность отображения в реальном времени мгновенных значений датчиков модулей. Также программное обеспечение отображает в реальном времени графики зависимостей частот вращения валов модулей, вращающих моментов на валах модулей и КПД исследуемой передачи от времени и одного из моментов вращения валов модулей. Выбор отображаемого графика/графиков определяется пользователем. Программное обеспечение имеет возможность вывода на печать полученных данных эксперимента.</w:t>
            </w:r>
          </w:p>
          <w:p w:rsidR="00BF1611" w:rsidRPr="00BF1611" w:rsidRDefault="00BF1611" w:rsidP="00BF1611">
            <w:pPr>
              <w:suppressAutoHyphens w:val="0"/>
              <w:rPr>
                <w:rFonts w:ascii="Times New Roman" w:hAnsi="Times New Roman"/>
                <w:sz w:val="18"/>
                <w:szCs w:val="18"/>
              </w:rPr>
            </w:pPr>
            <w:r w:rsidRPr="00BF1611">
              <w:rPr>
                <w:rFonts w:ascii="Times New Roman" w:hAnsi="Times New Roman"/>
                <w:sz w:val="18"/>
                <w:szCs w:val="18"/>
              </w:rPr>
              <w:t>При изготовлении лабораторного комплекса используются новые узлы, детали и материалы, не использовавшиеся ранее. Лицевая часть панели управления изготовлена из листового алюминия толщиной 2,5 мм с нанесенными обозначениями с помощью металлографии.</w:t>
            </w:r>
          </w:p>
          <w:p w:rsidR="00BF1611" w:rsidRPr="00BF1611" w:rsidRDefault="00BF1611" w:rsidP="00BF1611">
            <w:pPr>
              <w:suppressAutoHyphens w:val="0"/>
              <w:rPr>
                <w:rFonts w:ascii="Times New Roman" w:hAnsi="Times New Roman"/>
                <w:sz w:val="18"/>
                <w:szCs w:val="18"/>
              </w:rPr>
            </w:pPr>
            <w:r w:rsidRPr="00BF1611">
              <w:rPr>
                <w:rFonts w:ascii="Times New Roman" w:hAnsi="Times New Roman"/>
                <w:sz w:val="18"/>
                <w:szCs w:val="18"/>
              </w:rPr>
              <w:t>Указанная конструкция комплекса с описанным выше составом оборудования обеспечивает выполнение следующего перечня лабораторных работ, группой учащихся из 4 человек:</w:t>
            </w:r>
          </w:p>
          <w:p w:rsidR="00BF1611" w:rsidRPr="00BF1611" w:rsidRDefault="00BF1611" w:rsidP="00BF1611">
            <w:pPr>
              <w:numPr>
                <w:ilvl w:val="0"/>
                <w:numId w:val="4"/>
              </w:numPr>
              <w:suppressAutoHyphens w:val="0"/>
              <w:rPr>
                <w:rFonts w:ascii="Times New Roman" w:hAnsi="Times New Roman"/>
                <w:sz w:val="18"/>
                <w:szCs w:val="18"/>
              </w:rPr>
            </w:pPr>
            <w:r w:rsidRPr="00BF1611">
              <w:rPr>
                <w:rFonts w:ascii="Times New Roman" w:hAnsi="Times New Roman"/>
                <w:sz w:val="18"/>
                <w:szCs w:val="18"/>
              </w:rPr>
              <w:t xml:space="preserve">Исследование влияния режимов работы привода на КПД червячного редуктора; </w:t>
            </w:r>
          </w:p>
          <w:p w:rsidR="00BF1611" w:rsidRPr="00BF1611" w:rsidRDefault="00BF1611" w:rsidP="00BF1611">
            <w:pPr>
              <w:numPr>
                <w:ilvl w:val="0"/>
                <w:numId w:val="4"/>
              </w:numPr>
              <w:suppressAutoHyphens w:val="0"/>
              <w:rPr>
                <w:rFonts w:ascii="Times New Roman" w:hAnsi="Times New Roman"/>
                <w:sz w:val="18"/>
                <w:szCs w:val="18"/>
              </w:rPr>
            </w:pPr>
            <w:r w:rsidRPr="00BF1611">
              <w:rPr>
                <w:rFonts w:ascii="Times New Roman" w:hAnsi="Times New Roman"/>
                <w:sz w:val="18"/>
                <w:szCs w:val="18"/>
              </w:rPr>
              <w:t xml:space="preserve">Исследование влияния режимов работы привода на КПД конического редуктора; </w:t>
            </w:r>
          </w:p>
          <w:p w:rsidR="00BF1611" w:rsidRPr="00BF1611" w:rsidRDefault="00BF1611" w:rsidP="00BF1611">
            <w:pPr>
              <w:numPr>
                <w:ilvl w:val="0"/>
                <w:numId w:val="4"/>
              </w:numPr>
              <w:suppressAutoHyphens w:val="0"/>
              <w:rPr>
                <w:rFonts w:ascii="Times New Roman" w:hAnsi="Times New Roman"/>
                <w:sz w:val="18"/>
                <w:szCs w:val="18"/>
              </w:rPr>
            </w:pPr>
            <w:r w:rsidRPr="00BF1611">
              <w:rPr>
                <w:rFonts w:ascii="Times New Roman" w:hAnsi="Times New Roman"/>
                <w:sz w:val="18"/>
                <w:szCs w:val="18"/>
              </w:rPr>
              <w:t>Исследование влияния режимов работы привода на КПД цилиндрического редуктора;</w:t>
            </w:r>
          </w:p>
          <w:p w:rsidR="00BF1611" w:rsidRPr="00BF1611" w:rsidRDefault="00BF1611" w:rsidP="00BF1611">
            <w:pPr>
              <w:numPr>
                <w:ilvl w:val="0"/>
                <w:numId w:val="4"/>
              </w:numPr>
              <w:suppressAutoHyphens w:val="0"/>
              <w:rPr>
                <w:rFonts w:ascii="Times New Roman" w:hAnsi="Times New Roman"/>
                <w:sz w:val="18"/>
                <w:szCs w:val="18"/>
              </w:rPr>
            </w:pPr>
            <w:r w:rsidRPr="00BF1611">
              <w:rPr>
                <w:rFonts w:ascii="Times New Roman" w:hAnsi="Times New Roman"/>
                <w:sz w:val="18"/>
                <w:szCs w:val="18"/>
              </w:rPr>
              <w:t>Исследование влияния режимов работы привода на КПД планетарного редуктора.</w:t>
            </w:r>
          </w:p>
          <w:p w:rsidR="00BF1611" w:rsidRPr="00BF1611" w:rsidRDefault="00BF1611" w:rsidP="00BF1611">
            <w:pPr>
              <w:suppressAutoHyphens w:val="0"/>
              <w:rPr>
                <w:rFonts w:ascii="Times New Roman" w:hAnsi="Times New Roman"/>
                <w:sz w:val="18"/>
                <w:szCs w:val="18"/>
              </w:rPr>
            </w:pPr>
            <w:r w:rsidRPr="00BF1611">
              <w:rPr>
                <w:rFonts w:ascii="Times New Roman" w:hAnsi="Times New Roman"/>
                <w:sz w:val="18"/>
                <w:szCs w:val="18"/>
              </w:rPr>
              <w:t>Состав:</w:t>
            </w:r>
          </w:p>
          <w:p w:rsidR="00BF1611" w:rsidRPr="00BF1611" w:rsidRDefault="00BF1611" w:rsidP="00BF1611">
            <w:pPr>
              <w:numPr>
                <w:ilvl w:val="0"/>
                <w:numId w:val="7"/>
              </w:numPr>
              <w:suppressAutoHyphens w:val="0"/>
              <w:rPr>
                <w:rFonts w:ascii="Times New Roman" w:hAnsi="Times New Roman"/>
                <w:sz w:val="18"/>
                <w:szCs w:val="18"/>
              </w:rPr>
            </w:pPr>
            <w:r w:rsidRPr="00BF1611">
              <w:rPr>
                <w:rFonts w:ascii="Times New Roman" w:hAnsi="Times New Roman"/>
                <w:sz w:val="18"/>
                <w:szCs w:val="18"/>
              </w:rPr>
              <w:t>автоматизированный лабораторный комплекс «</w:t>
            </w:r>
            <w:r w:rsidRPr="00BF1611">
              <w:rPr>
                <w:rFonts w:ascii="Times New Roman" w:hAnsi="Times New Roman"/>
                <w:bCs/>
                <w:sz w:val="18"/>
                <w:szCs w:val="18"/>
              </w:rPr>
              <w:t>Рабочие процессы Редукторных передач (модульный)</w:t>
            </w:r>
            <w:r w:rsidRPr="00BF1611">
              <w:rPr>
                <w:rFonts w:ascii="Times New Roman" w:hAnsi="Times New Roman"/>
                <w:sz w:val="18"/>
                <w:szCs w:val="18"/>
              </w:rPr>
              <w:t>» в соответствии с описанием;</w:t>
            </w:r>
          </w:p>
          <w:p w:rsidR="00BF1611" w:rsidRPr="00BF1611" w:rsidRDefault="00BF1611" w:rsidP="00BF1611">
            <w:pPr>
              <w:numPr>
                <w:ilvl w:val="0"/>
                <w:numId w:val="7"/>
              </w:numPr>
              <w:suppressAutoHyphens w:val="0"/>
              <w:rPr>
                <w:rFonts w:ascii="Times New Roman" w:hAnsi="Times New Roman"/>
                <w:sz w:val="18"/>
                <w:szCs w:val="18"/>
              </w:rPr>
            </w:pPr>
            <w:r w:rsidRPr="00BF1611">
              <w:rPr>
                <w:rFonts w:ascii="Times New Roman" w:hAnsi="Times New Roman"/>
                <w:sz w:val="18"/>
                <w:szCs w:val="18"/>
              </w:rPr>
              <w:t>ноутбук;</w:t>
            </w:r>
          </w:p>
          <w:p w:rsidR="00BF1611" w:rsidRPr="00BF1611" w:rsidRDefault="00BF1611" w:rsidP="00BF1611">
            <w:pPr>
              <w:numPr>
                <w:ilvl w:val="0"/>
                <w:numId w:val="7"/>
              </w:numPr>
              <w:suppressAutoHyphens w:val="0"/>
              <w:rPr>
                <w:rFonts w:ascii="Times New Roman" w:hAnsi="Times New Roman"/>
                <w:sz w:val="18"/>
                <w:szCs w:val="18"/>
              </w:rPr>
            </w:pPr>
            <w:r w:rsidRPr="00BF1611">
              <w:rPr>
                <w:rFonts w:ascii="Times New Roman" w:hAnsi="Times New Roman"/>
                <w:sz w:val="18"/>
                <w:szCs w:val="18"/>
              </w:rPr>
              <w:t>паспорт;</w:t>
            </w:r>
          </w:p>
          <w:p w:rsidR="00BF1611" w:rsidRPr="00BF1611" w:rsidRDefault="00BF1611" w:rsidP="00BF1611">
            <w:pPr>
              <w:numPr>
                <w:ilvl w:val="0"/>
                <w:numId w:val="7"/>
              </w:numPr>
              <w:suppressAutoHyphens w:val="0"/>
              <w:rPr>
                <w:rFonts w:ascii="Times New Roman" w:hAnsi="Times New Roman"/>
                <w:sz w:val="18"/>
                <w:szCs w:val="18"/>
              </w:rPr>
            </w:pPr>
            <w:r w:rsidRPr="00BF1611">
              <w:rPr>
                <w:rFonts w:ascii="Times New Roman" w:hAnsi="Times New Roman"/>
                <w:sz w:val="18"/>
                <w:szCs w:val="18"/>
              </w:rPr>
              <w:t>методические указания по выполнению лабораторных работ.</w:t>
            </w:r>
          </w:p>
          <w:p w:rsidR="00BF1611" w:rsidRPr="00BF1611" w:rsidRDefault="00BF1611" w:rsidP="00BF1611">
            <w:pPr>
              <w:suppressAutoHyphens w:val="0"/>
              <w:rPr>
                <w:rFonts w:ascii="Times New Roman" w:hAnsi="Times New Roman"/>
                <w:sz w:val="18"/>
                <w:szCs w:val="18"/>
              </w:rPr>
            </w:pPr>
            <w:r w:rsidRPr="00BF1611">
              <w:rPr>
                <w:rFonts w:ascii="Times New Roman" w:hAnsi="Times New Roman"/>
                <w:sz w:val="18"/>
                <w:szCs w:val="18"/>
              </w:rPr>
              <w:t>Технические характеристики:</w:t>
            </w:r>
          </w:p>
          <w:tbl>
            <w:tblPr>
              <w:tblW w:w="8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733"/>
              <w:gridCol w:w="1595"/>
            </w:tblGrid>
            <w:tr w:rsidR="00BF1611" w:rsidRPr="00BF1611" w:rsidTr="0073193F">
              <w:trPr>
                <w:tblHeader/>
              </w:trPr>
              <w:tc>
                <w:tcPr>
                  <w:tcW w:w="817" w:type="dxa"/>
                </w:tcPr>
                <w:p w:rsidR="00BF1611" w:rsidRPr="00BF1611" w:rsidRDefault="00BF1611" w:rsidP="00BF1611">
                  <w:pPr>
                    <w:suppressAutoHyphens w:val="0"/>
                    <w:spacing w:after="0" w:line="240" w:lineRule="auto"/>
                    <w:rPr>
                      <w:rFonts w:ascii="Times New Roman" w:hAnsi="Times New Roman"/>
                      <w:b/>
                      <w:i/>
                      <w:sz w:val="18"/>
                      <w:szCs w:val="18"/>
                    </w:rPr>
                  </w:pPr>
                  <w:r w:rsidRPr="00BF1611">
                    <w:rPr>
                      <w:rFonts w:ascii="Times New Roman" w:hAnsi="Times New Roman"/>
                      <w:b/>
                      <w:i/>
                      <w:sz w:val="18"/>
                      <w:szCs w:val="18"/>
                    </w:rPr>
                    <w:t>№</w:t>
                  </w:r>
                </w:p>
              </w:tc>
              <w:tc>
                <w:tcPr>
                  <w:tcW w:w="5733" w:type="dxa"/>
                </w:tcPr>
                <w:p w:rsidR="00BF1611" w:rsidRPr="00BF1611" w:rsidRDefault="00BF1611" w:rsidP="00BF1611">
                  <w:pPr>
                    <w:suppressAutoHyphens w:val="0"/>
                    <w:spacing w:after="0" w:line="240" w:lineRule="auto"/>
                    <w:rPr>
                      <w:rFonts w:ascii="Times New Roman" w:hAnsi="Times New Roman"/>
                      <w:b/>
                      <w:i/>
                      <w:sz w:val="18"/>
                      <w:szCs w:val="18"/>
                    </w:rPr>
                  </w:pPr>
                  <w:r w:rsidRPr="00BF1611">
                    <w:rPr>
                      <w:rFonts w:ascii="Times New Roman" w:hAnsi="Times New Roman"/>
                      <w:b/>
                      <w:i/>
                      <w:sz w:val="18"/>
                      <w:szCs w:val="18"/>
                    </w:rPr>
                    <w:t>Наименование параметра</w:t>
                  </w:r>
                </w:p>
              </w:tc>
              <w:tc>
                <w:tcPr>
                  <w:tcW w:w="1595" w:type="dxa"/>
                </w:tcPr>
                <w:p w:rsidR="00BF1611" w:rsidRPr="00BF1611" w:rsidRDefault="00BF1611" w:rsidP="00BF1611">
                  <w:pPr>
                    <w:suppressAutoHyphens w:val="0"/>
                    <w:spacing w:after="0" w:line="240" w:lineRule="auto"/>
                    <w:rPr>
                      <w:rFonts w:ascii="Times New Roman" w:hAnsi="Times New Roman"/>
                      <w:b/>
                      <w:i/>
                      <w:sz w:val="18"/>
                      <w:szCs w:val="18"/>
                    </w:rPr>
                  </w:pPr>
                  <w:r w:rsidRPr="00BF1611">
                    <w:rPr>
                      <w:rFonts w:ascii="Times New Roman" w:hAnsi="Times New Roman"/>
                      <w:b/>
                      <w:i/>
                      <w:sz w:val="18"/>
                      <w:szCs w:val="18"/>
                    </w:rPr>
                    <w:t>Значение параметра</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1</w:t>
                  </w: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Электродвигатель 1 шт.:</w:t>
                  </w:r>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ном</w:t>
                  </w:r>
                  <w:proofErr w:type="gramStart"/>
                  <w:r w:rsidRPr="00BF1611">
                    <w:rPr>
                      <w:rFonts w:ascii="Times New Roman" w:hAnsi="Times New Roman"/>
                      <w:sz w:val="18"/>
                      <w:szCs w:val="18"/>
                    </w:rPr>
                    <w:t>.</w:t>
                  </w:r>
                  <w:proofErr w:type="gramEnd"/>
                  <w:r w:rsidRPr="00BF1611">
                    <w:rPr>
                      <w:rFonts w:ascii="Times New Roman" w:hAnsi="Times New Roman"/>
                      <w:sz w:val="18"/>
                      <w:szCs w:val="18"/>
                    </w:rPr>
                    <w:t xml:space="preserve"> </w:t>
                  </w:r>
                  <w:proofErr w:type="gramStart"/>
                  <w:r w:rsidRPr="00BF1611">
                    <w:rPr>
                      <w:rFonts w:ascii="Times New Roman" w:hAnsi="Times New Roman"/>
                      <w:sz w:val="18"/>
                      <w:szCs w:val="18"/>
                    </w:rPr>
                    <w:t>м</w:t>
                  </w:r>
                  <w:proofErr w:type="gramEnd"/>
                  <w:r w:rsidRPr="00BF1611">
                    <w:rPr>
                      <w:rFonts w:ascii="Times New Roman" w:hAnsi="Times New Roman"/>
                      <w:sz w:val="18"/>
                      <w:szCs w:val="18"/>
                    </w:rPr>
                    <w:t>ощность электродвигателя, Вт</w:t>
                  </w:r>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550</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ном</w:t>
                  </w:r>
                  <w:proofErr w:type="gramStart"/>
                  <w:r w:rsidRPr="00BF1611">
                    <w:rPr>
                      <w:rFonts w:ascii="Times New Roman" w:hAnsi="Times New Roman"/>
                      <w:sz w:val="18"/>
                      <w:szCs w:val="18"/>
                    </w:rPr>
                    <w:t>.</w:t>
                  </w:r>
                  <w:proofErr w:type="gramEnd"/>
                  <w:r w:rsidRPr="00BF1611">
                    <w:rPr>
                      <w:rFonts w:ascii="Times New Roman" w:hAnsi="Times New Roman"/>
                      <w:sz w:val="18"/>
                      <w:szCs w:val="18"/>
                    </w:rPr>
                    <w:t xml:space="preserve"> </w:t>
                  </w:r>
                  <w:proofErr w:type="gramStart"/>
                  <w:r w:rsidRPr="00BF1611">
                    <w:rPr>
                      <w:rFonts w:ascii="Times New Roman" w:hAnsi="Times New Roman"/>
                      <w:sz w:val="18"/>
                      <w:szCs w:val="18"/>
                    </w:rPr>
                    <w:t>ч</w:t>
                  </w:r>
                  <w:proofErr w:type="gramEnd"/>
                  <w:r w:rsidRPr="00BF1611">
                    <w:rPr>
                      <w:rFonts w:ascii="Times New Roman" w:hAnsi="Times New Roman"/>
                      <w:sz w:val="18"/>
                      <w:szCs w:val="18"/>
                    </w:rPr>
                    <w:t>астота вращения, мин</w:t>
                  </w:r>
                  <w:r w:rsidRPr="00BF1611">
                    <w:rPr>
                      <w:rFonts w:ascii="Times New Roman" w:hAnsi="Times New Roman"/>
                      <w:sz w:val="18"/>
                      <w:szCs w:val="18"/>
                      <w:vertAlign w:val="superscript"/>
                    </w:rPr>
                    <w:t>–1</w:t>
                  </w:r>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1500</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xml:space="preserve">– напряжение питания, </w:t>
                  </w:r>
                  <w:proofErr w:type="gramStart"/>
                  <w:r w:rsidRPr="00BF1611">
                    <w:rPr>
                      <w:rFonts w:ascii="Times New Roman" w:hAnsi="Times New Roman"/>
                      <w:sz w:val="18"/>
                      <w:szCs w:val="18"/>
                    </w:rPr>
                    <w:t>В</w:t>
                  </w:r>
                  <w:proofErr w:type="gramEnd"/>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380</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2</w:t>
                  </w: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Редуктор червячный одноступенчатый 1 шт.:</w:t>
                  </w:r>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ном</w:t>
                  </w:r>
                  <w:proofErr w:type="gramStart"/>
                  <w:r w:rsidRPr="00BF1611">
                    <w:rPr>
                      <w:rFonts w:ascii="Times New Roman" w:hAnsi="Times New Roman"/>
                      <w:sz w:val="18"/>
                      <w:szCs w:val="18"/>
                    </w:rPr>
                    <w:t>.</w:t>
                  </w:r>
                  <w:proofErr w:type="gramEnd"/>
                  <w:r w:rsidRPr="00BF1611">
                    <w:rPr>
                      <w:rFonts w:ascii="Times New Roman" w:hAnsi="Times New Roman"/>
                      <w:sz w:val="18"/>
                      <w:szCs w:val="18"/>
                    </w:rPr>
                    <w:t xml:space="preserve"> </w:t>
                  </w:r>
                  <w:proofErr w:type="gramStart"/>
                  <w:r w:rsidRPr="00BF1611">
                    <w:rPr>
                      <w:rFonts w:ascii="Times New Roman" w:hAnsi="Times New Roman"/>
                      <w:sz w:val="18"/>
                      <w:szCs w:val="18"/>
                    </w:rPr>
                    <w:t>к</w:t>
                  </w:r>
                  <w:proofErr w:type="gramEnd"/>
                  <w:r w:rsidRPr="00BF1611">
                    <w:rPr>
                      <w:rFonts w:ascii="Times New Roman" w:hAnsi="Times New Roman"/>
                      <w:sz w:val="18"/>
                      <w:szCs w:val="18"/>
                    </w:rPr>
                    <w:t xml:space="preserve">рутящий момент, </w:t>
                  </w:r>
                  <w:proofErr w:type="spellStart"/>
                  <w:r w:rsidRPr="00BF1611">
                    <w:rPr>
                      <w:rFonts w:ascii="Times New Roman" w:hAnsi="Times New Roman"/>
                      <w:sz w:val="18"/>
                      <w:szCs w:val="18"/>
                    </w:rPr>
                    <w:t>Нм</w:t>
                  </w:r>
                  <w:proofErr w:type="spellEnd"/>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15</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xml:space="preserve">– межосевое расстояние, </w:t>
                  </w:r>
                  <w:proofErr w:type="gramStart"/>
                  <w:r w:rsidRPr="00BF1611">
                    <w:rPr>
                      <w:rFonts w:ascii="Times New Roman" w:hAnsi="Times New Roman"/>
                      <w:sz w:val="18"/>
                      <w:szCs w:val="18"/>
                    </w:rPr>
                    <w:t>мм</w:t>
                  </w:r>
                  <w:proofErr w:type="gramEnd"/>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28</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передаточное число</w:t>
                  </w:r>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1/7</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3</w:t>
                  </w: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Редуктор конический 1 шт.:</w:t>
                  </w:r>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ном</w:t>
                  </w:r>
                  <w:proofErr w:type="gramStart"/>
                  <w:r w:rsidRPr="00BF1611">
                    <w:rPr>
                      <w:rFonts w:ascii="Times New Roman" w:hAnsi="Times New Roman"/>
                      <w:sz w:val="18"/>
                      <w:szCs w:val="18"/>
                    </w:rPr>
                    <w:t>.</w:t>
                  </w:r>
                  <w:proofErr w:type="gramEnd"/>
                  <w:r w:rsidRPr="00BF1611">
                    <w:rPr>
                      <w:rFonts w:ascii="Times New Roman" w:hAnsi="Times New Roman"/>
                      <w:sz w:val="18"/>
                      <w:szCs w:val="18"/>
                    </w:rPr>
                    <w:t xml:space="preserve"> </w:t>
                  </w:r>
                  <w:proofErr w:type="gramStart"/>
                  <w:r w:rsidRPr="00BF1611">
                    <w:rPr>
                      <w:rFonts w:ascii="Times New Roman" w:hAnsi="Times New Roman"/>
                      <w:sz w:val="18"/>
                      <w:szCs w:val="18"/>
                    </w:rPr>
                    <w:t>к</w:t>
                  </w:r>
                  <w:proofErr w:type="gramEnd"/>
                  <w:r w:rsidRPr="00BF1611">
                    <w:rPr>
                      <w:rFonts w:ascii="Times New Roman" w:hAnsi="Times New Roman"/>
                      <w:sz w:val="18"/>
                      <w:szCs w:val="18"/>
                    </w:rPr>
                    <w:t xml:space="preserve">рутящий момент, </w:t>
                  </w:r>
                  <w:proofErr w:type="spellStart"/>
                  <w:r w:rsidRPr="00BF1611">
                    <w:rPr>
                      <w:rFonts w:ascii="Times New Roman" w:hAnsi="Times New Roman"/>
                      <w:sz w:val="18"/>
                      <w:szCs w:val="18"/>
                    </w:rPr>
                    <w:t>Нм</w:t>
                  </w:r>
                  <w:proofErr w:type="spellEnd"/>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9</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передаточное число</w:t>
                  </w:r>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1/2</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4</w:t>
                  </w: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Редуктор соосный двухступенчатый с консольным исполнением первой ступени 1 шт.:</w:t>
                  </w:r>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ном</w:t>
                  </w:r>
                  <w:proofErr w:type="gramStart"/>
                  <w:r w:rsidRPr="00BF1611">
                    <w:rPr>
                      <w:rFonts w:ascii="Times New Roman" w:hAnsi="Times New Roman"/>
                      <w:sz w:val="18"/>
                      <w:szCs w:val="18"/>
                    </w:rPr>
                    <w:t>.</w:t>
                  </w:r>
                  <w:proofErr w:type="gramEnd"/>
                  <w:r w:rsidRPr="00BF1611">
                    <w:rPr>
                      <w:rFonts w:ascii="Times New Roman" w:hAnsi="Times New Roman"/>
                      <w:sz w:val="18"/>
                      <w:szCs w:val="18"/>
                    </w:rPr>
                    <w:t xml:space="preserve"> </w:t>
                  </w:r>
                  <w:proofErr w:type="gramStart"/>
                  <w:r w:rsidRPr="00BF1611">
                    <w:rPr>
                      <w:rFonts w:ascii="Times New Roman" w:hAnsi="Times New Roman"/>
                      <w:sz w:val="18"/>
                      <w:szCs w:val="18"/>
                    </w:rPr>
                    <w:t>к</w:t>
                  </w:r>
                  <w:proofErr w:type="gramEnd"/>
                  <w:r w:rsidRPr="00BF1611">
                    <w:rPr>
                      <w:rFonts w:ascii="Times New Roman" w:hAnsi="Times New Roman"/>
                      <w:sz w:val="18"/>
                      <w:szCs w:val="18"/>
                    </w:rPr>
                    <w:t xml:space="preserve">рутящий момент, </w:t>
                  </w:r>
                  <w:proofErr w:type="spellStart"/>
                  <w:r w:rsidRPr="00BF1611">
                    <w:rPr>
                      <w:rFonts w:ascii="Times New Roman" w:hAnsi="Times New Roman"/>
                      <w:sz w:val="18"/>
                      <w:szCs w:val="18"/>
                    </w:rPr>
                    <w:t>Нм</w:t>
                  </w:r>
                  <w:proofErr w:type="spellEnd"/>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15</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xml:space="preserve">– межосевое расстояние, </w:t>
                  </w:r>
                  <w:proofErr w:type="gramStart"/>
                  <w:r w:rsidRPr="00BF1611">
                    <w:rPr>
                      <w:rFonts w:ascii="Times New Roman" w:hAnsi="Times New Roman"/>
                      <w:sz w:val="18"/>
                      <w:szCs w:val="18"/>
                    </w:rPr>
                    <w:t>мм</w:t>
                  </w:r>
                  <w:proofErr w:type="gramEnd"/>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25</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передаточное число</w:t>
                  </w:r>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1/5</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5</w:t>
                  </w: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Редуктор планетарный двухступенчатый</w:t>
                  </w:r>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ном</w:t>
                  </w:r>
                  <w:proofErr w:type="gramStart"/>
                  <w:r w:rsidRPr="00BF1611">
                    <w:rPr>
                      <w:rFonts w:ascii="Times New Roman" w:hAnsi="Times New Roman"/>
                      <w:sz w:val="18"/>
                      <w:szCs w:val="18"/>
                    </w:rPr>
                    <w:t>.</w:t>
                  </w:r>
                  <w:proofErr w:type="gramEnd"/>
                  <w:r w:rsidRPr="00BF1611">
                    <w:rPr>
                      <w:rFonts w:ascii="Times New Roman" w:hAnsi="Times New Roman"/>
                      <w:sz w:val="18"/>
                      <w:szCs w:val="18"/>
                    </w:rPr>
                    <w:t xml:space="preserve"> </w:t>
                  </w:r>
                  <w:proofErr w:type="gramStart"/>
                  <w:r w:rsidRPr="00BF1611">
                    <w:rPr>
                      <w:rFonts w:ascii="Times New Roman" w:hAnsi="Times New Roman"/>
                      <w:sz w:val="18"/>
                      <w:szCs w:val="18"/>
                    </w:rPr>
                    <w:t>к</w:t>
                  </w:r>
                  <w:proofErr w:type="gramEnd"/>
                  <w:r w:rsidRPr="00BF1611">
                    <w:rPr>
                      <w:rFonts w:ascii="Times New Roman" w:hAnsi="Times New Roman"/>
                      <w:sz w:val="18"/>
                      <w:szCs w:val="18"/>
                    </w:rPr>
                    <w:t xml:space="preserve">рутящий момент, </w:t>
                  </w:r>
                  <w:proofErr w:type="spellStart"/>
                  <w:r w:rsidRPr="00BF1611">
                    <w:rPr>
                      <w:rFonts w:ascii="Times New Roman" w:hAnsi="Times New Roman"/>
                      <w:sz w:val="18"/>
                      <w:szCs w:val="18"/>
                    </w:rPr>
                    <w:t>Нм</w:t>
                  </w:r>
                  <w:proofErr w:type="spellEnd"/>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15</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xml:space="preserve">– межосевое расстояние, </w:t>
                  </w:r>
                  <w:proofErr w:type="gramStart"/>
                  <w:r w:rsidRPr="00BF1611">
                    <w:rPr>
                      <w:rFonts w:ascii="Times New Roman" w:hAnsi="Times New Roman"/>
                      <w:sz w:val="18"/>
                      <w:szCs w:val="18"/>
                    </w:rPr>
                    <w:t>мм</w:t>
                  </w:r>
                  <w:proofErr w:type="gramEnd"/>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20</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передаточное число</w:t>
                  </w:r>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1/20</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lang w:val="en-US"/>
                    </w:rPr>
                  </w:pPr>
                  <w:r w:rsidRPr="00BF1611">
                    <w:rPr>
                      <w:rFonts w:ascii="Times New Roman" w:hAnsi="Times New Roman"/>
                      <w:sz w:val="18"/>
                      <w:szCs w:val="18"/>
                      <w:lang w:val="en-US"/>
                    </w:rPr>
                    <w:t>6</w:t>
                  </w: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Электромагнитный порошковый нагрузочный тормоз</w:t>
                  </w:r>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ном</w:t>
                  </w:r>
                  <w:proofErr w:type="gramStart"/>
                  <w:r w:rsidRPr="00BF1611">
                    <w:rPr>
                      <w:rFonts w:ascii="Times New Roman" w:hAnsi="Times New Roman"/>
                      <w:sz w:val="18"/>
                      <w:szCs w:val="18"/>
                    </w:rPr>
                    <w:t>.</w:t>
                  </w:r>
                  <w:proofErr w:type="gramEnd"/>
                  <w:r w:rsidRPr="00BF1611">
                    <w:rPr>
                      <w:rFonts w:ascii="Times New Roman" w:hAnsi="Times New Roman"/>
                      <w:sz w:val="18"/>
                      <w:szCs w:val="18"/>
                    </w:rPr>
                    <w:t xml:space="preserve"> </w:t>
                  </w:r>
                  <w:proofErr w:type="gramStart"/>
                  <w:r w:rsidRPr="00BF1611">
                    <w:rPr>
                      <w:rFonts w:ascii="Times New Roman" w:hAnsi="Times New Roman"/>
                      <w:sz w:val="18"/>
                      <w:szCs w:val="18"/>
                    </w:rPr>
                    <w:t>в</w:t>
                  </w:r>
                  <w:proofErr w:type="gramEnd"/>
                  <w:r w:rsidRPr="00BF1611">
                    <w:rPr>
                      <w:rFonts w:ascii="Times New Roman" w:hAnsi="Times New Roman"/>
                      <w:sz w:val="18"/>
                      <w:szCs w:val="18"/>
                    </w:rPr>
                    <w:t>ращающий момент, Н*м</w:t>
                  </w:r>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lang w:val="en-US"/>
                    </w:rPr>
                    <w:t>2</w:t>
                  </w:r>
                  <w:r w:rsidRPr="00BF1611">
                    <w:rPr>
                      <w:rFonts w:ascii="Times New Roman" w:hAnsi="Times New Roman"/>
                      <w:sz w:val="18"/>
                      <w:szCs w:val="18"/>
                    </w:rPr>
                    <w:t>5</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xml:space="preserve">– напряжение питания, </w:t>
                  </w:r>
                  <w:proofErr w:type="gramStart"/>
                  <w:r w:rsidRPr="00BF1611">
                    <w:rPr>
                      <w:rFonts w:ascii="Times New Roman" w:hAnsi="Times New Roman"/>
                      <w:sz w:val="18"/>
                      <w:szCs w:val="18"/>
                    </w:rPr>
                    <w:t>В</w:t>
                  </w:r>
                  <w:proofErr w:type="gramEnd"/>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24</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потребляемый ток, А</w:t>
                  </w:r>
                </w:p>
              </w:tc>
              <w:tc>
                <w:tcPr>
                  <w:tcW w:w="1595" w:type="dxa"/>
                </w:tcPr>
                <w:p w:rsidR="00BF1611" w:rsidRPr="00BF1611" w:rsidRDefault="00BF1611" w:rsidP="00BF1611">
                  <w:pPr>
                    <w:suppressAutoHyphens w:val="0"/>
                    <w:spacing w:after="0" w:line="240" w:lineRule="auto"/>
                    <w:rPr>
                      <w:rFonts w:ascii="Times New Roman" w:hAnsi="Times New Roman"/>
                      <w:sz w:val="18"/>
                      <w:szCs w:val="18"/>
                      <w:lang w:val="en-US"/>
                    </w:rPr>
                  </w:pPr>
                  <w:r w:rsidRPr="00BF1611">
                    <w:rPr>
                      <w:rFonts w:ascii="Times New Roman" w:hAnsi="Times New Roman"/>
                      <w:sz w:val="18"/>
                      <w:szCs w:val="18"/>
                    </w:rPr>
                    <w:t>1,5</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8</w:t>
                  </w: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Электропитание лабораторного комплекса:</w:t>
                  </w:r>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xml:space="preserve">напряжение питания стенда, В, род тока, частота, </w:t>
                  </w:r>
                  <w:proofErr w:type="gramStart"/>
                  <w:r w:rsidRPr="00BF1611">
                    <w:rPr>
                      <w:rFonts w:ascii="Times New Roman" w:hAnsi="Times New Roman"/>
                      <w:sz w:val="18"/>
                      <w:szCs w:val="18"/>
                    </w:rPr>
                    <w:t>Гц</w:t>
                  </w:r>
                  <w:proofErr w:type="gramEnd"/>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220, переменный, 50</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xml:space="preserve">Максимальная потребляемая мощность, </w:t>
                  </w:r>
                  <w:proofErr w:type="gramStart"/>
                  <w:r w:rsidRPr="00BF1611">
                    <w:rPr>
                      <w:rFonts w:ascii="Times New Roman" w:hAnsi="Times New Roman"/>
                      <w:sz w:val="18"/>
                      <w:szCs w:val="18"/>
                    </w:rPr>
                    <w:t>Вт</w:t>
                  </w:r>
                  <w:proofErr w:type="gramEnd"/>
                  <w:r w:rsidRPr="00BF1611">
                    <w:rPr>
                      <w:rFonts w:ascii="Times New Roman" w:hAnsi="Times New Roman"/>
                      <w:sz w:val="18"/>
                      <w:szCs w:val="18"/>
                    </w:rPr>
                    <w:t xml:space="preserve"> </w:t>
                  </w:r>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700</w:t>
                  </w:r>
                </w:p>
              </w:tc>
            </w:tr>
            <w:tr w:rsidR="00BF1611" w:rsidRPr="00BF1611" w:rsidTr="0073193F">
              <w:tc>
                <w:tcPr>
                  <w:tcW w:w="817"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9</w:t>
                  </w:r>
                </w:p>
              </w:tc>
              <w:tc>
                <w:tcPr>
                  <w:tcW w:w="5733"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xml:space="preserve">Габариты лабораторного комплекса, </w:t>
                  </w:r>
                  <w:proofErr w:type="gramStart"/>
                  <w:r w:rsidRPr="00BF1611">
                    <w:rPr>
                      <w:rFonts w:ascii="Times New Roman" w:hAnsi="Times New Roman"/>
                      <w:sz w:val="18"/>
                      <w:szCs w:val="18"/>
                    </w:rPr>
                    <w:t>мм</w:t>
                  </w:r>
                  <w:proofErr w:type="gramEnd"/>
                </w:p>
              </w:tc>
              <w:tc>
                <w:tcPr>
                  <w:tcW w:w="1595" w:type="dxa"/>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800х600х350</w:t>
                  </w:r>
                </w:p>
              </w:tc>
            </w:tr>
            <w:tr w:rsidR="00BF1611" w:rsidRPr="00BF1611" w:rsidTr="0073193F">
              <w:tc>
                <w:tcPr>
                  <w:tcW w:w="817" w:type="dxa"/>
                  <w:tcBorders>
                    <w:bottom w:val="single" w:sz="4" w:space="0" w:color="auto"/>
                  </w:tcBorders>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10</w:t>
                  </w:r>
                </w:p>
              </w:tc>
              <w:tc>
                <w:tcPr>
                  <w:tcW w:w="5733" w:type="dxa"/>
                  <w:tcBorders>
                    <w:bottom w:val="single" w:sz="4" w:space="0" w:color="auto"/>
                  </w:tcBorders>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xml:space="preserve">Вес лабораторного комплекса, </w:t>
                  </w:r>
                  <w:proofErr w:type="gramStart"/>
                  <w:r w:rsidRPr="00BF1611">
                    <w:rPr>
                      <w:rFonts w:ascii="Times New Roman" w:hAnsi="Times New Roman"/>
                      <w:sz w:val="18"/>
                      <w:szCs w:val="18"/>
                    </w:rPr>
                    <w:t>кг</w:t>
                  </w:r>
                  <w:proofErr w:type="gramEnd"/>
                </w:p>
              </w:tc>
              <w:tc>
                <w:tcPr>
                  <w:tcW w:w="1595" w:type="dxa"/>
                  <w:tcBorders>
                    <w:bottom w:val="single" w:sz="4" w:space="0" w:color="auto"/>
                  </w:tcBorders>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120</w:t>
                  </w:r>
                </w:p>
              </w:tc>
            </w:tr>
            <w:tr w:rsidR="00BF1611" w:rsidRPr="00BF1611" w:rsidTr="0073193F">
              <w:tc>
                <w:tcPr>
                  <w:tcW w:w="817" w:type="dxa"/>
                  <w:tcBorders>
                    <w:top w:val="single" w:sz="4" w:space="0" w:color="auto"/>
                    <w:left w:val="single" w:sz="4" w:space="0" w:color="auto"/>
                    <w:bottom w:val="single" w:sz="4" w:space="0" w:color="auto"/>
                    <w:right w:val="single" w:sz="4" w:space="0" w:color="auto"/>
                  </w:tcBorders>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11</w:t>
                  </w:r>
                </w:p>
              </w:tc>
              <w:tc>
                <w:tcPr>
                  <w:tcW w:w="5733" w:type="dxa"/>
                  <w:tcBorders>
                    <w:top w:val="single" w:sz="4" w:space="0" w:color="auto"/>
                    <w:left w:val="single" w:sz="4" w:space="0" w:color="auto"/>
                    <w:bottom w:val="single" w:sz="4" w:space="0" w:color="auto"/>
                    <w:right w:val="single" w:sz="4" w:space="0" w:color="auto"/>
                  </w:tcBorders>
                </w:tcPr>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xml:space="preserve">ЭВМ (Ноутбук), по характеристикам </w:t>
                  </w:r>
                </w:p>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xml:space="preserve">Операционная система </w:t>
                  </w:r>
                  <w:proofErr w:type="spellStart"/>
                  <w:r w:rsidRPr="00BF1611">
                    <w:rPr>
                      <w:rFonts w:ascii="Times New Roman" w:hAnsi="Times New Roman"/>
                      <w:sz w:val="18"/>
                      <w:szCs w:val="18"/>
                    </w:rPr>
                    <w:t>Windows</w:t>
                  </w:r>
                  <w:proofErr w:type="spellEnd"/>
                  <w:r w:rsidRPr="00BF1611">
                    <w:rPr>
                      <w:rFonts w:ascii="Times New Roman" w:hAnsi="Times New Roman"/>
                      <w:sz w:val="18"/>
                      <w:szCs w:val="18"/>
                    </w:rPr>
                    <w:t xml:space="preserve"> 10.</w:t>
                  </w:r>
                </w:p>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lastRenderedPageBreak/>
                    <w:t>Диагональ экрана 15.6".</w:t>
                  </w:r>
                </w:p>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 xml:space="preserve">Разрешение экрана 1366x768. </w:t>
                  </w:r>
                </w:p>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Размер оперативной памяти 2048 Мб.</w:t>
                  </w:r>
                </w:p>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Объем жесткого диска 128 Гб.</w:t>
                  </w:r>
                </w:p>
                <w:p w:rsidR="00BF1611" w:rsidRPr="00BF1611" w:rsidRDefault="00BF1611" w:rsidP="00BF1611">
                  <w:pPr>
                    <w:suppressAutoHyphens w:val="0"/>
                    <w:spacing w:after="0" w:line="240" w:lineRule="auto"/>
                    <w:rPr>
                      <w:rFonts w:ascii="Times New Roman" w:hAnsi="Times New Roman"/>
                      <w:sz w:val="18"/>
                      <w:szCs w:val="18"/>
                    </w:rPr>
                  </w:pPr>
                  <w:r w:rsidRPr="00BF1611">
                    <w:rPr>
                      <w:rFonts w:ascii="Times New Roman" w:hAnsi="Times New Roman"/>
                      <w:sz w:val="18"/>
                      <w:szCs w:val="18"/>
                    </w:rPr>
                    <w:t>Манипулятор тип «Мышь»</w:t>
                  </w:r>
                </w:p>
              </w:tc>
              <w:tc>
                <w:tcPr>
                  <w:tcW w:w="1595" w:type="dxa"/>
                  <w:tcBorders>
                    <w:top w:val="single" w:sz="4" w:space="0" w:color="auto"/>
                    <w:left w:val="single" w:sz="4" w:space="0" w:color="auto"/>
                    <w:bottom w:val="single" w:sz="4" w:space="0" w:color="auto"/>
                    <w:right w:val="single" w:sz="4" w:space="0" w:color="auto"/>
                  </w:tcBorders>
                </w:tcPr>
                <w:p w:rsidR="00BF1611" w:rsidRPr="00BF1611" w:rsidRDefault="00BF1611" w:rsidP="00BF1611">
                  <w:pPr>
                    <w:suppressAutoHyphens w:val="0"/>
                    <w:spacing w:after="0" w:line="240" w:lineRule="auto"/>
                    <w:rPr>
                      <w:rFonts w:ascii="Times New Roman" w:hAnsi="Times New Roman"/>
                      <w:sz w:val="18"/>
                      <w:szCs w:val="18"/>
                    </w:rPr>
                  </w:pPr>
                </w:p>
              </w:tc>
            </w:tr>
          </w:tbl>
          <w:p w:rsidR="00BF1611" w:rsidRDefault="00BF1611" w:rsidP="006A395D">
            <w:pPr>
              <w:suppressAutoHyphens w:val="0"/>
              <w:rPr>
                <w:rFonts w:ascii="Times New Roman" w:hAnsi="Times New Roman"/>
              </w:rPr>
            </w:pPr>
          </w:p>
        </w:tc>
        <w:tc>
          <w:tcPr>
            <w:tcW w:w="567" w:type="dxa"/>
          </w:tcPr>
          <w:p w:rsidR="00BF1611" w:rsidRDefault="00BF1611" w:rsidP="00BF1611">
            <w:pPr>
              <w:suppressAutoHyphens w:val="0"/>
              <w:jc w:val="center"/>
              <w:rPr>
                <w:rFonts w:ascii="Times New Roman" w:hAnsi="Times New Roman"/>
              </w:rPr>
            </w:pPr>
            <w:r>
              <w:rPr>
                <w:rFonts w:ascii="Times New Roman" w:hAnsi="Times New Roman"/>
              </w:rPr>
              <w:lastRenderedPageBreak/>
              <w:t>1</w:t>
            </w:r>
          </w:p>
        </w:tc>
        <w:tc>
          <w:tcPr>
            <w:tcW w:w="1134" w:type="dxa"/>
          </w:tcPr>
          <w:p w:rsidR="00BF1611" w:rsidRDefault="0073193F" w:rsidP="006A395D">
            <w:pPr>
              <w:suppressAutoHyphens w:val="0"/>
              <w:rPr>
                <w:rFonts w:ascii="Times New Roman" w:hAnsi="Times New Roman"/>
              </w:rPr>
            </w:pPr>
            <w:r>
              <w:rPr>
                <w:rFonts w:ascii="Times New Roman" w:hAnsi="Times New Roman"/>
              </w:rPr>
              <w:t>377</w:t>
            </w:r>
            <w:r w:rsidR="00593380">
              <w:rPr>
                <w:rFonts w:ascii="Times New Roman" w:hAnsi="Times New Roman"/>
              </w:rPr>
              <w:t> </w:t>
            </w:r>
            <w:r>
              <w:rPr>
                <w:rFonts w:ascii="Times New Roman" w:hAnsi="Times New Roman"/>
              </w:rPr>
              <w:t>000</w:t>
            </w:r>
            <w:r w:rsidR="00593380">
              <w:rPr>
                <w:rFonts w:ascii="Times New Roman" w:hAnsi="Times New Roman"/>
              </w:rPr>
              <w:t>,00</w:t>
            </w:r>
          </w:p>
        </w:tc>
        <w:tc>
          <w:tcPr>
            <w:tcW w:w="1134" w:type="dxa"/>
          </w:tcPr>
          <w:p w:rsidR="00BF1611" w:rsidRDefault="0073193F" w:rsidP="006A395D">
            <w:pPr>
              <w:suppressAutoHyphens w:val="0"/>
              <w:rPr>
                <w:rFonts w:ascii="Times New Roman" w:hAnsi="Times New Roman"/>
              </w:rPr>
            </w:pPr>
            <w:r>
              <w:rPr>
                <w:rFonts w:ascii="Times New Roman" w:hAnsi="Times New Roman"/>
              </w:rPr>
              <w:t>377</w:t>
            </w:r>
            <w:r w:rsidR="00593380">
              <w:rPr>
                <w:rFonts w:ascii="Times New Roman" w:hAnsi="Times New Roman"/>
              </w:rPr>
              <w:t> </w:t>
            </w:r>
            <w:r>
              <w:rPr>
                <w:rFonts w:ascii="Times New Roman" w:hAnsi="Times New Roman"/>
              </w:rPr>
              <w:t>000</w:t>
            </w:r>
            <w:r w:rsidR="00593380">
              <w:rPr>
                <w:rFonts w:ascii="Times New Roman" w:hAnsi="Times New Roman"/>
              </w:rPr>
              <w:t>,00</w:t>
            </w:r>
          </w:p>
        </w:tc>
      </w:tr>
      <w:tr w:rsidR="0073193F" w:rsidTr="0073193F">
        <w:tc>
          <w:tcPr>
            <w:tcW w:w="7905" w:type="dxa"/>
          </w:tcPr>
          <w:p w:rsidR="0073193F" w:rsidRPr="0073193F" w:rsidRDefault="0073193F" w:rsidP="0073193F">
            <w:pPr>
              <w:suppressAutoHyphens w:val="0"/>
              <w:rPr>
                <w:rFonts w:ascii="Times New Roman" w:hAnsi="Times New Roman"/>
                <w:b/>
                <w:bCs/>
              </w:rPr>
            </w:pPr>
            <w:r w:rsidRPr="0073193F">
              <w:rPr>
                <w:rFonts w:ascii="Times New Roman" w:hAnsi="Times New Roman"/>
                <w:b/>
              </w:rPr>
              <w:lastRenderedPageBreak/>
              <w:t>2.</w:t>
            </w:r>
            <w:r>
              <w:rPr>
                <w:rFonts w:ascii="Times New Roman" w:hAnsi="Times New Roman"/>
              </w:rPr>
              <w:t xml:space="preserve"> </w:t>
            </w:r>
            <w:r w:rsidRPr="0073193F">
              <w:rPr>
                <w:rFonts w:ascii="Times New Roman" w:hAnsi="Times New Roman"/>
                <w:b/>
                <w:bCs/>
              </w:rPr>
              <w:t>Автоматизированный лабораторный комплекс</w:t>
            </w:r>
          </w:p>
          <w:p w:rsidR="0073193F" w:rsidRPr="0073193F" w:rsidRDefault="0073193F" w:rsidP="0073193F">
            <w:pPr>
              <w:suppressAutoHyphens w:val="0"/>
              <w:rPr>
                <w:rFonts w:ascii="Times New Roman" w:hAnsi="Times New Roman"/>
                <w:b/>
                <w:bCs/>
              </w:rPr>
            </w:pPr>
            <w:r w:rsidRPr="0073193F">
              <w:rPr>
                <w:rFonts w:ascii="Times New Roman" w:hAnsi="Times New Roman"/>
                <w:b/>
                <w:bCs/>
              </w:rPr>
              <w:t>«Рабочие процессы Ременных передач (</w:t>
            </w:r>
            <w:proofErr w:type="gramStart"/>
            <w:r w:rsidRPr="0073193F">
              <w:rPr>
                <w:rFonts w:ascii="Times New Roman" w:hAnsi="Times New Roman"/>
                <w:b/>
                <w:bCs/>
              </w:rPr>
              <w:t>модульный</w:t>
            </w:r>
            <w:proofErr w:type="gramEnd"/>
            <w:r w:rsidRPr="0073193F">
              <w:rPr>
                <w:rFonts w:ascii="Times New Roman" w:hAnsi="Times New Roman"/>
                <w:b/>
                <w:bCs/>
              </w:rPr>
              <w:t>)»,</w:t>
            </w:r>
            <w:r w:rsidR="00593380">
              <w:rPr>
                <w:rFonts w:ascii="Times New Roman" w:hAnsi="Times New Roman"/>
                <w:b/>
                <w:bCs/>
              </w:rPr>
              <w:t xml:space="preserve"> </w:t>
            </w:r>
            <w:r w:rsidRPr="0073193F">
              <w:rPr>
                <w:rFonts w:ascii="Times New Roman" w:hAnsi="Times New Roman"/>
                <w:b/>
                <w:bCs/>
              </w:rPr>
              <w:t>АЛК-РПРПМ</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b/>
                <w:sz w:val="18"/>
                <w:szCs w:val="18"/>
              </w:rPr>
              <w:t xml:space="preserve">. </w:t>
            </w:r>
            <w:r w:rsidRPr="0073193F">
              <w:rPr>
                <w:rFonts w:ascii="Times New Roman" w:hAnsi="Times New Roman"/>
                <w:sz w:val="18"/>
                <w:szCs w:val="18"/>
              </w:rPr>
              <w:t>АЛК</w:t>
            </w:r>
            <w:r w:rsidRPr="0073193F">
              <w:rPr>
                <w:rFonts w:ascii="Times New Roman" w:hAnsi="Times New Roman"/>
                <w:b/>
                <w:bCs/>
                <w:sz w:val="18"/>
                <w:szCs w:val="18"/>
              </w:rPr>
              <w:t xml:space="preserve"> </w:t>
            </w:r>
            <w:proofErr w:type="gramStart"/>
            <w:r w:rsidRPr="0073193F">
              <w:rPr>
                <w:rFonts w:ascii="Times New Roman" w:hAnsi="Times New Roman"/>
                <w:sz w:val="18"/>
                <w:szCs w:val="18"/>
              </w:rPr>
              <w:t>выполнен</w:t>
            </w:r>
            <w:proofErr w:type="gramEnd"/>
            <w:r w:rsidRPr="0073193F">
              <w:rPr>
                <w:rFonts w:ascii="Times New Roman" w:hAnsi="Times New Roman"/>
                <w:sz w:val="18"/>
                <w:szCs w:val="18"/>
              </w:rPr>
              <w:t xml:space="preserve"> в виде настольной модульной конструкции, состоящей из:</w:t>
            </w:r>
          </w:p>
          <w:p w:rsidR="0073193F" w:rsidRPr="0073193F" w:rsidRDefault="0073193F" w:rsidP="0073193F">
            <w:pPr>
              <w:numPr>
                <w:ilvl w:val="0"/>
                <w:numId w:val="8"/>
              </w:numPr>
              <w:suppressAutoHyphens w:val="0"/>
              <w:rPr>
                <w:rFonts w:ascii="Times New Roman" w:hAnsi="Times New Roman"/>
                <w:sz w:val="18"/>
                <w:szCs w:val="18"/>
              </w:rPr>
            </w:pPr>
            <w:r w:rsidRPr="0073193F">
              <w:rPr>
                <w:rFonts w:ascii="Times New Roman" w:hAnsi="Times New Roman"/>
                <w:sz w:val="18"/>
                <w:szCs w:val="18"/>
              </w:rPr>
              <w:t>универсального основания,</w:t>
            </w:r>
          </w:p>
          <w:p w:rsidR="0073193F" w:rsidRPr="0073193F" w:rsidRDefault="0073193F" w:rsidP="0073193F">
            <w:pPr>
              <w:numPr>
                <w:ilvl w:val="0"/>
                <w:numId w:val="8"/>
              </w:numPr>
              <w:suppressAutoHyphens w:val="0"/>
              <w:rPr>
                <w:rFonts w:ascii="Times New Roman" w:hAnsi="Times New Roman"/>
                <w:sz w:val="18"/>
                <w:szCs w:val="18"/>
              </w:rPr>
            </w:pPr>
            <w:r w:rsidRPr="0073193F">
              <w:rPr>
                <w:rFonts w:ascii="Times New Roman" w:hAnsi="Times New Roman"/>
                <w:sz w:val="18"/>
                <w:szCs w:val="18"/>
              </w:rPr>
              <w:t>модуля привода,</w:t>
            </w:r>
          </w:p>
          <w:p w:rsidR="0073193F" w:rsidRPr="0073193F" w:rsidRDefault="0073193F" w:rsidP="0073193F">
            <w:pPr>
              <w:numPr>
                <w:ilvl w:val="0"/>
                <w:numId w:val="8"/>
              </w:numPr>
              <w:suppressAutoHyphens w:val="0"/>
              <w:rPr>
                <w:rFonts w:ascii="Times New Roman" w:hAnsi="Times New Roman"/>
                <w:sz w:val="18"/>
                <w:szCs w:val="18"/>
              </w:rPr>
            </w:pPr>
            <w:r w:rsidRPr="0073193F">
              <w:rPr>
                <w:rFonts w:ascii="Times New Roman" w:hAnsi="Times New Roman"/>
                <w:sz w:val="18"/>
                <w:szCs w:val="18"/>
              </w:rPr>
              <w:t xml:space="preserve">модуля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w:t>
            </w:r>
          </w:p>
          <w:p w:rsidR="0073193F" w:rsidRPr="0073193F" w:rsidRDefault="0073193F" w:rsidP="0073193F">
            <w:pPr>
              <w:numPr>
                <w:ilvl w:val="0"/>
                <w:numId w:val="8"/>
              </w:numPr>
              <w:suppressAutoHyphens w:val="0"/>
              <w:rPr>
                <w:rFonts w:ascii="Times New Roman" w:hAnsi="Times New Roman"/>
                <w:sz w:val="18"/>
                <w:szCs w:val="18"/>
              </w:rPr>
            </w:pPr>
            <w:r w:rsidRPr="0073193F">
              <w:rPr>
                <w:rFonts w:ascii="Times New Roman" w:hAnsi="Times New Roman"/>
                <w:sz w:val="18"/>
                <w:szCs w:val="18"/>
              </w:rPr>
              <w:t>круглоременной передачи,</w:t>
            </w:r>
          </w:p>
          <w:p w:rsidR="0073193F" w:rsidRPr="0073193F" w:rsidRDefault="0073193F" w:rsidP="0073193F">
            <w:pPr>
              <w:numPr>
                <w:ilvl w:val="0"/>
                <w:numId w:val="8"/>
              </w:numPr>
              <w:suppressAutoHyphens w:val="0"/>
              <w:rPr>
                <w:rFonts w:ascii="Times New Roman" w:hAnsi="Times New Roman"/>
                <w:sz w:val="18"/>
                <w:szCs w:val="18"/>
              </w:rPr>
            </w:pPr>
            <w:r w:rsidRPr="0073193F">
              <w:rPr>
                <w:rFonts w:ascii="Times New Roman" w:hAnsi="Times New Roman"/>
                <w:sz w:val="18"/>
                <w:szCs w:val="18"/>
              </w:rPr>
              <w:t>плоскоременной передачи,</w:t>
            </w:r>
          </w:p>
          <w:p w:rsidR="0073193F" w:rsidRPr="0073193F" w:rsidRDefault="0073193F" w:rsidP="0073193F">
            <w:pPr>
              <w:numPr>
                <w:ilvl w:val="0"/>
                <w:numId w:val="8"/>
              </w:numPr>
              <w:suppressAutoHyphens w:val="0"/>
              <w:rPr>
                <w:rFonts w:ascii="Times New Roman" w:hAnsi="Times New Roman"/>
                <w:sz w:val="18"/>
                <w:szCs w:val="18"/>
              </w:rPr>
            </w:pPr>
            <w:r w:rsidRPr="0073193F">
              <w:rPr>
                <w:rFonts w:ascii="Times New Roman" w:hAnsi="Times New Roman"/>
                <w:sz w:val="18"/>
                <w:szCs w:val="18"/>
              </w:rPr>
              <w:t>клиноременной передачи,</w:t>
            </w:r>
          </w:p>
          <w:p w:rsidR="0073193F" w:rsidRPr="0073193F" w:rsidRDefault="0073193F" w:rsidP="0073193F">
            <w:pPr>
              <w:numPr>
                <w:ilvl w:val="0"/>
                <w:numId w:val="8"/>
              </w:numPr>
              <w:suppressAutoHyphens w:val="0"/>
              <w:rPr>
                <w:rFonts w:ascii="Times New Roman" w:hAnsi="Times New Roman"/>
                <w:sz w:val="18"/>
                <w:szCs w:val="18"/>
              </w:rPr>
            </w:pPr>
            <w:r w:rsidRPr="0073193F">
              <w:rPr>
                <w:rFonts w:ascii="Times New Roman" w:hAnsi="Times New Roman"/>
                <w:sz w:val="18"/>
                <w:szCs w:val="18"/>
              </w:rPr>
              <w:t>натяжного устройства,</w:t>
            </w:r>
          </w:p>
          <w:p w:rsidR="0073193F" w:rsidRPr="0073193F" w:rsidRDefault="0073193F" w:rsidP="0073193F">
            <w:pPr>
              <w:numPr>
                <w:ilvl w:val="0"/>
                <w:numId w:val="8"/>
              </w:numPr>
              <w:suppressAutoHyphens w:val="0"/>
              <w:rPr>
                <w:rFonts w:ascii="Times New Roman" w:hAnsi="Times New Roman"/>
                <w:sz w:val="18"/>
                <w:szCs w:val="18"/>
              </w:rPr>
            </w:pPr>
            <w:r w:rsidRPr="0073193F">
              <w:rPr>
                <w:rFonts w:ascii="Times New Roman" w:hAnsi="Times New Roman"/>
                <w:sz w:val="18"/>
                <w:szCs w:val="18"/>
              </w:rPr>
              <w:t>панели управления,</w:t>
            </w:r>
          </w:p>
          <w:p w:rsidR="0073193F" w:rsidRPr="0073193F" w:rsidRDefault="0073193F" w:rsidP="0073193F">
            <w:pPr>
              <w:numPr>
                <w:ilvl w:val="0"/>
                <w:numId w:val="8"/>
              </w:numPr>
              <w:suppressAutoHyphens w:val="0"/>
              <w:rPr>
                <w:rFonts w:ascii="Times New Roman" w:hAnsi="Times New Roman"/>
                <w:sz w:val="18"/>
                <w:szCs w:val="18"/>
              </w:rPr>
            </w:pPr>
            <w:r w:rsidRPr="0073193F">
              <w:rPr>
                <w:rFonts w:ascii="Times New Roman" w:hAnsi="Times New Roman"/>
                <w:sz w:val="18"/>
                <w:szCs w:val="18"/>
              </w:rPr>
              <w:t xml:space="preserve">комплекта муфт и приспособлений. </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Универсальное основание обеспечивает позиционирование и закрепление приводного модуля, модуля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 xml:space="preserve"> и исследуемой передачи. Универсальное основание выполнено из наборного алюминиевого профиля (перпендикулярное сечение профиля: высота 30мм; ширина 60мм ширина; ширина паза 8,2 мм; глубина паза 9мм) стянутого двумя стальными пластинами. </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Приводной модуль состоит из асинхронного электродвигателя с замкнутым ротором, частотного преобразователя на </w:t>
            </w:r>
            <w:r w:rsidRPr="0073193F">
              <w:rPr>
                <w:rFonts w:ascii="Times New Roman" w:hAnsi="Times New Roman"/>
                <w:sz w:val="18"/>
                <w:szCs w:val="18"/>
                <w:lang w:val="en-US"/>
              </w:rPr>
              <w:t>IGBT</w:t>
            </w:r>
            <w:r w:rsidRPr="0073193F">
              <w:rPr>
                <w:rFonts w:ascii="Times New Roman" w:hAnsi="Times New Roman"/>
                <w:sz w:val="18"/>
                <w:szCs w:val="18"/>
              </w:rPr>
              <w:t>-транзисторах (биполярный транзистор с изолированным затвором), датчика частоты вращения вала электродвигателя и сбалансированного тензометрического датчика вращающего момента на валу электродвигателя.</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Модуль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 xml:space="preserve"> состоит из электромагнитного порошкового нагрузочного тормоза, датчика частоты вращения вала тормоза и сбалансированного тензометрического датчика вращающего момента на валу тормоза. Все передачи подготовлены к работе на стенде. </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Приводной модуль и модуль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 xml:space="preserve"> подключаются к панели управления с помощью специальных разъемов, исключающих неправильное подключение модулей.</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Панель управления содержит органы управления приводным модулем и модулем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 xml:space="preserve">. Внутри панели управления располагается контроллер, обеспечивающий независимую обработку информации с датчиков модулей, передачу информации на ЭВМ и отображения обработанной информации на </w:t>
            </w:r>
            <w:proofErr w:type="gramStart"/>
            <w:r w:rsidRPr="0073193F">
              <w:rPr>
                <w:rFonts w:ascii="Times New Roman" w:hAnsi="Times New Roman"/>
                <w:sz w:val="18"/>
                <w:szCs w:val="18"/>
              </w:rPr>
              <w:t>ЖК дисплее</w:t>
            </w:r>
            <w:proofErr w:type="gramEnd"/>
            <w:r w:rsidRPr="0073193F">
              <w:rPr>
                <w:rFonts w:ascii="Times New Roman" w:hAnsi="Times New Roman"/>
                <w:sz w:val="18"/>
                <w:szCs w:val="18"/>
              </w:rPr>
              <w:t>. Контроллер представляет собой аналого-цифровой преобразователь, выполненный на электронной плате, на базе контроллера. На панели управления находится жидкокристаллический дисплей, отображающий в реальном времени следующие значения:</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частота вращения вала электродвигателя приводного модуля;</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вращающий момент на валу электродвигателя приводного модуля;</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частота вращения вала тормоза модуля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вращающий момент на валу тормоза модуля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Исследуемая ременная передача состоит из двух шкивов, каждый шкив закреплен на отдельном валу, который в свою очередь имеет собственную опору. Шкивы закреплены </w:t>
            </w:r>
            <w:proofErr w:type="spellStart"/>
            <w:r w:rsidRPr="0073193F">
              <w:rPr>
                <w:rFonts w:ascii="Times New Roman" w:hAnsi="Times New Roman"/>
                <w:sz w:val="18"/>
                <w:szCs w:val="18"/>
              </w:rPr>
              <w:t>консольно</w:t>
            </w:r>
            <w:proofErr w:type="spellEnd"/>
            <w:r w:rsidRPr="0073193F">
              <w:rPr>
                <w:rFonts w:ascii="Times New Roman" w:hAnsi="Times New Roman"/>
                <w:sz w:val="18"/>
                <w:szCs w:val="18"/>
              </w:rPr>
              <w:t xml:space="preserve"> для обеспечения легкого монтажа/демонтажа. Опоры валов обеспечивают </w:t>
            </w:r>
            <w:proofErr w:type="spellStart"/>
            <w:r w:rsidRPr="0073193F">
              <w:rPr>
                <w:rFonts w:ascii="Times New Roman" w:hAnsi="Times New Roman"/>
                <w:sz w:val="18"/>
                <w:szCs w:val="18"/>
              </w:rPr>
              <w:t>соосность</w:t>
            </w:r>
            <w:proofErr w:type="spellEnd"/>
            <w:r w:rsidRPr="0073193F">
              <w:rPr>
                <w:rFonts w:ascii="Times New Roman" w:hAnsi="Times New Roman"/>
                <w:sz w:val="18"/>
                <w:szCs w:val="18"/>
              </w:rPr>
              <w:t xml:space="preserve"> ведущего шкива ременной передачи с валом электродвигателя приводного модуля и </w:t>
            </w:r>
            <w:proofErr w:type="spellStart"/>
            <w:r w:rsidRPr="0073193F">
              <w:rPr>
                <w:rFonts w:ascii="Times New Roman" w:hAnsi="Times New Roman"/>
                <w:sz w:val="18"/>
                <w:szCs w:val="18"/>
              </w:rPr>
              <w:t>соосность</w:t>
            </w:r>
            <w:proofErr w:type="spellEnd"/>
            <w:r w:rsidRPr="0073193F">
              <w:rPr>
                <w:rFonts w:ascii="Times New Roman" w:hAnsi="Times New Roman"/>
                <w:sz w:val="18"/>
                <w:szCs w:val="18"/>
              </w:rPr>
              <w:t xml:space="preserve"> ведомого шкива ременной передачи с валом тормоза модуля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 xml:space="preserve">. Приспособление обеспечивает легкость и надежность крепления к универсальному основанию. </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Вал электродвигателя приводного модуля соединяется с ведущим валом исследуемой передачи с помощью быстроразъемной компенсирующей муфты. Выходной вал исследуемой передачи соединяется с валом тормоза модуля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 xml:space="preserve"> с помощью быстроразъемной компенсирующей муфты.</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Данные, поступающие на ЭВМ, обрабатываются с помощью специального программного обеспечения. Программное обеспечение обеспечивает возможность отображения в реальном времени мгновенных значений датчиков модулей. Также программное обеспечение отображает в реальном времени графики зависимостей частот вращения валов модулей, вращающих моментов на валах модулей и КПД исследуемой передачи от времени и одного из моментов вращения валов модулей. Выбор отображаемого графика/графиков определяется пользователем. Программное обеспечение имеет возможность вывода на печать полученных данных эксперимента.</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При изготовлении лабораторного комплекса используются новые узлы, детали и материалы, не использовавшиеся ранее. Лицевая часть панели управления изготовлена из листового алюминия 2,5 мм с нанесенными обозначениями с помощью металлографии. </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Указанная конструкция комплекса с описанным выше составом оборудования обеспечивает выполнение следующего перечня лабораторных работ, группой учащихся из 4 человек:</w:t>
            </w:r>
          </w:p>
          <w:p w:rsidR="0073193F" w:rsidRPr="0073193F" w:rsidRDefault="0073193F" w:rsidP="0073193F">
            <w:pPr>
              <w:numPr>
                <w:ilvl w:val="0"/>
                <w:numId w:val="9"/>
              </w:numPr>
              <w:suppressAutoHyphens w:val="0"/>
              <w:rPr>
                <w:rFonts w:ascii="Times New Roman" w:hAnsi="Times New Roman"/>
                <w:sz w:val="18"/>
                <w:szCs w:val="18"/>
              </w:rPr>
            </w:pPr>
            <w:r w:rsidRPr="0073193F">
              <w:rPr>
                <w:rFonts w:ascii="Times New Roman" w:hAnsi="Times New Roman"/>
                <w:sz w:val="18"/>
                <w:szCs w:val="18"/>
              </w:rPr>
              <w:t xml:space="preserve">Исследование влияния режимов работы привода на КПД плоскоременной передачи; </w:t>
            </w:r>
          </w:p>
          <w:p w:rsidR="0073193F" w:rsidRPr="0073193F" w:rsidRDefault="0073193F" w:rsidP="0073193F">
            <w:pPr>
              <w:numPr>
                <w:ilvl w:val="0"/>
                <w:numId w:val="9"/>
              </w:numPr>
              <w:suppressAutoHyphens w:val="0"/>
              <w:rPr>
                <w:rFonts w:ascii="Times New Roman" w:hAnsi="Times New Roman"/>
                <w:sz w:val="18"/>
                <w:szCs w:val="18"/>
              </w:rPr>
            </w:pPr>
            <w:r w:rsidRPr="0073193F">
              <w:rPr>
                <w:rFonts w:ascii="Times New Roman" w:hAnsi="Times New Roman"/>
                <w:sz w:val="18"/>
                <w:szCs w:val="18"/>
              </w:rPr>
              <w:t xml:space="preserve">Исследование влияния режимов работы привода на КПД клиноременной передачи; </w:t>
            </w:r>
          </w:p>
          <w:p w:rsidR="0073193F" w:rsidRPr="0073193F" w:rsidRDefault="0073193F" w:rsidP="0073193F">
            <w:pPr>
              <w:numPr>
                <w:ilvl w:val="0"/>
                <w:numId w:val="9"/>
              </w:numPr>
              <w:suppressAutoHyphens w:val="0"/>
              <w:rPr>
                <w:rFonts w:ascii="Times New Roman" w:hAnsi="Times New Roman"/>
                <w:sz w:val="18"/>
                <w:szCs w:val="18"/>
              </w:rPr>
            </w:pPr>
            <w:r w:rsidRPr="0073193F">
              <w:rPr>
                <w:rFonts w:ascii="Times New Roman" w:hAnsi="Times New Roman"/>
                <w:sz w:val="18"/>
                <w:szCs w:val="18"/>
              </w:rPr>
              <w:t>Исследование влияния режимов работы привода на КПД круглоременной передачи;</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Состав:</w:t>
            </w:r>
          </w:p>
          <w:p w:rsidR="0073193F" w:rsidRPr="0073193F" w:rsidRDefault="0073193F" w:rsidP="0073193F">
            <w:pPr>
              <w:numPr>
                <w:ilvl w:val="0"/>
                <w:numId w:val="10"/>
              </w:numPr>
              <w:suppressAutoHyphens w:val="0"/>
              <w:rPr>
                <w:rFonts w:ascii="Times New Roman" w:hAnsi="Times New Roman"/>
                <w:sz w:val="18"/>
                <w:szCs w:val="18"/>
              </w:rPr>
            </w:pPr>
            <w:r w:rsidRPr="0073193F">
              <w:rPr>
                <w:rFonts w:ascii="Times New Roman" w:hAnsi="Times New Roman"/>
                <w:sz w:val="18"/>
                <w:szCs w:val="18"/>
              </w:rPr>
              <w:t>автоматизированный лабораторный комплекс «</w:t>
            </w:r>
            <w:r w:rsidRPr="0073193F">
              <w:rPr>
                <w:rFonts w:ascii="Times New Roman" w:hAnsi="Times New Roman"/>
                <w:bCs/>
                <w:sz w:val="18"/>
                <w:szCs w:val="18"/>
              </w:rPr>
              <w:t>Рабочие процессы Ременных передач (модульный)</w:t>
            </w:r>
            <w:r w:rsidRPr="0073193F">
              <w:rPr>
                <w:rFonts w:ascii="Times New Roman" w:hAnsi="Times New Roman"/>
                <w:sz w:val="18"/>
                <w:szCs w:val="18"/>
              </w:rPr>
              <w:t>» в соответствии с описанием;</w:t>
            </w:r>
          </w:p>
          <w:p w:rsidR="0073193F" w:rsidRPr="0073193F" w:rsidRDefault="0073193F" w:rsidP="0073193F">
            <w:pPr>
              <w:numPr>
                <w:ilvl w:val="0"/>
                <w:numId w:val="10"/>
              </w:numPr>
              <w:suppressAutoHyphens w:val="0"/>
              <w:rPr>
                <w:rFonts w:ascii="Times New Roman" w:hAnsi="Times New Roman"/>
                <w:sz w:val="18"/>
                <w:szCs w:val="18"/>
              </w:rPr>
            </w:pPr>
            <w:r w:rsidRPr="0073193F">
              <w:rPr>
                <w:rFonts w:ascii="Times New Roman" w:hAnsi="Times New Roman"/>
                <w:sz w:val="18"/>
                <w:szCs w:val="18"/>
              </w:rPr>
              <w:t>ноутбук;</w:t>
            </w:r>
          </w:p>
          <w:p w:rsidR="0073193F" w:rsidRPr="0073193F" w:rsidRDefault="0073193F" w:rsidP="0073193F">
            <w:pPr>
              <w:numPr>
                <w:ilvl w:val="0"/>
                <w:numId w:val="10"/>
              </w:numPr>
              <w:suppressAutoHyphens w:val="0"/>
              <w:rPr>
                <w:rFonts w:ascii="Times New Roman" w:hAnsi="Times New Roman"/>
                <w:sz w:val="18"/>
                <w:szCs w:val="18"/>
              </w:rPr>
            </w:pPr>
            <w:r w:rsidRPr="0073193F">
              <w:rPr>
                <w:rFonts w:ascii="Times New Roman" w:hAnsi="Times New Roman"/>
                <w:sz w:val="18"/>
                <w:szCs w:val="18"/>
              </w:rPr>
              <w:t>паспорт;</w:t>
            </w:r>
          </w:p>
          <w:p w:rsidR="0073193F" w:rsidRPr="0073193F" w:rsidRDefault="0073193F" w:rsidP="0073193F">
            <w:pPr>
              <w:numPr>
                <w:ilvl w:val="0"/>
                <w:numId w:val="10"/>
              </w:numPr>
              <w:suppressAutoHyphens w:val="0"/>
              <w:rPr>
                <w:rFonts w:ascii="Times New Roman" w:hAnsi="Times New Roman"/>
                <w:sz w:val="18"/>
                <w:szCs w:val="18"/>
              </w:rPr>
            </w:pPr>
            <w:r w:rsidRPr="0073193F">
              <w:rPr>
                <w:rFonts w:ascii="Times New Roman" w:hAnsi="Times New Roman"/>
                <w:sz w:val="18"/>
                <w:szCs w:val="18"/>
              </w:rPr>
              <w:t>методические указания по выполнению лабораторных работ.</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Технические характеристики:</w:t>
            </w:r>
          </w:p>
          <w:tbl>
            <w:tblPr>
              <w:tblW w:w="7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740"/>
              <w:gridCol w:w="2268"/>
            </w:tblGrid>
            <w:tr w:rsidR="0073193F" w:rsidRPr="0073193F" w:rsidTr="0073193F">
              <w:trPr>
                <w:tblHeader/>
              </w:trPr>
              <w:tc>
                <w:tcPr>
                  <w:tcW w:w="817" w:type="dxa"/>
                </w:tcPr>
                <w:p w:rsidR="0073193F" w:rsidRPr="0073193F" w:rsidRDefault="0073193F" w:rsidP="0073193F">
                  <w:pPr>
                    <w:suppressAutoHyphens w:val="0"/>
                    <w:spacing w:after="0" w:line="240" w:lineRule="auto"/>
                    <w:rPr>
                      <w:rFonts w:ascii="Times New Roman" w:hAnsi="Times New Roman"/>
                      <w:b/>
                      <w:i/>
                      <w:sz w:val="18"/>
                      <w:szCs w:val="18"/>
                    </w:rPr>
                  </w:pPr>
                  <w:r w:rsidRPr="0073193F">
                    <w:rPr>
                      <w:rFonts w:ascii="Times New Roman" w:hAnsi="Times New Roman"/>
                      <w:b/>
                      <w:i/>
                      <w:sz w:val="18"/>
                      <w:szCs w:val="18"/>
                    </w:rPr>
                    <w:t>№</w:t>
                  </w:r>
                </w:p>
              </w:tc>
              <w:tc>
                <w:tcPr>
                  <w:tcW w:w="4740" w:type="dxa"/>
                </w:tcPr>
                <w:p w:rsidR="0073193F" w:rsidRPr="0073193F" w:rsidRDefault="0073193F" w:rsidP="0073193F">
                  <w:pPr>
                    <w:suppressAutoHyphens w:val="0"/>
                    <w:spacing w:after="0" w:line="240" w:lineRule="auto"/>
                    <w:rPr>
                      <w:rFonts w:ascii="Times New Roman" w:hAnsi="Times New Roman"/>
                      <w:b/>
                      <w:i/>
                      <w:sz w:val="18"/>
                      <w:szCs w:val="18"/>
                    </w:rPr>
                  </w:pPr>
                  <w:r w:rsidRPr="0073193F">
                    <w:rPr>
                      <w:rFonts w:ascii="Times New Roman" w:hAnsi="Times New Roman"/>
                      <w:b/>
                      <w:i/>
                      <w:sz w:val="18"/>
                      <w:szCs w:val="18"/>
                    </w:rPr>
                    <w:t>Наименование параметра</w:t>
                  </w:r>
                </w:p>
              </w:tc>
              <w:tc>
                <w:tcPr>
                  <w:tcW w:w="2268" w:type="dxa"/>
                </w:tcPr>
                <w:p w:rsidR="0073193F" w:rsidRPr="0073193F" w:rsidRDefault="0073193F" w:rsidP="0073193F">
                  <w:pPr>
                    <w:suppressAutoHyphens w:val="0"/>
                    <w:spacing w:after="0" w:line="240" w:lineRule="auto"/>
                    <w:rPr>
                      <w:rFonts w:ascii="Times New Roman" w:hAnsi="Times New Roman"/>
                      <w:b/>
                      <w:i/>
                      <w:sz w:val="18"/>
                      <w:szCs w:val="18"/>
                    </w:rPr>
                  </w:pPr>
                  <w:r w:rsidRPr="0073193F">
                    <w:rPr>
                      <w:rFonts w:ascii="Times New Roman" w:hAnsi="Times New Roman"/>
                      <w:b/>
                      <w:i/>
                      <w:sz w:val="18"/>
                      <w:szCs w:val="18"/>
                    </w:rPr>
                    <w:t>Значение параметра</w:t>
                  </w:r>
                </w:p>
              </w:tc>
            </w:tr>
            <w:tr w:rsidR="0073193F" w:rsidRPr="0073193F" w:rsidTr="0073193F">
              <w:tc>
                <w:tcPr>
                  <w:tcW w:w="817"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1</w:t>
                  </w:r>
                </w:p>
              </w:tc>
              <w:tc>
                <w:tcPr>
                  <w:tcW w:w="4740"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Электродвигатель 1 шт.:</w:t>
                  </w:r>
                </w:p>
              </w:tc>
              <w:tc>
                <w:tcPr>
                  <w:tcW w:w="2268" w:type="dxa"/>
                </w:tcPr>
                <w:p w:rsidR="0073193F" w:rsidRPr="0073193F" w:rsidRDefault="0073193F" w:rsidP="0073193F">
                  <w:pPr>
                    <w:suppressAutoHyphens w:val="0"/>
                    <w:spacing w:after="0" w:line="240" w:lineRule="auto"/>
                    <w:rPr>
                      <w:rFonts w:ascii="Times New Roman" w:hAnsi="Times New Roman"/>
                      <w:sz w:val="18"/>
                      <w:szCs w:val="18"/>
                    </w:rPr>
                  </w:pPr>
                </w:p>
              </w:tc>
            </w:tr>
            <w:tr w:rsidR="0073193F" w:rsidRPr="0073193F" w:rsidTr="0073193F">
              <w:tc>
                <w:tcPr>
                  <w:tcW w:w="817" w:type="dxa"/>
                </w:tcPr>
                <w:p w:rsidR="0073193F" w:rsidRPr="0073193F" w:rsidRDefault="0073193F" w:rsidP="0073193F">
                  <w:pPr>
                    <w:suppressAutoHyphens w:val="0"/>
                    <w:spacing w:after="0" w:line="240" w:lineRule="auto"/>
                    <w:rPr>
                      <w:rFonts w:ascii="Times New Roman" w:hAnsi="Times New Roman"/>
                      <w:sz w:val="18"/>
                      <w:szCs w:val="18"/>
                    </w:rPr>
                  </w:pPr>
                </w:p>
              </w:tc>
              <w:tc>
                <w:tcPr>
                  <w:tcW w:w="4740"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ном</w:t>
                  </w:r>
                  <w:proofErr w:type="gramStart"/>
                  <w:r w:rsidRPr="0073193F">
                    <w:rPr>
                      <w:rFonts w:ascii="Times New Roman" w:hAnsi="Times New Roman"/>
                      <w:sz w:val="18"/>
                      <w:szCs w:val="18"/>
                    </w:rPr>
                    <w:t>.</w:t>
                  </w:r>
                  <w:proofErr w:type="gramEnd"/>
                  <w:r w:rsidRPr="0073193F">
                    <w:rPr>
                      <w:rFonts w:ascii="Times New Roman" w:hAnsi="Times New Roman"/>
                      <w:sz w:val="18"/>
                      <w:szCs w:val="18"/>
                    </w:rPr>
                    <w:t xml:space="preserve"> </w:t>
                  </w:r>
                  <w:proofErr w:type="gramStart"/>
                  <w:r w:rsidRPr="0073193F">
                    <w:rPr>
                      <w:rFonts w:ascii="Times New Roman" w:hAnsi="Times New Roman"/>
                      <w:sz w:val="18"/>
                      <w:szCs w:val="18"/>
                    </w:rPr>
                    <w:t>м</w:t>
                  </w:r>
                  <w:proofErr w:type="gramEnd"/>
                  <w:r w:rsidRPr="0073193F">
                    <w:rPr>
                      <w:rFonts w:ascii="Times New Roman" w:hAnsi="Times New Roman"/>
                      <w:sz w:val="18"/>
                      <w:szCs w:val="18"/>
                    </w:rPr>
                    <w:t>ощность электродвигателя, Вт</w:t>
                  </w:r>
                </w:p>
              </w:tc>
              <w:tc>
                <w:tcPr>
                  <w:tcW w:w="2268"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550</w:t>
                  </w:r>
                </w:p>
              </w:tc>
            </w:tr>
            <w:tr w:rsidR="0073193F" w:rsidRPr="0073193F" w:rsidTr="0073193F">
              <w:tc>
                <w:tcPr>
                  <w:tcW w:w="817" w:type="dxa"/>
                </w:tcPr>
                <w:p w:rsidR="0073193F" w:rsidRPr="0073193F" w:rsidRDefault="0073193F" w:rsidP="0073193F">
                  <w:pPr>
                    <w:suppressAutoHyphens w:val="0"/>
                    <w:spacing w:after="0" w:line="240" w:lineRule="auto"/>
                    <w:rPr>
                      <w:rFonts w:ascii="Times New Roman" w:hAnsi="Times New Roman"/>
                      <w:sz w:val="18"/>
                      <w:szCs w:val="18"/>
                    </w:rPr>
                  </w:pPr>
                </w:p>
              </w:tc>
              <w:tc>
                <w:tcPr>
                  <w:tcW w:w="4740"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ном</w:t>
                  </w:r>
                  <w:proofErr w:type="gramStart"/>
                  <w:r w:rsidRPr="0073193F">
                    <w:rPr>
                      <w:rFonts w:ascii="Times New Roman" w:hAnsi="Times New Roman"/>
                      <w:sz w:val="18"/>
                      <w:szCs w:val="18"/>
                    </w:rPr>
                    <w:t>.</w:t>
                  </w:r>
                  <w:proofErr w:type="gramEnd"/>
                  <w:r w:rsidRPr="0073193F">
                    <w:rPr>
                      <w:rFonts w:ascii="Times New Roman" w:hAnsi="Times New Roman"/>
                      <w:sz w:val="18"/>
                      <w:szCs w:val="18"/>
                    </w:rPr>
                    <w:t xml:space="preserve"> </w:t>
                  </w:r>
                  <w:proofErr w:type="gramStart"/>
                  <w:r w:rsidRPr="0073193F">
                    <w:rPr>
                      <w:rFonts w:ascii="Times New Roman" w:hAnsi="Times New Roman"/>
                      <w:sz w:val="18"/>
                      <w:szCs w:val="18"/>
                    </w:rPr>
                    <w:t>ч</w:t>
                  </w:r>
                  <w:proofErr w:type="gramEnd"/>
                  <w:r w:rsidRPr="0073193F">
                    <w:rPr>
                      <w:rFonts w:ascii="Times New Roman" w:hAnsi="Times New Roman"/>
                      <w:sz w:val="18"/>
                      <w:szCs w:val="18"/>
                    </w:rPr>
                    <w:t>астота вращения, мин</w:t>
                  </w:r>
                  <w:r w:rsidRPr="0073193F">
                    <w:rPr>
                      <w:rFonts w:ascii="Times New Roman" w:hAnsi="Times New Roman"/>
                      <w:sz w:val="18"/>
                      <w:szCs w:val="18"/>
                      <w:vertAlign w:val="superscript"/>
                    </w:rPr>
                    <w:t>–1</w:t>
                  </w:r>
                </w:p>
              </w:tc>
              <w:tc>
                <w:tcPr>
                  <w:tcW w:w="2268"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1500</w:t>
                  </w:r>
                </w:p>
              </w:tc>
            </w:tr>
            <w:tr w:rsidR="0073193F" w:rsidRPr="0073193F" w:rsidTr="0073193F">
              <w:tc>
                <w:tcPr>
                  <w:tcW w:w="817" w:type="dxa"/>
                </w:tcPr>
                <w:p w:rsidR="0073193F" w:rsidRPr="0073193F" w:rsidRDefault="0073193F" w:rsidP="0073193F">
                  <w:pPr>
                    <w:suppressAutoHyphens w:val="0"/>
                    <w:spacing w:after="0" w:line="240" w:lineRule="auto"/>
                    <w:rPr>
                      <w:rFonts w:ascii="Times New Roman" w:hAnsi="Times New Roman"/>
                      <w:sz w:val="18"/>
                      <w:szCs w:val="18"/>
                    </w:rPr>
                  </w:pPr>
                </w:p>
              </w:tc>
              <w:tc>
                <w:tcPr>
                  <w:tcW w:w="4740"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xml:space="preserve">–напряжение питания, </w:t>
                  </w:r>
                  <w:proofErr w:type="gramStart"/>
                  <w:r w:rsidRPr="0073193F">
                    <w:rPr>
                      <w:rFonts w:ascii="Times New Roman" w:hAnsi="Times New Roman"/>
                      <w:sz w:val="18"/>
                      <w:szCs w:val="18"/>
                    </w:rPr>
                    <w:t>В</w:t>
                  </w:r>
                  <w:proofErr w:type="gramEnd"/>
                </w:p>
              </w:tc>
              <w:tc>
                <w:tcPr>
                  <w:tcW w:w="2268"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380</w:t>
                  </w:r>
                </w:p>
              </w:tc>
            </w:tr>
            <w:tr w:rsidR="0073193F" w:rsidRPr="0073193F" w:rsidTr="0073193F">
              <w:tc>
                <w:tcPr>
                  <w:tcW w:w="817"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2</w:t>
                  </w:r>
                </w:p>
              </w:tc>
              <w:tc>
                <w:tcPr>
                  <w:tcW w:w="4740"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Параметры плоского ремня</w:t>
                  </w:r>
                </w:p>
              </w:tc>
              <w:tc>
                <w:tcPr>
                  <w:tcW w:w="2268"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плоский с полиамидным сердечником тип P1-10х927 бесконечный. Толщина 1,4мм. Ширина 10мм.</w:t>
                  </w:r>
                </w:p>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Длина 927мм</w:t>
                  </w:r>
                </w:p>
              </w:tc>
            </w:tr>
            <w:tr w:rsidR="0073193F" w:rsidRPr="0073193F" w:rsidTr="0073193F">
              <w:tc>
                <w:tcPr>
                  <w:tcW w:w="817"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3</w:t>
                  </w:r>
                </w:p>
              </w:tc>
              <w:tc>
                <w:tcPr>
                  <w:tcW w:w="4740"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Параметры круглого ремня</w:t>
                  </w:r>
                </w:p>
              </w:tc>
              <w:tc>
                <w:tcPr>
                  <w:tcW w:w="2268"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материал – полиуретан; диаметр 6 мм, Длина 927мм</w:t>
                  </w:r>
                </w:p>
              </w:tc>
            </w:tr>
            <w:tr w:rsidR="0073193F" w:rsidRPr="0073193F" w:rsidTr="0073193F">
              <w:tc>
                <w:tcPr>
                  <w:tcW w:w="817" w:type="dxa"/>
                  <w:tcBorders>
                    <w:bottom w:val="single" w:sz="4" w:space="0" w:color="auto"/>
                  </w:tcBorders>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4</w:t>
                  </w:r>
                </w:p>
              </w:tc>
              <w:tc>
                <w:tcPr>
                  <w:tcW w:w="4740" w:type="dxa"/>
                  <w:tcBorders>
                    <w:bottom w:val="single" w:sz="4" w:space="0" w:color="auto"/>
                  </w:tcBorders>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Параметры клинового ремня</w:t>
                  </w:r>
                </w:p>
              </w:tc>
              <w:tc>
                <w:tcPr>
                  <w:tcW w:w="2268" w:type="dxa"/>
                  <w:tcBorders>
                    <w:bottom w:val="single" w:sz="4" w:space="0" w:color="auto"/>
                  </w:tcBorders>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клиновой зубчатый резиновый; тип SPZ-1120MN; сечение 10х8 мм; длина 927мм.</w:t>
                  </w:r>
                </w:p>
              </w:tc>
            </w:tr>
            <w:tr w:rsidR="0073193F" w:rsidRPr="0073193F" w:rsidTr="0073193F">
              <w:tc>
                <w:tcPr>
                  <w:tcW w:w="817"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5</w:t>
                  </w:r>
                </w:p>
              </w:tc>
              <w:tc>
                <w:tcPr>
                  <w:tcW w:w="4740"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Редуктор червячный одноступенчатый (натяжное устройство) 1 шт.:</w:t>
                  </w:r>
                </w:p>
              </w:tc>
              <w:tc>
                <w:tcPr>
                  <w:tcW w:w="2268" w:type="dxa"/>
                </w:tcPr>
                <w:p w:rsidR="0073193F" w:rsidRPr="0073193F" w:rsidRDefault="0073193F" w:rsidP="0073193F">
                  <w:pPr>
                    <w:suppressAutoHyphens w:val="0"/>
                    <w:spacing w:after="0" w:line="240" w:lineRule="auto"/>
                    <w:rPr>
                      <w:rFonts w:ascii="Times New Roman" w:hAnsi="Times New Roman"/>
                      <w:sz w:val="18"/>
                      <w:szCs w:val="18"/>
                    </w:rPr>
                  </w:pPr>
                </w:p>
              </w:tc>
            </w:tr>
            <w:tr w:rsidR="0073193F" w:rsidRPr="0073193F" w:rsidTr="0073193F">
              <w:tc>
                <w:tcPr>
                  <w:tcW w:w="817" w:type="dxa"/>
                </w:tcPr>
                <w:p w:rsidR="0073193F" w:rsidRPr="0073193F" w:rsidRDefault="0073193F" w:rsidP="0073193F">
                  <w:pPr>
                    <w:suppressAutoHyphens w:val="0"/>
                    <w:spacing w:after="0" w:line="240" w:lineRule="auto"/>
                    <w:rPr>
                      <w:rFonts w:ascii="Times New Roman" w:hAnsi="Times New Roman"/>
                      <w:sz w:val="18"/>
                      <w:szCs w:val="18"/>
                    </w:rPr>
                  </w:pPr>
                </w:p>
              </w:tc>
              <w:tc>
                <w:tcPr>
                  <w:tcW w:w="4740"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ном</w:t>
                  </w:r>
                  <w:proofErr w:type="gramStart"/>
                  <w:r w:rsidRPr="0073193F">
                    <w:rPr>
                      <w:rFonts w:ascii="Times New Roman" w:hAnsi="Times New Roman"/>
                      <w:sz w:val="18"/>
                      <w:szCs w:val="18"/>
                    </w:rPr>
                    <w:t>.</w:t>
                  </w:r>
                  <w:proofErr w:type="gramEnd"/>
                  <w:r w:rsidRPr="0073193F">
                    <w:rPr>
                      <w:rFonts w:ascii="Times New Roman" w:hAnsi="Times New Roman"/>
                      <w:sz w:val="18"/>
                      <w:szCs w:val="18"/>
                    </w:rPr>
                    <w:t xml:space="preserve"> </w:t>
                  </w:r>
                  <w:proofErr w:type="gramStart"/>
                  <w:r w:rsidRPr="0073193F">
                    <w:rPr>
                      <w:rFonts w:ascii="Times New Roman" w:hAnsi="Times New Roman"/>
                      <w:sz w:val="18"/>
                      <w:szCs w:val="18"/>
                    </w:rPr>
                    <w:t>к</w:t>
                  </w:r>
                  <w:proofErr w:type="gramEnd"/>
                  <w:r w:rsidRPr="0073193F">
                    <w:rPr>
                      <w:rFonts w:ascii="Times New Roman" w:hAnsi="Times New Roman"/>
                      <w:sz w:val="18"/>
                      <w:szCs w:val="18"/>
                    </w:rPr>
                    <w:t xml:space="preserve">рутящий момент,  </w:t>
                  </w:r>
                  <w:proofErr w:type="spellStart"/>
                  <w:r w:rsidRPr="0073193F">
                    <w:rPr>
                      <w:rFonts w:ascii="Times New Roman" w:hAnsi="Times New Roman"/>
                      <w:sz w:val="18"/>
                      <w:szCs w:val="18"/>
                    </w:rPr>
                    <w:t>Нм</w:t>
                  </w:r>
                  <w:proofErr w:type="spellEnd"/>
                </w:p>
              </w:tc>
              <w:tc>
                <w:tcPr>
                  <w:tcW w:w="2268"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15</w:t>
                  </w:r>
                </w:p>
              </w:tc>
            </w:tr>
            <w:tr w:rsidR="0073193F" w:rsidRPr="0073193F" w:rsidTr="0073193F">
              <w:tc>
                <w:tcPr>
                  <w:tcW w:w="817" w:type="dxa"/>
                </w:tcPr>
                <w:p w:rsidR="0073193F" w:rsidRPr="0073193F" w:rsidRDefault="0073193F" w:rsidP="0073193F">
                  <w:pPr>
                    <w:suppressAutoHyphens w:val="0"/>
                    <w:spacing w:after="0" w:line="240" w:lineRule="auto"/>
                    <w:rPr>
                      <w:rFonts w:ascii="Times New Roman" w:hAnsi="Times New Roman"/>
                      <w:sz w:val="18"/>
                      <w:szCs w:val="18"/>
                    </w:rPr>
                  </w:pPr>
                </w:p>
              </w:tc>
              <w:tc>
                <w:tcPr>
                  <w:tcW w:w="4740"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xml:space="preserve">– межосевое расстояние,  </w:t>
                  </w:r>
                  <w:proofErr w:type="gramStart"/>
                  <w:r w:rsidRPr="0073193F">
                    <w:rPr>
                      <w:rFonts w:ascii="Times New Roman" w:hAnsi="Times New Roman"/>
                      <w:sz w:val="18"/>
                      <w:szCs w:val="18"/>
                    </w:rPr>
                    <w:t>мм</w:t>
                  </w:r>
                  <w:proofErr w:type="gramEnd"/>
                </w:p>
              </w:tc>
              <w:tc>
                <w:tcPr>
                  <w:tcW w:w="2268"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28</w:t>
                  </w:r>
                </w:p>
              </w:tc>
            </w:tr>
            <w:tr w:rsidR="0073193F" w:rsidRPr="0073193F" w:rsidTr="0073193F">
              <w:tc>
                <w:tcPr>
                  <w:tcW w:w="817" w:type="dxa"/>
                </w:tcPr>
                <w:p w:rsidR="0073193F" w:rsidRPr="0073193F" w:rsidRDefault="0073193F" w:rsidP="0073193F">
                  <w:pPr>
                    <w:suppressAutoHyphens w:val="0"/>
                    <w:spacing w:after="0" w:line="240" w:lineRule="auto"/>
                    <w:rPr>
                      <w:rFonts w:ascii="Times New Roman" w:hAnsi="Times New Roman"/>
                      <w:sz w:val="18"/>
                      <w:szCs w:val="18"/>
                    </w:rPr>
                  </w:pPr>
                </w:p>
              </w:tc>
              <w:tc>
                <w:tcPr>
                  <w:tcW w:w="4740"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передаточное число</w:t>
                  </w:r>
                </w:p>
              </w:tc>
              <w:tc>
                <w:tcPr>
                  <w:tcW w:w="2268"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1/40</w:t>
                  </w:r>
                </w:p>
              </w:tc>
            </w:tr>
            <w:tr w:rsidR="0073193F" w:rsidRPr="0073193F" w:rsidTr="0073193F">
              <w:tc>
                <w:tcPr>
                  <w:tcW w:w="817"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6</w:t>
                  </w:r>
                </w:p>
              </w:tc>
              <w:tc>
                <w:tcPr>
                  <w:tcW w:w="4740"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Электромагнитный порошковый нагрузочный тормоз</w:t>
                  </w:r>
                </w:p>
              </w:tc>
              <w:tc>
                <w:tcPr>
                  <w:tcW w:w="2268" w:type="dxa"/>
                </w:tcPr>
                <w:p w:rsidR="0073193F" w:rsidRPr="0073193F" w:rsidRDefault="0073193F" w:rsidP="0073193F">
                  <w:pPr>
                    <w:suppressAutoHyphens w:val="0"/>
                    <w:spacing w:after="0" w:line="240" w:lineRule="auto"/>
                    <w:rPr>
                      <w:rFonts w:ascii="Times New Roman" w:hAnsi="Times New Roman"/>
                      <w:sz w:val="18"/>
                      <w:szCs w:val="18"/>
                    </w:rPr>
                  </w:pPr>
                </w:p>
              </w:tc>
            </w:tr>
            <w:tr w:rsidR="0073193F" w:rsidRPr="0073193F" w:rsidTr="0073193F">
              <w:tc>
                <w:tcPr>
                  <w:tcW w:w="817" w:type="dxa"/>
                </w:tcPr>
                <w:p w:rsidR="0073193F" w:rsidRPr="0073193F" w:rsidRDefault="0073193F" w:rsidP="0073193F">
                  <w:pPr>
                    <w:suppressAutoHyphens w:val="0"/>
                    <w:spacing w:after="0" w:line="240" w:lineRule="auto"/>
                    <w:rPr>
                      <w:rFonts w:ascii="Times New Roman" w:hAnsi="Times New Roman"/>
                      <w:sz w:val="18"/>
                      <w:szCs w:val="18"/>
                    </w:rPr>
                  </w:pPr>
                </w:p>
              </w:tc>
              <w:tc>
                <w:tcPr>
                  <w:tcW w:w="4740"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ном</w:t>
                  </w:r>
                  <w:proofErr w:type="gramStart"/>
                  <w:r w:rsidRPr="0073193F">
                    <w:rPr>
                      <w:rFonts w:ascii="Times New Roman" w:hAnsi="Times New Roman"/>
                      <w:sz w:val="18"/>
                      <w:szCs w:val="18"/>
                    </w:rPr>
                    <w:t>.</w:t>
                  </w:r>
                  <w:proofErr w:type="gramEnd"/>
                  <w:r w:rsidRPr="0073193F">
                    <w:rPr>
                      <w:rFonts w:ascii="Times New Roman" w:hAnsi="Times New Roman"/>
                      <w:sz w:val="18"/>
                      <w:szCs w:val="18"/>
                    </w:rPr>
                    <w:t xml:space="preserve"> </w:t>
                  </w:r>
                  <w:proofErr w:type="gramStart"/>
                  <w:r w:rsidRPr="0073193F">
                    <w:rPr>
                      <w:rFonts w:ascii="Times New Roman" w:hAnsi="Times New Roman"/>
                      <w:sz w:val="18"/>
                      <w:szCs w:val="18"/>
                    </w:rPr>
                    <w:t>в</w:t>
                  </w:r>
                  <w:proofErr w:type="gramEnd"/>
                  <w:r w:rsidRPr="0073193F">
                    <w:rPr>
                      <w:rFonts w:ascii="Times New Roman" w:hAnsi="Times New Roman"/>
                      <w:sz w:val="18"/>
                      <w:szCs w:val="18"/>
                    </w:rPr>
                    <w:t>ращающий момент, Н*м</w:t>
                  </w:r>
                </w:p>
              </w:tc>
              <w:tc>
                <w:tcPr>
                  <w:tcW w:w="2268"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6</w:t>
                  </w:r>
                </w:p>
              </w:tc>
            </w:tr>
            <w:tr w:rsidR="0073193F" w:rsidRPr="0073193F" w:rsidTr="0073193F">
              <w:tc>
                <w:tcPr>
                  <w:tcW w:w="817" w:type="dxa"/>
                </w:tcPr>
                <w:p w:rsidR="0073193F" w:rsidRPr="0073193F" w:rsidRDefault="0073193F" w:rsidP="0073193F">
                  <w:pPr>
                    <w:suppressAutoHyphens w:val="0"/>
                    <w:spacing w:after="0" w:line="240" w:lineRule="auto"/>
                    <w:rPr>
                      <w:rFonts w:ascii="Times New Roman" w:hAnsi="Times New Roman"/>
                      <w:sz w:val="18"/>
                      <w:szCs w:val="18"/>
                    </w:rPr>
                  </w:pPr>
                </w:p>
              </w:tc>
              <w:tc>
                <w:tcPr>
                  <w:tcW w:w="4740"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xml:space="preserve">– напряжение питания,  </w:t>
                  </w:r>
                  <w:proofErr w:type="gramStart"/>
                  <w:r w:rsidRPr="0073193F">
                    <w:rPr>
                      <w:rFonts w:ascii="Times New Roman" w:hAnsi="Times New Roman"/>
                      <w:sz w:val="18"/>
                      <w:szCs w:val="18"/>
                    </w:rPr>
                    <w:t>В</w:t>
                  </w:r>
                  <w:proofErr w:type="gramEnd"/>
                </w:p>
              </w:tc>
              <w:tc>
                <w:tcPr>
                  <w:tcW w:w="2268"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24</w:t>
                  </w:r>
                </w:p>
              </w:tc>
            </w:tr>
            <w:tr w:rsidR="0073193F" w:rsidRPr="0073193F" w:rsidTr="0073193F">
              <w:tc>
                <w:tcPr>
                  <w:tcW w:w="817" w:type="dxa"/>
                </w:tcPr>
                <w:p w:rsidR="0073193F" w:rsidRPr="0073193F" w:rsidRDefault="0073193F" w:rsidP="0073193F">
                  <w:pPr>
                    <w:suppressAutoHyphens w:val="0"/>
                    <w:spacing w:after="0" w:line="240" w:lineRule="auto"/>
                    <w:rPr>
                      <w:rFonts w:ascii="Times New Roman" w:hAnsi="Times New Roman"/>
                      <w:sz w:val="18"/>
                      <w:szCs w:val="18"/>
                    </w:rPr>
                  </w:pPr>
                </w:p>
              </w:tc>
              <w:tc>
                <w:tcPr>
                  <w:tcW w:w="4740"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потребляемый ток, А</w:t>
                  </w:r>
                </w:p>
              </w:tc>
              <w:tc>
                <w:tcPr>
                  <w:tcW w:w="2268"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1</w:t>
                  </w:r>
                </w:p>
              </w:tc>
            </w:tr>
            <w:tr w:rsidR="0073193F" w:rsidRPr="0073193F" w:rsidTr="0073193F">
              <w:tc>
                <w:tcPr>
                  <w:tcW w:w="817"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7</w:t>
                  </w:r>
                </w:p>
              </w:tc>
              <w:tc>
                <w:tcPr>
                  <w:tcW w:w="4740"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Электропитание лабораторного комплекса:</w:t>
                  </w:r>
                </w:p>
              </w:tc>
              <w:tc>
                <w:tcPr>
                  <w:tcW w:w="2268" w:type="dxa"/>
                </w:tcPr>
                <w:p w:rsidR="0073193F" w:rsidRPr="0073193F" w:rsidRDefault="0073193F" w:rsidP="0073193F">
                  <w:pPr>
                    <w:suppressAutoHyphens w:val="0"/>
                    <w:spacing w:after="0" w:line="240" w:lineRule="auto"/>
                    <w:rPr>
                      <w:rFonts w:ascii="Times New Roman" w:hAnsi="Times New Roman"/>
                      <w:sz w:val="18"/>
                      <w:szCs w:val="18"/>
                    </w:rPr>
                  </w:pPr>
                </w:p>
              </w:tc>
            </w:tr>
            <w:tr w:rsidR="0073193F" w:rsidRPr="0073193F" w:rsidTr="0073193F">
              <w:tc>
                <w:tcPr>
                  <w:tcW w:w="817" w:type="dxa"/>
                </w:tcPr>
                <w:p w:rsidR="0073193F" w:rsidRPr="0073193F" w:rsidRDefault="0073193F" w:rsidP="0073193F">
                  <w:pPr>
                    <w:suppressAutoHyphens w:val="0"/>
                    <w:spacing w:after="0" w:line="240" w:lineRule="auto"/>
                    <w:rPr>
                      <w:rFonts w:ascii="Times New Roman" w:hAnsi="Times New Roman"/>
                      <w:sz w:val="18"/>
                      <w:szCs w:val="18"/>
                    </w:rPr>
                  </w:pPr>
                </w:p>
              </w:tc>
              <w:tc>
                <w:tcPr>
                  <w:tcW w:w="4740"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xml:space="preserve">напряжение питания стенда, В, род тока, частота, </w:t>
                  </w:r>
                  <w:proofErr w:type="gramStart"/>
                  <w:r w:rsidRPr="0073193F">
                    <w:rPr>
                      <w:rFonts w:ascii="Times New Roman" w:hAnsi="Times New Roman"/>
                      <w:sz w:val="18"/>
                      <w:szCs w:val="18"/>
                    </w:rPr>
                    <w:t>Гц</w:t>
                  </w:r>
                  <w:proofErr w:type="gramEnd"/>
                </w:p>
              </w:tc>
              <w:tc>
                <w:tcPr>
                  <w:tcW w:w="2268"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220, переменный, 50</w:t>
                  </w:r>
                </w:p>
              </w:tc>
            </w:tr>
            <w:tr w:rsidR="0073193F" w:rsidRPr="0073193F" w:rsidTr="0073193F">
              <w:tc>
                <w:tcPr>
                  <w:tcW w:w="817" w:type="dxa"/>
                </w:tcPr>
                <w:p w:rsidR="0073193F" w:rsidRPr="0073193F" w:rsidRDefault="0073193F" w:rsidP="0073193F">
                  <w:pPr>
                    <w:suppressAutoHyphens w:val="0"/>
                    <w:spacing w:after="0" w:line="240" w:lineRule="auto"/>
                    <w:rPr>
                      <w:rFonts w:ascii="Times New Roman" w:hAnsi="Times New Roman"/>
                      <w:sz w:val="18"/>
                      <w:szCs w:val="18"/>
                    </w:rPr>
                  </w:pPr>
                </w:p>
              </w:tc>
              <w:tc>
                <w:tcPr>
                  <w:tcW w:w="4740"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xml:space="preserve">Максимальная потребляемая мощность, </w:t>
                  </w:r>
                  <w:proofErr w:type="gramStart"/>
                  <w:r w:rsidRPr="0073193F">
                    <w:rPr>
                      <w:rFonts w:ascii="Times New Roman" w:hAnsi="Times New Roman"/>
                      <w:sz w:val="18"/>
                      <w:szCs w:val="18"/>
                    </w:rPr>
                    <w:t>Вт</w:t>
                  </w:r>
                  <w:proofErr w:type="gramEnd"/>
                  <w:r w:rsidRPr="0073193F">
                    <w:rPr>
                      <w:rFonts w:ascii="Times New Roman" w:hAnsi="Times New Roman"/>
                      <w:sz w:val="18"/>
                      <w:szCs w:val="18"/>
                    </w:rPr>
                    <w:t xml:space="preserve"> </w:t>
                  </w:r>
                </w:p>
              </w:tc>
              <w:tc>
                <w:tcPr>
                  <w:tcW w:w="2268"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700</w:t>
                  </w:r>
                </w:p>
              </w:tc>
            </w:tr>
            <w:tr w:rsidR="0073193F" w:rsidRPr="0073193F" w:rsidTr="0073193F">
              <w:tc>
                <w:tcPr>
                  <w:tcW w:w="817"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8</w:t>
                  </w:r>
                </w:p>
              </w:tc>
              <w:tc>
                <w:tcPr>
                  <w:tcW w:w="4740"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xml:space="preserve">Габариты лабораторного комплекса,  </w:t>
                  </w:r>
                  <w:proofErr w:type="gramStart"/>
                  <w:r w:rsidRPr="0073193F">
                    <w:rPr>
                      <w:rFonts w:ascii="Times New Roman" w:hAnsi="Times New Roman"/>
                      <w:sz w:val="18"/>
                      <w:szCs w:val="18"/>
                    </w:rPr>
                    <w:t>мм</w:t>
                  </w:r>
                  <w:proofErr w:type="gramEnd"/>
                </w:p>
              </w:tc>
              <w:tc>
                <w:tcPr>
                  <w:tcW w:w="2268"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800х600х350</w:t>
                  </w:r>
                </w:p>
              </w:tc>
            </w:tr>
            <w:tr w:rsidR="0073193F" w:rsidRPr="0073193F" w:rsidTr="0073193F">
              <w:tc>
                <w:tcPr>
                  <w:tcW w:w="817" w:type="dxa"/>
                  <w:tcBorders>
                    <w:bottom w:val="single" w:sz="4" w:space="0" w:color="auto"/>
                  </w:tcBorders>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9</w:t>
                  </w:r>
                </w:p>
              </w:tc>
              <w:tc>
                <w:tcPr>
                  <w:tcW w:w="4740" w:type="dxa"/>
                  <w:tcBorders>
                    <w:bottom w:val="single" w:sz="4" w:space="0" w:color="auto"/>
                  </w:tcBorders>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xml:space="preserve">Вес лабораторного комплекса,  </w:t>
                  </w:r>
                  <w:proofErr w:type="gramStart"/>
                  <w:r w:rsidRPr="0073193F">
                    <w:rPr>
                      <w:rFonts w:ascii="Times New Roman" w:hAnsi="Times New Roman"/>
                      <w:sz w:val="18"/>
                      <w:szCs w:val="18"/>
                    </w:rPr>
                    <w:t>кг</w:t>
                  </w:r>
                  <w:proofErr w:type="gramEnd"/>
                </w:p>
              </w:tc>
              <w:tc>
                <w:tcPr>
                  <w:tcW w:w="2268" w:type="dxa"/>
                  <w:tcBorders>
                    <w:bottom w:val="single" w:sz="4" w:space="0" w:color="auto"/>
                  </w:tcBorders>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120</w:t>
                  </w:r>
                </w:p>
              </w:tc>
            </w:tr>
            <w:tr w:rsidR="0073193F" w:rsidRPr="0073193F" w:rsidTr="0073193F">
              <w:tc>
                <w:tcPr>
                  <w:tcW w:w="817" w:type="dxa"/>
                  <w:tcBorders>
                    <w:top w:val="single" w:sz="4" w:space="0" w:color="auto"/>
                    <w:left w:val="single" w:sz="4" w:space="0" w:color="auto"/>
                    <w:bottom w:val="single" w:sz="4" w:space="0" w:color="auto"/>
                    <w:right w:val="single" w:sz="4" w:space="0" w:color="auto"/>
                  </w:tcBorders>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10</w:t>
                  </w:r>
                </w:p>
              </w:tc>
              <w:tc>
                <w:tcPr>
                  <w:tcW w:w="4740" w:type="dxa"/>
                  <w:tcBorders>
                    <w:top w:val="single" w:sz="4" w:space="0" w:color="auto"/>
                    <w:left w:val="single" w:sz="4" w:space="0" w:color="auto"/>
                    <w:bottom w:val="single" w:sz="4" w:space="0" w:color="auto"/>
                    <w:right w:val="single" w:sz="4" w:space="0" w:color="auto"/>
                  </w:tcBorders>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xml:space="preserve">ЭВМ (Ноутбук), по характеристикам </w:t>
                  </w:r>
                </w:p>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xml:space="preserve">Операционная система </w:t>
                  </w:r>
                  <w:proofErr w:type="spellStart"/>
                  <w:r w:rsidRPr="0073193F">
                    <w:rPr>
                      <w:rFonts w:ascii="Times New Roman" w:hAnsi="Times New Roman"/>
                      <w:sz w:val="18"/>
                      <w:szCs w:val="18"/>
                    </w:rPr>
                    <w:t>Windows</w:t>
                  </w:r>
                  <w:proofErr w:type="spellEnd"/>
                  <w:r w:rsidRPr="0073193F">
                    <w:rPr>
                      <w:rFonts w:ascii="Times New Roman" w:hAnsi="Times New Roman"/>
                      <w:sz w:val="18"/>
                      <w:szCs w:val="18"/>
                    </w:rPr>
                    <w:t xml:space="preserve"> 10.</w:t>
                  </w:r>
                </w:p>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Диагональ экрана 15.6".</w:t>
                  </w:r>
                </w:p>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xml:space="preserve">Разрешение экрана 1366x768. </w:t>
                  </w:r>
                </w:p>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Размер оперативной памяти 2048 Мб.</w:t>
                  </w:r>
                </w:p>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Объем жесткого диска 128 Гб.</w:t>
                  </w:r>
                </w:p>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Манипулятор тип «Мышь»</w:t>
                  </w:r>
                </w:p>
              </w:tc>
              <w:tc>
                <w:tcPr>
                  <w:tcW w:w="2268" w:type="dxa"/>
                  <w:tcBorders>
                    <w:top w:val="single" w:sz="4" w:space="0" w:color="auto"/>
                    <w:left w:val="single" w:sz="4" w:space="0" w:color="auto"/>
                    <w:bottom w:val="single" w:sz="4" w:space="0" w:color="auto"/>
                    <w:right w:val="single" w:sz="4" w:space="0" w:color="auto"/>
                  </w:tcBorders>
                </w:tcPr>
                <w:p w:rsidR="0073193F" w:rsidRPr="0073193F" w:rsidRDefault="0073193F" w:rsidP="0073193F">
                  <w:pPr>
                    <w:suppressAutoHyphens w:val="0"/>
                    <w:spacing w:after="0" w:line="240" w:lineRule="auto"/>
                    <w:rPr>
                      <w:rFonts w:ascii="Times New Roman" w:hAnsi="Times New Roman"/>
                      <w:sz w:val="18"/>
                      <w:szCs w:val="18"/>
                    </w:rPr>
                  </w:pPr>
                </w:p>
              </w:tc>
            </w:tr>
          </w:tbl>
          <w:p w:rsidR="00BF1611" w:rsidRDefault="00BF1611" w:rsidP="006A395D">
            <w:pPr>
              <w:suppressAutoHyphens w:val="0"/>
              <w:rPr>
                <w:rFonts w:ascii="Times New Roman" w:hAnsi="Times New Roman"/>
              </w:rPr>
            </w:pPr>
          </w:p>
        </w:tc>
        <w:tc>
          <w:tcPr>
            <w:tcW w:w="567" w:type="dxa"/>
          </w:tcPr>
          <w:p w:rsidR="00BF1611" w:rsidRDefault="0073193F" w:rsidP="0073193F">
            <w:pPr>
              <w:suppressAutoHyphens w:val="0"/>
              <w:jc w:val="center"/>
              <w:rPr>
                <w:rFonts w:ascii="Times New Roman" w:hAnsi="Times New Roman"/>
              </w:rPr>
            </w:pPr>
            <w:r>
              <w:rPr>
                <w:rFonts w:ascii="Times New Roman" w:hAnsi="Times New Roman"/>
              </w:rPr>
              <w:lastRenderedPageBreak/>
              <w:t>1</w:t>
            </w:r>
          </w:p>
        </w:tc>
        <w:tc>
          <w:tcPr>
            <w:tcW w:w="1134" w:type="dxa"/>
          </w:tcPr>
          <w:p w:rsidR="00BF1611" w:rsidRDefault="0073193F" w:rsidP="006A395D">
            <w:pPr>
              <w:suppressAutoHyphens w:val="0"/>
              <w:rPr>
                <w:rFonts w:ascii="Times New Roman" w:hAnsi="Times New Roman"/>
              </w:rPr>
            </w:pPr>
            <w:r w:rsidRPr="0073193F">
              <w:rPr>
                <w:rFonts w:ascii="Times New Roman" w:hAnsi="Times New Roman"/>
              </w:rPr>
              <w:t>375 836,68</w:t>
            </w:r>
          </w:p>
        </w:tc>
        <w:tc>
          <w:tcPr>
            <w:tcW w:w="1134" w:type="dxa"/>
          </w:tcPr>
          <w:p w:rsidR="00BF1611" w:rsidRDefault="0073193F" w:rsidP="006A395D">
            <w:pPr>
              <w:suppressAutoHyphens w:val="0"/>
              <w:rPr>
                <w:rFonts w:ascii="Times New Roman" w:hAnsi="Times New Roman"/>
              </w:rPr>
            </w:pPr>
            <w:r w:rsidRPr="0073193F">
              <w:rPr>
                <w:rFonts w:ascii="Times New Roman" w:hAnsi="Times New Roman"/>
              </w:rPr>
              <w:t>375 836,68</w:t>
            </w:r>
          </w:p>
        </w:tc>
      </w:tr>
      <w:tr w:rsidR="0073193F" w:rsidTr="0073193F">
        <w:tc>
          <w:tcPr>
            <w:tcW w:w="7905" w:type="dxa"/>
          </w:tcPr>
          <w:p w:rsidR="0073193F" w:rsidRPr="0073193F" w:rsidRDefault="0073193F" w:rsidP="0073193F">
            <w:pPr>
              <w:suppressAutoHyphens w:val="0"/>
              <w:rPr>
                <w:rFonts w:ascii="Times New Roman" w:hAnsi="Times New Roman"/>
                <w:b/>
                <w:bCs/>
              </w:rPr>
            </w:pPr>
            <w:r w:rsidRPr="0073193F">
              <w:rPr>
                <w:rFonts w:ascii="Times New Roman" w:hAnsi="Times New Roman"/>
                <w:b/>
              </w:rPr>
              <w:lastRenderedPageBreak/>
              <w:t>3.</w:t>
            </w:r>
            <w:r w:rsidRPr="0073193F">
              <w:rPr>
                <w:rFonts w:ascii="Times New Roman" w:eastAsia="SimSun" w:hAnsi="Times New Roman"/>
                <w:b/>
                <w:bCs/>
                <w:kern w:val="0"/>
                <w:sz w:val="23"/>
                <w:szCs w:val="23"/>
                <w:lang w:eastAsia="zh-CN"/>
              </w:rPr>
              <w:t xml:space="preserve"> </w:t>
            </w:r>
            <w:r w:rsidRPr="0073193F">
              <w:rPr>
                <w:rFonts w:ascii="Times New Roman" w:hAnsi="Times New Roman"/>
                <w:b/>
                <w:bCs/>
              </w:rPr>
              <w:t>Автоматизированный лабораторный комплекс</w:t>
            </w:r>
          </w:p>
          <w:p w:rsidR="0073193F" w:rsidRPr="0073193F" w:rsidRDefault="0073193F" w:rsidP="0073193F">
            <w:pPr>
              <w:suppressAutoHyphens w:val="0"/>
              <w:rPr>
                <w:rFonts w:ascii="Times New Roman" w:hAnsi="Times New Roman"/>
                <w:b/>
                <w:i/>
              </w:rPr>
            </w:pPr>
            <w:r w:rsidRPr="0073193F">
              <w:rPr>
                <w:rFonts w:ascii="Times New Roman" w:hAnsi="Times New Roman"/>
                <w:b/>
                <w:bCs/>
              </w:rPr>
              <w:t>«Рабочие процессы Цепной передачи и Вариаторов»,</w:t>
            </w:r>
            <w:r w:rsidR="00593380">
              <w:rPr>
                <w:rFonts w:ascii="Times New Roman" w:hAnsi="Times New Roman"/>
                <w:b/>
                <w:bCs/>
              </w:rPr>
              <w:t xml:space="preserve"> </w:t>
            </w:r>
            <w:r w:rsidRPr="0073193F">
              <w:rPr>
                <w:rFonts w:ascii="Times New Roman" w:hAnsi="Times New Roman"/>
                <w:b/>
                <w:bCs/>
              </w:rPr>
              <w:t>АЛК-</w:t>
            </w:r>
            <w:proofErr w:type="spellStart"/>
            <w:r w:rsidRPr="0073193F">
              <w:rPr>
                <w:rFonts w:ascii="Times New Roman" w:hAnsi="Times New Roman"/>
                <w:b/>
                <w:bCs/>
              </w:rPr>
              <w:t>РПЦПиВ</w:t>
            </w:r>
            <w:proofErr w:type="spellEnd"/>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АЛК</w:t>
            </w:r>
            <w:r w:rsidRPr="0073193F">
              <w:rPr>
                <w:rFonts w:ascii="Times New Roman" w:hAnsi="Times New Roman"/>
                <w:bCs/>
                <w:sz w:val="18"/>
                <w:szCs w:val="18"/>
              </w:rPr>
              <w:t xml:space="preserve"> </w:t>
            </w:r>
            <w:proofErr w:type="gramStart"/>
            <w:r w:rsidRPr="0073193F">
              <w:rPr>
                <w:rFonts w:ascii="Times New Roman" w:hAnsi="Times New Roman"/>
                <w:sz w:val="18"/>
                <w:szCs w:val="18"/>
              </w:rPr>
              <w:t>выполнен</w:t>
            </w:r>
            <w:proofErr w:type="gramEnd"/>
            <w:r w:rsidRPr="0073193F">
              <w:rPr>
                <w:rFonts w:ascii="Times New Roman" w:hAnsi="Times New Roman"/>
                <w:sz w:val="18"/>
                <w:szCs w:val="18"/>
              </w:rPr>
              <w:t xml:space="preserve"> в виде настольной модульной конструкции, состоящей из:</w:t>
            </w:r>
          </w:p>
          <w:p w:rsidR="0073193F" w:rsidRPr="0073193F" w:rsidRDefault="0073193F" w:rsidP="0073193F">
            <w:pPr>
              <w:numPr>
                <w:ilvl w:val="0"/>
                <w:numId w:val="11"/>
              </w:numPr>
              <w:suppressAutoHyphens w:val="0"/>
              <w:rPr>
                <w:rFonts w:ascii="Times New Roman" w:hAnsi="Times New Roman"/>
                <w:sz w:val="18"/>
                <w:szCs w:val="18"/>
              </w:rPr>
            </w:pPr>
            <w:r w:rsidRPr="0073193F">
              <w:rPr>
                <w:rFonts w:ascii="Times New Roman" w:hAnsi="Times New Roman"/>
                <w:sz w:val="18"/>
                <w:szCs w:val="18"/>
              </w:rPr>
              <w:t>универсального основания,</w:t>
            </w:r>
          </w:p>
          <w:p w:rsidR="0073193F" w:rsidRPr="0073193F" w:rsidRDefault="0073193F" w:rsidP="0073193F">
            <w:pPr>
              <w:numPr>
                <w:ilvl w:val="0"/>
                <w:numId w:val="11"/>
              </w:numPr>
              <w:suppressAutoHyphens w:val="0"/>
              <w:rPr>
                <w:rFonts w:ascii="Times New Roman" w:hAnsi="Times New Roman"/>
                <w:sz w:val="18"/>
                <w:szCs w:val="18"/>
              </w:rPr>
            </w:pPr>
            <w:r w:rsidRPr="0073193F">
              <w:rPr>
                <w:rFonts w:ascii="Times New Roman" w:hAnsi="Times New Roman"/>
                <w:sz w:val="18"/>
                <w:szCs w:val="18"/>
              </w:rPr>
              <w:t>модуля привода,</w:t>
            </w:r>
          </w:p>
          <w:p w:rsidR="0073193F" w:rsidRPr="0073193F" w:rsidRDefault="0073193F" w:rsidP="0073193F">
            <w:pPr>
              <w:numPr>
                <w:ilvl w:val="0"/>
                <w:numId w:val="11"/>
              </w:numPr>
              <w:suppressAutoHyphens w:val="0"/>
              <w:rPr>
                <w:rFonts w:ascii="Times New Roman" w:hAnsi="Times New Roman"/>
                <w:sz w:val="18"/>
                <w:szCs w:val="18"/>
              </w:rPr>
            </w:pPr>
            <w:r w:rsidRPr="0073193F">
              <w:rPr>
                <w:rFonts w:ascii="Times New Roman" w:hAnsi="Times New Roman"/>
                <w:sz w:val="18"/>
                <w:szCs w:val="18"/>
              </w:rPr>
              <w:t xml:space="preserve">модуля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w:t>
            </w:r>
          </w:p>
          <w:p w:rsidR="0073193F" w:rsidRPr="0073193F" w:rsidRDefault="0073193F" w:rsidP="0073193F">
            <w:pPr>
              <w:numPr>
                <w:ilvl w:val="0"/>
                <w:numId w:val="11"/>
              </w:numPr>
              <w:suppressAutoHyphens w:val="0"/>
              <w:rPr>
                <w:rFonts w:ascii="Times New Roman" w:hAnsi="Times New Roman"/>
                <w:sz w:val="18"/>
                <w:szCs w:val="18"/>
              </w:rPr>
            </w:pPr>
            <w:r w:rsidRPr="0073193F">
              <w:rPr>
                <w:rFonts w:ascii="Times New Roman" w:hAnsi="Times New Roman"/>
                <w:sz w:val="18"/>
                <w:szCs w:val="18"/>
              </w:rPr>
              <w:t>цепной передачи,</w:t>
            </w:r>
          </w:p>
          <w:p w:rsidR="0073193F" w:rsidRPr="0073193F" w:rsidRDefault="0073193F" w:rsidP="0073193F">
            <w:pPr>
              <w:numPr>
                <w:ilvl w:val="0"/>
                <w:numId w:val="11"/>
              </w:numPr>
              <w:suppressAutoHyphens w:val="0"/>
              <w:rPr>
                <w:rFonts w:ascii="Times New Roman" w:hAnsi="Times New Roman"/>
                <w:sz w:val="18"/>
                <w:szCs w:val="18"/>
              </w:rPr>
            </w:pPr>
            <w:r w:rsidRPr="0073193F">
              <w:rPr>
                <w:rFonts w:ascii="Times New Roman" w:hAnsi="Times New Roman"/>
                <w:sz w:val="18"/>
                <w:szCs w:val="18"/>
              </w:rPr>
              <w:t>натяжного устройства,</w:t>
            </w:r>
          </w:p>
          <w:p w:rsidR="0073193F" w:rsidRPr="0073193F" w:rsidRDefault="0073193F" w:rsidP="0073193F">
            <w:pPr>
              <w:numPr>
                <w:ilvl w:val="0"/>
                <w:numId w:val="11"/>
              </w:numPr>
              <w:suppressAutoHyphens w:val="0"/>
              <w:rPr>
                <w:rFonts w:ascii="Times New Roman" w:hAnsi="Times New Roman"/>
                <w:sz w:val="18"/>
                <w:szCs w:val="18"/>
              </w:rPr>
            </w:pPr>
            <w:r w:rsidRPr="0073193F">
              <w:rPr>
                <w:rFonts w:ascii="Times New Roman" w:hAnsi="Times New Roman"/>
                <w:sz w:val="18"/>
                <w:szCs w:val="18"/>
              </w:rPr>
              <w:t>дискового (планетарного) вариатора,</w:t>
            </w:r>
          </w:p>
          <w:p w:rsidR="0073193F" w:rsidRPr="0073193F" w:rsidRDefault="0073193F" w:rsidP="0073193F">
            <w:pPr>
              <w:numPr>
                <w:ilvl w:val="0"/>
                <w:numId w:val="11"/>
              </w:numPr>
              <w:suppressAutoHyphens w:val="0"/>
              <w:rPr>
                <w:rFonts w:ascii="Times New Roman" w:hAnsi="Times New Roman"/>
                <w:sz w:val="18"/>
                <w:szCs w:val="18"/>
              </w:rPr>
            </w:pPr>
            <w:r w:rsidRPr="0073193F">
              <w:rPr>
                <w:rFonts w:ascii="Times New Roman" w:hAnsi="Times New Roman"/>
                <w:sz w:val="18"/>
                <w:szCs w:val="18"/>
              </w:rPr>
              <w:t>ременного вариатора,</w:t>
            </w:r>
          </w:p>
          <w:p w:rsidR="0073193F" w:rsidRPr="0073193F" w:rsidRDefault="0073193F" w:rsidP="0073193F">
            <w:pPr>
              <w:numPr>
                <w:ilvl w:val="0"/>
                <w:numId w:val="11"/>
              </w:numPr>
              <w:suppressAutoHyphens w:val="0"/>
              <w:rPr>
                <w:rFonts w:ascii="Times New Roman" w:hAnsi="Times New Roman"/>
                <w:sz w:val="18"/>
                <w:szCs w:val="18"/>
              </w:rPr>
            </w:pPr>
            <w:r w:rsidRPr="0073193F">
              <w:rPr>
                <w:rFonts w:ascii="Times New Roman" w:hAnsi="Times New Roman"/>
                <w:sz w:val="18"/>
                <w:szCs w:val="18"/>
              </w:rPr>
              <w:t>панели управления,</w:t>
            </w:r>
          </w:p>
          <w:p w:rsidR="0073193F" w:rsidRPr="0073193F" w:rsidRDefault="0073193F" w:rsidP="0073193F">
            <w:pPr>
              <w:numPr>
                <w:ilvl w:val="0"/>
                <w:numId w:val="11"/>
              </w:numPr>
              <w:suppressAutoHyphens w:val="0"/>
              <w:rPr>
                <w:rFonts w:ascii="Times New Roman" w:hAnsi="Times New Roman"/>
                <w:sz w:val="18"/>
                <w:szCs w:val="18"/>
              </w:rPr>
            </w:pPr>
            <w:r w:rsidRPr="0073193F">
              <w:rPr>
                <w:rFonts w:ascii="Times New Roman" w:hAnsi="Times New Roman"/>
                <w:sz w:val="18"/>
                <w:szCs w:val="18"/>
              </w:rPr>
              <w:t>комплекта муфт и приспособлений.</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Универсальное основание обеспечивает позиционирование и закрепление приводного модуля, модуля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 xml:space="preserve"> и исследуемой передачи. Универсальное основание выполнено из наборного алюминиевого профиля (перпендикулярное сечение профиля: высота 30мм; ширина 60мм ширина; ширина паза 8,2 мм; глубина паза 9мм) стянутого двумя стальными пластинами. </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Приводной модуль состоит из асинхронного электродвигателя с замкнутым ротором, частотного преобразователя на </w:t>
            </w:r>
            <w:r w:rsidRPr="0073193F">
              <w:rPr>
                <w:rFonts w:ascii="Times New Roman" w:hAnsi="Times New Roman"/>
                <w:sz w:val="18"/>
                <w:szCs w:val="18"/>
                <w:lang w:val="en-US"/>
              </w:rPr>
              <w:t>IGBT</w:t>
            </w:r>
            <w:r w:rsidRPr="0073193F">
              <w:rPr>
                <w:rFonts w:ascii="Times New Roman" w:hAnsi="Times New Roman"/>
                <w:sz w:val="18"/>
                <w:szCs w:val="18"/>
              </w:rPr>
              <w:t>-транзисторах (биполярный транзистор с изолированным затвором), датчика частоты вращения вала электродвигателя и сбалансированного тензометрического датчика вращающего момента на валу электродвигателя.</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Модуль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 xml:space="preserve"> состоит из электромагнитного порошкового нагрузочного тормоза, датчика частоты вращения вала тормоза и сбалансированного тензометрического датчика вращающего момента на валу тормоза. Все передачи подготовлены к работе на стенде. </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Приводной модуль и модуль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 xml:space="preserve"> подключаются к панели управления с помощью специальных разъемов, исключающих неправильное подключение модулей.</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Панель управления содержит органы управления приводным модулем и модулем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 xml:space="preserve">. Внутри панели управления располагается контроллер, обеспечивающий независимую обработку информации с датчиков модулей, передачу информации на ЭВМ и отображения обработанной информации на </w:t>
            </w:r>
            <w:proofErr w:type="gramStart"/>
            <w:r w:rsidRPr="0073193F">
              <w:rPr>
                <w:rFonts w:ascii="Times New Roman" w:hAnsi="Times New Roman"/>
                <w:sz w:val="18"/>
                <w:szCs w:val="18"/>
              </w:rPr>
              <w:t>ЖК дисплее</w:t>
            </w:r>
            <w:proofErr w:type="gramEnd"/>
            <w:r w:rsidRPr="0073193F">
              <w:rPr>
                <w:rFonts w:ascii="Times New Roman" w:hAnsi="Times New Roman"/>
                <w:sz w:val="18"/>
                <w:szCs w:val="18"/>
              </w:rPr>
              <w:t>. Контроллер представляет собой аналого-цифровой преобразователь, выполненный на электронной плате, на базе контроллера. На панели управления находится жидкокристаллический дисплей, отображающий в реальном времени следующие значения:</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частота вращения вала электродвигателя приводного модуля;</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вращающий момент на валу электродвигателя приводного модуля;</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частота вращения вала тормоза модуля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вращающий момент на валу тормоза модуля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Исследуемая цепная передача состоит из двух звездочек, каждая звездочка закреплена на </w:t>
            </w:r>
            <w:r w:rsidRPr="0073193F">
              <w:rPr>
                <w:rFonts w:ascii="Times New Roman" w:hAnsi="Times New Roman"/>
                <w:sz w:val="18"/>
                <w:szCs w:val="18"/>
              </w:rPr>
              <w:lastRenderedPageBreak/>
              <w:t xml:space="preserve">отдельном валу, который в свою очередь имеет собственную опору. Звездочки закреплены </w:t>
            </w:r>
            <w:proofErr w:type="spellStart"/>
            <w:r w:rsidRPr="0073193F">
              <w:rPr>
                <w:rFonts w:ascii="Times New Roman" w:hAnsi="Times New Roman"/>
                <w:sz w:val="18"/>
                <w:szCs w:val="18"/>
              </w:rPr>
              <w:t>консольно</w:t>
            </w:r>
            <w:proofErr w:type="spellEnd"/>
            <w:r w:rsidRPr="0073193F">
              <w:rPr>
                <w:rFonts w:ascii="Times New Roman" w:hAnsi="Times New Roman"/>
                <w:sz w:val="18"/>
                <w:szCs w:val="18"/>
              </w:rPr>
              <w:t xml:space="preserve"> для обеспечения легкого монтажа/демонтажа. Опоры валов обеспечивают </w:t>
            </w:r>
            <w:proofErr w:type="spellStart"/>
            <w:r w:rsidRPr="0073193F">
              <w:rPr>
                <w:rFonts w:ascii="Times New Roman" w:hAnsi="Times New Roman"/>
                <w:sz w:val="18"/>
                <w:szCs w:val="18"/>
              </w:rPr>
              <w:t>соосность</w:t>
            </w:r>
            <w:proofErr w:type="spellEnd"/>
            <w:r w:rsidRPr="0073193F">
              <w:rPr>
                <w:rFonts w:ascii="Times New Roman" w:hAnsi="Times New Roman"/>
                <w:sz w:val="18"/>
                <w:szCs w:val="18"/>
              </w:rPr>
              <w:t xml:space="preserve"> ведущей звездочки цепной передачи с валом электродвигателя приводного модуля и </w:t>
            </w:r>
            <w:proofErr w:type="spellStart"/>
            <w:r w:rsidRPr="0073193F">
              <w:rPr>
                <w:rFonts w:ascii="Times New Roman" w:hAnsi="Times New Roman"/>
                <w:sz w:val="18"/>
                <w:szCs w:val="18"/>
              </w:rPr>
              <w:t>соосность</w:t>
            </w:r>
            <w:proofErr w:type="spellEnd"/>
            <w:r w:rsidRPr="0073193F">
              <w:rPr>
                <w:rFonts w:ascii="Times New Roman" w:hAnsi="Times New Roman"/>
                <w:sz w:val="18"/>
                <w:szCs w:val="18"/>
              </w:rPr>
              <w:t xml:space="preserve"> ведомой звездочки цепной передачи с валом тормоза модуля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 xml:space="preserve">. Приспособление обеспечивает легкость крепления к универсальному основанию. </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Исследуемый планетарный вариатор прикреплен к специальному приспособлению, обеспечивающему </w:t>
            </w:r>
            <w:proofErr w:type="spellStart"/>
            <w:r w:rsidRPr="0073193F">
              <w:rPr>
                <w:rFonts w:ascii="Times New Roman" w:hAnsi="Times New Roman"/>
                <w:sz w:val="18"/>
                <w:szCs w:val="18"/>
              </w:rPr>
              <w:t>соосность</w:t>
            </w:r>
            <w:proofErr w:type="spellEnd"/>
            <w:r w:rsidRPr="0073193F">
              <w:rPr>
                <w:rFonts w:ascii="Times New Roman" w:hAnsi="Times New Roman"/>
                <w:sz w:val="18"/>
                <w:szCs w:val="18"/>
              </w:rPr>
              <w:t xml:space="preserve"> входного вала вариатора с валом электродвигателя приводного модуля и </w:t>
            </w:r>
            <w:proofErr w:type="spellStart"/>
            <w:r w:rsidRPr="0073193F">
              <w:rPr>
                <w:rFonts w:ascii="Times New Roman" w:hAnsi="Times New Roman"/>
                <w:sz w:val="18"/>
                <w:szCs w:val="18"/>
              </w:rPr>
              <w:t>соосность</w:t>
            </w:r>
            <w:proofErr w:type="spellEnd"/>
            <w:r w:rsidRPr="0073193F">
              <w:rPr>
                <w:rFonts w:ascii="Times New Roman" w:hAnsi="Times New Roman"/>
                <w:sz w:val="18"/>
                <w:szCs w:val="18"/>
              </w:rPr>
              <w:t xml:space="preserve"> выходного вала вариатора с валом тормоза модуля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 Приспособление обеспечивает легкость крепления к универсальному основанию.</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Исследуемый ременный вариатор состоит из двух шкивов, каждый шкив закреплен на отдельном валу, который в свою очередь имеет собственную опору. Шкивы закреплены </w:t>
            </w:r>
            <w:proofErr w:type="spellStart"/>
            <w:r w:rsidRPr="0073193F">
              <w:rPr>
                <w:rFonts w:ascii="Times New Roman" w:hAnsi="Times New Roman"/>
                <w:sz w:val="18"/>
                <w:szCs w:val="18"/>
              </w:rPr>
              <w:t>консольно</w:t>
            </w:r>
            <w:proofErr w:type="spellEnd"/>
            <w:r w:rsidRPr="0073193F">
              <w:rPr>
                <w:rFonts w:ascii="Times New Roman" w:hAnsi="Times New Roman"/>
                <w:sz w:val="18"/>
                <w:szCs w:val="18"/>
              </w:rPr>
              <w:t xml:space="preserve"> для обеспечения легкого монтажа/демонтажа. Опоры валов обеспечивают </w:t>
            </w:r>
            <w:proofErr w:type="spellStart"/>
            <w:r w:rsidRPr="0073193F">
              <w:rPr>
                <w:rFonts w:ascii="Times New Roman" w:hAnsi="Times New Roman"/>
                <w:sz w:val="18"/>
                <w:szCs w:val="18"/>
              </w:rPr>
              <w:t>соосность</w:t>
            </w:r>
            <w:proofErr w:type="spellEnd"/>
            <w:r w:rsidRPr="0073193F">
              <w:rPr>
                <w:rFonts w:ascii="Times New Roman" w:hAnsi="Times New Roman"/>
                <w:sz w:val="18"/>
                <w:szCs w:val="18"/>
              </w:rPr>
              <w:t xml:space="preserve"> ведущего шкива ременной передачи с валом электродвигателя приводного модуля и </w:t>
            </w:r>
            <w:proofErr w:type="spellStart"/>
            <w:r w:rsidRPr="0073193F">
              <w:rPr>
                <w:rFonts w:ascii="Times New Roman" w:hAnsi="Times New Roman"/>
                <w:sz w:val="18"/>
                <w:szCs w:val="18"/>
              </w:rPr>
              <w:t>соосность</w:t>
            </w:r>
            <w:proofErr w:type="spellEnd"/>
            <w:r w:rsidRPr="0073193F">
              <w:rPr>
                <w:rFonts w:ascii="Times New Roman" w:hAnsi="Times New Roman"/>
                <w:sz w:val="18"/>
                <w:szCs w:val="18"/>
              </w:rPr>
              <w:t xml:space="preserve"> ведомого </w:t>
            </w:r>
            <w:proofErr w:type="spellStart"/>
            <w:r w:rsidRPr="0073193F">
              <w:rPr>
                <w:rFonts w:ascii="Times New Roman" w:hAnsi="Times New Roman"/>
                <w:sz w:val="18"/>
                <w:szCs w:val="18"/>
              </w:rPr>
              <w:t>шива</w:t>
            </w:r>
            <w:proofErr w:type="spellEnd"/>
            <w:r w:rsidRPr="0073193F">
              <w:rPr>
                <w:rFonts w:ascii="Times New Roman" w:hAnsi="Times New Roman"/>
                <w:sz w:val="18"/>
                <w:szCs w:val="18"/>
              </w:rPr>
              <w:t xml:space="preserve"> ременной передачи с валом тормоза модуля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 xml:space="preserve">. </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Шкивы ременного вариатора раздвижные. Ведущий шкив имеет подпружиненный механизм раздвижения щек шкива, ведомый шкив имеет механизм раздвижения щек шкива с ручным приводом.</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Вал электродвигателя приводного модуля соединяется с ведущим валом исследуемой передачи с помощью быстроразъемной компенсирующей муфты. Выходной вал исследуемой передачи соединяется с валом тормоза модуля </w:t>
            </w:r>
            <w:proofErr w:type="spellStart"/>
            <w:r w:rsidRPr="0073193F">
              <w:rPr>
                <w:rFonts w:ascii="Times New Roman" w:hAnsi="Times New Roman"/>
                <w:sz w:val="18"/>
                <w:szCs w:val="18"/>
              </w:rPr>
              <w:t>нагружения</w:t>
            </w:r>
            <w:proofErr w:type="spellEnd"/>
            <w:r w:rsidRPr="0073193F">
              <w:rPr>
                <w:rFonts w:ascii="Times New Roman" w:hAnsi="Times New Roman"/>
                <w:sz w:val="18"/>
                <w:szCs w:val="18"/>
              </w:rPr>
              <w:t xml:space="preserve"> с помощью быстроразъемной компенсирующей муфты.</w:t>
            </w:r>
          </w:p>
          <w:p w:rsidR="0073193F" w:rsidRPr="0073193F" w:rsidRDefault="0073193F" w:rsidP="0073193F">
            <w:pPr>
              <w:suppressAutoHyphens w:val="0"/>
              <w:rPr>
                <w:rFonts w:ascii="Times New Roman" w:hAnsi="Times New Roman"/>
                <w:sz w:val="18"/>
                <w:szCs w:val="18"/>
              </w:rPr>
            </w:pPr>
            <w:proofErr w:type="gramStart"/>
            <w:r w:rsidRPr="0073193F">
              <w:rPr>
                <w:rFonts w:ascii="Times New Roman" w:hAnsi="Times New Roman"/>
                <w:sz w:val="18"/>
                <w:szCs w:val="18"/>
              </w:rPr>
              <w:t>Данные, поступающие на ЭВМ обрабатываются</w:t>
            </w:r>
            <w:proofErr w:type="gramEnd"/>
            <w:r w:rsidRPr="0073193F">
              <w:rPr>
                <w:rFonts w:ascii="Times New Roman" w:hAnsi="Times New Roman"/>
                <w:sz w:val="18"/>
                <w:szCs w:val="18"/>
              </w:rPr>
              <w:t xml:space="preserve"> с помощью специального программного обеспечения. Программное обеспечение обеспечивает возможность отображения в реальном времени мгновенных значений датчиков модулей. Также программное обеспечение отображает в реальном времени графики зависимостей частот вращения валов модулей, вращающих моментов на валах модулей и КПД исследуемой передачи от времени и одного из моментов вращения валов модулей. Выбор отображаемого графика/графиков определяется пользователем. Программное обеспечение имеет возможность вывода на печать полученных данных эксперимента.</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 xml:space="preserve">При изготовлении лабораторного комплекса используются новые узлы, детали и материалы, не использовавшиеся ранее. Лицевая часть панели управления изготовлена из листового алюминия толщиной 2,5 мм с нанесенными обозначениями с помощью металлографии. </w:t>
            </w:r>
          </w:p>
          <w:p w:rsidR="0073193F" w:rsidRPr="0073193F" w:rsidRDefault="0073193F" w:rsidP="0073193F">
            <w:pPr>
              <w:suppressAutoHyphens w:val="0"/>
              <w:rPr>
                <w:rFonts w:ascii="Times New Roman" w:hAnsi="Times New Roman"/>
                <w:sz w:val="18"/>
                <w:szCs w:val="18"/>
              </w:rPr>
            </w:pP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Указанная конструкция комплекса с описанным выше составом оборудования обеспечивает выполнение следующего перечня лабораторных работ, группой учащихся из 4 человек:</w:t>
            </w:r>
          </w:p>
          <w:p w:rsidR="0073193F" w:rsidRPr="0073193F" w:rsidRDefault="0073193F" w:rsidP="0073193F">
            <w:pPr>
              <w:numPr>
                <w:ilvl w:val="0"/>
                <w:numId w:val="12"/>
              </w:numPr>
              <w:suppressAutoHyphens w:val="0"/>
              <w:rPr>
                <w:rFonts w:ascii="Times New Roman" w:hAnsi="Times New Roman"/>
                <w:sz w:val="18"/>
                <w:szCs w:val="18"/>
              </w:rPr>
            </w:pPr>
            <w:r w:rsidRPr="0073193F">
              <w:rPr>
                <w:rFonts w:ascii="Times New Roman" w:hAnsi="Times New Roman"/>
                <w:sz w:val="18"/>
                <w:szCs w:val="18"/>
              </w:rPr>
              <w:t>Исследование влияния режимов работы привода на КПД цепной передачи;</w:t>
            </w:r>
          </w:p>
          <w:p w:rsidR="0073193F" w:rsidRPr="0073193F" w:rsidRDefault="0073193F" w:rsidP="0073193F">
            <w:pPr>
              <w:numPr>
                <w:ilvl w:val="0"/>
                <w:numId w:val="12"/>
              </w:numPr>
              <w:suppressAutoHyphens w:val="0"/>
              <w:rPr>
                <w:rFonts w:ascii="Times New Roman" w:hAnsi="Times New Roman"/>
                <w:sz w:val="18"/>
                <w:szCs w:val="18"/>
              </w:rPr>
            </w:pPr>
            <w:r w:rsidRPr="0073193F">
              <w:rPr>
                <w:rFonts w:ascii="Times New Roman" w:hAnsi="Times New Roman"/>
                <w:sz w:val="18"/>
                <w:szCs w:val="18"/>
              </w:rPr>
              <w:t>Исследование влияния режимов работы привода на КПД дискового вариатора;</w:t>
            </w:r>
          </w:p>
          <w:p w:rsidR="0073193F" w:rsidRPr="00593380" w:rsidRDefault="0073193F" w:rsidP="0073193F">
            <w:pPr>
              <w:numPr>
                <w:ilvl w:val="0"/>
                <w:numId w:val="12"/>
              </w:numPr>
              <w:suppressAutoHyphens w:val="0"/>
              <w:rPr>
                <w:rFonts w:ascii="Times New Roman" w:hAnsi="Times New Roman"/>
                <w:sz w:val="18"/>
                <w:szCs w:val="18"/>
              </w:rPr>
            </w:pPr>
            <w:r w:rsidRPr="00593380">
              <w:rPr>
                <w:rFonts w:ascii="Times New Roman" w:hAnsi="Times New Roman"/>
                <w:sz w:val="18"/>
                <w:szCs w:val="18"/>
              </w:rPr>
              <w:t>Исследование влияния режимов работы привода на КПД ременного вариатора.</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Состав:</w:t>
            </w:r>
          </w:p>
          <w:p w:rsidR="0073193F" w:rsidRPr="0073193F" w:rsidRDefault="0073193F" w:rsidP="0073193F">
            <w:pPr>
              <w:numPr>
                <w:ilvl w:val="0"/>
                <w:numId w:val="13"/>
              </w:numPr>
              <w:suppressAutoHyphens w:val="0"/>
              <w:rPr>
                <w:rFonts w:ascii="Times New Roman" w:hAnsi="Times New Roman"/>
                <w:sz w:val="18"/>
                <w:szCs w:val="18"/>
              </w:rPr>
            </w:pPr>
            <w:r w:rsidRPr="0073193F">
              <w:rPr>
                <w:rFonts w:ascii="Times New Roman" w:hAnsi="Times New Roman"/>
                <w:sz w:val="18"/>
                <w:szCs w:val="18"/>
              </w:rPr>
              <w:t>автоматизированный лабораторный комплекс «</w:t>
            </w:r>
            <w:r w:rsidRPr="0073193F">
              <w:rPr>
                <w:rFonts w:ascii="Times New Roman" w:hAnsi="Times New Roman"/>
                <w:bCs/>
                <w:sz w:val="18"/>
                <w:szCs w:val="18"/>
              </w:rPr>
              <w:t xml:space="preserve">Рабочие процессы </w:t>
            </w:r>
            <w:r w:rsidRPr="0073193F">
              <w:rPr>
                <w:rFonts w:ascii="Times New Roman" w:hAnsi="Times New Roman"/>
                <w:sz w:val="18"/>
                <w:szCs w:val="18"/>
              </w:rPr>
              <w:t>Цепной передачи и Вариаторов» в соответствии с описанием;</w:t>
            </w:r>
          </w:p>
          <w:p w:rsidR="0073193F" w:rsidRPr="0073193F" w:rsidRDefault="0073193F" w:rsidP="0073193F">
            <w:pPr>
              <w:numPr>
                <w:ilvl w:val="0"/>
                <w:numId w:val="13"/>
              </w:numPr>
              <w:suppressAutoHyphens w:val="0"/>
              <w:rPr>
                <w:rFonts w:ascii="Times New Roman" w:hAnsi="Times New Roman"/>
                <w:sz w:val="18"/>
                <w:szCs w:val="18"/>
              </w:rPr>
            </w:pPr>
            <w:r w:rsidRPr="0073193F">
              <w:rPr>
                <w:rFonts w:ascii="Times New Roman" w:hAnsi="Times New Roman"/>
                <w:sz w:val="18"/>
                <w:szCs w:val="18"/>
              </w:rPr>
              <w:t>ноутбук;</w:t>
            </w:r>
          </w:p>
          <w:p w:rsidR="0073193F" w:rsidRPr="0073193F" w:rsidRDefault="0073193F" w:rsidP="0073193F">
            <w:pPr>
              <w:numPr>
                <w:ilvl w:val="0"/>
                <w:numId w:val="13"/>
              </w:numPr>
              <w:suppressAutoHyphens w:val="0"/>
              <w:rPr>
                <w:rFonts w:ascii="Times New Roman" w:hAnsi="Times New Roman"/>
                <w:sz w:val="18"/>
                <w:szCs w:val="18"/>
              </w:rPr>
            </w:pPr>
            <w:r w:rsidRPr="0073193F">
              <w:rPr>
                <w:rFonts w:ascii="Times New Roman" w:hAnsi="Times New Roman"/>
                <w:sz w:val="18"/>
                <w:szCs w:val="18"/>
              </w:rPr>
              <w:t>паспорт;</w:t>
            </w:r>
          </w:p>
          <w:p w:rsidR="0073193F" w:rsidRPr="00593380" w:rsidRDefault="0073193F" w:rsidP="0073193F">
            <w:pPr>
              <w:numPr>
                <w:ilvl w:val="0"/>
                <w:numId w:val="13"/>
              </w:numPr>
              <w:suppressAutoHyphens w:val="0"/>
              <w:rPr>
                <w:rFonts w:ascii="Times New Roman" w:hAnsi="Times New Roman"/>
                <w:sz w:val="18"/>
                <w:szCs w:val="18"/>
              </w:rPr>
            </w:pPr>
            <w:r w:rsidRPr="00593380">
              <w:rPr>
                <w:rFonts w:ascii="Times New Roman" w:hAnsi="Times New Roman"/>
                <w:sz w:val="18"/>
                <w:szCs w:val="18"/>
              </w:rPr>
              <w:t>методические указания по выполнению лабораторных работ.</w:t>
            </w:r>
          </w:p>
          <w:p w:rsidR="0073193F" w:rsidRPr="0073193F" w:rsidRDefault="0073193F" w:rsidP="0073193F">
            <w:pPr>
              <w:suppressAutoHyphens w:val="0"/>
              <w:rPr>
                <w:rFonts w:ascii="Times New Roman" w:hAnsi="Times New Roman"/>
                <w:sz w:val="18"/>
                <w:szCs w:val="18"/>
              </w:rPr>
            </w:pPr>
            <w:r w:rsidRPr="0073193F">
              <w:rPr>
                <w:rFonts w:ascii="Times New Roman" w:hAnsi="Times New Roman"/>
                <w:sz w:val="18"/>
                <w:szCs w:val="18"/>
              </w:rPr>
              <w:t>Технические характеристики:</w:t>
            </w:r>
          </w:p>
          <w:tbl>
            <w:tblPr>
              <w:tblW w:w="7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423"/>
              <w:gridCol w:w="2694"/>
            </w:tblGrid>
            <w:tr w:rsidR="0073193F" w:rsidRPr="0073193F" w:rsidTr="00593380">
              <w:trPr>
                <w:tblHeader/>
              </w:trPr>
              <w:tc>
                <w:tcPr>
                  <w:tcW w:w="567" w:type="dxa"/>
                  <w:vAlign w:val="center"/>
                </w:tcPr>
                <w:p w:rsidR="0073193F" w:rsidRPr="0073193F" w:rsidRDefault="0073193F" w:rsidP="0073193F">
                  <w:pPr>
                    <w:suppressAutoHyphens w:val="0"/>
                    <w:spacing w:after="0" w:line="240" w:lineRule="auto"/>
                    <w:rPr>
                      <w:rFonts w:ascii="Times New Roman" w:hAnsi="Times New Roman"/>
                      <w:i/>
                      <w:sz w:val="18"/>
                      <w:szCs w:val="18"/>
                    </w:rPr>
                  </w:pPr>
                  <w:r w:rsidRPr="0073193F">
                    <w:rPr>
                      <w:rFonts w:ascii="Times New Roman" w:hAnsi="Times New Roman"/>
                      <w:i/>
                      <w:sz w:val="18"/>
                      <w:szCs w:val="18"/>
                    </w:rPr>
                    <w:t>№</w:t>
                  </w:r>
                </w:p>
              </w:tc>
              <w:tc>
                <w:tcPr>
                  <w:tcW w:w="4423" w:type="dxa"/>
                  <w:vAlign w:val="center"/>
                </w:tcPr>
                <w:p w:rsidR="0073193F" w:rsidRPr="0073193F" w:rsidRDefault="0073193F" w:rsidP="0073193F">
                  <w:pPr>
                    <w:suppressAutoHyphens w:val="0"/>
                    <w:spacing w:after="0" w:line="240" w:lineRule="auto"/>
                    <w:rPr>
                      <w:rFonts w:ascii="Times New Roman" w:hAnsi="Times New Roman"/>
                      <w:i/>
                      <w:sz w:val="18"/>
                      <w:szCs w:val="18"/>
                    </w:rPr>
                  </w:pPr>
                  <w:r w:rsidRPr="0073193F">
                    <w:rPr>
                      <w:rFonts w:ascii="Times New Roman" w:hAnsi="Times New Roman"/>
                      <w:i/>
                      <w:sz w:val="18"/>
                      <w:szCs w:val="18"/>
                    </w:rPr>
                    <w:t>Наименование параметра</w:t>
                  </w:r>
                </w:p>
              </w:tc>
              <w:tc>
                <w:tcPr>
                  <w:tcW w:w="2694" w:type="dxa"/>
                  <w:vAlign w:val="center"/>
                </w:tcPr>
                <w:p w:rsidR="0073193F" w:rsidRPr="0073193F" w:rsidRDefault="0073193F" w:rsidP="0073193F">
                  <w:pPr>
                    <w:suppressAutoHyphens w:val="0"/>
                    <w:spacing w:after="0" w:line="240" w:lineRule="auto"/>
                    <w:rPr>
                      <w:rFonts w:ascii="Times New Roman" w:hAnsi="Times New Roman"/>
                      <w:i/>
                      <w:sz w:val="18"/>
                      <w:szCs w:val="18"/>
                    </w:rPr>
                  </w:pPr>
                  <w:r w:rsidRPr="0073193F">
                    <w:rPr>
                      <w:rFonts w:ascii="Times New Roman" w:hAnsi="Times New Roman"/>
                      <w:i/>
                      <w:sz w:val="18"/>
                      <w:szCs w:val="18"/>
                    </w:rPr>
                    <w:t>Значение параметра</w:t>
                  </w: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1</w:t>
                  </w: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Электродвигатель 1 шт.:</w:t>
                  </w:r>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ном</w:t>
                  </w:r>
                  <w:proofErr w:type="gramStart"/>
                  <w:r w:rsidRPr="0073193F">
                    <w:rPr>
                      <w:rFonts w:ascii="Times New Roman" w:hAnsi="Times New Roman"/>
                      <w:sz w:val="18"/>
                      <w:szCs w:val="18"/>
                    </w:rPr>
                    <w:t>.</w:t>
                  </w:r>
                  <w:proofErr w:type="gramEnd"/>
                  <w:r w:rsidRPr="0073193F">
                    <w:rPr>
                      <w:rFonts w:ascii="Times New Roman" w:hAnsi="Times New Roman"/>
                      <w:sz w:val="18"/>
                      <w:szCs w:val="18"/>
                    </w:rPr>
                    <w:t xml:space="preserve"> </w:t>
                  </w:r>
                  <w:proofErr w:type="gramStart"/>
                  <w:r w:rsidRPr="0073193F">
                    <w:rPr>
                      <w:rFonts w:ascii="Times New Roman" w:hAnsi="Times New Roman"/>
                      <w:sz w:val="18"/>
                      <w:szCs w:val="18"/>
                    </w:rPr>
                    <w:t>м</w:t>
                  </w:r>
                  <w:proofErr w:type="gramEnd"/>
                  <w:r w:rsidRPr="0073193F">
                    <w:rPr>
                      <w:rFonts w:ascii="Times New Roman" w:hAnsi="Times New Roman"/>
                      <w:sz w:val="18"/>
                      <w:szCs w:val="18"/>
                    </w:rPr>
                    <w:t>ощность электродвигателя,  Вт</w:t>
                  </w:r>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550</w:t>
                  </w: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ном</w:t>
                  </w:r>
                  <w:proofErr w:type="gramStart"/>
                  <w:r w:rsidRPr="0073193F">
                    <w:rPr>
                      <w:rFonts w:ascii="Times New Roman" w:hAnsi="Times New Roman"/>
                      <w:sz w:val="18"/>
                      <w:szCs w:val="18"/>
                    </w:rPr>
                    <w:t>.</w:t>
                  </w:r>
                  <w:proofErr w:type="gramEnd"/>
                  <w:r w:rsidRPr="0073193F">
                    <w:rPr>
                      <w:rFonts w:ascii="Times New Roman" w:hAnsi="Times New Roman"/>
                      <w:sz w:val="18"/>
                      <w:szCs w:val="18"/>
                    </w:rPr>
                    <w:t xml:space="preserve"> </w:t>
                  </w:r>
                  <w:proofErr w:type="gramStart"/>
                  <w:r w:rsidRPr="0073193F">
                    <w:rPr>
                      <w:rFonts w:ascii="Times New Roman" w:hAnsi="Times New Roman"/>
                      <w:sz w:val="18"/>
                      <w:szCs w:val="18"/>
                    </w:rPr>
                    <w:t>ч</w:t>
                  </w:r>
                  <w:proofErr w:type="gramEnd"/>
                  <w:r w:rsidRPr="0073193F">
                    <w:rPr>
                      <w:rFonts w:ascii="Times New Roman" w:hAnsi="Times New Roman"/>
                      <w:sz w:val="18"/>
                      <w:szCs w:val="18"/>
                    </w:rPr>
                    <w:t>астота вращения,  мин</w:t>
                  </w:r>
                  <w:r w:rsidRPr="0073193F">
                    <w:rPr>
                      <w:rFonts w:ascii="Times New Roman" w:hAnsi="Times New Roman"/>
                      <w:sz w:val="18"/>
                      <w:szCs w:val="18"/>
                      <w:vertAlign w:val="superscript"/>
                    </w:rPr>
                    <w:t>–1</w:t>
                  </w:r>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1500</w:t>
                  </w: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xml:space="preserve">–напряжение питания,  </w:t>
                  </w:r>
                  <w:proofErr w:type="gramStart"/>
                  <w:r w:rsidRPr="0073193F">
                    <w:rPr>
                      <w:rFonts w:ascii="Times New Roman" w:hAnsi="Times New Roman"/>
                      <w:sz w:val="18"/>
                      <w:szCs w:val="18"/>
                    </w:rPr>
                    <w:t>В</w:t>
                  </w:r>
                  <w:proofErr w:type="gramEnd"/>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380</w:t>
                  </w: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2</w:t>
                  </w: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Вариатор дисковый (планетарный)</w:t>
                  </w:r>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ном</w:t>
                  </w:r>
                  <w:proofErr w:type="gramStart"/>
                  <w:r w:rsidRPr="0073193F">
                    <w:rPr>
                      <w:rFonts w:ascii="Times New Roman" w:hAnsi="Times New Roman"/>
                      <w:sz w:val="18"/>
                      <w:szCs w:val="18"/>
                    </w:rPr>
                    <w:t>.</w:t>
                  </w:r>
                  <w:proofErr w:type="gramEnd"/>
                  <w:r w:rsidRPr="0073193F">
                    <w:rPr>
                      <w:rFonts w:ascii="Times New Roman" w:hAnsi="Times New Roman"/>
                      <w:sz w:val="18"/>
                      <w:szCs w:val="18"/>
                    </w:rPr>
                    <w:t xml:space="preserve"> </w:t>
                  </w:r>
                  <w:proofErr w:type="gramStart"/>
                  <w:r w:rsidRPr="0073193F">
                    <w:rPr>
                      <w:rFonts w:ascii="Times New Roman" w:hAnsi="Times New Roman"/>
                      <w:sz w:val="18"/>
                      <w:szCs w:val="18"/>
                    </w:rPr>
                    <w:t>к</w:t>
                  </w:r>
                  <w:proofErr w:type="gramEnd"/>
                  <w:r w:rsidRPr="0073193F">
                    <w:rPr>
                      <w:rFonts w:ascii="Times New Roman" w:hAnsi="Times New Roman"/>
                      <w:sz w:val="18"/>
                      <w:szCs w:val="18"/>
                    </w:rPr>
                    <w:t xml:space="preserve">рутящий момент, </w:t>
                  </w:r>
                  <w:proofErr w:type="spellStart"/>
                  <w:r w:rsidRPr="0073193F">
                    <w:rPr>
                      <w:rFonts w:ascii="Times New Roman" w:hAnsi="Times New Roman"/>
                      <w:sz w:val="18"/>
                      <w:szCs w:val="18"/>
                    </w:rPr>
                    <w:t>Нм</w:t>
                  </w:r>
                  <w:proofErr w:type="spellEnd"/>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3</w:t>
                  </w: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передаточное число</w:t>
                  </w:r>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1,4…7</w:t>
                  </w: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xml:space="preserve">– габаритные размеры,  </w:t>
                  </w:r>
                  <w:proofErr w:type="gramStart"/>
                  <w:r w:rsidRPr="0073193F">
                    <w:rPr>
                      <w:rFonts w:ascii="Times New Roman" w:hAnsi="Times New Roman"/>
                      <w:sz w:val="18"/>
                      <w:szCs w:val="18"/>
                    </w:rPr>
                    <w:t>мм</w:t>
                  </w:r>
                  <w:proofErr w:type="gramEnd"/>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150х150х120</w:t>
                  </w: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3</w:t>
                  </w: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Вариатор ременный</w:t>
                  </w:r>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ном</w:t>
                  </w:r>
                  <w:proofErr w:type="gramStart"/>
                  <w:r w:rsidRPr="0073193F">
                    <w:rPr>
                      <w:rFonts w:ascii="Times New Roman" w:hAnsi="Times New Roman"/>
                      <w:sz w:val="18"/>
                      <w:szCs w:val="18"/>
                    </w:rPr>
                    <w:t>.</w:t>
                  </w:r>
                  <w:proofErr w:type="gramEnd"/>
                  <w:r w:rsidRPr="0073193F">
                    <w:rPr>
                      <w:rFonts w:ascii="Times New Roman" w:hAnsi="Times New Roman"/>
                      <w:sz w:val="18"/>
                      <w:szCs w:val="18"/>
                    </w:rPr>
                    <w:t xml:space="preserve"> </w:t>
                  </w:r>
                  <w:proofErr w:type="gramStart"/>
                  <w:r w:rsidRPr="0073193F">
                    <w:rPr>
                      <w:rFonts w:ascii="Times New Roman" w:hAnsi="Times New Roman"/>
                      <w:sz w:val="18"/>
                      <w:szCs w:val="18"/>
                    </w:rPr>
                    <w:t>к</w:t>
                  </w:r>
                  <w:proofErr w:type="gramEnd"/>
                  <w:r w:rsidRPr="0073193F">
                    <w:rPr>
                      <w:rFonts w:ascii="Times New Roman" w:hAnsi="Times New Roman"/>
                      <w:sz w:val="18"/>
                      <w:szCs w:val="18"/>
                    </w:rPr>
                    <w:t xml:space="preserve">рутящий момент, </w:t>
                  </w:r>
                  <w:proofErr w:type="spellStart"/>
                  <w:r w:rsidRPr="0073193F">
                    <w:rPr>
                      <w:rFonts w:ascii="Times New Roman" w:hAnsi="Times New Roman"/>
                      <w:sz w:val="18"/>
                      <w:szCs w:val="18"/>
                    </w:rPr>
                    <w:t>Нм</w:t>
                  </w:r>
                  <w:proofErr w:type="spellEnd"/>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3</w:t>
                  </w: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передаточное число</w:t>
                  </w:r>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1,5</w:t>
                  </w: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параметры ремня</w:t>
                  </w:r>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клиновой зубчатый резиновый; тип SPZ-1120MN; сечение 10х8 мм; длина 927мм.</w:t>
                  </w: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4</w:t>
                  </w: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Цепная передача 1 шт.:</w:t>
                  </w:r>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типоразмер цепи</w:t>
                  </w:r>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ПР-12,7</w:t>
                  </w: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число звеньев цепи</w:t>
                  </w:r>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76</w:t>
                  </w: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передаточное число</w:t>
                  </w:r>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1</w:t>
                  </w: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5</w:t>
                  </w: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Электромагнитный порошковый нагрузочный тормоз</w:t>
                  </w:r>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–ном</w:t>
                  </w:r>
                  <w:proofErr w:type="gramStart"/>
                  <w:r w:rsidRPr="0073193F">
                    <w:rPr>
                      <w:rFonts w:ascii="Times New Roman" w:hAnsi="Times New Roman"/>
                      <w:sz w:val="18"/>
                      <w:szCs w:val="18"/>
                    </w:rPr>
                    <w:t>.</w:t>
                  </w:r>
                  <w:proofErr w:type="gramEnd"/>
                  <w:r w:rsidRPr="0073193F">
                    <w:rPr>
                      <w:rFonts w:ascii="Times New Roman" w:hAnsi="Times New Roman"/>
                      <w:sz w:val="18"/>
                      <w:szCs w:val="18"/>
                    </w:rPr>
                    <w:t xml:space="preserve"> </w:t>
                  </w:r>
                  <w:proofErr w:type="gramStart"/>
                  <w:r w:rsidRPr="0073193F">
                    <w:rPr>
                      <w:rFonts w:ascii="Times New Roman" w:hAnsi="Times New Roman"/>
                      <w:sz w:val="18"/>
                      <w:szCs w:val="18"/>
                    </w:rPr>
                    <w:t>в</w:t>
                  </w:r>
                  <w:proofErr w:type="gramEnd"/>
                  <w:r w:rsidRPr="0073193F">
                    <w:rPr>
                      <w:rFonts w:ascii="Times New Roman" w:hAnsi="Times New Roman"/>
                      <w:sz w:val="18"/>
                      <w:szCs w:val="18"/>
                    </w:rPr>
                    <w:t>ращающий момент, Н*м</w:t>
                  </w:r>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6</w:t>
                  </w: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xml:space="preserve">–напряжение питания, </w:t>
                  </w:r>
                  <w:proofErr w:type="gramStart"/>
                  <w:r w:rsidRPr="0073193F">
                    <w:rPr>
                      <w:rFonts w:ascii="Times New Roman" w:hAnsi="Times New Roman"/>
                      <w:sz w:val="18"/>
                      <w:szCs w:val="18"/>
                    </w:rPr>
                    <w:t>В</w:t>
                  </w:r>
                  <w:proofErr w:type="gramEnd"/>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24</w:t>
                  </w: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–потребляемый ток,  А</w:t>
                  </w:r>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1</w:t>
                  </w: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6</w:t>
                  </w: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Электропитание лабораторного комплекса:</w:t>
                  </w:r>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xml:space="preserve">напряжение питания стенда, В, род тока, частота, </w:t>
                  </w:r>
                  <w:proofErr w:type="gramStart"/>
                  <w:r w:rsidRPr="0073193F">
                    <w:rPr>
                      <w:rFonts w:ascii="Times New Roman" w:hAnsi="Times New Roman"/>
                      <w:sz w:val="18"/>
                      <w:szCs w:val="18"/>
                    </w:rPr>
                    <w:t>Гц</w:t>
                  </w:r>
                  <w:proofErr w:type="gramEnd"/>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220, переменный, 50</w:t>
                  </w: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xml:space="preserve">Максимальная потребляемая мощность, </w:t>
                  </w:r>
                  <w:proofErr w:type="gramStart"/>
                  <w:r w:rsidRPr="0073193F">
                    <w:rPr>
                      <w:rFonts w:ascii="Times New Roman" w:hAnsi="Times New Roman"/>
                      <w:sz w:val="18"/>
                      <w:szCs w:val="18"/>
                    </w:rPr>
                    <w:t>Вт</w:t>
                  </w:r>
                  <w:proofErr w:type="gramEnd"/>
                  <w:r w:rsidRPr="0073193F">
                    <w:rPr>
                      <w:rFonts w:ascii="Times New Roman" w:hAnsi="Times New Roman"/>
                      <w:sz w:val="18"/>
                      <w:szCs w:val="18"/>
                    </w:rPr>
                    <w:t xml:space="preserve"> </w:t>
                  </w:r>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700</w:t>
                  </w:r>
                </w:p>
              </w:tc>
            </w:tr>
            <w:tr w:rsidR="0073193F" w:rsidRPr="0073193F" w:rsidTr="00593380">
              <w:tc>
                <w:tcPr>
                  <w:tcW w:w="567"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7</w:t>
                  </w:r>
                </w:p>
              </w:tc>
              <w:tc>
                <w:tcPr>
                  <w:tcW w:w="4423"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xml:space="preserve">Габариты лабораторного комплекса,  </w:t>
                  </w:r>
                  <w:proofErr w:type="gramStart"/>
                  <w:r w:rsidRPr="0073193F">
                    <w:rPr>
                      <w:rFonts w:ascii="Times New Roman" w:hAnsi="Times New Roman"/>
                      <w:sz w:val="18"/>
                      <w:szCs w:val="18"/>
                    </w:rPr>
                    <w:t>мм</w:t>
                  </w:r>
                  <w:proofErr w:type="gramEnd"/>
                </w:p>
              </w:tc>
              <w:tc>
                <w:tcPr>
                  <w:tcW w:w="2694" w:type="dxa"/>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800х600х350</w:t>
                  </w:r>
                </w:p>
              </w:tc>
            </w:tr>
            <w:tr w:rsidR="0073193F" w:rsidRPr="0073193F" w:rsidTr="00593380">
              <w:tc>
                <w:tcPr>
                  <w:tcW w:w="567" w:type="dxa"/>
                  <w:tcBorders>
                    <w:bottom w:val="single" w:sz="4" w:space="0" w:color="auto"/>
                  </w:tcBorders>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8</w:t>
                  </w:r>
                </w:p>
              </w:tc>
              <w:tc>
                <w:tcPr>
                  <w:tcW w:w="4423" w:type="dxa"/>
                  <w:tcBorders>
                    <w:bottom w:val="single" w:sz="4" w:space="0" w:color="auto"/>
                  </w:tcBorders>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 xml:space="preserve">Вес лабораторного комплекса,  </w:t>
                  </w:r>
                  <w:proofErr w:type="gramStart"/>
                  <w:r w:rsidRPr="0073193F">
                    <w:rPr>
                      <w:rFonts w:ascii="Times New Roman" w:hAnsi="Times New Roman"/>
                      <w:sz w:val="18"/>
                      <w:szCs w:val="18"/>
                    </w:rPr>
                    <w:t>кг</w:t>
                  </w:r>
                  <w:proofErr w:type="gramEnd"/>
                </w:p>
              </w:tc>
              <w:tc>
                <w:tcPr>
                  <w:tcW w:w="2694" w:type="dxa"/>
                  <w:tcBorders>
                    <w:bottom w:val="single" w:sz="4" w:space="0" w:color="auto"/>
                  </w:tcBorders>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120</w:t>
                  </w:r>
                </w:p>
              </w:tc>
            </w:tr>
            <w:tr w:rsidR="0073193F" w:rsidRPr="0073193F" w:rsidTr="00593380">
              <w:tc>
                <w:tcPr>
                  <w:tcW w:w="567" w:type="dxa"/>
                  <w:tcBorders>
                    <w:top w:val="single" w:sz="4" w:space="0" w:color="auto"/>
                    <w:left w:val="single" w:sz="4" w:space="0" w:color="auto"/>
                    <w:bottom w:val="single" w:sz="4" w:space="0" w:color="auto"/>
                    <w:right w:val="single" w:sz="4" w:space="0" w:color="auto"/>
                  </w:tcBorders>
                </w:tcPr>
                <w:p w:rsidR="0073193F" w:rsidRPr="0073193F" w:rsidRDefault="0073193F" w:rsidP="0073193F">
                  <w:pPr>
                    <w:suppressAutoHyphens w:val="0"/>
                    <w:spacing w:after="0" w:line="240" w:lineRule="auto"/>
                    <w:rPr>
                      <w:rFonts w:ascii="Times New Roman" w:hAnsi="Times New Roman"/>
                      <w:sz w:val="18"/>
                      <w:szCs w:val="18"/>
                    </w:rPr>
                  </w:pPr>
                  <w:r w:rsidRPr="0073193F">
                    <w:rPr>
                      <w:rFonts w:ascii="Times New Roman" w:hAnsi="Times New Roman"/>
                      <w:sz w:val="18"/>
                      <w:szCs w:val="18"/>
                    </w:rPr>
                    <w:t>9</w:t>
                  </w:r>
                </w:p>
              </w:tc>
              <w:tc>
                <w:tcPr>
                  <w:tcW w:w="4423" w:type="dxa"/>
                  <w:tcBorders>
                    <w:top w:val="single" w:sz="4" w:space="0" w:color="auto"/>
                    <w:left w:val="single" w:sz="4" w:space="0" w:color="auto"/>
                    <w:bottom w:val="single" w:sz="4" w:space="0" w:color="auto"/>
                    <w:right w:val="single" w:sz="4" w:space="0" w:color="auto"/>
                  </w:tcBorders>
                </w:tcPr>
                <w:p w:rsidR="00593380" w:rsidRDefault="0073193F" w:rsidP="00593380">
                  <w:pPr>
                    <w:suppressAutoHyphens w:val="0"/>
                    <w:spacing w:after="0" w:line="240" w:lineRule="auto"/>
                    <w:rPr>
                      <w:rFonts w:ascii="Times New Roman" w:hAnsi="Times New Roman"/>
                      <w:sz w:val="18"/>
                      <w:szCs w:val="18"/>
                    </w:rPr>
                  </w:pPr>
                  <w:r w:rsidRPr="0073193F">
                    <w:rPr>
                      <w:rFonts w:ascii="Times New Roman" w:hAnsi="Times New Roman"/>
                      <w:sz w:val="18"/>
                      <w:szCs w:val="18"/>
                    </w:rPr>
                    <w:t>ЭВМ (Ноутбук), по характеристикам</w:t>
                  </w:r>
                  <w:r w:rsidR="00593380" w:rsidRPr="00593380">
                    <w:rPr>
                      <w:rFonts w:ascii="Times New Roman" w:hAnsi="Times New Roman"/>
                      <w:sz w:val="18"/>
                      <w:szCs w:val="18"/>
                    </w:rPr>
                    <w:t xml:space="preserve"> </w:t>
                  </w:r>
                </w:p>
                <w:p w:rsidR="00593380" w:rsidRPr="00593380" w:rsidRDefault="00593380" w:rsidP="00593380">
                  <w:pPr>
                    <w:suppressAutoHyphens w:val="0"/>
                    <w:spacing w:after="0" w:line="240" w:lineRule="auto"/>
                    <w:rPr>
                      <w:rFonts w:ascii="Times New Roman" w:hAnsi="Times New Roman"/>
                      <w:sz w:val="18"/>
                      <w:szCs w:val="18"/>
                    </w:rPr>
                  </w:pPr>
                  <w:r w:rsidRPr="00593380">
                    <w:rPr>
                      <w:rFonts w:ascii="Times New Roman" w:hAnsi="Times New Roman"/>
                      <w:sz w:val="18"/>
                      <w:szCs w:val="18"/>
                    </w:rPr>
                    <w:t xml:space="preserve">Операционная система </w:t>
                  </w:r>
                  <w:proofErr w:type="spellStart"/>
                  <w:r w:rsidRPr="00593380">
                    <w:rPr>
                      <w:rFonts w:ascii="Times New Roman" w:hAnsi="Times New Roman"/>
                      <w:sz w:val="18"/>
                      <w:szCs w:val="18"/>
                    </w:rPr>
                    <w:t>Windows</w:t>
                  </w:r>
                  <w:proofErr w:type="spellEnd"/>
                  <w:r w:rsidRPr="00593380">
                    <w:rPr>
                      <w:rFonts w:ascii="Times New Roman" w:hAnsi="Times New Roman"/>
                      <w:sz w:val="18"/>
                      <w:szCs w:val="18"/>
                    </w:rPr>
                    <w:t xml:space="preserve"> 10.</w:t>
                  </w:r>
                </w:p>
                <w:p w:rsidR="00593380" w:rsidRPr="00593380" w:rsidRDefault="00593380" w:rsidP="00593380">
                  <w:pPr>
                    <w:suppressAutoHyphens w:val="0"/>
                    <w:spacing w:after="0" w:line="240" w:lineRule="auto"/>
                    <w:rPr>
                      <w:rFonts w:ascii="Times New Roman" w:hAnsi="Times New Roman"/>
                      <w:sz w:val="18"/>
                      <w:szCs w:val="18"/>
                    </w:rPr>
                  </w:pPr>
                  <w:r w:rsidRPr="00593380">
                    <w:rPr>
                      <w:rFonts w:ascii="Times New Roman" w:hAnsi="Times New Roman"/>
                      <w:sz w:val="18"/>
                      <w:szCs w:val="18"/>
                    </w:rPr>
                    <w:lastRenderedPageBreak/>
                    <w:t>Диагональ экрана 15.6".</w:t>
                  </w:r>
                </w:p>
                <w:p w:rsidR="00593380" w:rsidRPr="00593380" w:rsidRDefault="00593380" w:rsidP="00593380">
                  <w:pPr>
                    <w:suppressAutoHyphens w:val="0"/>
                    <w:spacing w:after="0" w:line="240" w:lineRule="auto"/>
                    <w:rPr>
                      <w:rFonts w:ascii="Times New Roman" w:hAnsi="Times New Roman"/>
                      <w:sz w:val="18"/>
                      <w:szCs w:val="18"/>
                    </w:rPr>
                  </w:pPr>
                  <w:r w:rsidRPr="00593380">
                    <w:rPr>
                      <w:rFonts w:ascii="Times New Roman" w:hAnsi="Times New Roman"/>
                      <w:sz w:val="18"/>
                      <w:szCs w:val="18"/>
                    </w:rPr>
                    <w:t xml:space="preserve">Разрешение экрана 1366x768. </w:t>
                  </w:r>
                </w:p>
                <w:p w:rsidR="00593380" w:rsidRPr="00593380" w:rsidRDefault="00593380" w:rsidP="00593380">
                  <w:pPr>
                    <w:suppressAutoHyphens w:val="0"/>
                    <w:spacing w:after="0" w:line="240" w:lineRule="auto"/>
                    <w:rPr>
                      <w:rFonts w:ascii="Times New Roman" w:hAnsi="Times New Roman"/>
                      <w:sz w:val="18"/>
                      <w:szCs w:val="18"/>
                    </w:rPr>
                  </w:pPr>
                  <w:r w:rsidRPr="00593380">
                    <w:rPr>
                      <w:rFonts w:ascii="Times New Roman" w:hAnsi="Times New Roman"/>
                      <w:sz w:val="18"/>
                      <w:szCs w:val="18"/>
                    </w:rPr>
                    <w:t>Размер оперативной памяти 2048 Мб.</w:t>
                  </w:r>
                </w:p>
                <w:p w:rsidR="00593380" w:rsidRPr="00593380" w:rsidRDefault="00593380" w:rsidP="00593380">
                  <w:pPr>
                    <w:suppressAutoHyphens w:val="0"/>
                    <w:spacing w:after="0" w:line="240" w:lineRule="auto"/>
                    <w:rPr>
                      <w:rFonts w:ascii="Times New Roman" w:hAnsi="Times New Roman"/>
                      <w:sz w:val="18"/>
                      <w:szCs w:val="18"/>
                    </w:rPr>
                  </w:pPr>
                  <w:r w:rsidRPr="00593380">
                    <w:rPr>
                      <w:rFonts w:ascii="Times New Roman" w:hAnsi="Times New Roman"/>
                      <w:sz w:val="18"/>
                      <w:szCs w:val="18"/>
                    </w:rPr>
                    <w:t>Объем жесткого диска 128 Гб.</w:t>
                  </w:r>
                </w:p>
                <w:p w:rsidR="0073193F" w:rsidRPr="0073193F" w:rsidRDefault="00593380" w:rsidP="00593380">
                  <w:pPr>
                    <w:suppressAutoHyphens w:val="0"/>
                    <w:spacing w:after="0" w:line="240" w:lineRule="auto"/>
                    <w:rPr>
                      <w:rFonts w:ascii="Times New Roman" w:hAnsi="Times New Roman"/>
                      <w:sz w:val="18"/>
                      <w:szCs w:val="18"/>
                    </w:rPr>
                  </w:pPr>
                  <w:r w:rsidRPr="00593380">
                    <w:rPr>
                      <w:rFonts w:ascii="Times New Roman" w:hAnsi="Times New Roman"/>
                      <w:sz w:val="18"/>
                      <w:szCs w:val="18"/>
                    </w:rPr>
                    <w:t>Манипулятор тип «Мышь»</w:t>
                  </w:r>
                </w:p>
              </w:tc>
              <w:tc>
                <w:tcPr>
                  <w:tcW w:w="2694" w:type="dxa"/>
                  <w:tcBorders>
                    <w:top w:val="single" w:sz="4" w:space="0" w:color="auto"/>
                    <w:left w:val="single" w:sz="4" w:space="0" w:color="auto"/>
                    <w:bottom w:val="single" w:sz="4" w:space="0" w:color="auto"/>
                    <w:right w:val="single" w:sz="4" w:space="0" w:color="auto"/>
                  </w:tcBorders>
                </w:tcPr>
                <w:p w:rsidR="0073193F" w:rsidRPr="0073193F" w:rsidRDefault="0073193F" w:rsidP="0073193F">
                  <w:pPr>
                    <w:suppressAutoHyphens w:val="0"/>
                    <w:spacing w:after="0" w:line="240" w:lineRule="auto"/>
                    <w:rPr>
                      <w:rFonts w:ascii="Times New Roman" w:hAnsi="Times New Roman"/>
                      <w:sz w:val="18"/>
                      <w:szCs w:val="18"/>
                    </w:rPr>
                  </w:pPr>
                </w:p>
              </w:tc>
            </w:tr>
          </w:tbl>
          <w:p w:rsidR="00BF1611" w:rsidRPr="0073193F" w:rsidRDefault="00BF1611" w:rsidP="006A395D">
            <w:pPr>
              <w:suppressAutoHyphens w:val="0"/>
              <w:rPr>
                <w:rFonts w:ascii="Times New Roman" w:hAnsi="Times New Roman"/>
                <w:b/>
              </w:rPr>
            </w:pPr>
          </w:p>
        </w:tc>
        <w:tc>
          <w:tcPr>
            <w:tcW w:w="567" w:type="dxa"/>
          </w:tcPr>
          <w:p w:rsidR="00BF1611" w:rsidRDefault="00593380" w:rsidP="00593380">
            <w:pPr>
              <w:suppressAutoHyphens w:val="0"/>
              <w:jc w:val="center"/>
              <w:rPr>
                <w:rFonts w:ascii="Times New Roman" w:hAnsi="Times New Roman"/>
              </w:rPr>
            </w:pPr>
            <w:r>
              <w:rPr>
                <w:rFonts w:ascii="Times New Roman" w:hAnsi="Times New Roman"/>
              </w:rPr>
              <w:lastRenderedPageBreak/>
              <w:t>1</w:t>
            </w:r>
          </w:p>
        </w:tc>
        <w:tc>
          <w:tcPr>
            <w:tcW w:w="1134" w:type="dxa"/>
          </w:tcPr>
          <w:p w:rsidR="00BF1611" w:rsidRDefault="00593380" w:rsidP="006A395D">
            <w:pPr>
              <w:suppressAutoHyphens w:val="0"/>
              <w:rPr>
                <w:rFonts w:ascii="Times New Roman" w:hAnsi="Times New Roman"/>
              </w:rPr>
            </w:pPr>
            <w:r w:rsidRPr="00593380">
              <w:rPr>
                <w:rFonts w:ascii="Times New Roman" w:hAnsi="Times New Roman"/>
              </w:rPr>
              <w:t>377 500,00</w:t>
            </w:r>
          </w:p>
        </w:tc>
        <w:tc>
          <w:tcPr>
            <w:tcW w:w="1134" w:type="dxa"/>
          </w:tcPr>
          <w:p w:rsidR="00BF1611" w:rsidRDefault="00593380" w:rsidP="006A395D">
            <w:pPr>
              <w:suppressAutoHyphens w:val="0"/>
              <w:rPr>
                <w:rFonts w:ascii="Times New Roman" w:hAnsi="Times New Roman"/>
              </w:rPr>
            </w:pPr>
            <w:r w:rsidRPr="00593380">
              <w:rPr>
                <w:rFonts w:ascii="Times New Roman" w:hAnsi="Times New Roman"/>
              </w:rPr>
              <w:t>377 500,00</w:t>
            </w:r>
          </w:p>
        </w:tc>
      </w:tr>
    </w:tbl>
    <w:p w:rsidR="00BF1611" w:rsidRPr="00BF1611" w:rsidRDefault="00BF1611" w:rsidP="006A395D">
      <w:pPr>
        <w:suppressAutoHyphens w:val="0"/>
        <w:spacing w:after="0" w:line="240" w:lineRule="auto"/>
        <w:rPr>
          <w:rFonts w:ascii="Times New Roman" w:hAnsi="Times New Roman"/>
          <w:sz w:val="20"/>
          <w:szCs w:val="20"/>
        </w:rPr>
      </w:pPr>
    </w:p>
    <w:p w:rsidR="0067148C" w:rsidRDefault="00593380" w:rsidP="006A395D">
      <w:pPr>
        <w:suppressAutoHyphens w:val="0"/>
        <w:spacing w:after="0" w:line="240" w:lineRule="auto"/>
        <w:rPr>
          <w:rFonts w:ascii="Times New Roman" w:hAnsi="Times New Roman"/>
          <w:sz w:val="20"/>
          <w:szCs w:val="20"/>
        </w:rPr>
      </w:pPr>
      <w:r>
        <w:rPr>
          <w:rFonts w:ascii="Times New Roman" w:hAnsi="Times New Roman"/>
          <w:sz w:val="20"/>
          <w:szCs w:val="20"/>
        </w:rPr>
        <w:t>Страна происхождения  всего поставляемого товара – Российская Федерация (РОССИЯ)</w:t>
      </w:r>
    </w:p>
    <w:p w:rsidR="00593380" w:rsidRDefault="00593380" w:rsidP="006A395D">
      <w:pPr>
        <w:suppressAutoHyphens w:val="0"/>
        <w:spacing w:after="0" w:line="240" w:lineRule="auto"/>
        <w:rPr>
          <w:rFonts w:ascii="Times New Roman" w:hAnsi="Times New Roman"/>
          <w:sz w:val="20"/>
          <w:szCs w:val="20"/>
        </w:rPr>
      </w:pPr>
      <w:r>
        <w:rPr>
          <w:rFonts w:ascii="Times New Roman" w:hAnsi="Times New Roman"/>
          <w:sz w:val="20"/>
          <w:szCs w:val="20"/>
        </w:rPr>
        <w:t>Итого: три наименова</w:t>
      </w:r>
      <w:r w:rsidR="00DF57F8">
        <w:rPr>
          <w:rFonts w:ascii="Times New Roman" w:hAnsi="Times New Roman"/>
          <w:sz w:val="20"/>
          <w:szCs w:val="20"/>
        </w:rPr>
        <w:t>н</w:t>
      </w:r>
      <w:r>
        <w:rPr>
          <w:rFonts w:ascii="Times New Roman" w:hAnsi="Times New Roman"/>
          <w:sz w:val="20"/>
          <w:szCs w:val="20"/>
        </w:rPr>
        <w:t>ия товара</w:t>
      </w:r>
      <w:r w:rsidR="00DF57F8">
        <w:rPr>
          <w:rFonts w:ascii="Times New Roman" w:hAnsi="Times New Roman"/>
          <w:sz w:val="20"/>
          <w:szCs w:val="20"/>
        </w:rPr>
        <w:t>, общее количество – три штуки</w:t>
      </w:r>
      <w:r>
        <w:rPr>
          <w:rFonts w:ascii="Times New Roman" w:hAnsi="Times New Roman"/>
          <w:sz w:val="20"/>
          <w:szCs w:val="20"/>
        </w:rPr>
        <w:t xml:space="preserve"> на сумму </w:t>
      </w:r>
      <w:r w:rsidR="00DF57F8">
        <w:rPr>
          <w:rFonts w:ascii="Times New Roman" w:hAnsi="Times New Roman"/>
          <w:sz w:val="20"/>
          <w:szCs w:val="20"/>
        </w:rPr>
        <w:t>1 130 336,68 рублей (</w:t>
      </w:r>
      <w:r>
        <w:rPr>
          <w:rFonts w:ascii="Times New Roman" w:hAnsi="Times New Roman"/>
          <w:sz w:val="20"/>
          <w:szCs w:val="20"/>
        </w:rPr>
        <w:t>один миллион</w:t>
      </w:r>
      <w:r w:rsidR="00DF57F8">
        <w:rPr>
          <w:rFonts w:ascii="Times New Roman" w:hAnsi="Times New Roman"/>
          <w:sz w:val="20"/>
          <w:szCs w:val="20"/>
        </w:rPr>
        <w:t xml:space="preserve"> сто тридцать тысяч триста тридцать шесть рублей 68 копеек), без учета НДС (упрощенная система налогообложения)</w:t>
      </w:r>
    </w:p>
    <w:p w:rsidR="00DF57F8" w:rsidRDefault="00DF57F8" w:rsidP="006A395D">
      <w:pPr>
        <w:suppressAutoHyphens w:val="0"/>
        <w:spacing w:after="0" w:line="240" w:lineRule="auto"/>
        <w:rPr>
          <w:rFonts w:ascii="Times New Roman" w:hAnsi="Times New Roman"/>
          <w:sz w:val="20"/>
          <w:szCs w:val="20"/>
        </w:rPr>
      </w:pPr>
    </w:p>
    <w:p w:rsidR="00DF57F8" w:rsidRDefault="00DF57F8"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          Заказчик                                                                                                          Поставщик</w:t>
      </w:r>
    </w:p>
    <w:p w:rsidR="00DF57F8" w:rsidRDefault="00DF57F8" w:rsidP="006A395D">
      <w:pPr>
        <w:suppressAutoHyphens w:val="0"/>
        <w:spacing w:after="0" w:line="240" w:lineRule="auto"/>
        <w:rPr>
          <w:rFonts w:ascii="Times New Roman" w:hAnsi="Times New Roman"/>
          <w:sz w:val="20"/>
          <w:szCs w:val="20"/>
        </w:rPr>
      </w:pPr>
    </w:p>
    <w:p w:rsidR="00DF57F8" w:rsidRDefault="00DF57F8" w:rsidP="006A395D">
      <w:pPr>
        <w:suppressAutoHyphens w:val="0"/>
        <w:spacing w:after="0" w:line="240" w:lineRule="auto"/>
        <w:rPr>
          <w:rFonts w:ascii="Times New Roman" w:hAnsi="Times New Roman"/>
          <w:sz w:val="20"/>
          <w:szCs w:val="20"/>
        </w:rPr>
      </w:pPr>
      <w:r>
        <w:rPr>
          <w:rFonts w:ascii="Times New Roman" w:hAnsi="Times New Roman"/>
          <w:sz w:val="20"/>
          <w:szCs w:val="20"/>
        </w:rPr>
        <w:t xml:space="preserve">Проректор___________________ </w:t>
      </w:r>
      <w:proofErr w:type="spellStart"/>
      <w:r>
        <w:rPr>
          <w:rFonts w:ascii="Times New Roman" w:hAnsi="Times New Roman"/>
          <w:sz w:val="20"/>
          <w:szCs w:val="20"/>
        </w:rPr>
        <w:t>А.А.Новоселов</w:t>
      </w:r>
      <w:proofErr w:type="spellEnd"/>
      <w:r>
        <w:rPr>
          <w:rFonts w:ascii="Times New Roman" w:hAnsi="Times New Roman"/>
          <w:sz w:val="20"/>
          <w:szCs w:val="20"/>
        </w:rPr>
        <w:t xml:space="preserve">                               ИП ___________________ </w:t>
      </w:r>
      <w:proofErr w:type="spellStart"/>
      <w:r>
        <w:rPr>
          <w:rFonts w:ascii="Times New Roman" w:hAnsi="Times New Roman"/>
          <w:sz w:val="20"/>
          <w:szCs w:val="20"/>
        </w:rPr>
        <w:t>А.А.Дурасов</w:t>
      </w:r>
      <w:proofErr w:type="spellEnd"/>
    </w:p>
    <w:p w:rsidR="00DF57F8" w:rsidRDefault="00DF57F8" w:rsidP="006A395D">
      <w:pPr>
        <w:suppressAutoHyphens w:val="0"/>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CF38E2" w:rsidRPr="00CF38E2" w:rsidRDefault="00CF38E2" w:rsidP="00CF38E2">
      <w:pPr>
        <w:suppressAutoHyphens w:val="0"/>
        <w:spacing w:after="0" w:line="240" w:lineRule="auto"/>
        <w:rPr>
          <w:rFonts w:ascii="Times New Roman" w:hAnsi="Times New Roman"/>
          <w:b/>
          <w:iCs/>
          <w:sz w:val="20"/>
          <w:szCs w:val="20"/>
        </w:rPr>
      </w:pPr>
    </w:p>
    <w:p w:rsidR="00CF38E2" w:rsidRPr="00CF38E2" w:rsidRDefault="00CF38E2" w:rsidP="00CF38E2">
      <w:pPr>
        <w:suppressAutoHyphens w:val="0"/>
        <w:spacing w:after="0" w:line="240" w:lineRule="auto"/>
        <w:rPr>
          <w:rFonts w:ascii="Times New Roman" w:hAnsi="Times New Roman"/>
          <w:sz w:val="20"/>
          <w:szCs w:val="20"/>
        </w:rPr>
      </w:pPr>
    </w:p>
    <w:p w:rsidR="00CF38E2" w:rsidRPr="00CF38E2" w:rsidRDefault="00CF38E2" w:rsidP="00CF38E2">
      <w:pPr>
        <w:suppressAutoHyphens w:val="0"/>
        <w:spacing w:after="0" w:line="240" w:lineRule="auto"/>
        <w:rPr>
          <w:rFonts w:ascii="Times New Roman" w:hAnsi="Times New Roman"/>
          <w:sz w:val="20"/>
          <w:szCs w:val="20"/>
        </w:rPr>
      </w:pPr>
    </w:p>
    <w:p w:rsidR="00CF38E2" w:rsidRPr="00CF38E2" w:rsidRDefault="00CF38E2" w:rsidP="00CF38E2">
      <w:pPr>
        <w:suppressAutoHyphens w:val="0"/>
        <w:spacing w:after="0" w:line="240" w:lineRule="auto"/>
        <w:rPr>
          <w:rFonts w:ascii="Times New Roman" w:hAnsi="Times New Roman"/>
          <w:sz w:val="20"/>
          <w:szCs w:val="20"/>
        </w:rPr>
      </w:pPr>
    </w:p>
    <w:p w:rsidR="00CF38E2" w:rsidRPr="00CF38E2" w:rsidRDefault="00CF38E2" w:rsidP="00CF38E2">
      <w:pPr>
        <w:suppressAutoHyphens w:val="0"/>
        <w:spacing w:after="0" w:line="240" w:lineRule="auto"/>
        <w:rPr>
          <w:rFonts w:ascii="Times New Roman" w:hAnsi="Times New Roman"/>
          <w:sz w:val="20"/>
          <w:szCs w:val="20"/>
        </w:rPr>
      </w:pPr>
    </w:p>
    <w:p w:rsidR="00CF38E2" w:rsidRPr="00CF38E2" w:rsidRDefault="00CF38E2" w:rsidP="00CF38E2">
      <w:pPr>
        <w:suppressAutoHyphens w:val="0"/>
        <w:spacing w:after="0" w:line="240" w:lineRule="auto"/>
        <w:rPr>
          <w:rFonts w:ascii="Times New Roman" w:hAnsi="Times New Roman"/>
          <w:sz w:val="20"/>
          <w:szCs w:val="20"/>
        </w:rPr>
      </w:pPr>
    </w:p>
    <w:p w:rsidR="0052677D" w:rsidRPr="0052677D" w:rsidRDefault="0052677D" w:rsidP="006A395D">
      <w:pPr>
        <w:suppressAutoHyphens w:val="0"/>
        <w:spacing w:after="0" w:line="240" w:lineRule="auto"/>
        <w:rPr>
          <w:rFonts w:ascii="Times New Roman" w:hAnsi="Times New Roman"/>
          <w:sz w:val="20"/>
          <w:szCs w:val="20"/>
        </w:rPr>
      </w:pPr>
      <w:r w:rsidRPr="0052677D">
        <w:rPr>
          <w:rFonts w:ascii="Times New Roman" w:hAnsi="Times New Roman"/>
          <w:sz w:val="20"/>
          <w:szCs w:val="20"/>
        </w:rPr>
        <w:t xml:space="preserve"> </w:t>
      </w:r>
    </w:p>
    <w:sectPr w:rsidR="0052677D" w:rsidRPr="0052677D"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DFF" w:usb2="00042029" w:usb3="00000000" w:csb0="8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1287CD4"/>
    <w:multiLevelType w:val="hybridMultilevel"/>
    <w:tmpl w:val="3C4EC5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537375F"/>
    <w:multiLevelType w:val="hybridMultilevel"/>
    <w:tmpl w:val="ED3CB3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9A03D7"/>
    <w:multiLevelType w:val="hybridMultilevel"/>
    <w:tmpl w:val="0E38D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D4737C"/>
    <w:multiLevelType w:val="hybridMultilevel"/>
    <w:tmpl w:val="77E89E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42E3BEC"/>
    <w:multiLevelType w:val="hybridMultilevel"/>
    <w:tmpl w:val="13FCE9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9763E8B"/>
    <w:multiLevelType w:val="hybridMultilevel"/>
    <w:tmpl w:val="42BEEE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370B59E5"/>
    <w:multiLevelType w:val="hybridMultilevel"/>
    <w:tmpl w:val="C0D8D1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9511B21"/>
    <w:multiLevelType w:val="hybridMultilevel"/>
    <w:tmpl w:val="FFA630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497144B"/>
    <w:multiLevelType w:val="hybridMultilevel"/>
    <w:tmpl w:val="86BAF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4A7DC8"/>
    <w:multiLevelType w:val="hybridMultilevel"/>
    <w:tmpl w:val="8EDC3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8"/>
  </w:num>
  <w:num w:numId="4">
    <w:abstractNumId w:val="15"/>
  </w:num>
  <w:num w:numId="5">
    <w:abstractNumId w:val="13"/>
  </w:num>
  <w:num w:numId="6">
    <w:abstractNumId w:val="14"/>
  </w:num>
  <w:num w:numId="7">
    <w:abstractNumId w:val="7"/>
  </w:num>
  <w:num w:numId="8">
    <w:abstractNumId w:val="12"/>
  </w:num>
  <w:num w:numId="9">
    <w:abstractNumId w:val="10"/>
  </w:num>
  <w:num w:numId="10">
    <w:abstractNumId w:val="19"/>
  </w:num>
  <w:num w:numId="11">
    <w:abstractNumId w:val="8"/>
  </w:num>
  <w:num w:numId="12">
    <w:abstractNumId w:val="16"/>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34F1C"/>
    <w:rsid w:val="000444C0"/>
    <w:rsid w:val="00044E5A"/>
    <w:rsid w:val="00050A82"/>
    <w:rsid w:val="00051136"/>
    <w:rsid w:val="0006130B"/>
    <w:rsid w:val="00071CB1"/>
    <w:rsid w:val="00072F48"/>
    <w:rsid w:val="00083D3A"/>
    <w:rsid w:val="00083FA2"/>
    <w:rsid w:val="00093DFF"/>
    <w:rsid w:val="00096160"/>
    <w:rsid w:val="000A0710"/>
    <w:rsid w:val="000A1738"/>
    <w:rsid w:val="000B0780"/>
    <w:rsid w:val="000B4432"/>
    <w:rsid w:val="000B4DBA"/>
    <w:rsid w:val="000C0EC4"/>
    <w:rsid w:val="000C21C6"/>
    <w:rsid w:val="000D4F68"/>
    <w:rsid w:val="000E5BC6"/>
    <w:rsid w:val="001136E1"/>
    <w:rsid w:val="00113728"/>
    <w:rsid w:val="00115D08"/>
    <w:rsid w:val="00126575"/>
    <w:rsid w:val="00141846"/>
    <w:rsid w:val="001457EC"/>
    <w:rsid w:val="00145DF5"/>
    <w:rsid w:val="0016397E"/>
    <w:rsid w:val="00166595"/>
    <w:rsid w:val="001848DE"/>
    <w:rsid w:val="001967D0"/>
    <w:rsid w:val="001A36F7"/>
    <w:rsid w:val="001B4D54"/>
    <w:rsid w:val="001C1B2B"/>
    <w:rsid w:val="001C2F23"/>
    <w:rsid w:val="001C4A1D"/>
    <w:rsid w:val="001C7CF0"/>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463E"/>
    <w:rsid w:val="00271BA7"/>
    <w:rsid w:val="00281625"/>
    <w:rsid w:val="002A309F"/>
    <w:rsid w:val="002E5744"/>
    <w:rsid w:val="002F4541"/>
    <w:rsid w:val="00314CD1"/>
    <w:rsid w:val="00324C52"/>
    <w:rsid w:val="003265FD"/>
    <w:rsid w:val="00327AC4"/>
    <w:rsid w:val="00335967"/>
    <w:rsid w:val="00351BF5"/>
    <w:rsid w:val="00355864"/>
    <w:rsid w:val="00361214"/>
    <w:rsid w:val="00362D7F"/>
    <w:rsid w:val="00362FB1"/>
    <w:rsid w:val="00365691"/>
    <w:rsid w:val="003671FD"/>
    <w:rsid w:val="00371567"/>
    <w:rsid w:val="00390D18"/>
    <w:rsid w:val="003B71BC"/>
    <w:rsid w:val="003F3630"/>
    <w:rsid w:val="0040653D"/>
    <w:rsid w:val="004066E9"/>
    <w:rsid w:val="0040729F"/>
    <w:rsid w:val="00412ECF"/>
    <w:rsid w:val="00415ECA"/>
    <w:rsid w:val="00417778"/>
    <w:rsid w:val="00422FB1"/>
    <w:rsid w:val="00426A44"/>
    <w:rsid w:val="004374CE"/>
    <w:rsid w:val="0044336E"/>
    <w:rsid w:val="004537C2"/>
    <w:rsid w:val="00481107"/>
    <w:rsid w:val="00486EC1"/>
    <w:rsid w:val="00490E6E"/>
    <w:rsid w:val="004A0E4E"/>
    <w:rsid w:val="004A15BE"/>
    <w:rsid w:val="004B6BCF"/>
    <w:rsid w:val="004C0DF2"/>
    <w:rsid w:val="004C1651"/>
    <w:rsid w:val="004C3DEA"/>
    <w:rsid w:val="004C4AB5"/>
    <w:rsid w:val="004F1FE2"/>
    <w:rsid w:val="00504607"/>
    <w:rsid w:val="00517B4D"/>
    <w:rsid w:val="0052677D"/>
    <w:rsid w:val="005358CA"/>
    <w:rsid w:val="005436B2"/>
    <w:rsid w:val="00554685"/>
    <w:rsid w:val="00567738"/>
    <w:rsid w:val="00574BEC"/>
    <w:rsid w:val="00577336"/>
    <w:rsid w:val="00577FB3"/>
    <w:rsid w:val="005876CB"/>
    <w:rsid w:val="00593380"/>
    <w:rsid w:val="00595AC5"/>
    <w:rsid w:val="005A5256"/>
    <w:rsid w:val="005B1F1D"/>
    <w:rsid w:val="005B2EBB"/>
    <w:rsid w:val="005B53B5"/>
    <w:rsid w:val="005C1FDB"/>
    <w:rsid w:val="005C53DB"/>
    <w:rsid w:val="005C7E1E"/>
    <w:rsid w:val="005D793F"/>
    <w:rsid w:val="005E470A"/>
    <w:rsid w:val="005E4744"/>
    <w:rsid w:val="005E4D5A"/>
    <w:rsid w:val="005E6C39"/>
    <w:rsid w:val="005E7958"/>
    <w:rsid w:val="005F4B6A"/>
    <w:rsid w:val="00640D49"/>
    <w:rsid w:val="0064344C"/>
    <w:rsid w:val="00647656"/>
    <w:rsid w:val="006615FE"/>
    <w:rsid w:val="00661C9E"/>
    <w:rsid w:val="006642B5"/>
    <w:rsid w:val="00665DB4"/>
    <w:rsid w:val="0067148C"/>
    <w:rsid w:val="006A395D"/>
    <w:rsid w:val="006A44FB"/>
    <w:rsid w:val="006A64ED"/>
    <w:rsid w:val="006B1F4C"/>
    <w:rsid w:val="006B324E"/>
    <w:rsid w:val="006B6FEC"/>
    <w:rsid w:val="006C0037"/>
    <w:rsid w:val="006C1901"/>
    <w:rsid w:val="006E48ED"/>
    <w:rsid w:val="0070643F"/>
    <w:rsid w:val="00712522"/>
    <w:rsid w:val="00713157"/>
    <w:rsid w:val="00713496"/>
    <w:rsid w:val="0072027B"/>
    <w:rsid w:val="00721615"/>
    <w:rsid w:val="007217A9"/>
    <w:rsid w:val="007269FF"/>
    <w:rsid w:val="0073193F"/>
    <w:rsid w:val="007351BB"/>
    <w:rsid w:val="00740827"/>
    <w:rsid w:val="0076441F"/>
    <w:rsid w:val="0076697E"/>
    <w:rsid w:val="00766B97"/>
    <w:rsid w:val="00776357"/>
    <w:rsid w:val="00794486"/>
    <w:rsid w:val="00796F6A"/>
    <w:rsid w:val="00796FAC"/>
    <w:rsid w:val="007B6D5C"/>
    <w:rsid w:val="007E182F"/>
    <w:rsid w:val="007E524C"/>
    <w:rsid w:val="007E53DE"/>
    <w:rsid w:val="007F1A16"/>
    <w:rsid w:val="00800522"/>
    <w:rsid w:val="00823E86"/>
    <w:rsid w:val="008247CA"/>
    <w:rsid w:val="00824BCD"/>
    <w:rsid w:val="00830466"/>
    <w:rsid w:val="00833BB4"/>
    <w:rsid w:val="00853076"/>
    <w:rsid w:val="008648FD"/>
    <w:rsid w:val="00890590"/>
    <w:rsid w:val="00896977"/>
    <w:rsid w:val="008D3F10"/>
    <w:rsid w:val="008E42E0"/>
    <w:rsid w:val="008E4B21"/>
    <w:rsid w:val="00906E70"/>
    <w:rsid w:val="009145BD"/>
    <w:rsid w:val="00914871"/>
    <w:rsid w:val="00917491"/>
    <w:rsid w:val="0092529A"/>
    <w:rsid w:val="009371C7"/>
    <w:rsid w:val="00954EFE"/>
    <w:rsid w:val="00966E75"/>
    <w:rsid w:val="00970CD8"/>
    <w:rsid w:val="0097227B"/>
    <w:rsid w:val="00983FE9"/>
    <w:rsid w:val="0098631D"/>
    <w:rsid w:val="00995398"/>
    <w:rsid w:val="009A425E"/>
    <w:rsid w:val="009A46FF"/>
    <w:rsid w:val="009B2AEE"/>
    <w:rsid w:val="009C506D"/>
    <w:rsid w:val="009E3C61"/>
    <w:rsid w:val="009E3D06"/>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7393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33FB8"/>
    <w:rsid w:val="00B45680"/>
    <w:rsid w:val="00B47DE7"/>
    <w:rsid w:val="00B6153F"/>
    <w:rsid w:val="00B71DFD"/>
    <w:rsid w:val="00B73810"/>
    <w:rsid w:val="00B77FE5"/>
    <w:rsid w:val="00B97AA7"/>
    <w:rsid w:val="00BA7B48"/>
    <w:rsid w:val="00BA7CC7"/>
    <w:rsid w:val="00BB319C"/>
    <w:rsid w:val="00BB61FF"/>
    <w:rsid w:val="00BC7F2B"/>
    <w:rsid w:val="00BE0C06"/>
    <w:rsid w:val="00BF1611"/>
    <w:rsid w:val="00C00224"/>
    <w:rsid w:val="00C06491"/>
    <w:rsid w:val="00C15152"/>
    <w:rsid w:val="00C2780D"/>
    <w:rsid w:val="00C56952"/>
    <w:rsid w:val="00C6487C"/>
    <w:rsid w:val="00C71373"/>
    <w:rsid w:val="00C71CB5"/>
    <w:rsid w:val="00C83596"/>
    <w:rsid w:val="00C848F2"/>
    <w:rsid w:val="00C91757"/>
    <w:rsid w:val="00CB294F"/>
    <w:rsid w:val="00CB4BC0"/>
    <w:rsid w:val="00CB6C5A"/>
    <w:rsid w:val="00CC5B0C"/>
    <w:rsid w:val="00CC5CC9"/>
    <w:rsid w:val="00CD23A4"/>
    <w:rsid w:val="00CE6C3D"/>
    <w:rsid w:val="00CF0BF3"/>
    <w:rsid w:val="00CF38E2"/>
    <w:rsid w:val="00CF5EF9"/>
    <w:rsid w:val="00D20D84"/>
    <w:rsid w:val="00D24C2A"/>
    <w:rsid w:val="00D30FC3"/>
    <w:rsid w:val="00D3184C"/>
    <w:rsid w:val="00D33085"/>
    <w:rsid w:val="00D33F44"/>
    <w:rsid w:val="00D645F3"/>
    <w:rsid w:val="00D675A3"/>
    <w:rsid w:val="00D713BB"/>
    <w:rsid w:val="00D730A4"/>
    <w:rsid w:val="00D76F09"/>
    <w:rsid w:val="00D83893"/>
    <w:rsid w:val="00D91F73"/>
    <w:rsid w:val="00D94C75"/>
    <w:rsid w:val="00DB24FB"/>
    <w:rsid w:val="00DB6D65"/>
    <w:rsid w:val="00DB734C"/>
    <w:rsid w:val="00DE065A"/>
    <w:rsid w:val="00DE49F0"/>
    <w:rsid w:val="00DF57F8"/>
    <w:rsid w:val="00E0470F"/>
    <w:rsid w:val="00E10D46"/>
    <w:rsid w:val="00E15129"/>
    <w:rsid w:val="00E21D8C"/>
    <w:rsid w:val="00E26FBD"/>
    <w:rsid w:val="00E371DE"/>
    <w:rsid w:val="00E409D7"/>
    <w:rsid w:val="00E51280"/>
    <w:rsid w:val="00E52235"/>
    <w:rsid w:val="00E87435"/>
    <w:rsid w:val="00EC4E47"/>
    <w:rsid w:val="00ED2F67"/>
    <w:rsid w:val="00ED34AA"/>
    <w:rsid w:val="00ED6F13"/>
    <w:rsid w:val="00EF3DD4"/>
    <w:rsid w:val="00F15679"/>
    <w:rsid w:val="00F164E9"/>
    <w:rsid w:val="00F2531F"/>
    <w:rsid w:val="00F33B01"/>
    <w:rsid w:val="00F43103"/>
    <w:rsid w:val="00F535C3"/>
    <w:rsid w:val="00F61DCC"/>
    <w:rsid w:val="00F63AF4"/>
    <w:rsid w:val="00F64282"/>
    <w:rsid w:val="00F64B13"/>
    <w:rsid w:val="00FA0D9C"/>
    <w:rsid w:val="00FA369D"/>
    <w:rsid w:val="00FD2188"/>
    <w:rsid w:val="00FD3339"/>
    <w:rsid w:val="00FE06EE"/>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606377282">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76A0AA88E0299FFD28C012CF67D70BDD3A7B16B6517B8DF2F021CC85FDF54FCADCEDB32A5BF668D0C66044055407C16CD7ABDF71DBE895Dh2H" TargetMode="External"/><Relationship Id="rId3" Type="http://schemas.openxmlformats.org/officeDocument/2006/relationships/styles" Target="styles.xml"/><Relationship Id="rId7" Type="http://schemas.openxmlformats.org/officeDocument/2006/relationships/hyperlink" Target="consultantplus://offline/ref=C5F76A0AA88E0299FFD28C012CF67D70BDD2A5B06D6F17B8DF2F021CC85FDF54FCADCEDB32A5BB638E0C66044055407C16CD7ABDF71DBE895Dh2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pdurasovEZP@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CD0BE-78CE-43F8-8C72-BC9A4D0B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7283</Words>
  <Characters>41517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48703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7</cp:revision>
  <cp:lastPrinted>2015-07-06T06:32:00Z</cp:lastPrinted>
  <dcterms:created xsi:type="dcterms:W3CDTF">2021-05-21T04:15:00Z</dcterms:created>
  <dcterms:modified xsi:type="dcterms:W3CDTF">2021-06-15T03:44:00Z</dcterms:modified>
</cp:coreProperties>
</file>