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______</w:t>
      </w:r>
      <w:proofErr w:type="gramStart"/>
      <w:r w:rsidR="002E4719">
        <w:rPr>
          <w:rFonts w:ascii="Times New Roman" w:hAnsi="Times New Roman" w:cs="Times New Roman"/>
        </w:rPr>
        <w:t>п</w:t>
      </w:r>
      <w:proofErr w:type="gramEnd"/>
      <w:r w:rsidR="002E4719">
        <w:rPr>
          <w:rFonts w:ascii="Times New Roman" w:hAnsi="Times New Roman" w:cs="Times New Roman"/>
        </w:rPr>
        <w:t>/п</w:t>
      </w:r>
      <w:r w:rsidR="00501A64" w:rsidRPr="006C30E2">
        <w:rPr>
          <w:rFonts w:ascii="Times New Roman" w:hAnsi="Times New Roman" w:cs="Times New Roman"/>
        </w:rPr>
        <w:t xml:space="preserve">_______ </w:t>
      </w:r>
      <w:proofErr w:type="spellStart"/>
      <w:r w:rsidR="001E3797">
        <w:rPr>
          <w:rFonts w:ascii="Times New Roman" w:hAnsi="Times New Roman" w:cs="Times New Roman"/>
        </w:rPr>
        <w:t>А.А.Новоселов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2E4719">
        <w:rPr>
          <w:rFonts w:ascii="Times New Roman" w:hAnsi="Times New Roman" w:cs="Times New Roman"/>
        </w:rPr>
        <w:t>22</w:t>
      </w:r>
      <w:r w:rsidR="00C57F84" w:rsidRPr="006C30E2">
        <w:rPr>
          <w:rFonts w:ascii="Times New Roman" w:hAnsi="Times New Roman" w:cs="Times New Roman"/>
        </w:rPr>
        <w:t xml:space="preserve"> </w:t>
      </w:r>
      <w:r w:rsidRPr="006C30E2">
        <w:rPr>
          <w:rFonts w:ascii="Times New Roman" w:hAnsi="Times New Roman" w:cs="Times New Roman"/>
        </w:rPr>
        <w:t xml:space="preserve">  "  </w:t>
      </w:r>
      <w:r w:rsidR="001F70C6">
        <w:rPr>
          <w:rFonts w:ascii="Times New Roman" w:hAnsi="Times New Roman" w:cs="Times New Roman"/>
        </w:rPr>
        <w:t xml:space="preserve">июня  </w:t>
      </w:r>
      <w:r w:rsidR="00F25FE6">
        <w:rPr>
          <w:rFonts w:ascii="Times New Roman" w:hAnsi="Times New Roman" w:cs="Times New Roman"/>
        </w:rPr>
        <w:t>2021</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F25FE6">
        <w:rPr>
          <w:rFonts w:ascii="Times New Roman" w:hAnsi="Times New Roman" w:cs="Times New Roman"/>
          <w:b/>
          <w:bCs/>
        </w:rPr>
        <w:t>21</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1F70C6">
        <w:rPr>
          <w:rFonts w:ascii="Times New Roman" w:hAnsi="Times New Roman" w:cs="Times New Roman"/>
          <w:b/>
          <w:bCs/>
        </w:rPr>
        <w:t>52</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w:t>
      </w:r>
      <w:r w:rsidR="008F4946">
        <w:rPr>
          <w:rFonts w:ascii="Times New Roman" w:hAnsi="Times New Roman" w:cs="Times New Roman"/>
          <w:b/>
          <w:i/>
        </w:rPr>
        <w:t>компьютерного оборудования и оргтехники.</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lastRenderedPageBreak/>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6C30E2">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2.7. Участник </w:t>
      </w:r>
      <w:r w:rsidR="00A233A0" w:rsidRPr="006C30E2">
        <w:rPr>
          <w:rFonts w:ascii="Times New Roman" w:hAnsi="Times New Roman" w:cs="Times New Roman"/>
        </w:rPr>
        <w:t>,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r w:rsidR="00A233A0" w:rsidRPr="006C30E2">
        <w:rPr>
          <w:rFonts w:ascii="Times New Roman" w:hAnsi="Times New Roman" w:cs="Times New Roman"/>
        </w:rPr>
        <w:t xml:space="preserve">окончания срока рассмотрения первых частей заявок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и, являющихся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6C30E2">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 xml:space="preserve">ий отчетный период.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C30E2">
        <w:rPr>
          <w:rFonts w:ascii="Times New Roman" w:hAnsi="Times New Roman" w:cs="Times New Roman"/>
        </w:rPr>
        <w:t xml:space="preserve"> </w:t>
      </w:r>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 xml:space="preserve">Информационной карте в соответствии с пунктом </w:t>
      </w:r>
      <w:r w:rsidR="00C9158E" w:rsidRPr="006C30E2">
        <w:rPr>
          <w:rFonts w:ascii="Times New Roman" w:hAnsi="Times New Roman" w:cs="Times New Roman"/>
        </w:rPr>
        <w:lastRenderedPageBreak/>
        <w:t>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.2. 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цена контракта </w:t>
      </w:r>
      <w:r w:rsidR="00304313" w:rsidRPr="006C30E2">
        <w:rPr>
          <w:rFonts w:ascii="Times New Roman" w:hAnsi="Times New Roman" w:cs="Times New Roman"/>
        </w:rPr>
        <w:t xml:space="preserve"> не превышает три миллиона рублей, не менее чем семь дней.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6C30E2">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6C30E2">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C30E2">
        <w:rPr>
          <w:rFonts w:ascii="Times New Roman" w:hAnsi="Times New Roman" w:cs="Times New Roman"/>
        </w:rPr>
        <w:t>:</w:t>
      </w:r>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lastRenderedPageBreak/>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10.8</w:t>
      </w:r>
      <w:r w:rsidR="00282836" w:rsidRPr="006C30E2">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6C30E2">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электронного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8F4946"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компьютерного оборудования и оргтехники.</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1F70C6" w:rsidP="005F7A8B">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211540211315554020100100760010000244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CC1FA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r w:rsidR="0045395A" w:rsidRPr="006C30E2">
              <w:rPr>
                <w:rFonts w:ascii="Times New Roman" w:hAnsi="Times New Roman" w:cs="Times New Roman"/>
                <w:sz w:val="20"/>
                <w:szCs w:val="20"/>
              </w:rPr>
              <w:t>Печко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8F4946"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компьютерного оборудования и оргтехники.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8F494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26.20.17.110   26.40.33.110   26.20.15.000   26.20 11 110     26.20.18 000   26.20 17 120</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8F494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F25FE6">
              <w:rPr>
                <w:rFonts w:ascii="Times New Roman" w:hAnsi="Times New Roman" w:cs="Times New Roman"/>
                <w:sz w:val="20"/>
                <w:szCs w:val="20"/>
              </w:rPr>
              <w:t xml:space="preserve">МФУ, </w:t>
            </w:r>
            <w:r w:rsidR="008F4946">
              <w:rPr>
                <w:rFonts w:ascii="Times New Roman" w:hAnsi="Times New Roman" w:cs="Times New Roman"/>
                <w:sz w:val="20"/>
                <w:szCs w:val="20"/>
              </w:rPr>
              <w:t>мониторов</w:t>
            </w:r>
            <w:r w:rsidR="00F25FE6">
              <w:rPr>
                <w:rFonts w:ascii="Times New Roman" w:hAnsi="Times New Roman" w:cs="Times New Roman"/>
                <w:sz w:val="20"/>
                <w:szCs w:val="20"/>
              </w:rPr>
              <w:t xml:space="preserve">, системного блока </w:t>
            </w:r>
            <w:r w:rsidR="00C57F84"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 xml:space="preserve"> и т.д.</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435B9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283</w:t>
            </w:r>
            <w:r w:rsidR="008F4946">
              <w:rPr>
                <w:rFonts w:ascii="Times New Roman" w:hAnsi="Times New Roman" w:cs="Times New Roman"/>
                <w:sz w:val="20"/>
                <w:szCs w:val="20"/>
              </w:rPr>
              <w:t xml:space="preserve"> единицы</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8F4946">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r w:rsidR="008F4946">
              <w:rPr>
                <w:rFonts w:ascii="Times New Roman" w:hAnsi="Times New Roman" w:cs="Times New Roman"/>
                <w:sz w:val="18"/>
                <w:szCs w:val="18"/>
              </w:rPr>
              <w:t>Дуси Ковальчук 191 склад</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8F494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w:t>
            </w:r>
            <w:r w:rsidR="00055DB7">
              <w:rPr>
                <w:rFonts w:ascii="Times New Roman" w:hAnsi="Times New Roman" w:cs="Times New Roman"/>
                <w:sz w:val="20"/>
                <w:szCs w:val="20"/>
              </w:rPr>
              <w:t xml:space="preserve">срок до </w:t>
            </w:r>
            <w:r w:rsidR="00015847">
              <w:rPr>
                <w:rFonts w:ascii="Times New Roman" w:hAnsi="Times New Roman" w:cs="Times New Roman"/>
                <w:sz w:val="20"/>
                <w:szCs w:val="20"/>
              </w:rPr>
              <w:t>15.09</w:t>
            </w:r>
            <w:r w:rsidR="008F4946">
              <w:rPr>
                <w:rFonts w:ascii="Times New Roman" w:hAnsi="Times New Roman" w:cs="Times New Roman"/>
                <w:sz w:val="20"/>
                <w:szCs w:val="20"/>
              </w:rPr>
              <w:t>.2021г.</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8F494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5 025 600,05</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8F4946">
              <w:rPr>
                <w:rFonts w:ascii="Times New Roman" w:hAnsi="Times New Roman" w:cs="Times New Roman"/>
                <w:sz w:val="20"/>
                <w:szCs w:val="20"/>
              </w:rPr>
              <w:t xml:space="preserve">компьютерного оборудования и </w:t>
            </w:r>
            <w:r w:rsidR="00F25FE6">
              <w:rPr>
                <w:rFonts w:ascii="Times New Roman" w:hAnsi="Times New Roman" w:cs="Times New Roman"/>
                <w:sz w:val="20"/>
                <w:szCs w:val="20"/>
              </w:rPr>
              <w:t xml:space="preserve">оргтехники </w:t>
            </w:r>
            <w:r w:rsidR="00375B9F" w:rsidRPr="006C30E2">
              <w:rPr>
                <w:rFonts w:ascii="Times New Roman" w:hAnsi="Times New Roman" w:cs="Times New Roman"/>
                <w:sz w:val="20"/>
                <w:szCs w:val="20"/>
              </w:rPr>
              <w:t xml:space="preserve">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при наличии), передаточный документ –акт (УПД</w:t>
            </w:r>
            <w:r w:rsidR="00355804">
              <w:rPr>
                <w:rFonts w:ascii="Times New Roman" w:eastAsia="Times New Roman" w:hAnsi="Times New Roman" w:cs="Times New Roman"/>
                <w:kern w:val="1"/>
                <w:sz w:val="20"/>
                <w:szCs w:val="20"/>
                <w:lang w:eastAsia="ar-SA"/>
              </w:rPr>
              <w:t>)</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6870FF" w:rsidP="00E8542B">
            <w:pPr>
              <w:pStyle w:val="aff4"/>
              <w:spacing w:before="0" w:beforeAutospacing="0" w:after="0" w:afterAutospacing="0"/>
              <w:jc w:val="both"/>
              <w:rPr>
                <w:sz w:val="20"/>
                <w:szCs w:val="20"/>
              </w:rPr>
            </w:pPr>
            <w:r w:rsidRPr="006C30E2">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w:t>
            </w:r>
            <w:r w:rsidR="00F5451B" w:rsidRPr="006C30E2">
              <w:rPr>
                <w:sz w:val="20"/>
                <w:szCs w:val="20"/>
              </w:rPr>
              <w:t>а</w:t>
            </w:r>
            <w:r w:rsidRPr="006C30E2">
              <w:rPr>
                <w:sz w:val="20"/>
                <w:szCs w:val="20"/>
              </w:rPr>
              <w:t>навливается.</w:t>
            </w:r>
          </w:p>
          <w:p w:rsidR="001A0D47" w:rsidRPr="006C30E2" w:rsidRDefault="001A0D47" w:rsidP="00E8542B">
            <w:pPr>
              <w:pStyle w:val="aff4"/>
              <w:spacing w:before="0" w:beforeAutospacing="0" w:after="0" w:afterAutospacing="0"/>
              <w:jc w:val="both"/>
              <w:rPr>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color w:val="FF0000"/>
                <w:sz w:val="20"/>
                <w:szCs w:val="20"/>
              </w:rPr>
            </w:pPr>
            <w:r w:rsidRPr="006C30E2">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r w:rsidR="00F25FE6">
              <w:rPr>
                <w:rFonts w:ascii="Times New Roman" w:hAnsi="Times New Roman" w:cs="Times New Roman"/>
                <w:sz w:val="20"/>
                <w:szCs w:val="20"/>
              </w:rPr>
              <w:t>:</w:t>
            </w:r>
            <w:proofErr w:type="gramEnd"/>
            <w:r w:rsidR="00F25FE6">
              <w:rPr>
                <w:rFonts w:ascii="Times New Roman" w:hAnsi="Times New Roman" w:cs="Times New Roman"/>
                <w:sz w:val="20"/>
                <w:szCs w:val="20"/>
              </w:rPr>
              <w:t xml:space="preserve">        </w:t>
            </w:r>
            <w:r w:rsidR="002E4719">
              <w:rPr>
                <w:rFonts w:ascii="Times New Roman" w:hAnsi="Times New Roman" w:cs="Times New Roman"/>
                <w:sz w:val="20"/>
                <w:szCs w:val="20"/>
              </w:rPr>
              <w:t>23</w:t>
            </w:r>
            <w:r w:rsidR="00F25FE6">
              <w:rPr>
                <w:rFonts w:ascii="Times New Roman" w:hAnsi="Times New Roman" w:cs="Times New Roman"/>
                <w:sz w:val="20"/>
                <w:szCs w:val="20"/>
              </w:rPr>
              <w:t xml:space="preserve">    </w:t>
            </w:r>
            <w:r w:rsidR="008F4946">
              <w:rPr>
                <w:rFonts w:ascii="Times New Roman" w:hAnsi="Times New Roman" w:cs="Times New Roman"/>
                <w:sz w:val="20"/>
                <w:szCs w:val="20"/>
              </w:rPr>
              <w:t xml:space="preserve">июня </w:t>
            </w:r>
            <w:r w:rsidR="00F25FE6">
              <w:rPr>
                <w:rFonts w:ascii="Times New Roman" w:hAnsi="Times New Roman" w:cs="Times New Roman"/>
                <w:sz w:val="20"/>
                <w:szCs w:val="20"/>
              </w:rPr>
              <w:t xml:space="preserve">  </w:t>
            </w:r>
            <w:r w:rsidR="00F25FE6">
              <w:rPr>
                <w:rFonts w:ascii="Times New Roman" w:hAnsi="Times New Roman" w:cs="Times New Roman"/>
                <w:b/>
                <w:sz w:val="20"/>
                <w:szCs w:val="20"/>
              </w:rPr>
              <w:t>2021г.</w:t>
            </w:r>
            <w:r w:rsidRPr="006C30E2">
              <w:rPr>
                <w:rFonts w:ascii="Times New Roman" w:hAnsi="Times New Roman" w:cs="Times New Roman"/>
                <w:b/>
                <w:sz w:val="20"/>
                <w:szCs w:val="20"/>
              </w:rPr>
              <w:t xml:space="preserve">    по   </w:t>
            </w:r>
            <w:r w:rsidR="00CC1FA4">
              <w:rPr>
                <w:rFonts w:ascii="Times New Roman" w:hAnsi="Times New Roman" w:cs="Times New Roman"/>
                <w:b/>
                <w:sz w:val="20"/>
                <w:szCs w:val="20"/>
              </w:rPr>
              <w:t>29</w:t>
            </w:r>
            <w:r w:rsidR="00F25FE6">
              <w:rPr>
                <w:rFonts w:ascii="Times New Roman" w:hAnsi="Times New Roman" w:cs="Times New Roman"/>
                <w:b/>
                <w:sz w:val="20"/>
                <w:szCs w:val="20"/>
              </w:rPr>
              <w:t xml:space="preserve"> </w:t>
            </w:r>
            <w:r w:rsidR="008F4946">
              <w:rPr>
                <w:rFonts w:ascii="Times New Roman" w:hAnsi="Times New Roman" w:cs="Times New Roman"/>
                <w:b/>
                <w:sz w:val="20"/>
                <w:szCs w:val="20"/>
              </w:rPr>
              <w:t xml:space="preserve">июля </w:t>
            </w:r>
            <w:r w:rsidR="00F25FE6">
              <w:rPr>
                <w:rFonts w:ascii="Times New Roman" w:hAnsi="Times New Roman" w:cs="Times New Roman"/>
                <w:b/>
                <w:sz w:val="20"/>
                <w:szCs w:val="20"/>
              </w:rPr>
              <w:t xml:space="preserve"> </w:t>
            </w:r>
            <w:r w:rsidR="00992A70"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DC73A6" w:rsidRPr="006C30E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p w:rsidR="004A48DC" w:rsidRPr="006C30E2" w:rsidRDefault="004E7A2E" w:rsidP="001501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E7A2E">
              <w:rPr>
                <w:rFonts w:ascii="Times New Roman" w:hAnsi="Times New Roman" w:cs="Times New Roman"/>
                <w:b/>
                <w:sz w:val="20"/>
                <w:szCs w:val="20"/>
              </w:rPr>
              <w:t>декларацию о стране происхождения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дке требования п.2 ч.1 ст.64  Федерального 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6C30E2">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C1FA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CC1FA4">
              <w:rPr>
                <w:rFonts w:ascii="Times New Roman" w:hAnsi="Times New Roman" w:cs="Times New Roman"/>
                <w:b/>
                <w:sz w:val="20"/>
                <w:szCs w:val="20"/>
              </w:rPr>
              <w:t>2</w:t>
            </w:r>
            <w:r w:rsidR="00C57F84" w:rsidRPr="006C30E2">
              <w:rPr>
                <w:rFonts w:ascii="Times New Roman" w:hAnsi="Times New Roman" w:cs="Times New Roman"/>
                <w:b/>
                <w:sz w:val="20"/>
                <w:szCs w:val="20"/>
              </w:rPr>
              <w:t xml:space="preserve"> </w:t>
            </w:r>
            <w:r w:rsidRPr="006C30E2">
              <w:rPr>
                <w:rFonts w:ascii="Times New Roman" w:hAnsi="Times New Roman" w:cs="Times New Roman"/>
                <w:b/>
                <w:sz w:val="20"/>
                <w:szCs w:val="20"/>
              </w:rPr>
              <w:t xml:space="preserve"> »   </w:t>
            </w:r>
            <w:r w:rsidR="00CC1FA4">
              <w:rPr>
                <w:rFonts w:ascii="Times New Roman" w:hAnsi="Times New Roman" w:cs="Times New Roman"/>
                <w:b/>
                <w:sz w:val="20"/>
                <w:szCs w:val="20"/>
              </w:rPr>
              <w:t>августа</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8F4946">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4D57F5" w:rsidRPr="006C30E2">
              <w:rPr>
                <w:rFonts w:ascii="Times New Roman" w:hAnsi="Times New Roman" w:cs="Times New Roman"/>
                <w:b/>
                <w:sz w:val="20"/>
                <w:szCs w:val="20"/>
              </w:rPr>
              <w:t xml:space="preserve">»    </w:t>
            </w:r>
            <w:r w:rsidR="00CC1FA4">
              <w:rPr>
                <w:rFonts w:ascii="Times New Roman" w:hAnsi="Times New Roman" w:cs="Times New Roman"/>
                <w:b/>
                <w:sz w:val="20"/>
                <w:szCs w:val="20"/>
              </w:rPr>
              <w:t xml:space="preserve">августа </w:t>
            </w:r>
            <w:r w:rsidR="002D7531" w:rsidRPr="006C30E2">
              <w:rPr>
                <w:rFonts w:ascii="Times New Roman" w:hAnsi="Times New Roman" w:cs="Times New Roman"/>
                <w:b/>
                <w:sz w:val="20"/>
                <w:szCs w:val="20"/>
              </w:rPr>
              <w:t xml:space="preserve"> 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008F4946">
              <w:rPr>
                <w:rFonts w:ascii="Times New Roman" w:hAnsi="Times New Roman" w:cs="Times New Roman"/>
                <w:b/>
                <w:sz w:val="20"/>
                <w:szCs w:val="20"/>
              </w:rPr>
              <w:t xml:space="preserve">   08</w:t>
            </w:r>
            <w:r w:rsidRPr="006C30E2">
              <w:rPr>
                <w:rFonts w:ascii="Times New Roman" w:hAnsi="Times New Roman" w:cs="Times New Roman"/>
                <w:b/>
                <w:sz w:val="20"/>
                <w:szCs w:val="20"/>
              </w:rPr>
              <w:t xml:space="preserve">:00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DB4EA3"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 от начальной цены контракта, в денежном выражении  25 128,00 рублей</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40120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8F4946">
              <w:rPr>
                <w:rFonts w:ascii="Times New Roman" w:hAnsi="Times New Roman" w:cs="Times New Roman"/>
                <w:sz w:val="20"/>
                <w:szCs w:val="20"/>
              </w:rPr>
              <w:t xml:space="preserve">  </w:t>
            </w:r>
            <w:r w:rsidR="00CC1FA4">
              <w:rPr>
                <w:rFonts w:ascii="Times New Roman" w:hAnsi="Times New Roman" w:cs="Times New Roman"/>
                <w:sz w:val="20"/>
                <w:szCs w:val="20"/>
              </w:rPr>
              <w:t>3</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w:t>
            </w:r>
            <w:r w:rsidR="00015847">
              <w:rPr>
                <w:rFonts w:ascii="Times New Roman" w:hAnsi="Times New Roman" w:cs="Times New Roman"/>
                <w:sz w:val="20"/>
                <w:szCs w:val="20"/>
              </w:rPr>
              <w:t xml:space="preserve">»   августа </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2021</w:t>
            </w:r>
            <w:r w:rsidR="00E8542B" w:rsidRPr="006C30E2">
              <w:rPr>
                <w:rFonts w:ascii="Times New Roman" w:hAnsi="Times New Roman" w:cs="Times New Roman"/>
                <w:sz w:val="20"/>
                <w:szCs w:val="20"/>
              </w:rPr>
              <w:t xml:space="preserve">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F25FE6">
              <w:rPr>
                <w:rFonts w:ascii="Times New Roman" w:hAnsi="Times New Roman" w:cs="Times New Roman"/>
                <w:sz w:val="20"/>
                <w:szCs w:val="20"/>
              </w:rPr>
              <w:t xml:space="preserve"> </w:t>
            </w:r>
            <w:r w:rsidR="00CC1FA4">
              <w:rPr>
                <w:rFonts w:ascii="Times New Roman" w:hAnsi="Times New Roman" w:cs="Times New Roman"/>
                <w:sz w:val="20"/>
                <w:szCs w:val="20"/>
              </w:rPr>
              <w:t>4</w:t>
            </w:r>
            <w:bookmarkStart w:id="12" w:name="_GoBack"/>
            <w:bookmarkEnd w:id="12"/>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xml:space="preserve">  </w:t>
            </w:r>
            <w:r w:rsidR="00015847">
              <w:rPr>
                <w:rFonts w:ascii="Times New Roman" w:hAnsi="Times New Roman" w:cs="Times New Roman"/>
                <w:sz w:val="20"/>
                <w:szCs w:val="20"/>
              </w:rPr>
              <w:t xml:space="preserve">августа </w:t>
            </w:r>
            <w:r w:rsidR="002D7531" w:rsidRPr="006C30E2">
              <w:rPr>
                <w:rFonts w:ascii="Times New Roman" w:hAnsi="Times New Roman" w:cs="Times New Roman"/>
                <w:sz w:val="20"/>
                <w:szCs w:val="20"/>
              </w:rPr>
              <w:t xml:space="preserve">  20</w:t>
            </w:r>
            <w:r w:rsidR="00F25FE6">
              <w:rPr>
                <w:rFonts w:ascii="Times New Roman" w:hAnsi="Times New Roman" w:cs="Times New Roman"/>
                <w:sz w:val="20"/>
                <w:szCs w:val="20"/>
              </w:rPr>
              <w:t>21</w:t>
            </w:r>
            <w:r w:rsidR="00E8542B" w:rsidRPr="006C30E2">
              <w:rPr>
                <w:rFonts w:ascii="Times New Roman" w:hAnsi="Times New Roman" w:cs="Times New Roman"/>
                <w:sz w:val="20"/>
                <w:szCs w:val="20"/>
              </w:rPr>
              <w:t>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E1445A" w:rsidP="00C57F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гарантийных обязательств  не установлено</w:t>
            </w:r>
            <w:r w:rsidR="006A7306">
              <w:rPr>
                <w:rFonts w:ascii="Times New Roman" w:hAnsi="Times New Roman" w:cs="Times New Roman"/>
                <w:sz w:val="20"/>
                <w:szCs w:val="20"/>
              </w:rPr>
              <w:t>.</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ОКПО: 01115969</w:t>
            </w:r>
          </w:p>
          <w:p w:rsidR="00F25FE6" w:rsidRPr="00FC4B14" w:rsidRDefault="00C415D5" w:rsidP="00F25FE6">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w:t>
            </w:r>
            <w:r w:rsidR="00F25FE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FE6" w:rsidRPr="00FC4B14" w:rsidRDefault="006166EF" w:rsidP="00F25F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F25FE6" w:rsidRPr="00FC4B14">
              <w:rPr>
                <w:rFonts w:ascii="Times New Roman" w:hAnsi="Times New Roman" w:cs="Times New Roman"/>
                <w:sz w:val="20"/>
                <w:szCs w:val="20"/>
                <w:lang w:eastAsia="ru-RU"/>
              </w:rPr>
              <w:t xml:space="preserve">15004950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FE6" w:rsidRPr="00FC4B14" w:rsidRDefault="00F25FE6" w:rsidP="00F25FE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F25FE6" w:rsidRPr="00B7510A" w:rsidRDefault="00F25FE6" w:rsidP="00F25FE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6166EF" w:rsidRDefault="006166EF" w:rsidP="001668B3">
      <w:pPr>
        <w:spacing w:after="0" w:line="240" w:lineRule="auto"/>
        <w:jc w:val="center"/>
        <w:rPr>
          <w:rFonts w:ascii="Times New Roman" w:hAnsi="Times New Roman" w:cs="Times New Roman"/>
          <w:b/>
          <w:bCs/>
        </w:rPr>
        <w:sectPr w:rsidR="006166EF" w:rsidSect="006166EF">
          <w:pgSz w:w="11906" w:h="16838"/>
          <w:pgMar w:top="1134" w:right="567" w:bottom="851" w:left="1418" w:header="709" w:footer="709" w:gutter="0"/>
          <w:cols w:space="708"/>
          <w:docGrid w:linePitch="360"/>
        </w:sectPr>
      </w:pPr>
    </w:p>
    <w:p w:rsidR="006166EF" w:rsidRPr="006166EF" w:rsidRDefault="006166EF" w:rsidP="006166EF">
      <w:pPr>
        <w:spacing w:after="0" w:line="240" w:lineRule="auto"/>
        <w:jc w:val="center"/>
        <w:rPr>
          <w:rFonts w:ascii="Times New Roman" w:hAnsi="Times New Roman" w:cs="Times New Roman"/>
          <w:bCs/>
        </w:rPr>
      </w:pPr>
      <w:r>
        <w:rPr>
          <w:rFonts w:ascii="Times New Roman" w:hAnsi="Times New Roman" w:cs="Times New Roman"/>
          <w:bCs/>
        </w:rPr>
        <w:lastRenderedPageBreak/>
        <w:t>Техническое задание</w:t>
      </w:r>
    </w:p>
    <w:p w:rsidR="00435B96" w:rsidRPr="007A44F9" w:rsidRDefault="00435B96" w:rsidP="00435B96">
      <w:pPr>
        <w:keepNext/>
        <w:keepLines/>
        <w:suppressAutoHyphens/>
        <w:rPr>
          <w:rFonts w:eastAsia="Times New Roman" w:cstheme="minorHAnsi"/>
          <w:bCs/>
        </w:rPr>
      </w:pPr>
    </w:p>
    <w:tbl>
      <w:tblPr>
        <w:tblW w:w="1645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561"/>
        <w:gridCol w:w="1380"/>
        <w:gridCol w:w="1417"/>
        <w:gridCol w:w="709"/>
        <w:gridCol w:w="2845"/>
        <w:gridCol w:w="273"/>
        <w:gridCol w:w="1042"/>
        <w:gridCol w:w="2796"/>
        <w:gridCol w:w="2693"/>
        <w:gridCol w:w="248"/>
        <w:gridCol w:w="557"/>
        <w:gridCol w:w="275"/>
        <w:gridCol w:w="837"/>
        <w:gridCol w:w="360"/>
      </w:tblGrid>
      <w:tr w:rsidR="00435B96" w:rsidRPr="00435B96" w:rsidTr="00435B96">
        <w:trPr>
          <w:gridBefore w:val="1"/>
          <w:wBefore w:w="459" w:type="dxa"/>
          <w:trHeight w:val="20"/>
          <w:jc w:val="center"/>
        </w:trPr>
        <w:tc>
          <w:tcPr>
            <w:tcW w:w="561"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b/>
                <w:color w:val="000000" w:themeColor="text1"/>
                <w:sz w:val="20"/>
                <w:szCs w:val="20"/>
              </w:rPr>
            </w:pPr>
            <w:r w:rsidRPr="00435B96">
              <w:rPr>
                <w:rFonts w:ascii="Times New Roman" w:hAnsi="Times New Roman" w:cs="Times New Roman"/>
                <w:b/>
                <w:color w:val="000000" w:themeColor="text1"/>
                <w:sz w:val="20"/>
                <w:szCs w:val="20"/>
              </w:rPr>
              <w:t xml:space="preserve">№ </w:t>
            </w:r>
            <w:proofErr w:type="gramStart"/>
            <w:r w:rsidRPr="00435B96">
              <w:rPr>
                <w:rFonts w:ascii="Times New Roman" w:hAnsi="Times New Roman" w:cs="Times New Roman"/>
                <w:b/>
                <w:color w:val="000000" w:themeColor="text1"/>
                <w:sz w:val="20"/>
                <w:szCs w:val="20"/>
              </w:rPr>
              <w:t>п</w:t>
            </w:r>
            <w:proofErr w:type="gramEnd"/>
            <w:r w:rsidRPr="00435B96">
              <w:rPr>
                <w:rFonts w:ascii="Times New Roman" w:hAnsi="Times New Roman" w:cs="Times New Roman"/>
                <w:b/>
                <w:color w:val="000000" w:themeColor="text1"/>
                <w:sz w:val="20"/>
                <w:szCs w:val="20"/>
              </w:rPr>
              <w:t>/п</w:t>
            </w:r>
          </w:p>
        </w:tc>
        <w:tc>
          <w:tcPr>
            <w:tcW w:w="1380" w:type="dxa"/>
            <w:vMerge w:val="restart"/>
            <w:vAlign w:val="center"/>
          </w:tcPr>
          <w:p w:rsidR="00435B96" w:rsidRPr="00435B96" w:rsidRDefault="00435B96" w:rsidP="00435B96">
            <w:pPr>
              <w:spacing w:after="0" w:line="240" w:lineRule="auto"/>
              <w:jc w:val="center"/>
              <w:rPr>
                <w:rFonts w:ascii="Times New Roman" w:eastAsia="Times New Roman" w:hAnsi="Times New Roman" w:cs="Times New Roman"/>
                <w:b/>
                <w:sz w:val="20"/>
                <w:szCs w:val="20"/>
              </w:rPr>
            </w:pPr>
            <w:r w:rsidRPr="00435B96">
              <w:rPr>
                <w:rFonts w:ascii="Times New Roman" w:hAnsi="Times New Roman" w:cs="Times New Roman"/>
                <w:b/>
                <w:color w:val="000000" w:themeColor="text1"/>
                <w:sz w:val="20"/>
                <w:szCs w:val="20"/>
              </w:rPr>
              <w:t>Код ОКПД/КТРУ</w:t>
            </w:r>
          </w:p>
        </w:tc>
        <w:tc>
          <w:tcPr>
            <w:tcW w:w="141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b/>
                <w:color w:val="000000" w:themeColor="text1"/>
                <w:sz w:val="20"/>
                <w:szCs w:val="20"/>
              </w:rPr>
            </w:pPr>
            <w:r w:rsidRPr="00435B96">
              <w:rPr>
                <w:rFonts w:ascii="Times New Roman" w:hAnsi="Times New Roman" w:cs="Times New Roman"/>
                <w:b/>
                <w:color w:val="000000" w:themeColor="text1"/>
                <w:sz w:val="20"/>
                <w:szCs w:val="20"/>
              </w:rPr>
              <w:t>Наименование товара</w:t>
            </w:r>
          </w:p>
        </w:tc>
        <w:tc>
          <w:tcPr>
            <w:tcW w:w="10606" w:type="dxa"/>
            <w:gridSpan w:val="7"/>
            <w:shd w:val="clear" w:color="auto" w:fill="auto"/>
            <w:vAlign w:val="center"/>
          </w:tcPr>
          <w:p w:rsidR="00435B96" w:rsidRPr="00435B96" w:rsidRDefault="00435B96" w:rsidP="00435B96">
            <w:pPr>
              <w:spacing w:after="0" w:line="240" w:lineRule="auto"/>
              <w:jc w:val="center"/>
              <w:rPr>
                <w:rFonts w:ascii="Times New Roman" w:hAnsi="Times New Roman" w:cs="Times New Roman"/>
                <w:b/>
                <w:color w:val="000000" w:themeColor="text1"/>
                <w:sz w:val="20"/>
                <w:szCs w:val="20"/>
              </w:rPr>
            </w:pPr>
            <w:r w:rsidRPr="00435B96">
              <w:rPr>
                <w:rFonts w:ascii="Times New Roman" w:hAnsi="Times New Roman" w:cs="Times New Roman"/>
                <w:b/>
                <w:color w:val="000000" w:themeColor="text1"/>
                <w:sz w:val="20"/>
                <w:szCs w:val="20"/>
              </w:rPr>
              <w:t>Основные характеристики</w:t>
            </w:r>
          </w:p>
        </w:tc>
        <w:tc>
          <w:tcPr>
            <w:tcW w:w="557" w:type="dxa"/>
            <w:vMerge w:val="restart"/>
            <w:shd w:val="clear" w:color="auto" w:fill="auto"/>
            <w:vAlign w:val="center"/>
          </w:tcPr>
          <w:p w:rsidR="00435B96" w:rsidRPr="00435B96" w:rsidRDefault="00435B96" w:rsidP="00435B96">
            <w:pPr>
              <w:spacing w:after="0" w:line="240" w:lineRule="auto"/>
              <w:jc w:val="center"/>
              <w:rPr>
                <w:rFonts w:ascii="Times New Roman" w:eastAsia="Times New Roman" w:hAnsi="Times New Roman" w:cs="Times New Roman"/>
                <w:b/>
                <w:sz w:val="20"/>
                <w:szCs w:val="20"/>
              </w:rPr>
            </w:pPr>
            <w:r w:rsidRPr="00435B96">
              <w:rPr>
                <w:rFonts w:ascii="Times New Roman" w:eastAsia="Times New Roman" w:hAnsi="Times New Roman" w:cs="Times New Roman"/>
                <w:b/>
                <w:sz w:val="20"/>
                <w:szCs w:val="20"/>
              </w:rPr>
              <w:t>Ед. изм.</w:t>
            </w:r>
          </w:p>
        </w:tc>
        <w:tc>
          <w:tcPr>
            <w:tcW w:w="1472" w:type="dxa"/>
            <w:gridSpan w:val="3"/>
            <w:vMerge w:val="restart"/>
            <w:shd w:val="clear" w:color="auto" w:fill="auto"/>
            <w:vAlign w:val="center"/>
          </w:tcPr>
          <w:p w:rsidR="00435B96" w:rsidRPr="00435B96" w:rsidRDefault="00435B96" w:rsidP="00435B96">
            <w:pPr>
              <w:spacing w:after="0" w:line="240" w:lineRule="auto"/>
              <w:jc w:val="center"/>
              <w:rPr>
                <w:rFonts w:ascii="Times New Roman" w:eastAsia="Times New Roman" w:hAnsi="Times New Roman" w:cs="Times New Roman"/>
                <w:b/>
                <w:sz w:val="20"/>
                <w:szCs w:val="20"/>
              </w:rPr>
            </w:pPr>
            <w:r w:rsidRPr="00435B96">
              <w:rPr>
                <w:rFonts w:ascii="Times New Roman" w:eastAsia="Times New Roman" w:hAnsi="Times New Roman" w:cs="Times New Roman"/>
                <w:b/>
                <w:sz w:val="20"/>
                <w:szCs w:val="20"/>
              </w:rPr>
              <w:t>Кол-во</w:t>
            </w: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 </w:t>
            </w:r>
            <w:proofErr w:type="gramStart"/>
            <w:r w:rsidRPr="00435B96">
              <w:rPr>
                <w:rFonts w:ascii="Times New Roman" w:hAnsi="Times New Roman" w:cs="Times New Roman"/>
                <w:color w:val="000000" w:themeColor="text1"/>
                <w:sz w:val="20"/>
                <w:szCs w:val="20"/>
              </w:rPr>
              <w:t>п</w:t>
            </w:r>
            <w:proofErr w:type="gramEnd"/>
            <w:r w:rsidRPr="00435B96">
              <w:rPr>
                <w:rFonts w:ascii="Times New Roman" w:hAnsi="Times New Roman" w:cs="Times New Roman"/>
                <w:color w:val="000000" w:themeColor="text1"/>
                <w:sz w:val="20"/>
                <w:szCs w:val="20"/>
              </w:rPr>
              <w:t>/п</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Наименование показателя</w:t>
            </w:r>
          </w:p>
        </w:tc>
        <w:tc>
          <w:tcPr>
            <w:tcW w:w="1042"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Единица измерения показателя</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Значения показателей</w:t>
            </w:r>
          </w:p>
        </w:tc>
        <w:tc>
          <w:tcPr>
            <w:tcW w:w="2941"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Обоснование включения показателя в описание объекта закупки</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1380" w:type="dxa"/>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1417"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709"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3118" w:type="dxa"/>
            <w:gridSpan w:val="2"/>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6</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w:t>
            </w:r>
          </w:p>
        </w:tc>
        <w:tc>
          <w:tcPr>
            <w:tcW w:w="2941" w:type="dxa"/>
            <w:gridSpan w:val="2"/>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8</w:t>
            </w:r>
          </w:p>
        </w:tc>
        <w:tc>
          <w:tcPr>
            <w:tcW w:w="557"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9</w:t>
            </w:r>
          </w:p>
        </w:tc>
        <w:tc>
          <w:tcPr>
            <w:tcW w:w="1472" w:type="dxa"/>
            <w:gridSpan w:val="3"/>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10</w:t>
            </w:r>
          </w:p>
        </w:tc>
      </w:tr>
      <w:tr w:rsidR="00435B96" w:rsidRPr="00435B96" w:rsidTr="00435B96">
        <w:trPr>
          <w:gridBefore w:val="1"/>
          <w:wBefore w:w="459" w:type="dxa"/>
          <w:trHeight w:val="20"/>
          <w:jc w:val="center"/>
        </w:trPr>
        <w:tc>
          <w:tcPr>
            <w:tcW w:w="561"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1380" w:type="dxa"/>
            <w:vMerge w:val="restart"/>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26.20.17.110-00000034</w:t>
            </w:r>
          </w:p>
        </w:tc>
        <w:tc>
          <w:tcPr>
            <w:tcW w:w="141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Монитор</w:t>
            </w: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Блок питания</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Внешний</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1472" w:type="dxa"/>
            <w:gridSpan w:val="3"/>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50</w:t>
            </w: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Интерфейс подключения</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HDMI, VGA </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крепления на стену</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Да</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Размер диагонали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Дюйм (25,4 мм)</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23.5</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Разрешение экрана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1920 x 1080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6.</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Тип матрицы</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lang w:val="en-US"/>
              </w:rPr>
              <w:t>PL</w:t>
            </w:r>
            <w:r w:rsidRPr="00435B96">
              <w:rPr>
                <w:rFonts w:ascii="Times New Roman" w:hAnsi="Times New Roman" w:cs="Times New Roman"/>
                <w:color w:val="000000" w:themeColor="text1"/>
                <w:sz w:val="20"/>
                <w:szCs w:val="20"/>
              </w:rPr>
              <w:t>S</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28134D" w:rsidRPr="00435B96" w:rsidTr="00435B96">
        <w:trPr>
          <w:gridBefore w:val="1"/>
          <w:wBefore w:w="459" w:type="dxa"/>
          <w:trHeight w:val="20"/>
          <w:jc w:val="center"/>
        </w:trPr>
        <w:tc>
          <w:tcPr>
            <w:tcW w:w="561"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28134D" w:rsidRPr="0028134D" w:rsidRDefault="0028134D" w:rsidP="00435B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3118" w:type="dxa"/>
            <w:gridSpan w:val="2"/>
            <w:shd w:val="clear" w:color="auto" w:fill="auto"/>
            <w:vAlign w:val="bottom"/>
          </w:tcPr>
          <w:p w:rsidR="0028134D" w:rsidRPr="00435B96" w:rsidRDefault="0028134D" w:rsidP="00435B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Угол обзора по вертикали</w:t>
            </w:r>
          </w:p>
        </w:tc>
        <w:tc>
          <w:tcPr>
            <w:tcW w:w="1042" w:type="dxa"/>
            <w:shd w:val="clear" w:color="auto" w:fill="auto"/>
            <w:vAlign w:val="bottom"/>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градус</w:t>
            </w:r>
          </w:p>
        </w:tc>
        <w:tc>
          <w:tcPr>
            <w:tcW w:w="2796" w:type="dxa"/>
            <w:shd w:val="clear" w:color="auto" w:fill="auto"/>
            <w:vAlign w:val="bottom"/>
          </w:tcPr>
          <w:p w:rsidR="0028134D" w:rsidRPr="0028134D" w:rsidRDefault="0028134D" w:rsidP="00435B96">
            <w:pPr>
              <w:spacing w:after="0" w:line="240" w:lineRule="auto"/>
              <w:jc w:val="center"/>
              <w:rPr>
                <w:rFonts w:ascii="Times New Roman" w:hAnsi="Times New Roman" w:cs="Times New Roman"/>
                <w:color w:val="000000" w:themeColor="text1"/>
                <w:sz w:val="20"/>
                <w:szCs w:val="20"/>
              </w:rPr>
            </w:pPr>
            <w:r w:rsidRPr="0028134D">
              <w:rPr>
                <w:rFonts w:ascii="Times New Roman" w:hAnsi="Times New Roman" w:cs="Times New Roman"/>
                <w:sz w:val="21"/>
                <w:szCs w:val="21"/>
              </w:rPr>
              <w:t>≥ 150.0</w:t>
            </w:r>
          </w:p>
        </w:tc>
        <w:tc>
          <w:tcPr>
            <w:tcW w:w="2941" w:type="dxa"/>
            <w:gridSpan w:val="2"/>
            <w:shd w:val="clear" w:color="auto" w:fill="auto"/>
          </w:tcPr>
          <w:p w:rsidR="0028134D" w:rsidRPr="00435B96" w:rsidRDefault="0028134D"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r>
      <w:tr w:rsidR="0028134D" w:rsidRPr="00435B96" w:rsidTr="00435B96">
        <w:trPr>
          <w:gridBefore w:val="1"/>
          <w:wBefore w:w="459" w:type="dxa"/>
          <w:trHeight w:val="20"/>
          <w:jc w:val="center"/>
        </w:trPr>
        <w:tc>
          <w:tcPr>
            <w:tcW w:w="561"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28134D" w:rsidRPr="0028134D" w:rsidRDefault="0028134D" w:rsidP="00435B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118" w:type="dxa"/>
            <w:gridSpan w:val="2"/>
            <w:shd w:val="clear" w:color="auto" w:fill="auto"/>
            <w:vAlign w:val="bottom"/>
          </w:tcPr>
          <w:p w:rsidR="0028134D" w:rsidRPr="00435B96" w:rsidRDefault="0028134D" w:rsidP="00435B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Угол обзора по горизонтали</w:t>
            </w:r>
          </w:p>
        </w:tc>
        <w:tc>
          <w:tcPr>
            <w:tcW w:w="1042" w:type="dxa"/>
            <w:shd w:val="clear" w:color="auto" w:fill="auto"/>
            <w:vAlign w:val="bottom"/>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градус</w:t>
            </w:r>
          </w:p>
        </w:tc>
        <w:tc>
          <w:tcPr>
            <w:tcW w:w="2796" w:type="dxa"/>
            <w:shd w:val="clear" w:color="auto" w:fill="auto"/>
            <w:vAlign w:val="bottom"/>
          </w:tcPr>
          <w:p w:rsidR="0028134D" w:rsidRPr="0028134D" w:rsidRDefault="0028134D" w:rsidP="00435B96">
            <w:pPr>
              <w:spacing w:after="0" w:line="240" w:lineRule="auto"/>
              <w:jc w:val="center"/>
              <w:rPr>
                <w:rFonts w:ascii="Times New Roman" w:hAnsi="Times New Roman" w:cs="Times New Roman"/>
                <w:color w:val="000000" w:themeColor="text1"/>
                <w:sz w:val="20"/>
                <w:szCs w:val="20"/>
              </w:rPr>
            </w:pPr>
            <w:r w:rsidRPr="0028134D">
              <w:rPr>
                <w:rFonts w:ascii="Times New Roman" w:hAnsi="Times New Roman" w:cs="Times New Roman"/>
                <w:sz w:val="21"/>
                <w:szCs w:val="21"/>
              </w:rPr>
              <w:t>≥ 150.0</w:t>
            </w:r>
          </w:p>
        </w:tc>
        <w:tc>
          <w:tcPr>
            <w:tcW w:w="2941" w:type="dxa"/>
            <w:gridSpan w:val="2"/>
            <w:shd w:val="clear" w:color="auto" w:fill="auto"/>
          </w:tcPr>
          <w:p w:rsidR="0028134D" w:rsidRPr="00435B96" w:rsidRDefault="0028134D"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28134D" w:rsidRPr="00435B96" w:rsidRDefault="0028134D"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28134D" w:rsidRDefault="0028134D" w:rsidP="00435B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Максимальная частота обновления (смена кадров)</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Герц</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rPr>
              <w:t xml:space="preserve">≥ </w:t>
            </w:r>
            <w:r w:rsidRPr="00435B96">
              <w:rPr>
                <w:rFonts w:ascii="Times New Roman" w:hAnsi="Times New Roman" w:cs="Times New Roman"/>
                <w:color w:val="000000" w:themeColor="text1"/>
                <w:sz w:val="20"/>
                <w:szCs w:val="20"/>
                <w:lang w:val="en-US"/>
              </w:rPr>
              <w:t>60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308"/>
          <w:jc w:val="center"/>
        </w:trPr>
        <w:tc>
          <w:tcPr>
            <w:tcW w:w="561"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1380" w:type="dxa"/>
            <w:vMerge w:val="restart"/>
            <w:vAlign w:val="center"/>
          </w:tcPr>
          <w:p w:rsidR="00435B96" w:rsidRPr="00435B96" w:rsidRDefault="00435B96" w:rsidP="004B6C3A">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w:t>
            </w:r>
            <w:r w:rsidR="004B6C3A">
              <w:rPr>
                <w:rFonts w:ascii="Times New Roman" w:hAnsi="Times New Roman" w:cs="Times New Roman"/>
                <w:color w:val="000000" w:themeColor="text1"/>
                <w:sz w:val="20"/>
                <w:szCs w:val="20"/>
              </w:rPr>
              <w:t>30.12.000</w:t>
            </w:r>
          </w:p>
        </w:tc>
        <w:tc>
          <w:tcPr>
            <w:tcW w:w="141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roofErr w:type="spellStart"/>
            <w:r w:rsidRPr="00435B96">
              <w:rPr>
                <w:rFonts w:ascii="Times New Roman" w:hAnsi="Times New Roman" w:cs="Times New Roman"/>
                <w:color w:val="000000" w:themeColor="text1"/>
                <w:sz w:val="20"/>
                <w:szCs w:val="20"/>
              </w:rPr>
              <w:t>Web</w:t>
            </w:r>
            <w:proofErr w:type="spellEnd"/>
            <w:r w:rsidRPr="00435B96">
              <w:rPr>
                <w:rFonts w:ascii="Times New Roman" w:hAnsi="Times New Roman" w:cs="Times New Roman"/>
                <w:color w:val="000000" w:themeColor="text1"/>
                <w:sz w:val="20"/>
                <w:szCs w:val="20"/>
              </w:rPr>
              <w:t xml:space="preserve"> Камера</w:t>
            </w: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Максимальное разрешение</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кадров в секунду</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не менее 1080р/30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1472" w:type="dxa"/>
            <w:gridSpan w:val="3"/>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Тип микрофона</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встроенный</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Разрешение матрицы</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МП</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не менее 2</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Угол поворота по горизонтали</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градус</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не менее 360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Угол наклона по вертикали</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градус</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не менее 30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6.</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Тип фокусировки</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фиксированный</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lang w:val="en-US"/>
              </w:rPr>
              <w:t>7.</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Угол обзора</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градус</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не менее 60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8.</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Крепление</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ноутбук, монитор</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466"/>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9.</w:t>
            </w:r>
          </w:p>
        </w:tc>
        <w:tc>
          <w:tcPr>
            <w:tcW w:w="3118"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Тип подключения к компьютеру</w:t>
            </w:r>
          </w:p>
        </w:tc>
        <w:tc>
          <w:tcPr>
            <w:tcW w:w="1042"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USB тип</w:t>
            </w:r>
            <w:proofErr w:type="gramStart"/>
            <w:r w:rsidRPr="00435B96">
              <w:rPr>
                <w:rFonts w:ascii="Times New Roman" w:hAnsi="Times New Roman" w:cs="Times New Roman"/>
                <w:color w:val="000000" w:themeColor="text1"/>
                <w:sz w:val="20"/>
                <w:szCs w:val="20"/>
              </w:rPr>
              <w:t xml:space="preserve"> А</w:t>
            </w:r>
            <w:proofErr w:type="gramEnd"/>
            <w:r w:rsidRPr="00435B96">
              <w:rPr>
                <w:rFonts w:ascii="Times New Roman" w:hAnsi="Times New Roman" w:cs="Times New Roman"/>
                <w:color w:val="000000" w:themeColor="text1"/>
                <w:sz w:val="20"/>
                <w:szCs w:val="20"/>
              </w:rPr>
              <w:t xml:space="preserve"> версия 2.0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Для эффективного использования оборудования</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1380" w:type="dxa"/>
            <w:vMerge w:val="restart"/>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26.20.15.000-</w:t>
            </w:r>
            <w:r w:rsidRPr="00435B96">
              <w:rPr>
                <w:rFonts w:ascii="Times New Roman" w:hAnsi="Times New Roman" w:cs="Times New Roman"/>
                <w:color w:val="000000" w:themeColor="text1"/>
                <w:sz w:val="20"/>
                <w:szCs w:val="20"/>
              </w:rPr>
              <w:lastRenderedPageBreak/>
              <w:t>00000026</w:t>
            </w:r>
          </w:p>
        </w:tc>
        <w:tc>
          <w:tcPr>
            <w:tcW w:w="141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lastRenderedPageBreak/>
              <w:t xml:space="preserve">Системный </w:t>
            </w:r>
            <w:r w:rsidRPr="00435B96">
              <w:rPr>
                <w:rFonts w:ascii="Times New Roman" w:hAnsi="Times New Roman" w:cs="Times New Roman"/>
                <w:color w:val="000000" w:themeColor="text1"/>
                <w:sz w:val="20"/>
                <w:szCs w:val="20"/>
              </w:rPr>
              <w:lastRenderedPageBreak/>
              <w:t>блок</w:t>
            </w: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lastRenderedPageBreak/>
              <w:t>1.</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xml:space="preserve">Объем установленного модуля </w:t>
            </w:r>
            <w:r w:rsidRPr="00435B96">
              <w:rPr>
                <w:rFonts w:ascii="Times New Roman" w:hAnsi="Times New Roman" w:cs="Times New Roman"/>
                <w:color w:val="000000"/>
                <w:sz w:val="20"/>
                <w:szCs w:val="20"/>
              </w:rPr>
              <w:lastRenderedPageBreak/>
              <w:t>оперативной памяти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lastRenderedPageBreak/>
              <w:t>Гигабайт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8</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1472" w:type="dxa"/>
            <w:gridSpan w:val="3"/>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70</w:t>
            </w: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внешних отсеков корпуса 5,25</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168C2"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&lt;3</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Количество внешних отсеков корпуса 3,5</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r w:rsidRPr="00435B96">
              <w:rPr>
                <w:rFonts w:ascii="Times New Roman" w:hAnsi="Times New Roman" w:cs="Times New Roman"/>
                <w:color w:val="000000"/>
                <w:sz w:val="20"/>
                <w:szCs w:val="20"/>
              </w:rPr>
              <w:t>≥ 1</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4.</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внутренних отсеков корпуса 2,5</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168C2"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&lt;3</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5.</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внутренних отсеков корпуса 3,5</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168C2"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 3  &lt;5</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6.</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накопителей типа HDD</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1</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7.</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портов HDMI</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1</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8.</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xml:space="preserve">Количество портов USB 3.2 </w:t>
            </w:r>
            <w:proofErr w:type="spellStart"/>
            <w:r w:rsidRPr="00435B96">
              <w:rPr>
                <w:rFonts w:ascii="Times New Roman" w:hAnsi="Times New Roman" w:cs="Times New Roman"/>
                <w:color w:val="000000"/>
                <w:sz w:val="20"/>
                <w:szCs w:val="20"/>
              </w:rPr>
              <w:t>Gen</w:t>
            </w:r>
            <w:proofErr w:type="spellEnd"/>
            <w:r w:rsidRPr="00435B96">
              <w:rPr>
                <w:rFonts w:ascii="Times New Roman" w:hAnsi="Times New Roman" w:cs="Times New Roman"/>
                <w:color w:val="000000"/>
                <w:sz w:val="20"/>
                <w:szCs w:val="20"/>
              </w:rPr>
              <w:t xml:space="preserve"> 1 (USB 3.1 </w:t>
            </w:r>
            <w:proofErr w:type="spellStart"/>
            <w:r w:rsidRPr="00435B96">
              <w:rPr>
                <w:rFonts w:ascii="Times New Roman" w:hAnsi="Times New Roman" w:cs="Times New Roman"/>
                <w:color w:val="000000"/>
                <w:sz w:val="20"/>
                <w:szCs w:val="20"/>
              </w:rPr>
              <w:t>Gen</w:t>
            </w:r>
            <w:proofErr w:type="spellEnd"/>
            <w:r w:rsidRPr="00435B96">
              <w:rPr>
                <w:rFonts w:ascii="Times New Roman" w:hAnsi="Times New Roman" w:cs="Times New Roman"/>
                <w:color w:val="000000"/>
                <w:sz w:val="20"/>
                <w:szCs w:val="20"/>
              </w:rPr>
              <w:t xml:space="preserve"> 1, USB 3.0) на передней панели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2</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9.</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потоков процессора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8</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10.</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ядер процессора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6</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11.</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Мощность блока питания</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Ватт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450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12.</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Наличие встроенного видеоадаптера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Да</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13.</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Объем кэш памяти третьего уровня процессора (L3)</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Мегабайт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12</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14.</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Объем накопителя HDD</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Терабайт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1</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806"/>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15.</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strike/>
                <w:color w:val="000000" w:themeColor="text1"/>
                <w:sz w:val="20"/>
                <w:szCs w:val="20"/>
              </w:rPr>
            </w:pPr>
            <w:r w:rsidRPr="00435B96">
              <w:rPr>
                <w:rFonts w:ascii="Times New Roman" w:hAnsi="Times New Roman" w:cs="Times New Roman"/>
                <w:color w:val="000000"/>
                <w:sz w:val="20"/>
                <w:szCs w:val="20"/>
              </w:rPr>
              <w:t>Суммарное количество встроенных в корпус портов USB 2.0</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strike/>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strike/>
                <w:color w:val="000000" w:themeColor="text1"/>
                <w:sz w:val="20"/>
                <w:szCs w:val="20"/>
              </w:rPr>
            </w:pPr>
            <w:r w:rsidRPr="00435B96">
              <w:rPr>
                <w:rFonts w:ascii="Times New Roman" w:hAnsi="Times New Roman" w:cs="Times New Roman"/>
                <w:color w:val="000000"/>
                <w:sz w:val="20"/>
                <w:szCs w:val="20"/>
              </w:rPr>
              <w:t>≥ 4</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trike/>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16.</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xml:space="preserve">Суммарное количество встроенных в корпус портов USB 3.2 </w:t>
            </w:r>
            <w:proofErr w:type="spellStart"/>
            <w:r w:rsidRPr="00435B96">
              <w:rPr>
                <w:rFonts w:ascii="Times New Roman" w:hAnsi="Times New Roman" w:cs="Times New Roman"/>
                <w:color w:val="000000"/>
                <w:sz w:val="20"/>
                <w:szCs w:val="20"/>
              </w:rPr>
              <w:t>Gen</w:t>
            </w:r>
            <w:proofErr w:type="spellEnd"/>
            <w:r w:rsidRPr="00435B96">
              <w:rPr>
                <w:rFonts w:ascii="Times New Roman" w:hAnsi="Times New Roman" w:cs="Times New Roman"/>
                <w:color w:val="000000"/>
                <w:sz w:val="20"/>
                <w:szCs w:val="20"/>
              </w:rPr>
              <w:t xml:space="preserve"> 1 (USB 3.1 </w:t>
            </w:r>
            <w:proofErr w:type="spellStart"/>
            <w:r w:rsidRPr="00435B96">
              <w:rPr>
                <w:rFonts w:ascii="Times New Roman" w:hAnsi="Times New Roman" w:cs="Times New Roman"/>
                <w:color w:val="000000"/>
                <w:sz w:val="20"/>
                <w:szCs w:val="20"/>
              </w:rPr>
              <w:t>Gen</w:t>
            </w:r>
            <w:proofErr w:type="spellEnd"/>
            <w:r w:rsidRPr="00435B96">
              <w:rPr>
                <w:rFonts w:ascii="Times New Roman" w:hAnsi="Times New Roman" w:cs="Times New Roman"/>
                <w:color w:val="000000"/>
                <w:sz w:val="20"/>
                <w:szCs w:val="20"/>
              </w:rPr>
              <w:t xml:space="preserve"> 1, USB 3.0)</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4</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17.</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Тип оперативной памяти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DDR4</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18.</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Тип порта видеовыхода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p>
        </w:tc>
        <w:tc>
          <w:tcPr>
            <w:tcW w:w="2796" w:type="dxa"/>
            <w:shd w:val="clear" w:color="auto" w:fill="auto"/>
            <w:vAlign w:val="bottom"/>
          </w:tcPr>
          <w:p w:rsidR="00435B96" w:rsidRPr="00435B96" w:rsidRDefault="004168C2" w:rsidP="004168C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HDMI, </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19.</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Форм-фактор</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proofErr w:type="spellStart"/>
            <w:r w:rsidRPr="00435B96">
              <w:rPr>
                <w:rFonts w:ascii="Times New Roman" w:hAnsi="Times New Roman" w:cs="Times New Roman"/>
                <w:color w:val="000000"/>
                <w:sz w:val="20"/>
                <w:szCs w:val="20"/>
              </w:rPr>
              <w:t>Midi-Tower</w:t>
            </w:r>
            <w:proofErr w:type="spellEnd"/>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20.</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Частота процессора базовая</w:t>
            </w:r>
          </w:p>
          <w:p w:rsidR="00435B96" w:rsidRPr="00435B96" w:rsidRDefault="00435B96" w:rsidP="00435B96">
            <w:pPr>
              <w:spacing w:after="0" w:line="240" w:lineRule="auto"/>
              <w:rPr>
                <w:rFonts w:ascii="Times New Roman" w:hAnsi="Times New Roman" w:cs="Times New Roman"/>
                <w:color w:val="000000"/>
                <w:sz w:val="20"/>
                <w:szCs w:val="20"/>
              </w:rPr>
            </w:pP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r w:rsidRPr="00435B96">
              <w:rPr>
                <w:rFonts w:ascii="Times New Roman" w:hAnsi="Times New Roman" w:cs="Times New Roman"/>
                <w:color w:val="000000"/>
                <w:sz w:val="20"/>
                <w:szCs w:val="20"/>
              </w:rPr>
              <w:t>Гигагерц</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sz w:val="20"/>
                <w:szCs w:val="20"/>
              </w:rPr>
            </w:pPr>
            <w:r w:rsidRPr="00435B96">
              <w:rPr>
                <w:rFonts w:ascii="Times New Roman" w:hAnsi="Times New Roman" w:cs="Times New Roman"/>
                <w:color w:val="000000"/>
                <w:sz w:val="20"/>
                <w:szCs w:val="20"/>
              </w:rPr>
              <w:t>≥ 2.9</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308"/>
          <w:jc w:val="center"/>
        </w:trPr>
        <w:tc>
          <w:tcPr>
            <w:tcW w:w="15993" w:type="dxa"/>
            <w:gridSpan w:val="14"/>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Системный блок поставляется с предустановленной операционной системой с графическим пользовательским интерфейсом, обеспечивающей работу распространённых образовательных и общесистемных приложений (в соответствии с распоряжением Р-15,16 от 14 января 2021 г. </w:t>
            </w:r>
            <w:proofErr w:type="spellStart"/>
            <w:r w:rsidRPr="00435B96">
              <w:rPr>
                <w:rFonts w:ascii="Times New Roman" w:hAnsi="Times New Roman" w:cs="Times New Roman"/>
                <w:color w:val="000000" w:themeColor="text1"/>
                <w:sz w:val="20"/>
                <w:szCs w:val="20"/>
              </w:rPr>
              <w:t>Минпросвещения</w:t>
            </w:r>
            <w:proofErr w:type="spellEnd"/>
            <w:r w:rsidRPr="00435B96">
              <w:rPr>
                <w:rFonts w:ascii="Times New Roman" w:hAnsi="Times New Roman" w:cs="Times New Roman"/>
                <w:color w:val="000000" w:themeColor="text1"/>
                <w:sz w:val="20"/>
                <w:szCs w:val="20"/>
              </w:rPr>
              <w:t xml:space="preserve"> России). Операционная система: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графического пользовательского интерфейса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решения задач с помощью навигации на рабочем столе и панели задач</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запуска программ и поиска часто используемых документов</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просмотра веб-страниц в сети Интернет с использованием браузера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lastRenderedPageBreak/>
              <w:t>Наличие возможности использования строки поиска в панели задач для нахождения файлов и папок в локальной системе и в сети Интернет</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браузера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брандмауэра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подключения к корпоративным сетям с помощью интегрированной функции присоединения к домену</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создания и управления виртуальными машинами с помощью встроенного гипервизора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входа в систему через удаленный рабочий стол</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антивируса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архивации и защиты данных на компьютере и портативных устройствах хранения от потери и кражи с помощью шифрования диска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восстановления системы</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сброса к заводским настройкам</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Наличие возможности </w:t>
            </w:r>
            <w:proofErr w:type="gramStart"/>
            <w:r w:rsidRPr="00435B96">
              <w:rPr>
                <w:rFonts w:ascii="Times New Roman" w:hAnsi="Times New Roman" w:cs="Times New Roman"/>
                <w:color w:val="000000" w:themeColor="text1"/>
                <w:sz w:val="20"/>
                <w:szCs w:val="20"/>
              </w:rPr>
              <w:t>выполнять роль</w:t>
            </w:r>
            <w:proofErr w:type="gramEnd"/>
            <w:r w:rsidRPr="00435B96">
              <w:rPr>
                <w:rFonts w:ascii="Times New Roman" w:hAnsi="Times New Roman" w:cs="Times New Roman"/>
                <w:color w:val="000000" w:themeColor="text1"/>
                <w:sz w:val="20"/>
                <w:szCs w:val="20"/>
              </w:rPr>
              <w:t xml:space="preserve"> клиента, управляемого с помощью групповых политик, реплицируемых в рамках домена, с поддержкой функций: централизованное применение и изменение настроек службы встроенного межсетевого экрана; централизованное применение и изменение настроек безопасности интернет браузера (ограничение запуска активного контента, настроек прокси-сервера, списков исключений); централизованное разворачивание (установка) пакетов программного обеспечения;</w:t>
            </w:r>
          </w:p>
          <w:p w:rsidR="00435B96" w:rsidRPr="00435B96" w:rsidRDefault="00435B96" w:rsidP="00435B96">
            <w:pPr>
              <w:spacing w:after="0" w:line="240" w:lineRule="auto"/>
              <w:rPr>
                <w:rFonts w:ascii="Times New Roman" w:hAnsi="Times New Roman" w:cs="Times New Roman"/>
                <w:color w:val="000000" w:themeColor="text1"/>
                <w:sz w:val="20"/>
                <w:szCs w:val="20"/>
              </w:rPr>
            </w:pPr>
            <w:proofErr w:type="gramStart"/>
            <w:r w:rsidRPr="00435B96">
              <w:rPr>
                <w:rFonts w:ascii="Times New Roman" w:hAnsi="Times New Roman" w:cs="Times New Roman"/>
                <w:color w:val="000000" w:themeColor="text1"/>
                <w:sz w:val="20"/>
                <w:szCs w:val="20"/>
              </w:rPr>
              <w:t>ПО должно включать в себя единое программное обеспечение, предназначенное для централизованного мониторинга, инвентаризации и управления компьютерным оборудованием в локальных сетях в удаленном режиме, через единый веб-интерфейс браузера, из-под любой операционной системы.</w:t>
            </w:r>
            <w:proofErr w:type="gramEnd"/>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Возможности: разграничение прав доступа по ролям, единая панель уведомлений, мониторинг и фиксация действий, классификация и управление списками компьютерного оборудования на основе категорий/тегов, поиск по именам в </w:t>
            </w:r>
            <w:proofErr w:type="spellStart"/>
            <w:r w:rsidRPr="00435B96">
              <w:rPr>
                <w:rFonts w:ascii="Times New Roman" w:hAnsi="Times New Roman" w:cs="Times New Roman"/>
                <w:color w:val="000000" w:themeColor="text1"/>
                <w:sz w:val="20"/>
                <w:szCs w:val="20"/>
              </w:rPr>
              <w:t>Microsoft</w:t>
            </w:r>
            <w:proofErr w:type="spellEnd"/>
            <w:r w:rsidRPr="00435B96">
              <w:rPr>
                <w:rFonts w:ascii="Times New Roman" w:hAnsi="Times New Roman" w:cs="Times New Roman"/>
                <w:color w:val="000000" w:themeColor="text1"/>
                <w:sz w:val="20"/>
                <w:szCs w:val="20"/>
              </w:rPr>
              <w:t xml:space="preserve"> </w:t>
            </w:r>
            <w:proofErr w:type="spellStart"/>
            <w:r w:rsidRPr="00435B96">
              <w:rPr>
                <w:rFonts w:ascii="Times New Roman" w:hAnsi="Times New Roman" w:cs="Times New Roman"/>
                <w:color w:val="000000" w:themeColor="text1"/>
                <w:sz w:val="20"/>
                <w:szCs w:val="20"/>
              </w:rPr>
              <w:t>Active</w:t>
            </w:r>
            <w:proofErr w:type="spellEnd"/>
            <w:r w:rsidRPr="00435B96">
              <w:rPr>
                <w:rFonts w:ascii="Times New Roman" w:hAnsi="Times New Roman" w:cs="Times New Roman"/>
                <w:color w:val="000000" w:themeColor="text1"/>
                <w:sz w:val="20"/>
                <w:szCs w:val="20"/>
              </w:rPr>
              <w:t xml:space="preserve"> </w:t>
            </w:r>
            <w:proofErr w:type="spellStart"/>
            <w:r w:rsidRPr="00435B96">
              <w:rPr>
                <w:rFonts w:ascii="Times New Roman" w:hAnsi="Times New Roman" w:cs="Times New Roman"/>
                <w:color w:val="000000" w:themeColor="text1"/>
                <w:sz w:val="20"/>
                <w:szCs w:val="20"/>
              </w:rPr>
              <w:t>Directory</w:t>
            </w:r>
            <w:proofErr w:type="spellEnd"/>
            <w:r w:rsidRPr="00435B96">
              <w:rPr>
                <w:rFonts w:ascii="Times New Roman" w:hAnsi="Times New Roman" w:cs="Times New Roman"/>
                <w:color w:val="000000" w:themeColor="text1"/>
                <w:sz w:val="20"/>
                <w:szCs w:val="20"/>
              </w:rPr>
              <w:t>, поддержка SSL-протокола.</w:t>
            </w:r>
          </w:p>
          <w:p w:rsidR="00435B96" w:rsidRPr="00435B96" w:rsidRDefault="00435B96" w:rsidP="00435B96">
            <w:pPr>
              <w:spacing w:after="0" w:line="240" w:lineRule="auto"/>
              <w:rPr>
                <w:rFonts w:ascii="Times New Roman" w:hAnsi="Times New Roman" w:cs="Times New Roman"/>
                <w:color w:val="000000" w:themeColor="text1"/>
                <w:sz w:val="20"/>
                <w:szCs w:val="20"/>
              </w:rPr>
            </w:pPr>
            <w:proofErr w:type="gramStart"/>
            <w:r w:rsidRPr="00435B96">
              <w:rPr>
                <w:rFonts w:ascii="Times New Roman" w:hAnsi="Times New Roman" w:cs="Times New Roman"/>
                <w:color w:val="000000" w:themeColor="text1"/>
                <w:sz w:val="20"/>
                <w:szCs w:val="20"/>
              </w:rPr>
              <w:t>Функционал: сбор информации об аппаратной конфигурации систем и об установленном программном обеспечении, оповещения о возникших неисправностях и установке программного обеспечения с помощью электронной почты и SMS, групповая проверка работы служб (сервисов), работы и доступности портов, наличия свободного дискового пространства, управление виртуальными машинами, групповая установка пользовательских приложений, подключение к удаленному рабочему столу пользователя, трансляция пользователю удалённого рабочего стола системного администратора, блокировка</w:t>
            </w:r>
            <w:proofErr w:type="gramEnd"/>
            <w:r w:rsidRPr="00435B96">
              <w:rPr>
                <w:rFonts w:ascii="Times New Roman" w:hAnsi="Times New Roman" w:cs="Times New Roman"/>
                <w:color w:val="000000" w:themeColor="text1"/>
                <w:sz w:val="20"/>
                <w:szCs w:val="20"/>
              </w:rPr>
              <w:t xml:space="preserve"> </w:t>
            </w:r>
            <w:proofErr w:type="gramStart"/>
            <w:r w:rsidRPr="00435B96">
              <w:rPr>
                <w:rFonts w:ascii="Times New Roman" w:hAnsi="Times New Roman" w:cs="Times New Roman"/>
                <w:color w:val="000000" w:themeColor="text1"/>
                <w:sz w:val="20"/>
                <w:szCs w:val="20"/>
              </w:rPr>
              <w:t>USB-устройств в зависимости от класса/типа подключаемых устройств, контроль присутствия/отсутствия пользователя (работа с клавиатурой и мышью, блокировка экрана, веб-камера (фиксация лица пользователя).</w:t>
            </w:r>
            <w:proofErr w:type="gramEnd"/>
          </w:p>
        </w:tc>
      </w:tr>
      <w:tr w:rsidR="00435B96" w:rsidRPr="00435B96" w:rsidTr="00435B96">
        <w:trPr>
          <w:gridBefore w:val="1"/>
          <w:wBefore w:w="459" w:type="dxa"/>
          <w:trHeight w:val="308"/>
          <w:jc w:val="center"/>
        </w:trPr>
        <w:tc>
          <w:tcPr>
            <w:tcW w:w="561"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lastRenderedPageBreak/>
              <w:t>4.</w:t>
            </w:r>
          </w:p>
        </w:tc>
        <w:tc>
          <w:tcPr>
            <w:tcW w:w="1380" w:type="dxa"/>
            <w:vMerge w:val="restart"/>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26.20.11.110-00000140</w:t>
            </w:r>
          </w:p>
        </w:tc>
        <w:tc>
          <w:tcPr>
            <w:tcW w:w="141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Ноутбук</w:t>
            </w: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Беспроводная связь</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roofErr w:type="spellStart"/>
            <w:r w:rsidRPr="00435B96">
              <w:rPr>
                <w:rFonts w:ascii="Times New Roman" w:hAnsi="Times New Roman" w:cs="Times New Roman"/>
                <w:color w:val="000000"/>
                <w:sz w:val="20"/>
                <w:szCs w:val="20"/>
              </w:rPr>
              <w:t>Bluetooth</w:t>
            </w:r>
            <w:proofErr w:type="spellEnd"/>
            <w:r w:rsidRPr="00435B96">
              <w:rPr>
                <w:rFonts w:ascii="Times New Roman" w:hAnsi="Times New Roman" w:cs="Times New Roman"/>
                <w:color w:val="000000"/>
                <w:sz w:val="20"/>
                <w:szCs w:val="20"/>
              </w:rPr>
              <w:t xml:space="preserve">, </w:t>
            </w:r>
            <w:proofErr w:type="spellStart"/>
            <w:r w:rsidRPr="00435B96">
              <w:rPr>
                <w:rFonts w:ascii="Times New Roman" w:hAnsi="Times New Roman" w:cs="Times New Roman"/>
                <w:color w:val="000000"/>
                <w:sz w:val="20"/>
                <w:szCs w:val="20"/>
              </w:rPr>
              <w:t>Wi-Fi</w:t>
            </w:r>
            <w:proofErr w:type="spellEnd"/>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1472" w:type="dxa"/>
            <w:gridSpan w:val="3"/>
            <w:vMerge w:val="restart"/>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Вес</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Килограмм</w:t>
            </w:r>
          </w:p>
        </w:tc>
        <w:tc>
          <w:tcPr>
            <w:tcW w:w="2796" w:type="dxa"/>
            <w:shd w:val="clear" w:color="auto" w:fill="auto"/>
            <w:vAlign w:val="bottom"/>
          </w:tcPr>
          <w:p w:rsidR="00435B96" w:rsidRPr="00435B96" w:rsidRDefault="004168C2" w:rsidP="00435B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 2.1  и  &lt; 2,7</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Емкость батареи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Ватт-час</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33</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514"/>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4.</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вс</w:t>
            </w:r>
            <w:r w:rsidR="004168C2">
              <w:rPr>
                <w:rFonts w:ascii="Times New Roman" w:hAnsi="Times New Roman" w:cs="Times New Roman"/>
                <w:color w:val="000000"/>
                <w:sz w:val="20"/>
                <w:szCs w:val="20"/>
              </w:rPr>
              <w:t>троенных в корпус портов USB 3.2</w:t>
            </w:r>
            <w:r w:rsidR="00B44948">
              <w:rPr>
                <w:rFonts w:ascii="Times New Roman" w:hAnsi="Times New Roman" w:cs="Times New Roman"/>
                <w:color w:val="000000"/>
                <w:sz w:val="20"/>
                <w:szCs w:val="20"/>
              </w:rPr>
              <w:t xml:space="preserve"> </w:t>
            </w:r>
            <w:proofErr w:type="spellStart"/>
            <w:r w:rsidR="00B44948" w:rsidRPr="005D3D29">
              <w:rPr>
                <w:rFonts w:ascii="Times New Roman" w:hAnsi="Times New Roman" w:cs="Times New Roman"/>
                <w:b/>
                <w:color w:val="000000"/>
                <w:sz w:val="20"/>
                <w:szCs w:val="20"/>
              </w:rPr>
              <w:t>Gen</w:t>
            </w:r>
            <w:proofErr w:type="spellEnd"/>
            <w:r w:rsidR="00B44948" w:rsidRPr="005D3D29">
              <w:rPr>
                <w:rFonts w:ascii="Times New Roman" w:hAnsi="Times New Roman" w:cs="Times New Roman"/>
                <w:b/>
                <w:color w:val="000000"/>
                <w:sz w:val="20"/>
                <w:szCs w:val="20"/>
              </w:rPr>
              <w:t xml:space="preserve"> 1 (USB 3.1 </w:t>
            </w:r>
            <w:proofErr w:type="spellStart"/>
            <w:r w:rsidR="00B44948" w:rsidRPr="005D3D29">
              <w:rPr>
                <w:rFonts w:ascii="Times New Roman" w:hAnsi="Times New Roman" w:cs="Times New Roman"/>
                <w:b/>
                <w:color w:val="000000"/>
                <w:sz w:val="20"/>
                <w:szCs w:val="20"/>
              </w:rPr>
              <w:t>Gen</w:t>
            </w:r>
            <w:proofErr w:type="spellEnd"/>
            <w:r w:rsidR="00B44948" w:rsidRPr="005D3D29">
              <w:rPr>
                <w:rFonts w:ascii="Times New Roman" w:hAnsi="Times New Roman" w:cs="Times New Roman"/>
                <w:b/>
                <w:color w:val="000000"/>
                <w:sz w:val="20"/>
                <w:szCs w:val="20"/>
              </w:rPr>
              <w:t xml:space="preserve"> 1, USB 3.0)</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2</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537"/>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FF0000"/>
                <w:sz w:val="20"/>
                <w:szCs w:val="20"/>
                <w:lang w:val="en-US"/>
              </w:rPr>
            </w:pPr>
            <w:r w:rsidRPr="00435B96">
              <w:rPr>
                <w:rFonts w:ascii="Times New Roman" w:hAnsi="Times New Roman" w:cs="Times New Roman"/>
                <w:sz w:val="20"/>
                <w:szCs w:val="20"/>
                <w:lang w:val="en-US"/>
              </w:rPr>
              <w:t>5.</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strike/>
                <w:color w:val="FF0000"/>
                <w:sz w:val="20"/>
                <w:szCs w:val="20"/>
              </w:rPr>
            </w:pPr>
            <w:r w:rsidRPr="00435B96">
              <w:rPr>
                <w:rFonts w:ascii="Times New Roman" w:hAnsi="Times New Roman" w:cs="Times New Roman"/>
                <w:color w:val="000000"/>
                <w:sz w:val="20"/>
                <w:szCs w:val="20"/>
              </w:rPr>
              <w:t>Количество потоков процессора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strike/>
                <w:color w:val="FF0000"/>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strike/>
                <w:color w:val="FF0000"/>
                <w:sz w:val="20"/>
                <w:szCs w:val="20"/>
              </w:rPr>
            </w:pPr>
            <w:r w:rsidRPr="00435B96">
              <w:rPr>
                <w:rFonts w:ascii="Times New Roman" w:hAnsi="Times New Roman" w:cs="Times New Roman"/>
                <w:color w:val="000000"/>
                <w:sz w:val="20"/>
                <w:szCs w:val="20"/>
              </w:rPr>
              <w:t>≥ 4</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strike/>
                <w:color w:val="FF0000"/>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6.</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Количество ядер процессора</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2</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7.</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Наличие модулей и интерфейсов</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lang w:val="en-US"/>
              </w:rPr>
              <w:t>M.2, RJ-45, HDMI</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8.</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Общий объем накопителей SSD</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Гигабайт</w:t>
            </w:r>
          </w:p>
        </w:tc>
        <w:tc>
          <w:tcPr>
            <w:tcW w:w="2796" w:type="dxa"/>
            <w:shd w:val="clear" w:color="auto" w:fill="auto"/>
            <w:vAlign w:val="bottom"/>
          </w:tcPr>
          <w:p w:rsidR="00435B96" w:rsidRPr="004168C2"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xml:space="preserve">≥ </w:t>
            </w:r>
            <w:r w:rsidR="004168C2">
              <w:rPr>
                <w:rFonts w:ascii="Times New Roman" w:hAnsi="Times New Roman" w:cs="Times New Roman"/>
                <w:color w:val="000000"/>
                <w:sz w:val="20"/>
                <w:szCs w:val="20"/>
                <w:lang w:val="en-US"/>
              </w:rPr>
              <w:t>25</w:t>
            </w:r>
            <w:r w:rsidR="004168C2">
              <w:rPr>
                <w:rFonts w:ascii="Times New Roman" w:hAnsi="Times New Roman" w:cs="Times New Roman"/>
                <w:color w:val="000000"/>
                <w:sz w:val="20"/>
                <w:szCs w:val="20"/>
              </w:rPr>
              <w:t>0</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9.</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Общий объем установленной оперативной памяти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Гигабайт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8</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10.</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Объем кэш памяти третьего уровня процессора (L3)</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Мегабайт</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4</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w:t>
            </w:r>
            <w:r w:rsidR="0033430A">
              <w:rPr>
                <w:rFonts w:ascii="Times New Roman" w:hAnsi="Times New Roman" w:cs="Times New Roman"/>
                <w:color w:val="000000" w:themeColor="text1"/>
                <w:sz w:val="20"/>
                <w:szCs w:val="20"/>
              </w:rPr>
              <w:t>1</w:t>
            </w:r>
            <w:r w:rsidRPr="00435B96">
              <w:rPr>
                <w:rFonts w:ascii="Times New Roman" w:hAnsi="Times New Roman" w:cs="Times New Roman"/>
                <w:color w:val="000000" w:themeColor="text1"/>
                <w:sz w:val="20"/>
                <w:szCs w:val="20"/>
                <w:lang w:val="en-US"/>
              </w:rPr>
              <w:t>.</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Размер диагонали</w:t>
            </w:r>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Дюйм (25,4 мм)</w:t>
            </w: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15</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537"/>
          <w:jc w:val="center"/>
        </w:trPr>
        <w:tc>
          <w:tcPr>
            <w:tcW w:w="561"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w:t>
            </w:r>
            <w:r w:rsidR="0033430A">
              <w:rPr>
                <w:rFonts w:ascii="Times New Roman" w:hAnsi="Times New Roman" w:cs="Times New Roman"/>
                <w:color w:val="000000" w:themeColor="text1"/>
                <w:sz w:val="20"/>
                <w:szCs w:val="20"/>
              </w:rPr>
              <w:t>2</w:t>
            </w:r>
            <w:r w:rsidRPr="00435B96">
              <w:rPr>
                <w:rFonts w:ascii="Times New Roman" w:hAnsi="Times New Roman" w:cs="Times New Roman"/>
                <w:color w:val="000000" w:themeColor="text1"/>
                <w:sz w:val="20"/>
                <w:szCs w:val="20"/>
                <w:lang w:val="en-US"/>
              </w:rPr>
              <w:t>.</w:t>
            </w:r>
          </w:p>
        </w:tc>
        <w:tc>
          <w:tcPr>
            <w:tcW w:w="3118" w:type="dxa"/>
            <w:gridSpan w:val="2"/>
            <w:shd w:val="clear" w:color="auto" w:fill="auto"/>
            <w:vAlign w:val="bottom"/>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xml:space="preserve">Разрешение </w:t>
            </w:r>
            <w:proofErr w:type="spellStart"/>
            <w:r w:rsidRPr="00435B96">
              <w:rPr>
                <w:rFonts w:ascii="Times New Roman" w:hAnsi="Times New Roman" w:cs="Times New Roman"/>
                <w:color w:val="000000"/>
                <w:sz w:val="20"/>
                <w:szCs w:val="20"/>
              </w:rPr>
              <w:t>вэб</w:t>
            </w:r>
            <w:proofErr w:type="spellEnd"/>
            <w:r w:rsidRPr="00435B96">
              <w:rPr>
                <w:rFonts w:ascii="Times New Roman" w:hAnsi="Times New Roman" w:cs="Times New Roman"/>
                <w:color w:val="000000"/>
                <w:sz w:val="20"/>
                <w:szCs w:val="20"/>
              </w:rPr>
              <w:t xml:space="preserve">-камеры, </w:t>
            </w:r>
            <w:proofErr w:type="spellStart"/>
            <w:r w:rsidRPr="00435B96">
              <w:rPr>
                <w:rFonts w:ascii="Times New Roman" w:hAnsi="Times New Roman" w:cs="Times New Roman"/>
                <w:color w:val="000000"/>
                <w:sz w:val="20"/>
                <w:szCs w:val="20"/>
              </w:rPr>
              <w:t>Мпиксель</w:t>
            </w:r>
            <w:proofErr w:type="spellEnd"/>
          </w:p>
        </w:tc>
        <w:tc>
          <w:tcPr>
            <w:tcW w:w="1042"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2796" w:type="dxa"/>
            <w:shd w:val="clear" w:color="auto" w:fill="auto"/>
            <w:vAlign w:val="bottom"/>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sz w:val="20"/>
                <w:szCs w:val="20"/>
              </w:rPr>
              <w:t>≥ 0.9</w:t>
            </w:r>
          </w:p>
        </w:tc>
        <w:tc>
          <w:tcPr>
            <w:tcW w:w="2941" w:type="dxa"/>
            <w:gridSpan w:val="2"/>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557" w:type="dxa"/>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72" w:type="dxa"/>
            <w:gridSpan w:val="3"/>
            <w:vMerge/>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rPr>
          <w:gridBefore w:val="1"/>
          <w:wBefore w:w="459" w:type="dxa"/>
          <w:trHeight w:val="20"/>
          <w:jc w:val="center"/>
        </w:trPr>
        <w:tc>
          <w:tcPr>
            <w:tcW w:w="15993" w:type="dxa"/>
            <w:gridSpan w:val="14"/>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Ноутбук поставляется с предустановленной операционной системой с графическим пользовательским интерфейсом, обеспечивающей работу распространённых образовательных и общесистемных приложений (в соответствии с распоряжением Р-15,16 от 14 января 2021 г. </w:t>
            </w:r>
            <w:proofErr w:type="spellStart"/>
            <w:r w:rsidRPr="00435B96">
              <w:rPr>
                <w:rFonts w:ascii="Times New Roman" w:hAnsi="Times New Roman" w:cs="Times New Roman"/>
                <w:color w:val="000000" w:themeColor="text1"/>
                <w:sz w:val="20"/>
                <w:szCs w:val="20"/>
              </w:rPr>
              <w:t>Минпросвещения</w:t>
            </w:r>
            <w:proofErr w:type="spellEnd"/>
            <w:r w:rsidRPr="00435B96">
              <w:rPr>
                <w:rFonts w:ascii="Times New Roman" w:hAnsi="Times New Roman" w:cs="Times New Roman"/>
                <w:color w:val="000000" w:themeColor="text1"/>
                <w:sz w:val="20"/>
                <w:szCs w:val="20"/>
              </w:rPr>
              <w:t xml:space="preserve"> России). Операционная система: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графического пользовательского интерфейса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решения задач с помощью навигации на рабочем столе и панели задач</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запуска программ и поиска часто используемых документов</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просмотра веб-страниц в сети Интернет с использованием браузера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использования строки поиска в панели задач для нахождения файлов и папок в локальной системе и в сети Интернет</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браузера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брандмауэра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подключения к корпоративным сетям с помощью интегрированной функции присоединения к домену</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создания и управления виртуальными машинами с помощью встроенного гипервизора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возможности входа в систему через удаленный рабочий стол</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встроенного антивируса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архивации и защиты данных на компьютере и портативных устройствах хранения от потери и кражи с помощью шифрования диска</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восстановления системы</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Наличие функции сброса к заводским настройкам</w:t>
            </w:r>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Наличие возможности </w:t>
            </w:r>
            <w:proofErr w:type="gramStart"/>
            <w:r w:rsidRPr="00435B96">
              <w:rPr>
                <w:rFonts w:ascii="Times New Roman" w:hAnsi="Times New Roman" w:cs="Times New Roman"/>
                <w:color w:val="000000" w:themeColor="text1"/>
                <w:sz w:val="20"/>
                <w:szCs w:val="20"/>
              </w:rPr>
              <w:t>выполнять роль</w:t>
            </w:r>
            <w:proofErr w:type="gramEnd"/>
            <w:r w:rsidRPr="00435B96">
              <w:rPr>
                <w:rFonts w:ascii="Times New Roman" w:hAnsi="Times New Roman" w:cs="Times New Roman"/>
                <w:color w:val="000000" w:themeColor="text1"/>
                <w:sz w:val="20"/>
                <w:szCs w:val="20"/>
              </w:rPr>
              <w:t xml:space="preserve"> клиента, управляемого с помощью групповых политик, реплицируемых в рамках домена, с поддержкой функций: централизованное применение и изменение настроек службы встроенного межсетевого экрана; централизованное применение и изменение настроек безопасности интернет браузера (ограничение запуска активного контента, настроек прокси-сервера, списков исключений); централизованное разворачивание (установка) пакетов программного обеспечения;</w:t>
            </w:r>
          </w:p>
          <w:p w:rsidR="00435B96" w:rsidRPr="00435B96" w:rsidRDefault="00435B96" w:rsidP="00435B96">
            <w:pPr>
              <w:spacing w:after="0" w:line="240" w:lineRule="auto"/>
              <w:rPr>
                <w:rFonts w:ascii="Times New Roman" w:hAnsi="Times New Roman" w:cs="Times New Roman"/>
                <w:color w:val="000000" w:themeColor="text1"/>
                <w:sz w:val="20"/>
                <w:szCs w:val="20"/>
              </w:rPr>
            </w:pPr>
            <w:proofErr w:type="gramStart"/>
            <w:r w:rsidRPr="00435B96">
              <w:rPr>
                <w:rFonts w:ascii="Times New Roman" w:hAnsi="Times New Roman" w:cs="Times New Roman"/>
                <w:color w:val="000000" w:themeColor="text1"/>
                <w:sz w:val="20"/>
                <w:szCs w:val="20"/>
              </w:rPr>
              <w:t>ПО должно включать в себя единое программное обеспечение, предназначенное для централизованного мониторинга, инвентаризации и управления компьютерным оборудованием в локальных сетях в удаленном режиме, через единый веб-интерфейс браузера, из-под любой операционной системы.</w:t>
            </w:r>
            <w:proofErr w:type="gramEnd"/>
          </w:p>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 xml:space="preserve">Возможности: разграничение прав доступа по ролям, единая панель уведомлений, мониторинг и фиксация действий, классификация и управление списками компьютерного оборудования на основе категорий/тегов, поиск по именам в </w:t>
            </w:r>
            <w:proofErr w:type="spellStart"/>
            <w:r w:rsidRPr="00435B96">
              <w:rPr>
                <w:rFonts w:ascii="Times New Roman" w:hAnsi="Times New Roman" w:cs="Times New Roman"/>
                <w:color w:val="000000" w:themeColor="text1"/>
                <w:sz w:val="20"/>
                <w:szCs w:val="20"/>
              </w:rPr>
              <w:t>Microsoft</w:t>
            </w:r>
            <w:proofErr w:type="spellEnd"/>
            <w:r w:rsidRPr="00435B96">
              <w:rPr>
                <w:rFonts w:ascii="Times New Roman" w:hAnsi="Times New Roman" w:cs="Times New Roman"/>
                <w:color w:val="000000" w:themeColor="text1"/>
                <w:sz w:val="20"/>
                <w:szCs w:val="20"/>
              </w:rPr>
              <w:t xml:space="preserve"> </w:t>
            </w:r>
            <w:proofErr w:type="spellStart"/>
            <w:r w:rsidRPr="00435B96">
              <w:rPr>
                <w:rFonts w:ascii="Times New Roman" w:hAnsi="Times New Roman" w:cs="Times New Roman"/>
                <w:color w:val="000000" w:themeColor="text1"/>
                <w:sz w:val="20"/>
                <w:szCs w:val="20"/>
              </w:rPr>
              <w:t>Active</w:t>
            </w:r>
            <w:proofErr w:type="spellEnd"/>
            <w:r w:rsidRPr="00435B96">
              <w:rPr>
                <w:rFonts w:ascii="Times New Roman" w:hAnsi="Times New Roman" w:cs="Times New Roman"/>
                <w:color w:val="000000" w:themeColor="text1"/>
                <w:sz w:val="20"/>
                <w:szCs w:val="20"/>
              </w:rPr>
              <w:t xml:space="preserve"> </w:t>
            </w:r>
            <w:proofErr w:type="spellStart"/>
            <w:r w:rsidRPr="00435B96">
              <w:rPr>
                <w:rFonts w:ascii="Times New Roman" w:hAnsi="Times New Roman" w:cs="Times New Roman"/>
                <w:color w:val="000000" w:themeColor="text1"/>
                <w:sz w:val="20"/>
                <w:szCs w:val="20"/>
              </w:rPr>
              <w:t>Directory</w:t>
            </w:r>
            <w:proofErr w:type="spellEnd"/>
            <w:r w:rsidRPr="00435B96">
              <w:rPr>
                <w:rFonts w:ascii="Times New Roman" w:hAnsi="Times New Roman" w:cs="Times New Roman"/>
                <w:color w:val="000000" w:themeColor="text1"/>
                <w:sz w:val="20"/>
                <w:szCs w:val="20"/>
              </w:rPr>
              <w:t>, поддержка SSL-протокола.</w:t>
            </w:r>
          </w:p>
          <w:p w:rsidR="00435B96" w:rsidRPr="00435B96" w:rsidRDefault="00435B96" w:rsidP="00435B96">
            <w:pPr>
              <w:spacing w:after="0" w:line="240" w:lineRule="auto"/>
              <w:rPr>
                <w:rFonts w:ascii="Times New Roman" w:hAnsi="Times New Roman" w:cs="Times New Roman"/>
                <w:color w:val="000000" w:themeColor="text1"/>
                <w:sz w:val="20"/>
                <w:szCs w:val="20"/>
              </w:rPr>
            </w:pPr>
            <w:proofErr w:type="gramStart"/>
            <w:r w:rsidRPr="00435B96">
              <w:rPr>
                <w:rFonts w:ascii="Times New Roman" w:hAnsi="Times New Roman" w:cs="Times New Roman"/>
                <w:color w:val="000000" w:themeColor="text1"/>
                <w:sz w:val="20"/>
                <w:szCs w:val="20"/>
              </w:rPr>
              <w:t>Функционал: сбор информации об аппаратной конфигурации систем и об установленном программном обеспечении, оповещения о возникших неисправностях и установке программного обеспечения с помощью электронной почты и SMS, групповая проверка работы служб (сервисов), работы и доступности портов, наличия свободного дискового пространства, управление виртуальными машинами, групповая установка пользовательских приложений, подключение к удаленному рабочему столу пользователя, трансляция пользователю удалённого рабочего стола системного администратора, блокировка</w:t>
            </w:r>
            <w:proofErr w:type="gramEnd"/>
            <w:r w:rsidRPr="00435B96">
              <w:rPr>
                <w:rFonts w:ascii="Times New Roman" w:hAnsi="Times New Roman" w:cs="Times New Roman"/>
                <w:color w:val="000000" w:themeColor="text1"/>
                <w:sz w:val="20"/>
                <w:szCs w:val="20"/>
              </w:rPr>
              <w:t xml:space="preserve"> </w:t>
            </w:r>
            <w:proofErr w:type="gramStart"/>
            <w:r w:rsidRPr="00435B96">
              <w:rPr>
                <w:rFonts w:ascii="Times New Roman" w:hAnsi="Times New Roman" w:cs="Times New Roman"/>
                <w:color w:val="000000" w:themeColor="text1"/>
                <w:sz w:val="20"/>
                <w:szCs w:val="20"/>
              </w:rPr>
              <w:t>USB-устройств в зависимости от класса/типа подключаемых устройств, контроль присутствия/отсутствия пользователя (работа с клавиатурой и мышью, блокировка экрана, веб-камера (фиксация лица пользователя).</w:t>
            </w:r>
            <w:proofErr w:type="gramEnd"/>
          </w:p>
        </w:tc>
      </w:tr>
      <w:tr w:rsidR="00435B96" w:rsidRPr="00435B96" w:rsidTr="00435B96">
        <w:tblPrEx>
          <w:jc w:val="left"/>
        </w:tblPrEx>
        <w:trPr>
          <w:gridAfter w:val="1"/>
          <w:wAfter w:w="360" w:type="dxa"/>
          <w:trHeight w:val="308"/>
        </w:trPr>
        <w:tc>
          <w:tcPr>
            <w:tcW w:w="1020" w:type="dxa"/>
            <w:gridSpan w:val="2"/>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1380" w:type="dxa"/>
            <w:vMerge w:val="restart"/>
          </w:tcPr>
          <w:p w:rsidR="00435B96" w:rsidRPr="00435B96" w:rsidRDefault="00435B96" w:rsidP="00435B96">
            <w:pPr>
              <w:spacing w:after="0" w:line="240" w:lineRule="auto"/>
              <w:jc w:val="center"/>
              <w:rPr>
                <w:rFonts w:ascii="Times New Roman" w:eastAsia="Times New Roman" w:hAnsi="Times New Roman" w:cs="Times New Roman"/>
                <w:color w:val="334059"/>
                <w:sz w:val="20"/>
                <w:szCs w:val="20"/>
              </w:rPr>
            </w:pPr>
            <w:r w:rsidRPr="00435B96">
              <w:rPr>
                <w:rFonts w:ascii="Times New Roman" w:hAnsi="Times New Roman" w:cs="Times New Roman"/>
                <w:color w:val="000000" w:themeColor="text1"/>
                <w:sz w:val="20"/>
                <w:szCs w:val="20"/>
              </w:rPr>
              <w:t>26.20.18.000-00000069</w:t>
            </w:r>
            <w:r w:rsidRPr="00435B96">
              <w:rPr>
                <w:rFonts w:ascii="Times New Roman" w:eastAsia="Times New Roman" w:hAnsi="Times New Roman" w:cs="Times New Roman"/>
                <w:color w:val="334059"/>
                <w:sz w:val="20"/>
                <w:szCs w:val="20"/>
              </w:rPr>
              <w:br/>
            </w:r>
          </w:p>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Многофункциональное устройство (МФУ)</w:t>
            </w: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w:t>
            </w:r>
          </w:p>
        </w:tc>
        <w:tc>
          <w:tcPr>
            <w:tcW w:w="2845" w:type="dxa"/>
            <w:shd w:val="clear" w:color="auto" w:fill="auto"/>
            <w:vAlign w:val="center"/>
          </w:tcPr>
          <w:p w:rsidR="00435B96" w:rsidRPr="00435B96" w:rsidRDefault="00435B96" w:rsidP="00435B96">
            <w:pPr>
              <w:spacing w:after="0" w:line="240" w:lineRule="auto"/>
              <w:rPr>
                <w:rFonts w:ascii="Times New Roman" w:eastAsia="Times New Roman" w:hAnsi="Times New Roman" w:cs="Times New Roman"/>
                <w:color w:val="000000"/>
                <w:sz w:val="20"/>
                <w:szCs w:val="20"/>
              </w:rPr>
            </w:pPr>
            <w:r w:rsidRPr="00435B96">
              <w:rPr>
                <w:rFonts w:ascii="Times New Roman" w:hAnsi="Times New Roman" w:cs="Times New Roman"/>
                <w:color w:val="000000"/>
                <w:sz w:val="20"/>
                <w:szCs w:val="20"/>
              </w:rPr>
              <w:t>Возможность двухсторонней печати</w:t>
            </w:r>
          </w:p>
        </w:tc>
        <w:tc>
          <w:tcPr>
            <w:tcW w:w="1315" w:type="dxa"/>
            <w:gridSpan w:val="2"/>
            <w:shd w:val="clear" w:color="auto" w:fill="auto"/>
            <w:vAlign w:val="center"/>
          </w:tcPr>
          <w:p w:rsidR="00435B96" w:rsidRPr="00435B96" w:rsidRDefault="00435B96" w:rsidP="00435B96">
            <w:pPr>
              <w:spacing w:after="0" w:line="240" w:lineRule="auto"/>
              <w:rPr>
                <w:rFonts w:ascii="Times New Roman" w:eastAsia="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eastAsia="Times New Roman" w:hAnsi="Times New Roman" w:cs="Times New Roman"/>
                <w:color w:val="000000"/>
                <w:sz w:val="20"/>
                <w:szCs w:val="20"/>
              </w:rPr>
            </w:pPr>
            <w:r w:rsidRPr="00435B96">
              <w:rPr>
                <w:rFonts w:ascii="Times New Roman" w:hAnsi="Times New Roman" w:cs="Times New Roman"/>
                <w:color w:val="000000"/>
                <w:sz w:val="20"/>
                <w:szCs w:val="20"/>
              </w:rPr>
              <w:t>Да</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val="restart"/>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837" w:type="dxa"/>
            <w:vMerge w:val="restart"/>
            <w:vAlign w:val="center"/>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2845" w:type="dxa"/>
            <w:shd w:val="clear" w:color="auto" w:fill="auto"/>
            <w:vAlign w:val="center"/>
          </w:tcPr>
          <w:p w:rsidR="00435B96" w:rsidRPr="00435B96" w:rsidRDefault="00435B96" w:rsidP="00435B96">
            <w:pPr>
              <w:spacing w:after="0" w:line="240" w:lineRule="auto"/>
              <w:outlineLvl w:val="0"/>
              <w:rPr>
                <w:rFonts w:ascii="Times New Roman" w:hAnsi="Times New Roman" w:cs="Times New Roman"/>
                <w:color w:val="000000"/>
                <w:sz w:val="20"/>
                <w:szCs w:val="20"/>
              </w:rPr>
            </w:pPr>
            <w:r w:rsidRPr="00435B96">
              <w:rPr>
                <w:rFonts w:ascii="Times New Roman" w:hAnsi="Times New Roman" w:cs="Times New Roman"/>
                <w:color w:val="000000"/>
                <w:sz w:val="20"/>
                <w:szCs w:val="20"/>
              </w:rPr>
              <w:t>Количество печати страниц в месяц</w:t>
            </w:r>
          </w:p>
        </w:tc>
        <w:tc>
          <w:tcPr>
            <w:tcW w:w="1315" w:type="dxa"/>
            <w:gridSpan w:val="2"/>
            <w:shd w:val="clear" w:color="auto" w:fill="auto"/>
            <w:vAlign w:val="center"/>
          </w:tcPr>
          <w:p w:rsidR="00435B96" w:rsidRPr="00435B96" w:rsidRDefault="00435B96" w:rsidP="00435B96">
            <w:pPr>
              <w:spacing w:after="0" w:line="240" w:lineRule="auto"/>
              <w:outlineLvl w:val="0"/>
              <w:rPr>
                <w:rFonts w:ascii="Times New Roman" w:hAnsi="Times New Roman" w:cs="Times New Roman"/>
                <w:color w:val="000000"/>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center"/>
          </w:tcPr>
          <w:p w:rsidR="00435B96" w:rsidRPr="00435B96" w:rsidRDefault="00435B96" w:rsidP="00435B96">
            <w:pPr>
              <w:spacing w:after="0" w:line="240" w:lineRule="auto"/>
              <w:outlineLvl w:val="0"/>
              <w:rPr>
                <w:rFonts w:ascii="Times New Roman" w:hAnsi="Times New Roman" w:cs="Times New Roman"/>
                <w:color w:val="000000"/>
                <w:sz w:val="20"/>
                <w:szCs w:val="20"/>
              </w:rPr>
            </w:pPr>
            <w:r w:rsidRPr="00435B96">
              <w:rPr>
                <w:rFonts w:ascii="Times New Roman" w:hAnsi="Times New Roman" w:cs="Times New Roman"/>
                <w:color w:val="000000"/>
                <w:sz w:val="20"/>
                <w:szCs w:val="20"/>
              </w:rPr>
              <w:t>≥ 30000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xml:space="preserve">Максимальное разрешение печати, </w:t>
            </w:r>
            <w:proofErr w:type="spellStart"/>
            <w:r w:rsidRPr="00435B96">
              <w:rPr>
                <w:rFonts w:ascii="Times New Roman" w:hAnsi="Times New Roman" w:cs="Times New Roman"/>
                <w:color w:val="000000"/>
                <w:sz w:val="20"/>
                <w:szCs w:val="20"/>
              </w:rPr>
              <w:t>dpi</w:t>
            </w:r>
            <w:proofErr w:type="spellEnd"/>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1200 х 1200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xml:space="preserve">Максимальное разрешение сканирования, </w:t>
            </w:r>
            <w:proofErr w:type="spellStart"/>
            <w:r w:rsidRPr="00435B96">
              <w:rPr>
                <w:rFonts w:ascii="Times New Roman" w:hAnsi="Times New Roman" w:cs="Times New Roman"/>
                <w:color w:val="000000"/>
                <w:sz w:val="20"/>
                <w:szCs w:val="20"/>
              </w:rPr>
              <w:t>dpi</w:t>
            </w:r>
            <w:proofErr w:type="spellEnd"/>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4800 х 2400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Наличие ЖК-дисплея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Да</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6.</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Наличие устройства автоподачи сканера</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Да</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Наличие факса</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Да</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8.</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Наличие черно-белого картриджа в комплекте</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Да</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9.</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Объем установленной оперативной памяти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Мегабайт</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256</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10.</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xml:space="preserve">Скорость черно-белой печати, </w:t>
            </w:r>
            <w:proofErr w:type="spellStart"/>
            <w:proofErr w:type="gramStart"/>
            <w:r w:rsidRPr="00435B96">
              <w:rPr>
                <w:rFonts w:ascii="Times New Roman" w:hAnsi="Times New Roman" w:cs="Times New Roman"/>
                <w:color w:val="000000"/>
                <w:sz w:val="20"/>
                <w:szCs w:val="20"/>
              </w:rPr>
              <w:t>стр</w:t>
            </w:r>
            <w:proofErr w:type="spellEnd"/>
            <w:proofErr w:type="gramEnd"/>
            <w:r w:rsidRPr="00435B96">
              <w:rPr>
                <w:rFonts w:ascii="Times New Roman" w:hAnsi="Times New Roman" w:cs="Times New Roman"/>
                <w:color w:val="000000"/>
                <w:sz w:val="20"/>
                <w:szCs w:val="20"/>
              </w:rPr>
              <w:t>/мин</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30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11.</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Способ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xml:space="preserve">LAN USB </w:t>
            </w:r>
            <w:proofErr w:type="spellStart"/>
            <w:r w:rsidRPr="00435B96">
              <w:rPr>
                <w:rFonts w:ascii="Times New Roman" w:hAnsi="Times New Roman" w:cs="Times New Roman"/>
                <w:color w:val="000000"/>
                <w:sz w:val="20"/>
                <w:szCs w:val="20"/>
              </w:rPr>
              <w:t>Wi-Fi</w:t>
            </w:r>
            <w:proofErr w:type="spellEnd"/>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12.</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Суммарная емкость выходных лотков</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150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13.</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Суммарная емкость лотков подачи бумаги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Штука</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250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14.</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Технология печати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Электрографическая (лазерная, светодиодная)</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15.</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Формат печати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jc w:val="center"/>
              <w:rPr>
                <w:rFonts w:ascii="Times New Roman" w:hAnsi="Times New Roman" w:cs="Times New Roman"/>
                <w:color w:val="000000"/>
                <w:sz w:val="20"/>
                <w:szCs w:val="20"/>
              </w:rPr>
            </w:pPr>
            <w:r w:rsidRPr="00435B96">
              <w:rPr>
                <w:rFonts w:ascii="Times New Roman" w:hAnsi="Times New Roman" w:cs="Times New Roman"/>
                <w:color w:val="000000"/>
                <w:sz w:val="20"/>
                <w:szCs w:val="20"/>
              </w:rPr>
              <w:t>А</w:t>
            </w:r>
            <w:proofErr w:type="gramStart"/>
            <w:r w:rsidRPr="00435B96">
              <w:rPr>
                <w:rFonts w:ascii="Times New Roman" w:hAnsi="Times New Roman" w:cs="Times New Roman"/>
                <w:color w:val="000000"/>
                <w:sz w:val="20"/>
                <w:szCs w:val="20"/>
              </w:rPr>
              <w:t>4</w:t>
            </w:r>
            <w:proofErr w:type="gramEnd"/>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16.</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Цветность печати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Черно-Белая</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17.</w:t>
            </w:r>
          </w:p>
        </w:tc>
        <w:tc>
          <w:tcPr>
            <w:tcW w:w="2845"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Частота процессора</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roofErr w:type="spellStart"/>
            <w:r w:rsidRPr="00435B96">
              <w:rPr>
                <w:rFonts w:ascii="Times New Roman" w:hAnsi="Times New Roman" w:cs="Times New Roman"/>
                <w:color w:val="000000"/>
                <w:sz w:val="20"/>
                <w:szCs w:val="20"/>
              </w:rPr>
              <w:t>Мгц</w:t>
            </w:r>
            <w:proofErr w:type="spellEnd"/>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 600</w:t>
            </w:r>
          </w:p>
        </w:tc>
        <w:tc>
          <w:tcPr>
            <w:tcW w:w="2693"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Соответствует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6</w:t>
            </w:r>
          </w:p>
        </w:tc>
        <w:tc>
          <w:tcPr>
            <w:tcW w:w="1380"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26.20.17.120-00000002</w:t>
            </w:r>
          </w:p>
        </w:tc>
        <w:tc>
          <w:tcPr>
            <w:tcW w:w="141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Проектор</w:t>
            </w: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lang w:val="en-US"/>
              </w:rPr>
              <w:t>1</w:t>
            </w:r>
            <w:r w:rsidRPr="00435B96">
              <w:rPr>
                <w:rFonts w:ascii="Times New Roman" w:hAnsi="Times New Roman" w:cs="Times New Roman"/>
                <w:color w:val="000000" w:themeColor="text1"/>
                <w:sz w:val="20"/>
                <w:szCs w:val="20"/>
              </w:rPr>
              <w:t>.</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xml:space="preserve">Тип проектора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портативный</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83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w:t>
            </w: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Технология проецирования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LCD</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Фокусировка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ручная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Масштабирование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ручное</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источника света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UHP (</w:t>
            </w:r>
            <w:proofErr w:type="spellStart"/>
            <w:r w:rsidRPr="00435B96">
              <w:rPr>
                <w:rFonts w:ascii="Times New Roman" w:hAnsi="Times New Roman" w:cs="Times New Roman"/>
                <w:sz w:val="20"/>
                <w:szCs w:val="20"/>
              </w:rPr>
              <w:t>Ultra</w:t>
            </w:r>
            <w:proofErr w:type="spellEnd"/>
            <w:r w:rsidRPr="00435B96">
              <w:rPr>
                <w:rFonts w:ascii="Times New Roman" w:hAnsi="Times New Roman" w:cs="Times New Roman"/>
                <w:sz w:val="20"/>
                <w:szCs w:val="20"/>
              </w:rPr>
              <w:t xml:space="preserve"> </w:t>
            </w:r>
            <w:proofErr w:type="spellStart"/>
            <w:r w:rsidRPr="00435B96">
              <w:rPr>
                <w:rFonts w:ascii="Times New Roman" w:hAnsi="Times New Roman" w:cs="Times New Roman"/>
                <w:sz w:val="20"/>
                <w:szCs w:val="20"/>
              </w:rPr>
              <w:t>High</w:t>
            </w:r>
            <w:proofErr w:type="spellEnd"/>
            <w:r w:rsidRPr="00435B96">
              <w:rPr>
                <w:rFonts w:ascii="Times New Roman" w:hAnsi="Times New Roman" w:cs="Times New Roman"/>
                <w:sz w:val="20"/>
                <w:szCs w:val="20"/>
              </w:rPr>
              <w:t xml:space="preserve"> </w:t>
            </w:r>
            <w:proofErr w:type="spellStart"/>
            <w:r w:rsidRPr="00435B96">
              <w:rPr>
                <w:rFonts w:ascii="Times New Roman" w:hAnsi="Times New Roman" w:cs="Times New Roman"/>
                <w:sz w:val="20"/>
                <w:szCs w:val="20"/>
              </w:rPr>
              <w:t>Pressure</w:t>
            </w:r>
            <w:proofErr w:type="spellEnd"/>
            <w:r w:rsidRPr="00435B96">
              <w:rPr>
                <w:rFonts w:ascii="Times New Roman" w:hAnsi="Times New Roman" w:cs="Times New Roman"/>
                <w:sz w:val="20"/>
                <w:szCs w:val="20"/>
              </w:rPr>
              <w:t>)</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Максимальное проекционное расстояние</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метров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10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Коэффициент оптического масштабирования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1,5х</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Максимальный формат изображения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16:10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Яркость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люмен</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6</w:t>
            </w:r>
            <w:r w:rsidRPr="00435B96">
              <w:rPr>
                <w:rFonts w:ascii="Times New Roman" w:hAnsi="Times New Roman" w:cs="Times New Roman"/>
                <w:sz w:val="20"/>
                <w:szCs w:val="20"/>
                <w:lang w:val="en-US"/>
              </w:rPr>
              <w:t xml:space="preserve">000  и  &lt; </w:t>
            </w:r>
            <w:r w:rsidRPr="00435B96">
              <w:rPr>
                <w:rFonts w:ascii="Times New Roman" w:hAnsi="Times New Roman" w:cs="Times New Roman"/>
                <w:sz w:val="20"/>
                <w:szCs w:val="20"/>
              </w:rPr>
              <w:t>7</w:t>
            </w:r>
            <w:r w:rsidRPr="00435B96">
              <w:rPr>
                <w:rFonts w:ascii="Times New Roman" w:hAnsi="Times New Roman" w:cs="Times New Roman"/>
                <w:sz w:val="20"/>
                <w:szCs w:val="20"/>
                <w:lang w:val="en-US"/>
              </w:rPr>
              <w:t>000</w:t>
            </w:r>
            <w:r w:rsidRPr="00435B96">
              <w:rPr>
                <w:rFonts w:ascii="Times New Roman" w:hAnsi="Times New Roman" w:cs="Times New Roman"/>
                <w:sz w:val="20"/>
                <w:szCs w:val="20"/>
              </w:rPr>
              <w:t xml:space="preserve"> </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Контрастность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20000:1 и &lt; 30000:1</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Срок службы (лампы)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часов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&gt; 3000  и  ≤ 5000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w:t>
            </w:r>
            <w:proofErr w:type="gramStart"/>
            <w:r w:rsidRPr="00435B96">
              <w:rPr>
                <w:rFonts w:ascii="Times New Roman" w:hAnsi="Times New Roman" w:cs="Times New Roman"/>
                <w:sz w:val="20"/>
                <w:szCs w:val="20"/>
              </w:rPr>
              <w:t>возможности коррекции изображения/сдвига объектива</w:t>
            </w:r>
            <w:proofErr w:type="gramEnd"/>
            <w:r w:rsidRPr="00435B96">
              <w:rPr>
                <w:rFonts w:ascii="Times New Roman" w:hAnsi="Times New Roman" w:cs="Times New Roman"/>
                <w:sz w:val="20"/>
                <w:szCs w:val="20"/>
              </w:rPr>
              <w:t xml:space="preserve">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возможности коррекции трапецеидальных искажений по вертикальной оси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14.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возможности коррекции трапецеидальных искажений по горизонтальной оси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коррекции трапецеидальных искажений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вертикальная, горизонтальная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встроенных динамиков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Порт управления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COM, LAN (RJ45)</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Разъемы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168C2" w:rsidP="004168C2">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HDMI</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Количество матриц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штук</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менее 3</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получения качественного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Коррекция трапецеидальных искажений по вертикали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градусов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менее +/- 30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точной настройки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474"/>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Коррекция трапецеидальных искажений по горизонтали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градусов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 xml:space="preserve">не менее +/- 20 </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точной настройки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Оригинальное разрешение не менее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1024х768 точек</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получения изображения необходимого качества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Оригинальное соотношение сторон</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4:3</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совместимости с проекционной поверхностью</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Поддержка разрешения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1920х1200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 xml:space="preserve">Для совместимости с </w:t>
            </w:r>
            <w:proofErr w:type="gramStart"/>
            <w:r w:rsidRPr="00435B96">
              <w:rPr>
                <w:rFonts w:ascii="Times New Roman" w:hAnsi="Times New Roman" w:cs="Times New Roman"/>
                <w:i/>
                <w:sz w:val="20"/>
                <w:szCs w:val="20"/>
              </w:rPr>
              <w:t>современным</w:t>
            </w:r>
            <w:proofErr w:type="gramEnd"/>
            <w:r w:rsidRPr="00435B96">
              <w:rPr>
                <w:rFonts w:ascii="Times New Roman" w:hAnsi="Times New Roman" w:cs="Times New Roman"/>
                <w:i/>
                <w:sz w:val="20"/>
                <w:szCs w:val="20"/>
              </w:rPr>
              <w:t xml:space="preserve"> форматами</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Шум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более 37 дБ в режиме максимальной яркости</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обеспечения комфортного акустического шума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Количество разъемов подключения HDMI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штук</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менее 2 шт.</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подключения нескольких источников</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Поддержка разъемами подключения HDMI HDCP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обеспечения защиты данных</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композитного видеовхода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подключения источника с соответствующим интерфейсом</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разъема подключения </w:t>
            </w:r>
            <w:r w:rsidRPr="00435B96">
              <w:rPr>
                <w:rFonts w:ascii="Times New Roman" w:hAnsi="Times New Roman" w:cs="Times New Roman"/>
                <w:sz w:val="20"/>
                <w:szCs w:val="20"/>
                <w:lang w:val="en-US"/>
              </w:rPr>
              <w:t>USB</w:t>
            </w:r>
            <w:r w:rsidRPr="00435B96">
              <w:rPr>
                <w:rFonts w:ascii="Times New Roman" w:hAnsi="Times New Roman" w:cs="Times New Roman"/>
                <w:sz w:val="20"/>
                <w:szCs w:val="20"/>
              </w:rPr>
              <w:t xml:space="preserve">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lang w:val="en-US"/>
              </w:rPr>
              <w:t>Type</w:t>
            </w:r>
            <w:r w:rsidRPr="00435B96">
              <w:rPr>
                <w:rFonts w:ascii="Times New Roman" w:hAnsi="Times New Roman" w:cs="Times New Roman"/>
                <w:sz w:val="20"/>
                <w:szCs w:val="20"/>
              </w:rPr>
              <w:t xml:space="preserve"> </w:t>
            </w:r>
            <w:r w:rsidRPr="00435B96">
              <w:rPr>
                <w:rFonts w:ascii="Times New Roman" w:hAnsi="Times New Roman" w:cs="Times New Roman"/>
                <w:sz w:val="20"/>
                <w:szCs w:val="20"/>
                <w:lang w:val="en-US"/>
              </w:rPr>
              <w:t>A</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совместимости с подключаемыми устройствами</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выхода </w:t>
            </w:r>
            <w:r w:rsidRPr="00435B96">
              <w:rPr>
                <w:rFonts w:ascii="Times New Roman" w:hAnsi="Times New Roman" w:cs="Times New Roman"/>
                <w:sz w:val="20"/>
                <w:szCs w:val="20"/>
                <w:lang w:val="en-US"/>
              </w:rPr>
              <w:t>VGA</w:t>
            </w:r>
            <w:r w:rsidRPr="00435B96">
              <w:rPr>
                <w:rFonts w:ascii="Times New Roman" w:hAnsi="Times New Roman" w:cs="Times New Roman"/>
                <w:sz w:val="20"/>
                <w:szCs w:val="20"/>
              </w:rPr>
              <w:t xml:space="preserve"> (</w:t>
            </w:r>
            <w:r w:rsidRPr="00435B96">
              <w:rPr>
                <w:rFonts w:ascii="Times New Roman" w:hAnsi="Times New Roman" w:cs="Times New Roman"/>
                <w:sz w:val="20"/>
                <w:szCs w:val="20"/>
                <w:lang w:val="en-US"/>
              </w:rPr>
              <w:t>D</w:t>
            </w:r>
            <w:r w:rsidRPr="00435B96">
              <w:rPr>
                <w:rFonts w:ascii="Times New Roman" w:hAnsi="Times New Roman" w:cs="Times New Roman"/>
                <w:sz w:val="20"/>
                <w:szCs w:val="20"/>
              </w:rPr>
              <w:t>-</w:t>
            </w:r>
            <w:r w:rsidRPr="00435B96">
              <w:rPr>
                <w:rFonts w:ascii="Times New Roman" w:hAnsi="Times New Roman" w:cs="Times New Roman"/>
                <w:sz w:val="20"/>
                <w:szCs w:val="20"/>
                <w:lang w:val="en-US"/>
              </w:rPr>
              <w:t>Sub</w:t>
            </w:r>
            <w:r w:rsidRPr="00435B96">
              <w:rPr>
                <w:rFonts w:ascii="Times New Roman" w:hAnsi="Times New Roman" w:cs="Times New Roman"/>
                <w:sz w:val="20"/>
                <w:szCs w:val="20"/>
              </w:rPr>
              <w:t xml:space="preserve">)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 xml:space="preserve">Для подключения внешнего </w:t>
            </w:r>
            <w:r w:rsidRPr="00435B96">
              <w:rPr>
                <w:rFonts w:ascii="Times New Roman" w:hAnsi="Times New Roman" w:cs="Times New Roman"/>
                <w:i/>
                <w:sz w:val="20"/>
                <w:szCs w:val="20"/>
              </w:rPr>
              <w:lastRenderedPageBreak/>
              <w:t>монитора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COM порта управления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RS­232</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подключения устройства управления с соответствующим интерфейсом</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Мощность встроенного динамика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менее 20 Вт</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обеспечения звукового сопровождения без использования внешних систем</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Потребление энергии в режиме максимальной яркости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не более 420 Вт</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 xml:space="preserve">Для обеспечения </w:t>
            </w:r>
            <w:proofErr w:type="spellStart"/>
            <w:r w:rsidRPr="00435B96">
              <w:rPr>
                <w:rFonts w:ascii="Times New Roman" w:hAnsi="Times New Roman" w:cs="Times New Roman"/>
                <w:i/>
                <w:sz w:val="20"/>
                <w:szCs w:val="20"/>
              </w:rPr>
              <w:t>энергоэффективности</w:t>
            </w:r>
            <w:proofErr w:type="spellEnd"/>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Вес</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кг</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не более 5</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обеспечения безопасности при размещении и перемещении, в том числе и при использовании в комплекте с существующим креплением (при замене вышедшего из строя)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Размеры: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ширина не более 420 мм  глубина не более 330 мм  высота не более 140 мм</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i/>
                <w:sz w:val="20"/>
                <w:szCs w:val="20"/>
              </w:rPr>
              <w:t>Для обеспечения эффективности используемого пространства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w:t>
            </w:r>
          </w:p>
        </w:tc>
        <w:tc>
          <w:tcPr>
            <w:tcW w:w="1380"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26.20.17.120-00000002</w:t>
            </w:r>
          </w:p>
        </w:tc>
        <w:tc>
          <w:tcPr>
            <w:tcW w:w="141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Проектор</w:t>
            </w: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w:t>
            </w:r>
            <w:r w:rsidRPr="00435B96">
              <w:rPr>
                <w:rFonts w:ascii="Times New Roman" w:hAnsi="Times New Roman" w:cs="Times New Roman"/>
                <w:color w:val="000000" w:themeColor="text1"/>
                <w:sz w:val="20"/>
                <w:szCs w:val="20"/>
              </w:rPr>
              <w:t>.</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проектора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портативный</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83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5</w:t>
            </w: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rPr>
              <w:t>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Технология проецирования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LCD</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Фокусировка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ручная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Масштабирование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ручное</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Максимальное проекционное расстояние</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метров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10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467"/>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Максимальный формат изображения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16:10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Яркость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люмен</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3</w:t>
            </w:r>
            <w:r w:rsidRPr="00435B96">
              <w:rPr>
                <w:rFonts w:ascii="Times New Roman" w:hAnsi="Times New Roman" w:cs="Times New Roman"/>
                <w:sz w:val="20"/>
                <w:szCs w:val="20"/>
                <w:lang w:val="en-US"/>
              </w:rPr>
              <w:t xml:space="preserve">000  и  &lt; </w:t>
            </w:r>
            <w:r w:rsidRPr="00435B96">
              <w:rPr>
                <w:rFonts w:ascii="Times New Roman" w:hAnsi="Times New Roman" w:cs="Times New Roman"/>
                <w:sz w:val="20"/>
                <w:szCs w:val="20"/>
              </w:rPr>
              <w:t>4</w:t>
            </w:r>
            <w:r w:rsidRPr="00435B96">
              <w:rPr>
                <w:rFonts w:ascii="Times New Roman" w:hAnsi="Times New Roman" w:cs="Times New Roman"/>
                <w:sz w:val="20"/>
                <w:szCs w:val="20"/>
                <w:lang w:val="en-US"/>
              </w:rPr>
              <w:t>000</w:t>
            </w:r>
            <w:r w:rsidRPr="00435B96">
              <w:rPr>
                <w:rFonts w:ascii="Times New Roman" w:hAnsi="Times New Roman" w:cs="Times New Roman"/>
                <w:sz w:val="20"/>
                <w:szCs w:val="20"/>
              </w:rPr>
              <w:t xml:space="preserve"> </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Контрастность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15000:1 и &lt; 20000:1</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Срок службы (лампы)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часов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&gt; 5000  и  ≤ 10000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коррекции трапецеидальных искажений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вертикальная, горизонтальная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436"/>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встроенных динамиков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Разъемы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168C2" w:rsidRDefault="004168C2" w:rsidP="004168C2">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HDMI</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Количество матриц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штук</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не менее 3</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получения качественного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Коррекция трапецеидальных искажений по вертикали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градусов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не менее +/- 30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точной настройки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Коррекция трапецеидальных искажений по горизонтали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градусов</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не менее +/- 30 </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точной настройки изображения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Оригинальное разрешение не менее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1280х800 точек</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получения изображения необходимого качества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Оригинальное соотношение сторон</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16:10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совместимости с проекционной поверхностью</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Поддержка разрешения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1920х1080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 xml:space="preserve">Для совместимости с </w:t>
            </w:r>
            <w:proofErr w:type="gramStart"/>
            <w:r w:rsidRPr="00435B96">
              <w:rPr>
                <w:rFonts w:ascii="Times New Roman" w:hAnsi="Times New Roman" w:cs="Times New Roman"/>
                <w:i/>
                <w:sz w:val="20"/>
                <w:szCs w:val="20"/>
              </w:rPr>
              <w:t>современным</w:t>
            </w:r>
            <w:proofErr w:type="gramEnd"/>
            <w:r w:rsidRPr="00435B96">
              <w:rPr>
                <w:rFonts w:ascii="Times New Roman" w:hAnsi="Times New Roman" w:cs="Times New Roman"/>
                <w:i/>
                <w:sz w:val="20"/>
                <w:szCs w:val="20"/>
              </w:rPr>
              <w:t xml:space="preserve"> форматами</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Количество разъемов подключения HDMI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sz w:val="20"/>
                <w:szCs w:val="20"/>
              </w:rPr>
              <w:t>штук</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не менее 1 шт.</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подключения нескольких источников</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Наличие композитного видеовхода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подключения источника с соответствующим интерфейсом</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403"/>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Тип разъема подключения </w:t>
            </w:r>
            <w:r w:rsidRPr="00435B96">
              <w:rPr>
                <w:rFonts w:ascii="Times New Roman" w:hAnsi="Times New Roman" w:cs="Times New Roman"/>
                <w:sz w:val="20"/>
                <w:szCs w:val="20"/>
                <w:lang w:val="en-US"/>
              </w:rPr>
              <w:t>USB</w:t>
            </w:r>
            <w:r w:rsidRPr="00435B96">
              <w:rPr>
                <w:rFonts w:ascii="Times New Roman" w:hAnsi="Times New Roman" w:cs="Times New Roman"/>
                <w:sz w:val="20"/>
                <w:szCs w:val="20"/>
              </w:rPr>
              <w:t xml:space="preserve">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lang w:val="en-US"/>
              </w:rPr>
              <w:t>Type</w:t>
            </w:r>
            <w:r w:rsidRPr="00435B96">
              <w:rPr>
                <w:rFonts w:ascii="Times New Roman" w:hAnsi="Times New Roman" w:cs="Times New Roman"/>
                <w:sz w:val="20"/>
                <w:szCs w:val="20"/>
              </w:rPr>
              <w:t xml:space="preserve"> </w:t>
            </w:r>
            <w:r w:rsidRPr="00435B96">
              <w:rPr>
                <w:rFonts w:ascii="Times New Roman" w:hAnsi="Times New Roman" w:cs="Times New Roman"/>
                <w:sz w:val="20"/>
                <w:szCs w:val="20"/>
                <w:lang w:val="en-US"/>
              </w:rPr>
              <w:t>A</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совместимости с подключаемыми устройствами</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Вес</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кг</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color w:val="000000"/>
                <w:sz w:val="20"/>
                <w:szCs w:val="20"/>
              </w:rPr>
              <w:t>не более 4</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обеспечения безопасности при размещении и перемещении, в том числе и при использовании в комплекте с существующим креплением (при замене вышедшего из строя)</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Размеры: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ширина не более 350 мм глубина не более 270 мм высота не более 110 мм</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Для обеспечения эффективности используемого пространства</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35"/>
        </w:trPr>
        <w:tc>
          <w:tcPr>
            <w:tcW w:w="1020" w:type="dxa"/>
            <w:gridSpan w:val="2"/>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8</w:t>
            </w:r>
          </w:p>
        </w:tc>
        <w:tc>
          <w:tcPr>
            <w:tcW w:w="1380"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sz w:val="20"/>
                <w:szCs w:val="20"/>
              </w:rPr>
              <w:t>26.20.16.110-00000002</w:t>
            </w:r>
          </w:p>
        </w:tc>
        <w:tc>
          <w:tcPr>
            <w:tcW w:w="141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Клавиатура</w:t>
            </w: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USB порт</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83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70</w:t>
            </w:r>
          </w:p>
        </w:tc>
      </w:tr>
      <w:tr w:rsidR="00435B96" w:rsidRPr="00435B96" w:rsidTr="00435B96">
        <w:tblPrEx>
          <w:jc w:val="left"/>
        </w:tblPrEx>
        <w:trPr>
          <w:gridAfter w:val="1"/>
          <w:wAfter w:w="360" w:type="dxa"/>
          <w:trHeight w:val="126"/>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Длина кабеля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 1.6  и  &lt; 2</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35"/>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Интерфейс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USB</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99"/>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Мультифункциональные клавиши</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44"/>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Особенности клавиш</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Стандартный ход</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17"/>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6.</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Отличие цвета русских букв на клавишах </w:t>
            </w:r>
            <w:proofErr w:type="gramStart"/>
            <w:r w:rsidRPr="00435B96">
              <w:rPr>
                <w:rFonts w:ascii="Times New Roman" w:hAnsi="Times New Roman" w:cs="Times New Roman"/>
                <w:sz w:val="20"/>
                <w:szCs w:val="20"/>
              </w:rPr>
              <w:t>от</w:t>
            </w:r>
            <w:proofErr w:type="gramEnd"/>
            <w:r w:rsidRPr="00435B96">
              <w:rPr>
                <w:rFonts w:ascii="Times New Roman" w:hAnsi="Times New Roman" w:cs="Times New Roman"/>
                <w:sz w:val="20"/>
                <w:szCs w:val="20"/>
              </w:rPr>
              <w:t xml:space="preserve"> латинских</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Да</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53"/>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7.</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Раскладка клавиатуры</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QWERTY</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17"/>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8.</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 xml:space="preserve">Способ нанесения русификации клавиатуры </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Промышленный</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08"/>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9.</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Тип</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Полноразмерная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21"/>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10.</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Тип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Проводная</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35"/>
        </w:trPr>
        <w:tc>
          <w:tcPr>
            <w:tcW w:w="1020" w:type="dxa"/>
            <w:gridSpan w:val="2"/>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9</w:t>
            </w:r>
          </w:p>
        </w:tc>
        <w:tc>
          <w:tcPr>
            <w:tcW w:w="1380"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sz w:val="20"/>
                <w:szCs w:val="20"/>
                <w:bdr w:val="none" w:sz="0" w:space="0" w:color="auto" w:frame="1"/>
                <w:shd w:val="clear" w:color="auto" w:fill="FFFFFF"/>
              </w:rPr>
              <w:t>26.20.16.170-00000002</w:t>
            </w:r>
          </w:p>
        </w:tc>
        <w:tc>
          <w:tcPr>
            <w:tcW w:w="141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Мышь</w:t>
            </w: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1.</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Длина кабеля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color w:val="000000"/>
                <w:sz w:val="20"/>
                <w:szCs w:val="20"/>
              </w:rPr>
              <w:t>м</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 1.5  и  &lt; 2</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шт.</w:t>
            </w:r>
          </w:p>
        </w:tc>
        <w:tc>
          <w:tcPr>
            <w:tcW w:w="837" w:type="dxa"/>
            <w:vMerge w:val="restart"/>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r w:rsidRPr="00435B96">
              <w:rPr>
                <w:rFonts w:ascii="Times New Roman" w:hAnsi="Times New Roman" w:cs="Times New Roman"/>
                <w:color w:val="000000" w:themeColor="text1"/>
                <w:sz w:val="20"/>
                <w:szCs w:val="20"/>
              </w:rPr>
              <w:t>70</w:t>
            </w:r>
          </w:p>
        </w:tc>
      </w:tr>
      <w:tr w:rsidR="00435B96" w:rsidRPr="00435B96" w:rsidTr="00435B96">
        <w:tblPrEx>
          <w:jc w:val="left"/>
        </w:tblPrEx>
        <w:trPr>
          <w:gridAfter w:val="1"/>
          <w:wAfter w:w="360" w:type="dxa"/>
          <w:trHeight w:val="117"/>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2.</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Интерфейс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USB</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08"/>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3.</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Разрешение сенсора</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r w:rsidRPr="00435B96">
              <w:rPr>
                <w:rFonts w:ascii="Times New Roman" w:hAnsi="Times New Roman" w:cs="Times New Roman"/>
                <w:sz w:val="20"/>
                <w:szCs w:val="20"/>
              </w:rPr>
              <w:t>точек/дюйм</w:t>
            </w: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 1000</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153"/>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4.</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Тип подключения</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Проводной</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4"/>
        </w:trPr>
        <w:tc>
          <w:tcPr>
            <w:tcW w:w="1020" w:type="dxa"/>
            <w:gridSpan w:val="2"/>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380"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141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709" w:type="dxa"/>
          </w:tcPr>
          <w:p w:rsidR="00435B96" w:rsidRPr="00435B96" w:rsidRDefault="00435B96" w:rsidP="00435B96">
            <w:pPr>
              <w:spacing w:after="0" w:line="240" w:lineRule="auto"/>
              <w:rPr>
                <w:rFonts w:ascii="Times New Roman" w:hAnsi="Times New Roman" w:cs="Times New Roman"/>
                <w:color w:val="000000" w:themeColor="text1"/>
                <w:sz w:val="20"/>
                <w:szCs w:val="20"/>
                <w:lang w:val="en-US"/>
              </w:rPr>
            </w:pPr>
            <w:r w:rsidRPr="00435B96">
              <w:rPr>
                <w:rFonts w:ascii="Times New Roman" w:hAnsi="Times New Roman" w:cs="Times New Roman"/>
                <w:color w:val="000000" w:themeColor="text1"/>
                <w:sz w:val="20"/>
                <w:szCs w:val="20"/>
                <w:lang w:val="en-US"/>
              </w:rPr>
              <w:t>5.</w:t>
            </w:r>
          </w:p>
        </w:tc>
        <w:tc>
          <w:tcPr>
            <w:tcW w:w="2845" w:type="dxa"/>
            <w:shd w:val="clear" w:color="auto" w:fill="auto"/>
          </w:tcPr>
          <w:p w:rsidR="00435B96" w:rsidRPr="00435B96" w:rsidRDefault="00435B96" w:rsidP="00435B96">
            <w:pPr>
              <w:spacing w:after="0" w:line="240" w:lineRule="auto"/>
              <w:rPr>
                <w:rFonts w:ascii="Times New Roman" w:hAnsi="Times New Roman" w:cs="Times New Roman"/>
                <w:sz w:val="20"/>
                <w:szCs w:val="20"/>
              </w:rPr>
            </w:pPr>
            <w:r w:rsidRPr="00435B96">
              <w:rPr>
                <w:rFonts w:ascii="Times New Roman" w:hAnsi="Times New Roman" w:cs="Times New Roman"/>
                <w:sz w:val="20"/>
                <w:szCs w:val="20"/>
              </w:rPr>
              <w:t>Тип сенсора</w:t>
            </w:r>
          </w:p>
        </w:tc>
        <w:tc>
          <w:tcPr>
            <w:tcW w:w="1315" w:type="dxa"/>
            <w:gridSpan w:val="2"/>
            <w:shd w:val="clear" w:color="auto" w:fill="auto"/>
            <w:vAlign w:val="center"/>
          </w:tcPr>
          <w:p w:rsidR="00435B96" w:rsidRPr="00435B96" w:rsidRDefault="00435B96" w:rsidP="00435B96">
            <w:pPr>
              <w:spacing w:after="0" w:line="240" w:lineRule="auto"/>
              <w:rPr>
                <w:rFonts w:ascii="Times New Roman" w:hAnsi="Times New Roman" w:cs="Times New Roman"/>
                <w:color w:val="000000"/>
                <w:sz w:val="20"/>
                <w:szCs w:val="20"/>
              </w:rPr>
            </w:pPr>
          </w:p>
        </w:tc>
        <w:tc>
          <w:tcPr>
            <w:tcW w:w="2796" w:type="dxa"/>
            <w:shd w:val="clear" w:color="auto" w:fill="auto"/>
            <w:vAlign w:val="center"/>
          </w:tcPr>
          <w:p w:rsidR="00435B96" w:rsidRPr="00435B96" w:rsidRDefault="00435B96" w:rsidP="00435B96">
            <w:pPr>
              <w:spacing w:after="0" w:line="240" w:lineRule="auto"/>
              <w:rPr>
                <w:rFonts w:ascii="Times New Roman" w:hAnsi="Times New Roman" w:cs="Times New Roman"/>
                <w:sz w:val="20"/>
                <w:szCs w:val="20"/>
              </w:rPr>
            </w:pPr>
            <w:r w:rsidRPr="00435B96">
              <w:rPr>
                <w:rStyle w:val="lots-wrap-contentbodyval"/>
                <w:rFonts w:ascii="Times New Roman" w:hAnsi="Times New Roman" w:cs="Times New Roman"/>
                <w:sz w:val="20"/>
                <w:szCs w:val="20"/>
                <w:bdr w:val="none" w:sz="0" w:space="0" w:color="auto" w:frame="1"/>
              </w:rPr>
              <w:t>Оптический</w:t>
            </w:r>
          </w:p>
        </w:tc>
        <w:tc>
          <w:tcPr>
            <w:tcW w:w="2693" w:type="dxa"/>
            <w:shd w:val="clear" w:color="auto" w:fill="auto"/>
          </w:tcPr>
          <w:p w:rsidR="00435B96" w:rsidRPr="00435B96" w:rsidRDefault="00435B96" w:rsidP="00435B96">
            <w:pPr>
              <w:spacing w:after="0" w:line="240" w:lineRule="auto"/>
              <w:rPr>
                <w:rFonts w:ascii="Times New Roman" w:hAnsi="Times New Roman" w:cs="Times New Roman"/>
                <w:i/>
                <w:sz w:val="20"/>
                <w:szCs w:val="20"/>
              </w:rPr>
            </w:pPr>
            <w:r w:rsidRPr="00435B96">
              <w:rPr>
                <w:rFonts w:ascii="Times New Roman" w:hAnsi="Times New Roman" w:cs="Times New Roman"/>
                <w:i/>
                <w:sz w:val="20"/>
                <w:szCs w:val="20"/>
              </w:rPr>
              <w:t>Соответствует описанию КТРУ</w:t>
            </w:r>
          </w:p>
        </w:tc>
        <w:tc>
          <w:tcPr>
            <w:tcW w:w="1080" w:type="dxa"/>
            <w:gridSpan w:val="3"/>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c>
          <w:tcPr>
            <w:tcW w:w="837" w:type="dxa"/>
            <w:vMerge/>
          </w:tcPr>
          <w:p w:rsidR="00435B96" w:rsidRPr="00435B96" w:rsidRDefault="00435B96" w:rsidP="00435B96">
            <w:pPr>
              <w:spacing w:after="0" w:line="240" w:lineRule="auto"/>
              <w:jc w:val="center"/>
              <w:rPr>
                <w:rFonts w:ascii="Times New Roman" w:hAnsi="Times New Roman" w:cs="Times New Roman"/>
                <w:color w:val="000000" w:themeColor="text1"/>
                <w:sz w:val="20"/>
                <w:szCs w:val="20"/>
              </w:rPr>
            </w:pPr>
          </w:p>
        </w:tc>
      </w:tr>
      <w:tr w:rsidR="00435B96" w:rsidRPr="00435B96" w:rsidTr="00435B96">
        <w:tblPrEx>
          <w:jc w:val="left"/>
        </w:tblPrEx>
        <w:trPr>
          <w:gridAfter w:val="1"/>
          <w:wAfter w:w="360" w:type="dxa"/>
          <w:trHeight w:val="20"/>
        </w:trPr>
        <w:tc>
          <w:tcPr>
            <w:tcW w:w="16092" w:type="dxa"/>
            <w:gridSpan w:val="14"/>
          </w:tcPr>
          <w:p w:rsidR="00435B96" w:rsidRPr="00435B96" w:rsidRDefault="00435B96" w:rsidP="00435B96">
            <w:pPr>
              <w:snapToGrid w:val="0"/>
              <w:spacing w:after="0" w:line="240" w:lineRule="auto"/>
              <w:rPr>
                <w:rFonts w:ascii="Times New Roman" w:hAnsi="Times New Roman" w:cs="Times New Roman"/>
                <w:b/>
                <w:sz w:val="20"/>
                <w:szCs w:val="20"/>
              </w:rPr>
            </w:pPr>
            <w:r w:rsidRPr="00435B96">
              <w:rPr>
                <w:rFonts w:ascii="Times New Roman" w:hAnsi="Times New Roman" w:cs="Times New Roman"/>
                <w:b/>
                <w:sz w:val="20"/>
                <w:szCs w:val="20"/>
              </w:rPr>
              <w:t>В комплект поставки должно входить:</w:t>
            </w:r>
          </w:p>
          <w:p w:rsidR="00435B96" w:rsidRPr="00435B96" w:rsidRDefault="00435B96" w:rsidP="00435B96">
            <w:pPr>
              <w:snapToGrid w:val="0"/>
              <w:spacing w:after="0" w:line="240" w:lineRule="auto"/>
              <w:rPr>
                <w:rFonts w:ascii="Times New Roman" w:hAnsi="Times New Roman" w:cs="Times New Roman"/>
                <w:sz w:val="20"/>
                <w:szCs w:val="20"/>
              </w:rPr>
            </w:pPr>
            <w:r w:rsidRPr="00435B96">
              <w:rPr>
                <w:rFonts w:ascii="Times New Roman" w:hAnsi="Times New Roman" w:cs="Times New Roman"/>
                <w:sz w:val="20"/>
                <w:szCs w:val="20"/>
              </w:rPr>
              <w:t>- все необходимые кабели и переходники;</w:t>
            </w:r>
          </w:p>
          <w:p w:rsidR="00435B96" w:rsidRPr="00435B96" w:rsidRDefault="00435B96" w:rsidP="00435B96">
            <w:pPr>
              <w:snapToGrid w:val="0"/>
              <w:spacing w:after="0" w:line="240" w:lineRule="auto"/>
              <w:rPr>
                <w:rFonts w:ascii="Times New Roman" w:hAnsi="Times New Roman" w:cs="Times New Roman"/>
                <w:b/>
                <w:sz w:val="20"/>
                <w:szCs w:val="20"/>
              </w:rPr>
            </w:pPr>
            <w:r w:rsidRPr="00435B96">
              <w:rPr>
                <w:rFonts w:ascii="Times New Roman" w:hAnsi="Times New Roman" w:cs="Times New Roman"/>
                <w:sz w:val="20"/>
                <w:szCs w:val="20"/>
              </w:rPr>
              <w:t>- диски с драйверами и сопутствующим программным обеспечением;</w:t>
            </w:r>
          </w:p>
        </w:tc>
      </w:tr>
      <w:tr w:rsidR="00435B96" w:rsidRPr="00435B96" w:rsidTr="00435B96">
        <w:tblPrEx>
          <w:jc w:val="left"/>
        </w:tblPrEx>
        <w:trPr>
          <w:gridAfter w:val="1"/>
          <w:wAfter w:w="360" w:type="dxa"/>
          <w:trHeight w:val="20"/>
        </w:trPr>
        <w:tc>
          <w:tcPr>
            <w:tcW w:w="16092" w:type="dxa"/>
            <w:gridSpan w:val="14"/>
          </w:tcPr>
          <w:p w:rsidR="00435B96" w:rsidRPr="00435B96" w:rsidRDefault="00435B96" w:rsidP="00435B96">
            <w:pPr>
              <w:snapToGrid w:val="0"/>
              <w:spacing w:after="0" w:line="240" w:lineRule="auto"/>
              <w:rPr>
                <w:rFonts w:ascii="Times New Roman" w:hAnsi="Times New Roman" w:cs="Times New Roman"/>
                <w:sz w:val="20"/>
                <w:szCs w:val="20"/>
                <w:lang w:eastAsia="ar-SA"/>
              </w:rPr>
            </w:pPr>
            <w:r w:rsidRPr="00435B96">
              <w:rPr>
                <w:rFonts w:ascii="Times New Roman" w:hAnsi="Times New Roman" w:cs="Times New Roman"/>
                <w:sz w:val="20"/>
                <w:szCs w:val="20"/>
                <w:lang w:eastAsia="ar-SA"/>
              </w:rPr>
              <w:t>Примечание:</w:t>
            </w:r>
          </w:p>
          <w:p w:rsidR="00435B96" w:rsidRPr="00435B96" w:rsidRDefault="00435B96" w:rsidP="00435B96">
            <w:pPr>
              <w:snapToGrid w:val="0"/>
              <w:spacing w:after="0" w:line="240" w:lineRule="auto"/>
              <w:rPr>
                <w:rFonts w:ascii="Times New Roman" w:hAnsi="Times New Roman" w:cs="Times New Roman"/>
                <w:b/>
                <w:sz w:val="20"/>
                <w:szCs w:val="20"/>
              </w:rPr>
            </w:pPr>
            <w:r w:rsidRPr="00435B96">
              <w:rPr>
                <w:rFonts w:ascii="Times New Roman" w:hAnsi="Times New Roman" w:cs="Times New Roman"/>
                <w:sz w:val="20"/>
                <w:szCs w:val="20"/>
                <w:lang w:eastAsia="ar-SA"/>
              </w:rPr>
              <w:t>Предлагаемые к поставке товары должны не находится ранее в эксплуатации (быть новыми).</w:t>
            </w:r>
          </w:p>
        </w:tc>
      </w:tr>
    </w:tbl>
    <w:p w:rsidR="00435B96" w:rsidRPr="00435B96" w:rsidRDefault="00435B96" w:rsidP="00435B96">
      <w:pPr>
        <w:spacing w:after="0" w:line="240" w:lineRule="auto"/>
        <w:rPr>
          <w:rFonts w:ascii="Times New Roman" w:eastAsia="Times New Roman" w:hAnsi="Times New Roman" w:cs="Times New Roman"/>
          <w:sz w:val="20"/>
          <w:szCs w:val="20"/>
        </w:rPr>
      </w:pPr>
    </w:p>
    <w:p w:rsidR="006166EF" w:rsidRDefault="006166EF" w:rsidP="00435B96">
      <w:pPr>
        <w:spacing w:after="0" w:line="240" w:lineRule="auto"/>
        <w:rPr>
          <w:rFonts w:ascii="Times New Roman" w:eastAsia="Times New Roman" w:hAnsi="Times New Roman" w:cs="Times New Roman"/>
          <w:sz w:val="20"/>
          <w:szCs w:val="20"/>
        </w:rPr>
      </w:pPr>
    </w:p>
    <w:p w:rsidR="00435B96" w:rsidRDefault="00435B96" w:rsidP="00435B96">
      <w:pPr>
        <w:spacing w:after="0" w:line="240" w:lineRule="auto"/>
        <w:rPr>
          <w:rFonts w:ascii="Times New Roman" w:hAnsi="Times New Roman" w:cs="Times New Roman"/>
          <w:b/>
          <w:bCs/>
        </w:rPr>
      </w:pPr>
    </w:p>
    <w:p w:rsidR="006166EF" w:rsidRDefault="006166EF"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4168C2" w:rsidRDefault="004168C2" w:rsidP="001668B3">
      <w:pPr>
        <w:spacing w:after="0" w:line="240" w:lineRule="auto"/>
        <w:jc w:val="center"/>
        <w:rPr>
          <w:rFonts w:ascii="Times New Roman" w:hAnsi="Times New Roman" w:cs="Times New Roman"/>
          <w:b/>
          <w:bCs/>
        </w:rPr>
      </w:pPr>
    </w:p>
    <w:p w:rsidR="006166EF" w:rsidRDefault="006166EF" w:rsidP="001668B3">
      <w:pPr>
        <w:spacing w:after="0" w:line="240" w:lineRule="auto"/>
        <w:jc w:val="center"/>
        <w:rPr>
          <w:rFonts w:ascii="Times New Roman" w:hAnsi="Times New Roman" w:cs="Times New Roman"/>
          <w:b/>
          <w:bCs/>
        </w:r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2E556C" w:rsidRPr="006C30E2" w:rsidRDefault="002E556C" w:rsidP="001668B3">
      <w:pPr>
        <w:spacing w:after="0" w:line="240" w:lineRule="auto"/>
        <w:jc w:val="center"/>
        <w:rPr>
          <w:rFonts w:ascii="Times New Roman" w:hAnsi="Times New Roman" w:cs="Times New Roman"/>
          <w:b/>
          <w:bCs/>
        </w:rPr>
      </w:pPr>
      <w:r>
        <w:rPr>
          <w:rFonts w:ascii="Times New Roman" w:hAnsi="Times New Roman" w:cs="Times New Roman"/>
          <w:b/>
          <w:bCs/>
        </w:rPr>
        <w:t>Поставка компьютерного оборудования и оргтехники</w:t>
      </w:r>
    </w:p>
    <w:p w:rsidR="001668B3" w:rsidRPr="006C30E2" w:rsidRDefault="001668B3"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2E556C" w:rsidRPr="006C30E2" w:rsidRDefault="002E556C" w:rsidP="002E556C">
            <w:pPr>
              <w:spacing w:after="0" w:line="240" w:lineRule="auto"/>
              <w:rPr>
                <w:rFonts w:ascii="Times New Roman" w:hAnsi="Times New Roman" w:cs="Times New Roman"/>
                <w:b/>
                <w:bCs/>
              </w:rPr>
            </w:pPr>
            <w:r>
              <w:rPr>
                <w:rFonts w:ascii="Times New Roman" w:hAnsi="Times New Roman" w:cs="Times New Roman"/>
                <w:b/>
                <w:bCs/>
              </w:rPr>
              <w:t>Поставка компьютерного оборудования и оргтехники</w:t>
            </w:r>
          </w:p>
          <w:p w:rsidR="001668B3" w:rsidRPr="006C30E2" w:rsidRDefault="001668B3" w:rsidP="001668B3">
            <w:pPr>
              <w:spacing w:after="0" w:line="240" w:lineRule="auto"/>
              <w:rPr>
                <w:rFonts w:ascii="Times New Roman" w:hAnsi="Times New Roman" w:cs="Times New Roman"/>
              </w:rPr>
            </w:pP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6AF9037E" wp14:editId="6E07D7A1">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2E556C" w:rsidP="001668B3">
            <w:pPr>
              <w:spacing w:after="0" w:line="240" w:lineRule="auto"/>
              <w:rPr>
                <w:rFonts w:ascii="Times New Roman" w:hAnsi="Times New Roman" w:cs="Times New Roman"/>
              </w:rPr>
            </w:pPr>
            <w:r>
              <w:rPr>
                <w:rFonts w:ascii="Times New Roman" w:hAnsi="Times New Roman" w:cs="Times New Roman"/>
              </w:rPr>
              <w:t>Количество:</w:t>
            </w:r>
            <w:r w:rsidR="00435B96">
              <w:rPr>
                <w:rFonts w:ascii="Times New Roman" w:hAnsi="Times New Roman" w:cs="Times New Roman"/>
              </w:rPr>
              <w:t>283</w:t>
            </w:r>
            <w:r>
              <w:rPr>
                <w:rFonts w:ascii="Times New Roman" w:hAnsi="Times New Roman" w:cs="Times New Roman"/>
              </w:rPr>
              <w:t xml:space="preserve"> единицы</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F25FE6">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2E556C" w:rsidP="001668B3">
            <w:pPr>
              <w:spacing w:after="0" w:line="240" w:lineRule="auto"/>
              <w:rPr>
                <w:rFonts w:ascii="Times New Roman" w:hAnsi="Times New Roman" w:cs="Times New Roman"/>
                <w:b/>
                <w:bCs/>
              </w:rPr>
            </w:pPr>
            <w:r>
              <w:rPr>
                <w:rFonts w:ascii="Times New Roman" w:hAnsi="Times New Roman" w:cs="Times New Roman"/>
                <w:b/>
                <w:bCs/>
              </w:rPr>
              <w:t>16.06</w:t>
            </w:r>
            <w:r w:rsidR="00AF2409">
              <w:rPr>
                <w:rFonts w:ascii="Times New Roman" w:hAnsi="Times New Roman" w:cs="Times New Roman"/>
                <w:b/>
                <w:bCs/>
              </w:rPr>
              <w:t>.2021</w:t>
            </w:r>
            <w:r w:rsidR="001668B3" w:rsidRPr="006C30E2">
              <w:rPr>
                <w:rFonts w:ascii="Times New Roman" w:hAnsi="Times New Roman" w:cs="Times New Roman"/>
                <w:b/>
                <w:bCs/>
              </w:rPr>
              <w:t xml:space="preserve"> г.</w:t>
            </w:r>
          </w:p>
        </w:tc>
      </w:tr>
    </w:tbl>
    <w:p w:rsidR="002E556C" w:rsidRPr="006C30E2" w:rsidRDefault="002E556C" w:rsidP="002E556C">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2E556C" w:rsidRDefault="002E556C" w:rsidP="002E556C">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p w:rsidR="006166EF" w:rsidRDefault="006166EF" w:rsidP="002E556C">
      <w:pPr>
        <w:tabs>
          <w:tab w:val="left" w:pos="13438"/>
        </w:tabs>
        <w:spacing w:after="0" w:line="240" w:lineRule="auto"/>
        <w:jc w:val="both"/>
        <w:rPr>
          <w:rFonts w:ascii="Times New Roman" w:hAnsi="Times New Roman" w:cs="Times New Roman"/>
          <w:b/>
          <w:bCs/>
        </w:rPr>
      </w:pPr>
    </w:p>
    <w:tbl>
      <w:tblPr>
        <w:tblW w:w="15750" w:type="dxa"/>
        <w:tblInd w:w="93" w:type="dxa"/>
        <w:tblLook w:val="04A0" w:firstRow="1" w:lastRow="0" w:firstColumn="1" w:lastColumn="0" w:noHBand="0" w:noVBand="1"/>
      </w:tblPr>
      <w:tblGrid>
        <w:gridCol w:w="2271"/>
        <w:gridCol w:w="1317"/>
        <w:gridCol w:w="1413"/>
        <w:gridCol w:w="1224"/>
        <w:gridCol w:w="1224"/>
        <w:gridCol w:w="1224"/>
        <w:gridCol w:w="1206"/>
        <w:gridCol w:w="1193"/>
        <w:gridCol w:w="1517"/>
        <w:gridCol w:w="1460"/>
        <w:gridCol w:w="1701"/>
      </w:tblGrid>
      <w:tr w:rsidR="002E556C" w:rsidRPr="002E556C" w:rsidTr="002E556C">
        <w:trPr>
          <w:trHeight w:val="540"/>
        </w:trPr>
        <w:tc>
          <w:tcPr>
            <w:tcW w:w="22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Количество источников ценовой информации</w:t>
            </w:r>
          </w:p>
        </w:tc>
        <w:tc>
          <w:tcPr>
            <w:tcW w:w="6071" w:type="dxa"/>
            <w:gridSpan w:val="5"/>
            <w:tcBorders>
              <w:top w:val="single" w:sz="8" w:space="0" w:color="auto"/>
              <w:left w:val="nil"/>
              <w:bottom w:val="single" w:sz="8" w:space="0" w:color="auto"/>
              <w:right w:val="single" w:sz="8" w:space="0" w:color="000000"/>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Коэффициент вариации</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556C" w:rsidRPr="002E556C" w:rsidRDefault="002E556C" w:rsidP="002E556C">
            <w:pPr>
              <w:spacing w:after="0" w:line="240" w:lineRule="auto"/>
              <w:rPr>
                <w:rFonts w:ascii="Arial" w:eastAsia="Times New Roman" w:hAnsi="Arial" w:cs="Arial"/>
                <w:sz w:val="20"/>
                <w:szCs w:val="20"/>
                <w:lang w:eastAsia="ru-RU"/>
              </w:rPr>
            </w:pPr>
            <w:r w:rsidRPr="002E556C">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556C" w:rsidRPr="002E556C" w:rsidRDefault="002E556C" w:rsidP="002E556C">
            <w:pPr>
              <w:spacing w:after="0" w:line="240" w:lineRule="auto"/>
              <w:rPr>
                <w:rFonts w:ascii="Arial" w:eastAsia="Times New Roman" w:hAnsi="Arial" w:cs="Arial"/>
                <w:sz w:val="20"/>
                <w:szCs w:val="20"/>
                <w:lang w:eastAsia="ru-RU"/>
              </w:rPr>
            </w:pPr>
            <w:r w:rsidRPr="002E556C">
              <w:rPr>
                <w:rFonts w:ascii="Arial" w:eastAsia="Times New Roman" w:hAnsi="Arial" w:cs="Arial"/>
                <w:sz w:val="20"/>
                <w:szCs w:val="20"/>
                <w:lang w:eastAsia="ru-RU"/>
              </w:rPr>
              <w:t>Итого</w:t>
            </w:r>
          </w:p>
        </w:tc>
      </w:tr>
      <w:tr w:rsidR="002E556C" w:rsidRPr="002E556C" w:rsidTr="002E556C">
        <w:trPr>
          <w:trHeight w:val="564"/>
        </w:trPr>
        <w:tc>
          <w:tcPr>
            <w:tcW w:w="2271" w:type="dxa"/>
            <w:vMerge/>
            <w:tcBorders>
              <w:top w:val="single" w:sz="8" w:space="0" w:color="auto"/>
              <w:left w:val="single" w:sz="8" w:space="0" w:color="auto"/>
              <w:bottom w:val="single" w:sz="8" w:space="0" w:color="000000"/>
              <w:right w:val="single" w:sz="8" w:space="0" w:color="auto"/>
            </w:tcBorders>
            <w:vAlign w:val="center"/>
            <w:hideMark/>
          </w:tcPr>
          <w:p w:rsidR="002E556C" w:rsidRPr="002E556C" w:rsidRDefault="002E556C" w:rsidP="002E556C">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E556C" w:rsidRPr="002E556C" w:rsidRDefault="002E556C" w:rsidP="002E556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E556C" w:rsidRPr="002E556C" w:rsidRDefault="002E556C" w:rsidP="002E556C">
            <w:pPr>
              <w:spacing w:after="0" w:line="240" w:lineRule="auto"/>
              <w:rPr>
                <w:rFonts w:ascii="Times New Roman" w:eastAsia="Times New Roman" w:hAnsi="Times New Roman" w:cs="Times New Roman"/>
                <w:lang w:eastAsia="ru-RU"/>
              </w:rPr>
            </w:pPr>
          </w:p>
        </w:tc>
        <w:tc>
          <w:tcPr>
            <w:tcW w:w="1224" w:type="dxa"/>
            <w:tcBorders>
              <w:top w:val="nil"/>
              <w:left w:val="nil"/>
              <w:bottom w:val="single" w:sz="8" w:space="0" w:color="auto"/>
              <w:right w:val="single" w:sz="8" w:space="0" w:color="auto"/>
            </w:tcBorders>
            <w:shd w:val="clear" w:color="auto" w:fill="auto"/>
            <w:vAlign w:val="bottom"/>
            <w:hideMark/>
          </w:tcPr>
          <w:p w:rsidR="002E556C" w:rsidRPr="002E556C" w:rsidRDefault="00AF6C33" w:rsidP="00AF6C3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2E556C" w:rsidRPr="002E556C">
              <w:rPr>
                <w:rFonts w:ascii="Times New Roman" w:eastAsia="Times New Roman" w:hAnsi="Times New Roman" w:cs="Times New Roman"/>
                <w:i/>
                <w:iCs/>
                <w:lang w:eastAsia="ru-RU"/>
              </w:rPr>
              <w:t xml:space="preserve">                </w:t>
            </w:r>
          </w:p>
        </w:tc>
        <w:tc>
          <w:tcPr>
            <w:tcW w:w="1224" w:type="dxa"/>
            <w:tcBorders>
              <w:top w:val="nil"/>
              <w:left w:val="nil"/>
              <w:bottom w:val="single" w:sz="8" w:space="0" w:color="auto"/>
              <w:right w:val="single" w:sz="8" w:space="0" w:color="auto"/>
            </w:tcBorders>
            <w:shd w:val="clear" w:color="auto" w:fill="auto"/>
            <w:vAlign w:val="bottom"/>
            <w:hideMark/>
          </w:tcPr>
          <w:p w:rsidR="002E556C" w:rsidRPr="002E556C" w:rsidRDefault="00AF6C33" w:rsidP="00AF6C3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E556C" w:rsidRPr="002E556C">
              <w:rPr>
                <w:rFonts w:ascii="Times New Roman" w:eastAsia="Times New Roman" w:hAnsi="Times New Roman" w:cs="Times New Roman"/>
                <w:i/>
                <w:iCs/>
                <w:lang w:eastAsia="ru-RU"/>
              </w:rPr>
              <w:t xml:space="preserve">               </w:t>
            </w:r>
          </w:p>
        </w:tc>
        <w:tc>
          <w:tcPr>
            <w:tcW w:w="1224" w:type="dxa"/>
            <w:tcBorders>
              <w:top w:val="nil"/>
              <w:left w:val="nil"/>
              <w:bottom w:val="single" w:sz="8" w:space="0" w:color="auto"/>
              <w:right w:val="single" w:sz="8" w:space="0" w:color="auto"/>
            </w:tcBorders>
            <w:shd w:val="clear" w:color="auto" w:fill="auto"/>
            <w:vAlign w:val="bottom"/>
            <w:hideMark/>
          </w:tcPr>
          <w:p w:rsidR="002E556C" w:rsidRPr="002E556C" w:rsidRDefault="00AF6C33" w:rsidP="00AF6C3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2E556C" w:rsidRPr="002E556C">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КАТ №…</w:t>
            </w:r>
          </w:p>
        </w:tc>
        <w:tc>
          <w:tcPr>
            <w:tcW w:w="1193" w:type="dxa"/>
            <w:tcBorders>
              <w:top w:val="nil"/>
              <w:left w:val="nil"/>
              <w:bottom w:val="single" w:sz="8" w:space="0" w:color="auto"/>
              <w:right w:val="single" w:sz="8" w:space="0" w:color="auto"/>
            </w:tcBorders>
            <w:shd w:val="clear" w:color="auto" w:fill="auto"/>
            <w:vAlign w:val="bottom"/>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E556C" w:rsidRPr="002E556C" w:rsidRDefault="002E556C" w:rsidP="002E556C">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000000"/>
              <w:right w:val="single" w:sz="4" w:space="0" w:color="000000"/>
            </w:tcBorders>
            <w:vAlign w:val="center"/>
            <w:hideMark/>
          </w:tcPr>
          <w:p w:rsidR="002E556C" w:rsidRPr="002E556C" w:rsidRDefault="002E556C" w:rsidP="002E556C">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2E556C" w:rsidRPr="002E556C" w:rsidRDefault="002E556C" w:rsidP="002E556C">
            <w:pPr>
              <w:spacing w:after="0" w:line="240" w:lineRule="auto"/>
              <w:rPr>
                <w:rFonts w:ascii="Arial" w:eastAsia="Times New Roman" w:hAnsi="Arial" w:cs="Arial"/>
                <w:sz w:val="20"/>
                <w:szCs w:val="20"/>
                <w:lang w:eastAsia="ru-RU"/>
              </w:rPr>
            </w:pPr>
          </w:p>
        </w:tc>
      </w:tr>
      <w:tr w:rsidR="002E556C" w:rsidRPr="002E556C" w:rsidTr="002E556C">
        <w:trPr>
          <w:trHeight w:val="288"/>
        </w:trPr>
        <w:tc>
          <w:tcPr>
            <w:tcW w:w="2271" w:type="dxa"/>
            <w:tcBorders>
              <w:top w:val="single" w:sz="8" w:space="0" w:color="000000"/>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МФУ,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21162</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20790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20952</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0,89%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20968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104 840,00</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Системный блок,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70</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50625</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49536</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50125</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1,09%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50095,33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3 506 673,10</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ноутбук,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5</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50697</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49998</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50195</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0,72%</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50296,67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251 483,35</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монитор,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10577</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10390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10472</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0,89%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10479,67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523 983,50</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Камера -</w:t>
            </w:r>
            <w:proofErr w:type="spellStart"/>
            <w:r w:rsidRPr="002E556C">
              <w:rPr>
                <w:rFonts w:ascii="Times New Roman" w:eastAsia="Times New Roman" w:hAnsi="Times New Roman" w:cs="Times New Roman"/>
                <w:color w:val="000000"/>
                <w:lang w:eastAsia="ru-RU"/>
              </w:rPr>
              <w:t>Web</w:t>
            </w:r>
            <w:proofErr w:type="spellEnd"/>
            <w:r w:rsidRPr="002E556C">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2413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2370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2389</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0,90%</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2390,67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11 953,35</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126530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124900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125277</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0,68%</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125569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376 707,00</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lastRenderedPageBreak/>
              <w:t>проектор,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43667</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42900</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43235</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0,89%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43267,33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216 336,65</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мышь,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70</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152</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149</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150</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1,02%</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150,33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10 523,10</w:t>
            </w:r>
          </w:p>
        </w:tc>
      </w:tr>
      <w:tr w:rsidR="002E556C" w:rsidRPr="002E556C" w:rsidTr="002E556C">
        <w:trPr>
          <w:trHeight w:val="288"/>
        </w:trPr>
        <w:tc>
          <w:tcPr>
            <w:tcW w:w="2271" w:type="dxa"/>
            <w:tcBorders>
              <w:top w:val="single" w:sz="8" w:space="0" w:color="auto"/>
              <w:left w:val="single" w:sz="4" w:space="0" w:color="auto"/>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клавиатура, шт.</w:t>
            </w:r>
          </w:p>
        </w:tc>
        <w:tc>
          <w:tcPr>
            <w:tcW w:w="1317"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70</w:t>
            </w:r>
          </w:p>
        </w:tc>
        <w:tc>
          <w:tcPr>
            <w:tcW w:w="141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color w:val="000000"/>
                <w:lang w:eastAsia="ru-RU"/>
              </w:rPr>
            </w:pPr>
            <w:r w:rsidRPr="002E556C">
              <w:rPr>
                <w:rFonts w:ascii="Times New Roman" w:eastAsia="Times New Roman" w:hAnsi="Times New Roman" w:cs="Times New Roman"/>
                <w:color w:val="000000"/>
                <w:lang w:eastAsia="ru-RU"/>
              </w:rPr>
              <w:t>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333</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327</w:t>
            </w:r>
          </w:p>
        </w:tc>
        <w:tc>
          <w:tcPr>
            <w:tcW w:w="1224"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330</w:t>
            </w:r>
          </w:p>
        </w:tc>
        <w:tc>
          <w:tcPr>
            <w:tcW w:w="1206"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E556C" w:rsidRPr="002E556C" w:rsidRDefault="002E556C" w:rsidP="002E556C">
            <w:pPr>
              <w:spacing w:after="0" w:line="240" w:lineRule="auto"/>
              <w:jc w:val="center"/>
              <w:rPr>
                <w:rFonts w:ascii="Times New Roman" w:eastAsia="Times New Roman" w:hAnsi="Times New Roman" w:cs="Times New Roman"/>
                <w:lang w:eastAsia="ru-RU"/>
              </w:rPr>
            </w:pPr>
            <w:r w:rsidRPr="002E556C">
              <w:rPr>
                <w:rFonts w:ascii="Times New Roman" w:eastAsia="Times New Roman" w:hAnsi="Times New Roman" w:cs="Times New Roman"/>
                <w:lang w:eastAsia="ru-RU"/>
              </w:rPr>
              <w:t>0,91%</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330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556C" w:rsidRPr="002E556C" w:rsidRDefault="002E556C" w:rsidP="002E556C">
            <w:pPr>
              <w:spacing w:after="0" w:line="240" w:lineRule="auto"/>
              <w:jc w:val="right"/>
              <w:rPr>
                <w:rFonts w:ascii="Arial" w:eastAsia="Times New Roman" w:hAnsi="Arial" w:cs="Arial"/>
                <w:sz w:val="20"/>
                <w:szCs w:val="20"/>
                <w:lang w:eastAsia="ru-RU"/>
              </w:rPr>
            </w:pPr>
            <w:r w:rsidRPr="002E556C">
              <w:rPr>
                <w:rFonts w:ascii="Arial" w:eastAsia="Times New Roman" w:hAnsi="Arial" w:cs="Arial"/>
                <w:sz w:val="20"/>
                <w:szCs w:val="20"/>
                <w:lang w:eastAsia="ru-RU"/>
              </w:rPr>
              <w:t>23 100,00</w:t>
            </w:r>
          </w:p>
        </w:tc>
      </w:tr>
    </w:tbl>
    <w:p w:rsidR="002E556C" w:rsidRDefault="002E556C" w:rsidP="002E556C">
      <w:pPr>
        <w:tabs>
          <w:tab w:val="left" w:pos="13438"/>
        </w:tabs>
        <w:spacing w:after="0" w:line="240" w:lineRule="auto"/>
        <w:jc w:val="both"/>
        <w:rPr>
          <w:rFonts w:ascii="Times New Roman" w:hAnsi="Times New Roman" w:cs="Times New Roman"/>
          <w:b/>
          <w:bCs/>
        </w:rPr>
        <w:sectPr w:rsidR="002E556C" w:rsidSect="006166EF">
          <w:pgSz w:w="16838" w:h="11906" w:orient="landscape"/>
          <w:pgMar w:top="1418" w:right="1134" w:bottom="567" w:left="851" w:header="709" w:footer="709" w:gutter="0"/>
          <w:cols w:space="708"/>
          <w:docGrid w:linePitch="360"/>
        </w:sectPr>
      </w:pPr>
    </w:p>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p>
    <w:p w:rsidR="001E3797" w:rsidRPr="001E3797" w:rsidRDefault="001E3797" w:rsidP="001E3797">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В соответствии </w:t>
      </w:r>
      <w:proofErr w:type="gramStart"/>
      <w:r w:rsidRPr="001E3797">
        <w:rPr>
          <w:rFonts w:ascii="Times New Roman" w:eastAsiaTheme="minorEastAsia" w:hAnsi="Times New Roman" w:cs="Times New Roman"/>
          <w:sz w:val="20"/>
          <w:szCs w:val="20"/>
          <w:lang w:eastAsia="ru-RU"/>
        </w:rPr>
        <w:t>с</w:t>
      </w:r>
      <w:proofErr w:type="gramEnd"/>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приказом Министерства</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промышленности и торговли</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Российской Федерации</w:t>
      </w:r>
    </w:p>
    <w:p w:rsidR="001E3797" w:rsidRPr="001E3797" w:rsidRDefault="001E3797" w:rsidP="001E379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от 7 апреля 2020 г. N 1152</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1E3797">
        <w:rPr>
          <w:rFonts w:ascii="Times New Roman" w:eastAsiaTheme="minorEastAsia" w:hAnsi="Times New Roman" w:cs="Times New Roman"/>
          <w:sz w:val="20"/>
          <w:szCs w:val="20"/>
          <w:lang w:eastAsia="ru-RU"/>
        </w:rPr>
        <w:t xml:space="preserve">Контракт  N ___________________ </w:t>
      </w: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на поставку продукции радиоэлектронной промышленности</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Идентификационный код закупки N</w:t>
      </w:r>
      <w:r w:rsidRPr="001E3797">
        <w:rPr>
          <w:rFonts w:ascii="Times New Roman" w:hAnsi="Times New Roman" w:cs="Times New Roman"/>
          <w:sz w:val="21"/>
          <w:szCs w:val="21"/>
        </w:rPr>
        <w:t xml:space="preserve"> 211540211315554020100100760010000244</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__ _________________2021 г.                                                                                                               г. Новосибирск</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1E3797">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1E3797">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1E3797">
        <w:rPr>
          <w:rFonts w:ascii="Times New Roman" w:eastAsiaTheme="minorEastAsia" w:hAnsi="Times New Roman" w:cs="Times New Roman"/>
          <w:b/>
          <w:sz w:val="20"/>
          <w:szCs w:val="20"/>
          <w:lang w:eastAsia="ru-RU"/>
        </w:rPr>
        <w:t>_______________,</w:t>
      </w:r>
      <w:r w:rsidRPr="001E3797">
        <w:rPr>
          <w:rFonts w:ascii="Times New Roman" w:eastAsiaTheme="minorEastAsia" w:hAnsi="Times New Roman" w:cs="Times New Roman"/>
          <w:sz w:val="20"/>
          <w:szCs w:val="20"/>
          <w:lang w:eastAsia="ru-RU"/>
        </w:rPr>
        <w:t xml:space="preserve"> именуемый в дальнейшем "Поставщик", в лице ____________, действующего на основании  Устава, с другой стороны, вместе именуемые в дальнейшем "Стороны", на основании протокола ____________ по результатам проведения электронного аукциона</w:t>
      </w:r>
      <w:proofErr w:type="gramEnd"/>
      <w:r w:rsidRPr="001E3797">
        <w:rPr>
          <w:rFonts w:ascii="Times New Roman" w:eastAsiaTheme="minorEastAsia" w:hAnsi="Times New Roman" w:cs="Times New Roman"/>
          <w:sz w:val="20"/>
          <w:szCs w:val="20"/>
          <w:lang w:eastAsia="ru-RU"/>
        </w:rPr>
        <w:t xml:space="preserve"> №ЭА-52/……….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1E3797">
        <w:rPr>
          <w:rFonts w:ascii="Times New Roman" w:eastAsiaTheme="minorEastAsia" w:hAnsi="Times New Roman" w:cs="Times New Roman"/>
          <w:b/>
          <w:bCs/>
          <w:sz w:val="20"/>
          <w:szCs w:val="20"/>
          <w:lang w:eastAsia="ru-RU"/>
        </w:rPr>
        <w:t xml:space="preserve"> </w:t>
      </w:r>
      <w:r w:rsidRPr="001E3797">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1E3797">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 Предмет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1.1. Поставщик обязуется поставить компьютерное оборудование и оргтехнику (далее - Товар), а Заказчик обязуется принять и оплатить Товар в порядке и на условиях, предусмотренных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1E3797">
          <w:rPr>
            <w:rFonts w:ascii="Times New Roman" w:eastAsiaTheme="minorEastAsia" w:hAnsi="Times New Roman" w:cs="Times New Roman"/>
            <w:sz w:val="20"/>
            <w:szCs w:val="20"/>
            <w:lang w:eastAsia="ru-RU"/>
          </w:rPr>
          <w:t>приложение</w:t>
        </w:r>
      </w:hyperlink>
      <w:r w:rsidRPr="001E3797">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II. Цена Контракта и порядок расчетов</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1E3797">
        <w:rPr>
          <w:rFonts w:ascii="Times New Roman" w:eastAsiaTheme="minorEastAsia" w:hAnsi="Times New Roman" w:cs="Times New Roman"/>
          <w:sz w:val="20"/>
          <w:szCs w:val="20"/>
          <w:lang w:eastAsia="ru-RU"/>
        </w:rPr>
        <w:t xml:space="preserve">     2.1.  Цена  Контракта  составляет</w:t>
      </w:r>
      <w:proofErr w:type="gramStart"/>
      <w:r w:rsidRPr="001E3797">
        <w:rPr>
          <w:rFonts w:ascii="Times New Roman" w:eastAsiaTheme="minorEastAsia" w:hAnsi="Times New Roman" w:cs="Times New Roman"/>
          <w:sz w:val="20"/>
          <w:szCs w:val="20"/>
          <w:lang w:eastAsia="ru-RU"/>
        </w:rPr>
        <w:t xml:space="preserve">  ______________(__________), </w:t>
      </w:r>
      <w:proofErr w:type="gramEnd"/>
      <w:r w:rsidRPr="001E3797">
        <w:rPr>
          <w:rFonts w:ascii="Times New Roman" w:eastAsiaTheme="minorEastAsia" w:hAnsi="Times New Roman" w:cs="Times New Roman"/>
          <w:sz w:val="20"/>
          <w:szCs w:val="20"/>
          <w:lang w:eastAsia="ru-RU"/>
        </w:rPr>
        <w:t>с учетом или без учета НДС.</w:t>
      </w:r>
      <w:bookmarkStart w:id="15" w:name="Par1445"/>
      <w:bookmarkEnd w:id="15"/>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1E3797">
        <w:rPr>
          <w:rFonts w:ascii="Times New Roman" w:eastAsiaTheme="minorEastAsia" w:hAnsi="Times New Roman" w:cs="Times New Roman"/>
          <w:sz w:val="20"/>
          <w:szCs w:val="20"/>
          <w:lang w:eastAsia="ru-RU"/>
        </w:rPr>
        <w:t xml:space="preserve">2.2. </w:t>
      </w:r>
      <w:proofErr w:type="gramStart"/>
      <w:r w:rsidRPr="001E3797">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2.3. </w:t>
      </w:r>
      <w:proofErr w:type="gramStart"/>
      <w:r w:rsidRPr="001E3797">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1E3797">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  и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1E3797">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1E3797">
        <w:rPr>
          <w:rFonts w:ascii="Times New Roman" w:eastAsiaTheme="minorEastAsia" w:hAnsi="Times New Roman" w:cs="Times New Roman"/>
          <w:sz w:val="20"/>
          <w:szCs w:val="20"/>
          <w:lang w:eastAsia="ru-RU"/>
        </w:rPr>
        <w:t>изменения</w:t>
      </w:r>
      <w:proofErr w:type="gramEnd"/>
      <w:r w:rsidRPr="001E3797">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1E3797">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1E3797">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1E3797">
        <w:rPr>
          <w:rFonts w:ascii="Times New Roman" w:eastAsiaTheme="minorEastAsia" w:hAnsi="Times New Roman" w:cs="Times New Roman"/>
          <w:sz w:val="20"/>
          <w:szCs w:val="20"/>
          <w:lang w:eastAsia="ru-RU"/>
        </w:rPr>
        <w:t>с даты подписания</w:t>
      </w:r>
      <w:proofErr w:type="gramEnd"/>
      <w:r w:rsidRPr="001E3797">
        <w:rPr>
          <w:rFonts w:ascii="Times New Roman" w:eastAsiaTheme="minorEastAsia" w:hAnsi="Times New Roman" w:cs="Times New Roman"/>
          <w:sz w:val="20"/>
          <w:szCs w:val="20"/>
          <w:lang w:eastAsia="ru-RU"/>
        </w:rPr>
        <w:t xml:space="preserve"> Заказчиком акта приема-передачи Товара.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1E3797">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1E3797">
        <w:rPr>
          <w:rFonts w:ascii="Times New Roman" w:eastAsiaTheme="minorEastAsia" w:hAnsi="Times New Roman" w:cs="Times New Roman"/>
          <w:sz w:val="20"/>
          <w:szCs w:val="20"/>
          <w:lang w:eastAsia="ru-RU"/>
        </w:rPr>
        <w:t>III. Порядок, сроки и условия поставки</w:t>
      </w:r>
    </w:p>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 приемки Товара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1E3797">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1E3797">
          <w:rPr>
            <w:rFonts w:ascii="Times New Roman" w:eastAsiaTheme="minorEastAsia" w:hAnsi="Times New Roman" w:cs="Times New Roman"/>
            <w:sz w:val="20"/>
            <w:szCs w:val="20"/>
            <w:lang w:eastAsia="ru-RU"/>
          </w:rPr>
          <w:t>630049 г</w:t>
        </w:r>
      </w:smartTag>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 xml:space="preserve">овосибирск,49 ул. Дуси Ковальчук д.191, на  склад (далее - место доставки), </w:t>
      </w:r>
      <w:r w:rsidRPr="001E3797">
        <w:rPr>
          <w:rFonts w:ascii="Times New Roman" w:eastAsiaTheme="minorEastAsia" w:hAnsi="Times New Roman" w:cs="Times New Roman"/>
          <w:b/>
          <w:sz w:val="20"/>
          <w:szCs w:val="20"/>
          <w:lang w:eastAsia="ru-RU"/>
        </w:rPr>
        <w:t xml:space="preserve">в срок до </w:t>
      </w:r>
      <w:r w:rsidR="00803ABF">
        <w:rPr>
          <w:rFonts w:ascii="Times New Roman" w:eastAsiaTheme="minorEastAsia" w:hAnsi="Times New Roman" w:cs="Times New Roman"/>
          <w:b/>
          <w:sz w:val="20"/>
          <w:szCs w:val="20"/>
          <w:lang w:eastAsia="ru-RU"/>
        </w:rPr>
        <w:t xml:space="preserve">15 сентября </w:t>
      </w:r>
      <w:r w:rsidRPr="001E3797">
        <w:rPr>
          <w:rFonts w:ascii="Times New Roman" w:eastAsiaTheme="minorEastAsia" w:hAnsi="Times New Roman" w:cs="Times New Roman"/>
          <w:b/>
          <w:sz w:val="20"/>
          <w:szCs w:val="20"/>
          <w:lang w:eastAsia="ru-RU"/>
        </w:rPr>
        <w:t xml:space="preserve"> 2021 года</w:t>
      </w:r>
      <w:r w:rsidRPr="001E3797">
        <w:rPr>
          <w:rFonts w:ascii="Times New Roman" w:eastAsiaTheme="minorEastAsia" w:hAnsi="Times New Roman" w:cs="Times New Roman"/>
          <w:sz w:val="20"/>
          <w:szCs w:val="20"/>
          <w:lang w:eastAsia="ru-RU"/>
        </w:rPr>
        <w:t>.</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Поставщик не менее чем </w:t>
      </w:r>
      <w:r w:rsidRPr="001E3797">
        <w:rPr>
          <w:rFonts w:ascii="Times New Roman" w:eastAsiaTheme="minorEastAsia" w:hAnsi="Times New Roman" w:cs="Times New Roman"/>
          <w:b/>
          <w:sz w:val="20"/>
          <w:szCs w:val="20"/>
          <w:lang w:eastAsia="ru-RU"/>
        </w:rPr>
        <w:t>за  три дня</w:t>
      </w:r>
      <w:r w:rsidRPr="001E3797">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1E3797">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w:t>
      </w:r>
      <w:r w:rsidRPr="001E3797">
        <w:rPr>
          <w:rFonts w:ascii="Times New Roman" w:eastAsia="Times New Roman" w:hAnsi="Times New Roman" w:cs="Times New Roman"/>
          <w:sz w:val="20"/>
          <w:szCs w:val="20"/>
          <w:lang w:eastAsia="ru-RU"/>
        </w:rPr>
        <w:t xml:space="preserve"> </w:t>
      </w:r>
      <w:r w:rsidRPr="001E3797">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1E3797">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1E3797">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3.6. </w:t>
      </w:r>
      <w:proofErr w:type="gramStart"/>
      <w:r w:rsidRPr="001E3797">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1E3797">
          <w:rPr>
            <w:rFonts w:ascii="Times New Roman" w:eastAsiaTheme="minorEastAsia" w:hAnsi="Times New Roman" w:cs="Times New Roman"/>
            <w:sz w:val="20"/>
            <w:szCs w:val="20"/>
            <w:lang w:eastAsia="ru-RU"/>
          </w:rPr>
          <w:t>5</w:t>
        </w:r>
      </w:hyperlink>
      <w:r w:rsidRPr="001E3797">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1E3797">
        <w:rPr>
          <w:rFonts w:ascii="Times New Roman" w:eastAsiaTheme="minorEastAsia" w:hAnsi="Times New Roman" w:cs="Times New Roman"/>
          <w:sz w:val="20"/>
          <w:szCs w:val="20"/>
          <w:lang w:eastAsia="ru-RU"/>
        </w:rPr>
        <w:t xml:space="preserve"> указанием сроков их устранения.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1E3797">
          <w:rPr>
            <w:rFonts w:ascii="Times New Roman" w:eastAsiaTheme="minorEastAsia" w:hAnsi="Times New Roman" w:cs="Times New Roman"/>
            <w:sz w:val="20"/>
            <w:szCs w:val="20"/>
            <w:lang w:eastAsia="ru-RU"/>
          </w:rPr>
          <w:t>пункте</w:t>
        </w:r>
      </w:hyperlink>
      <w:r w:rsidRPr="001E3797">
        <w:rPr>
          <w:rFonts w:ascii="Times New Roman" w:eastAsiaTheme="minorEastAsia" w:hAnsi="Times New Roman" w:cs="Times New Roman"/>
          <w:sz w:val="20"/>
          <w:szCs w:val="20"/>
          <w:lang w:eastAsia="ru-RU"/>
        </w:rPr>
        <w:t xml:space="preserve"> 3.5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IV. Взаимодействие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1E3797">
        <w:rPr>
          <w:rFonts w:ascii="Times New Roman" w:eastAsiaTheme="minorEastAsia" w:hAnsi="Times New Roman" w:cs="Times New Roman"/>
          <w:sz w:val="20"/>
          <w:szCs w:val="20"/>
          <w:lang w:eastAsia="ru-RU"/>
        </w:rPr>
        <w:t xml:space="preserve">4.1. Поставщик обязан: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1E3797">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1E3797">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1E3797">
        <w:rPr>
          <w:rFonts w:ascii="Times New Roman" w:eastAsiaTheme="minorEastAsia" w:hAnsi="Times New Roman" w:cs="Times New Roman"/>
          <w:sz w:val="20"/>
          <w:szCs w:val="20"/>
          <w:lang w:eastAsia="ru-RU"/>
        </w:rPr>
        <w:t xml:space="preserve"> доставки, </w:t>
      </w:r>
      <w:proofErr w:type="gramStart"/>
      <w:r w:rsidRPr="001E3797">
        <w:rPr>
          <w:rFonts w:ascii="Times New Roman" w:eastAsiaTheme="minorEastAsia" w:hAnsi="Times New Roman" w:cs="Times New Roman"/>
          <w:sz w:val="20"/>
          <w:szCs w:val="20"/>
          <w:lang w:eastAsia="ru-RU"/>
        </w:rPr>
        <w:t>обеспечивающих</w:t>
      </w:r>
      <w:proofErr w:type="gramEnd"/>
      <w:r w:rsidRPr="001E3797">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1E3797">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1E3797">
        <w:rPr>
          <w:rFonts w:ascii="Times New Roman" w:eastAsiaTheme="minorEastAsia" w:hAnsi="Times New Roman" w:cs="Times New Roman"/>
          <w:sz w:val="20"/>
          <w:szCs w:val="20"/>
          <w:lang w:eastAsia="ru-RU"/>
        </w:rPr>
        <w:t>4.2. Поставщик вправе: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1E3797">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1E3797">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1E3797">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w:t>
      </w:r>
      <w:r w:rsidRPr="001E3797">
        <w:rPr>
          <w:rFonts w:ascii="Times New Roman" w:eastAsiaTheme="minorEastAsia" w:hAnsi="Times New Roman" w:cs="Times New Roman"/>
          <w:sz w:val="20"/>
          <w:szCs w:val="20"/>
          <w:lang w:eastAsia="ru-RU"/>
        </w:rPr>
        <w:lastRenderedPageBreak/>
        <w:t xml:space="preserve">(за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частью 6 статьи 14</w:t>
        </w:r>
      </w:hyperlink>
      <w:r w:rsidRPr="001E3797">
        <w:rPr>
          <w:rFonts w:ascii="Times New Roman" w:eastAsiaTheme="minorEastAsia" w:hAnsi="Times New Roman" w:cs="Times New Roman"/>
          <w:sz w:val="20"/>
          <w:szCs w:val="20"/>
          <w:lang w:eastAsia="ru-RU"/>
        </w:rPr>
        <w:t xml:space="preserve"> Федерального закона  N 44-ФЗ.</w:t>
      </w:r>
      <w:proofErr w:type="gramEnd"/>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4.3. Заказчик обязуется: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1E3797">
        <w:rPr>
          <w:rFonts w:ascii="Times New Roman" w:eastAsiaTheme="minorEastAsia" w:hAnsi="Times New Roman" w:cs="Times New Roman"/>
          <w:sz w:val="20"/>
          <w:szCs w:val="20"/>
          <w:lang w:eastAsia="ru-RU"/>
        </w:rPr>
        <w:t>порядке</w:t>
      </w:r>
      <w:proofErr w:type="gramEnd"/>
      <w:r w:rsidRPr="001E3797">
        <w:rPr>
          <w:rFonts w:ascii="Times New Roman" w:eastAsiaTheme="minorEastAsia" w:hAnsi="Times New Roman" w:cs="Times New Roman"/>
          <w:sz w:val="20"/>
          <w:szCs w:val="20"/>
          <w:lang w:eastAsia="ru-RU"/>
        </w:rPr>
        <w:t xml:space="preserve"> и сроки, предусмотренные Контрактом;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1E3797">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E3797">
        <w:rPr>
          <w:rFonts w:ascii="Times New Roman" w:eastAsiaTheme="minorEastAsia" w:hAnsi="Times New Roman" w:cs="Times New Roman"/>
          <w:sz w:val="20"/>
          <w:szCs w:val="20"/>
          <w:lang w:eastAsia="ru-RU"/>
        </w:rPr>
        <w:t xml:space="preserve"> стать победителем определения поставщика;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1E3797">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1E3797">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1E3797">
        <w:rPr>
          <w:rFonts w:ascii="Times New Roman" w:eastAsiaTheme="minorEastAsia" w:hAnsi="Times New Roman" w:cs="Times New Roman"/>
          <w:sz w:val="20"/>
          <w:szCs w:val="20"/>
          <w:lang w:eastAsia="ru-RU"/>
        </w:rPr>
        <w:t>дств св</w:t>
      </w:r>
      <w:proofErr w:type="gramEnd"/>
      <w:r w:rsidRPr="001E3797">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законом</w:t>
        </w:r>
      </w:hyperlink>
      <w:r w:rsidRPr="001E3797">
        <w:rPr>
          <w:rFonts w:ascii="Times New Roman" w:eastAsiaTheme="minorEastAsia" w:hAnsi="Times New Roman" w:cs="Times New Roman"/>
          <w:sz w:val="20"/>
          <w:szCs w:val="20"/>
          <w:lang w:eastAsia="ru-RU"/>
        </w:rPr>
        <w:t xml:space="preserve">  N 44-ФЗ.</w:t>
      </w:r>
    </w:p>
    <w:p w:rsidR="001E3797" w:rsidRPr="001E3797" w:rsidRDefault="001E3797" w:rsidP="001E379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1E3797">
        <w:rPr>
          <w:rFonts w:ascii="Times New Roman" w:eastAsiaTheme="minorEastAsia" w:hAnsi="Times New Roman" w:cs="Times New Roman"/>
          <w:sz w:val="20"/>
          <w:szCs w:val="20"/>
          <w:lang w:eastAsia="ru-RU"/>
        </w:rPr>
        <w:t>4.4. Заказчик вправе: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 причиненных по вине Поставщика;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1E3797">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1E3797">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1E3797">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1E3797">
        <w:rPr>
          <w:rFonts w:ascii="Times New Roman" w:eastAsiaTheme="minorEastAsia" w:hAnsi="Times New Roman" w:cs="Times New Roman"/>
          <w:sz w:val="20"/>
          <w:szCs w:val="20"/>
          <w:lang w:eastAsia="ru-RU"/>
        </w:rPr>
        <w:t>V. Качество Товара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1E3797">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1E3797">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1E3797">
        <w:rPr>
          <w:rFonts w:ascii="Times New Roman" w:eastAsiaTheme="minorEastAsia" w:hAnsi="Times New Roman" w:cs="Times New Roman"/>
          <w:sz w:val="20"/>
          <w:szCs w:val="20"/>
          <w:lang w:eastAsia="ru-RU"/>
        </w:rPr>
        <w:t xml:space="preserve">VI. Ответственность Сторон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1E3797">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lastRenderedPageBreak/>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1E3797">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1E3797">
        <w:rPr>
          <w:rFonts w:ascii="Times New Roman" w:eastAsiaTheme="minorEastAsia" w:hAnsi="Times New Roman" w:cs="Times New Roman"/>
          <w:sz w:val="20"/>
          <w:szCs w:val="20"/>
          <w:lang w:eastAsia="ru-RU"/>
        </w:rPr>
        <w:t>. рублей и не менее 1 тыс.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1E3797">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и составляет</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 (включительно);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1E3797">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1E3797">
          <w:rPr>
            <w:rFonts w:ascii="Times New Roman" w:eastAsiaTheme="minorEastAsia" w:hAnsi="Times New Roman" w:cs="Times New Roman"/>
            <w:sz w:val="20"/>
            <w:szCs w:val="20"/>
            <w:lang w:eastAsia="ru-RU"/>
          </w:rPr>
          <w:t>Правилами</w:t>
        </w:r>
      </w:hyperlink>
      <w:r w:rsidRPr="001E3797">
        <w:rPr>
          <w:rFonts w:ascii="Times New Roman" w:eastAsiaTheme="minorEastAsia" w:hAnsi="Times New Roman" w:cs="Times New Roman"/>
          <w:sz w:val="20"/>
          <w:szCs w:val="20"/>
          <w:lang w:eastAsia="ru-RU"/>
        </w:rPr>
        <w:t xml:space="preserve"> и составляет:</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 (включительно);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1E3797">
        <w:rPr>
          <w:rFonts w:ascii="Times New Roman" w:eastAsiaTheme="minorEastAsia" w:hAnsi="Times New Roman" w:cs="Times New Roman"/>
          <w:sz w:val="20"/>
          <w:szCs w:val="20"/>
          <w:lang w:eastAsia="ru-RU"/>
        </w:rPr>
        <w:t>млн</w:t>
      </w:r>
      <w:proofErr w:type="gramEnd"/>
      <w:r w:rsidRPr="001E3797">
        <w:rPr>
          <w:rFonts w:ascii="Times New Roman" w:eastAsiaTheme="minorEastAsia" w:hAnsi="Times New Roman" w:cs="Times New Roman"/>
          <w:sz w:val="20"/>
          <w:szCs w:val="20"/>
          <w:lang w:eastAsia="ru-RU"/>
        </w:rPr>
        <w:t xml:space="preserve"> рублей.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1E3797">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1E3797">
          <w:rPr>
            <w:rFonts w:ascii="Times New Roman" w:eastAsiaTheme="minorEastAsia" w:hAnsi="Times New Roman" w:cs="Times New Roman"/>
            <w:sz w:val="20"/>
            <w:szCs w:val="20"/>
            <w:lang w:eastAsia="ru-RU"/>
          </w:rPr>
          <w:t>пунктом 7.8</w:t>
        </w:r>
      </w:hyperlink>
      <w:r w:rsidRPr="001E3797">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1E3797">
          <w:rPr>
            <w:rFonts w:ascii="Times New Roman" w:eastAsiaTheme="minorEastAsia" w:hAnsi="Times New Roman" w:cs="Times New Roman"/>
            <w:sz w:val="20"/>
            <w:szCs w:val="20"/>
            <w:lang w:eastAsia="ru-RU"/>
          </w:rPr>
          <w:t>пунктом 6.3</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VII. Обеспечение исполнения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1E3797">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1E3797">
        <w:rPr>
          <w:rFonts w:ascii="Times New Roman" w:hAnsi="Times New Roman" w:cs="Times New Roman"/>
          <w:sz w:val="20"/>
          <w:szCs w:val="20"/>
        </w:rPr>
        <w:t xml:space="preserve"> </w:t>
      </w:r>
      <w:r w:rsidRPr="001E3797">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В случае если Контрактом </w:t>
      </w:r>
      <w:proofErr w:type="gramStart"/>
      <w:r w:rsidRPr="001E3797">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1E3797">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пунктами 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статьи 45</w:t>
        </w:r>
      </w:hyperlink>
      <w:r w:rsidRPr="001E3797">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закона</w:t>
        </w:r>
      </w:hyperlink>
      <w:r w:rsidRPr="001E3797">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95</w:t>
        </w:r>
      </w:hyperlink>
      <w:r w:rsidRPr="001E3797">
        <w:rPr>
          <w:rFonts w:ascii="Times New Roman" w:eastAsiaTheme="minorEastAsia" w:hAnsi="Times New Roman" w:cs="Times New Roman"/>
          <w:sz w:val="20"/>
          <w:szCs w:val="20"/>
          <w:lang w:eastAsia="ru-RU"/>
        </w:rPr>
        <w:t xml:space="preserve"> Федерального закона .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1E3797">
        <w:rPr>
          <w:rFonts w:ascii="Times New Roman" w:eastAsiaTheme="minorEastAsia" w:hAnsi="Times New Roman" w:cs="Times New Roman"/>
          <w:sz w:val="20"/>
          <w:szCs w:val="20"/>
          <w:lang w:eastAsia="ru-RU"/>
        </w:rPr>
        <w:t xml:space="preserve">7.3. </w:t>
      </w:r>
      <w:proofErr w:type="gramStart"/>
      <w:r w:rsidRPr="001E3797">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7.6</w:t>
        </w:r>
      </w:hyperlink>
      <w:r w:rsidRPr="001E3797">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1E3797">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w:t>
      </w:r>
      <w:r w:rsidRPr="001E3797">
        <w:rPr>
          <w:rFonts w:ascii="Times New Roman" w:eastAsiaTheme="minorEastAsia" w:hAnsi="Times New Roman" w:cs="Times New Roman"/>
          <w:sz w:val="20"/>
          <w:szCs w:val="20"/>
          <w:lang w:eastAsia="ru-RU"/>
        </w:rPr>
        <w:lastRenderedPageBreak/>
        <w:t xml:space="preserve">гарантии, направленное до окончания срока действия банковской гарантии.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1E3797">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пунктами 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1E3797">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1E3797">
        <w:rPr>
          <w:rFonts w:ascii="Times New Roman" w:eastAsiaTheme="minorEastAsia" w:hAnsi="Times New Roman" w:cs="Times New Roman"/>
          <w:sz w:val="20"/>
          <w:szCs w:val="20"/>
          <w:lang w:eastAsia="ru-RU"/>
        </w:rPr>
        <w:t>ств дл</w:t>
      </w:r>
      <w:proofErr w:type="gramEnd"/>
      <w:r w:rsidRPr="001E3797">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103</w:t>
        </w:r>
      </w:hyperlink>
      <w:r w:rsidRPr="001E3797">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1E3797">
        <w:rPr>
          <w:rFonts w:ascii="Times New Roman" w:eastAsiaTheme="minorEastAsia" w:hAnsi="Times New Roman" w:cs="Times New Roman"/>
          <w:sz w:val="20"/>
          <w:szCs w:val="20"/>
          <w:lang w:eastAsia="ru-RU"/>
        </w:rPr>
        <w:t>,</w:t>
      </w:r>
      <w:proofErr w:type="gramEnd"/>
      <w:r w:rsidRPr="001E3797">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1E3797">
        <w:rPr>
          <w:rFonts w:ascii="Times New Roman" w:eastAsiaTheme="minorEastAsia" w:hAnsi="Times New Roman" w:cs="Times New Roman"/>
          <w:sz w:val="20"/>
          <w:szCs w:val="20"/>
          <w:lang w:eastAsia="ru-RU"/>
        </w:rPr>
        <w:t>,</w:t>
      </w:r>
      <w:proofErr w:type="gramEnd"/>
      <w:r w:rsidRPr="001E3797">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1E3797">
          <w:rPr>
            <w:rFonts w:ascii="Times New Roman" w:eastAsiaTheme="minorEastAsia" w:hAnsi="Times New Roman" w:cs="Times New Roman"/>
            <w:sz w:val="20"/>
            <w:szCs w:val="20"/>
            <w:lang w:eastAsia="ru-RU"/>
          </w:rPr>
          <w:t>пункте 7.3</w:t>
        </w:r>
      </w:hyperlink>
      <w:r w:rsidRPr="001E3797">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1E3797">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1E3797">
          <w:rPr>
            <w:rFonts w:ascii="Times New Roman" w:eastAsiaTheme="minorEastAsia" w:hAnsi="Times New Roman" w:cs="Times New Roman"/>
            <w:sz w:val="20"/>
            <w:szCs w:val="20"/>
            <w:lang w:eastAsia="ru-RU"/>
          </w:rPr>
          <w:t>разделом VI</w:t>
        </w:r>
      </w:hyperlink>
      <w:r w:rsidRPr="001E3797">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частью 7.3 статьи 96</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1E3797">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7.6</w:t>
        </w:r>
      </w:hyperlink>
      <w:r w:rsidRPr="001E3797">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1E3797">
          <w:rPr>
            <w:rFonts w:ascii="Times New Roman" w:eastAsiaTheme="minorEastAsia" w:hAnsi="Times New Roman" w:cs="Times New Roman"/>
            <w:sz w:val="20"/>
            <w:szCs w:val="20"/>
            <w:lang w:eastAsia="ru-RU"/>
          </w:rPr>
          <w:t>7.7</w:t>
        </w:r>
      </w:hyperlink>
      <w:r w:rsidRPr="001E3797">
        <w:rPr>
          <w:rFonts w:ascii="Times New Roman" w:eastAsiaTheme="minorEastAsia" w:hAnsi="Times New Roman" w:cs="Times New Roman"/>
          <w:sz w:val="20"/>
          <w:szCs w:val="20"/>
          <w:lang w:eastAsia="ru-RU"/>
        </w:rPr>
        <w:t xml:space="preserve">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1E3797">
          <w:rPr>
            <w:rFonts w:ascii="Times New Roman" w:eastAsiaTheme="minorEastAsia" w:hAnsi="Times New Roman" w:cs="Times New Roman"/>
            <w:sz w:val="20"/>
            <w:szCs w:val="20"/>
            <w:lang w:eastAsia="ru-RU"/>
          </w:rPr>
          <w:t>пунктами 7.1</w:t>
        </w:r>
      </w:hyperlink>
      <w:r w:rsidRPr="001E3797">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7.5</w:t>
        </w:r>
      </w:hyperlink>
      <w:r w:rsidRPr="001E3797">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1E3797">
          <w:rPr>
            <w:rFonts w:ascii="Times New Roman" w:eastAsiaTheme="minorEastAsia" w:hAnsi="Times New Roman" w:cs="Times New Roman"/>
            <w:sz w:val="20"/>
            <w:szCs w:val="20"/>
            <w:lang w:eastAsia="ru-RU"/>
          </w:rPr>
          <w:t>пунктом 7.6</w:t>
        </w:r>
      </w:hyperlink>
      <w:r w:rsidRPr="001E3797">
        <w:rPr>
          <w:rFonts w:ascii="Times New Roman" w:eastAsiaTheme="minorEastAsia" w:hAnsi="Times New Roman" w:cs="Times New Roman"/>
          <w:sz w:val="20"/>
          <w:szCs w:val="20"/>
          <w:lang w:eastAsia="ru-RU"/>
        </w:rPr>
        <w:t xml:space="preserve"> Контракта информации в реестр контрактов.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1E3797">
          <w:rPr>
            <w:rFonts w:ascii="Times New Roman" w:eastAsiaTheme="minorEastAsia" w:hAnsi="Times New Roman" w:cs="Times New Roman"/>
            <w:sz w:val="20"/>
            <w:szCs w:val="20"/>
            <w:lang w:eastAsia="ru-RU"/>
          </w:rPr>
          <w:t>пунктами 7.5</w:t>
        </w:r>
      </w:hyperlink>
      <w:r w:rsidRPr="001E3797">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1E3797">
          <w:rPr>
            <w:rFonts w:ascii="Times New Roman" w:eastAsiaTheme="minorEastAsia" w:hAnsi="Times New Roman" w:cs="Times New Roman"/>
            <w:sz w:val="20"/>
            <w:szCs w:val="20"/>
            <w:lang w:eastAsia="ru-RU"/>
          </w:rPr>
          <w:t>7.8</w:t>
        </w:r>
      </w:hyperlink>
      <w:r w:rsidRPr="001E3797">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1E3797">
        <w:rPr>
          <w:rFonts w:ascii="Times New Roman" w:eastAsiaTheme="minorEastAsia" w:hAnsi="Times New Roman" w:cs="Times New Roman"/>
          <w:sz w:val="20"/>
          <w:szCs w:val="20"/>
          <w:lang w:eastAsia="ru-RU"/>
        </w:rPr>
        <w:t xml:space="preserve">7.11. </w:t>
      </w:r>
      <w:proofErr w:type="gramStart"/>
      <w:r w:rsidRPr="001E3797">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пунктом 1 части 1 статьи 30</w:t>
        </w:r>
      </w:hyperlink>
      <w:r w:rsidRPr="001E3797">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статьи 37</w:t>
        </w:r>
      </w:hyperlink>
      <w:r w:rsidRPr="001E3797">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1E3797">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1E3797">
        <w:rPr>
          <w:rFonts w:ascii="Times New Roman" w:eastAsiaTheme="minorEastAsia" w:hAnsi="Times New Roman" w:cs="Times New Roman"/>
          <w:sz w:val="20"/>
          <w:szCs w:val="20"/>
          <w:lang w:eastAsia="ru-RU"/>
        </w:rPr>
        <w:t>менее начальной</w:t>
      </w:r>
      <w:proofErr w:type="gramEnd"/>
      <w:r w:rsidRPr="001E3797">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1E3797">
        <w:rPr>
          <w:rFonts w:ascii="Times New Roman" w:eastAsiaTheme="minorEastAsia" w:hAnsi="Times New Roman" w:cs="Times New Roman"/>
          <w:sz w:val="20"/>
          <w:szCs w:val="20"/>
          <w:lang w:eastAsia="ru-RU"/>
        </w:rPr>
        <w:t xml:space="preserve">VIII. Обеспечение гарантийных обязательств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val="en-US" w:eastAsia="ru-RU"/>
        </w:rPr>
        <w:t>I</w:t>
      </w:r>
      <w:r w:rsidRPr="001E3797">
        <w:rPr>
          <w:rFonts w:ascii="Times New Roman" w:eastAsiaTheme="minorEastAsia" w:hAnsi="Times New Roman" w:cs="Times New Roman"/>
          <w:sz w:val="20"/>
          <w:szCs w:val="20"/>
          <w:lang w:eastAsia="ru-RU"/>
        </w:rPr>
        <w:t>X. Обстоятельства непреодолимой силы</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 Рассмотрение и разрешение споров</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XI. Срок действия и порядок расторжения Контракта</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11.1. Контра</w:t>
      </w:r>
      <w:proofErr w:type="gramStart"/>
      <w:r w:rsidRPr="001E3797">
        <w:rPr>
          <w:rFonts w:ascii="Times New Roman" w:eastAsiaTheme="minorEastAsia" w:hAnsi="Times New Roman" w:cs="Times New Roman"/>
          <w:sz w:val="20"/>
          <w:szCs w:val="20"/>
          <w:lang w:eastAsia="ru-RU"/>
        </w:rPr>
        <w:t>кт вст</w:t>
      </w:r>
      <w:proofErr w:type="gramEnd"/>
      <w:r w:rsidRPr="001E3797">
        <w:rPr>
          <w:rFonts w:ascii="Times New Roman" w:eastAsiaTheme="minorEastAsia" w:hAnsi="Times New Roman" w:cs="Times New Roman"/>
          <w:sz w:val="20"/>
          <w:szCs w:val="20"/>
          <w:lang w:eastAsia="ru-RU"/>
        </w:rPr>
        <w:t>упает в силу с момента его подписания Сторонами и действует по 31.10.2021 года. Окончание срока действия Контракта не влечет прекращения неисполненных обязатель</w:t>
      </w:r>
      <w:proofErr w:type="gramStart"/>
      <w:r w:rsidRPr="001E3797">
        <w:rPr>
          <w:rFonts w:ascii="Times New Roman" w:eastAsiaTheme="minorEastAsia" w:hAnsi="Times New Roman" w:cs="Times New Roman"/>
          <w:sz w:val="20"/>
          <w:szCs w:val="20"/>
          <w:lang w:eastAsia="ru-RU"/>
        </w:rPr>
        <w:t>ств Ст</w:t>
      </w:r>
      <w:proofErr w:type="gramEnd"/>
      <w:r w:rsidRPr="001E3797">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частями 9</w:t>
        </w:r>
      </w:hyperlink>
      <w:r w:rsidRPr="001E3797">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23 статьи 95</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XII. Прочие положения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E3797">
          <w:rPr>
            <w:rFonts w:ascii="Times New Roman" w:eastAsiaTheme="minorEastAsia" w:hAnsi="Times New Roman" w:cs="Times New Roman"/>
            <w:sz w:val="20"/>
            <w:szCs w:val="20"/>
            <w:lang w:eastAsia="ru-RU"/>
          </w:rPr>
          <w:t>статьей 95</w:t>
        </w:r>
      </w:hyperlink>
      <w:r w:rsidRPr="001E3797">
        <w:rPr>
          <w:rFonts w:ascii="Times New Roman" w:eastAsiaTheme="minorEastAsia" w:hAnsi="Times New Roman" w:cs="Times New Roman"/>
          <w:sz w:val="20"/>
          <w:szCs w:val="20"/>
          <w:lang w:eastAsia="ru-RU"/>
        </w:rPr>
        <w:t xml:space="preserve"> Федерального закона  N 44-ФЗ.</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1E3797">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XI</w:t>
      </w:r>
      <w:r w:rsidRPr="001E3797">
        <w:rPr>
          <w:rFonts w:ascii="Times New Roman" w:eastAsiaTheme="minorEastAsia" w:hAnsi="Times New Roman" w:cs="Times New Roman"/>
          <w:sz w:val="20"/>
          <w:szCs w:val="20"/>
          <w:lang w:val="en-US" w:eastAsia="ru-RU"/>
        </w:rPr>
        <w:t>II</w:t>
      </w:r>
      <w:r w:rsidRPr="001E3797">
        <w:rPr>
          <w:rFonts w:ascii="Times New Roman" w:eastAsiaTheme="minorEastAsia" w:hAnsi="Times New Roman" w:cs="Times New Roman"/>
          <w:sz w:val="20"/>
          <w:szCs w:val="20"/>
          <w:lang w:eastAsia="ru-RU"/>
        </w:rPr>
        <w:t>. Перечень приложений</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1E3797" w:rsidRPr="001E3797" w:rsidRDefault="001E3797" w:rsidP="001E379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X</w:t>
      </w:r>
      <w:r w:rsidRPr="001E3797">
        <w:rPr>
          <w:rFonts w:ascii="Times New Roman" w:eastAsiaTheme="minorEastAsia" w:hAnsi="Times New Roman" w:cs="Times New Roman"/>
          <w:sz w:val="20"/>
          <w:szCs w:val="20"/>
          <w:lang w:val="en-US" w:eastAsia="ru-RU"/>
        </w:rPr>
        <w:t>I</w:t>
      </w:r>
      <w:r w:rsidRPr="001E3797">
        <w:rPr>
          <w:rFonts w:ascii="Times New Roman" w:eastAsiaTheme="minorEastAsia" w:hAnsi="Times New Roman" w:cs="Times New Roman"/>
          <w:sz w:val="20"/>
          <w:szCs w:val="20"/>
          <w:lang w:eastAsia="ru-RU"/>
        </w:rPr>
        <w:t>V. Адреса и банковские реквизиты Сторон</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1E3797" w:rsidRPr="001E3797" w:rsidTr="002E4719">
        <w:tc>
          <w:tcPr>
            <w:tcW w:w="4923" w:type="dxa"/>
          </w:tcPr>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t>Заказчик:</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t xml:space="preserve">ФГБОУ </w:t>
            </w:r>
            <w:proofErr w:type="gramStart"/>
            <w:r w:rsidRPr="001E3797">
              <w:rPr>
                <w:rFonts w:ascii="Times New Roman" w:eastAsiaTheme="minorEastAsia" w:hAnsi="Times New Roman" w:cs="Times New Roman"/>
                <w:b/>
                <w:sz w:val="20"/>
                <w:szCs w:val="20"/>
                <w:lang w:eastAsia="ru-RU"/>
              </w:rPr>
              <w:t>ВО</w:t>
            </w:r>
            <w:proofErr w:type="gramEnd"/>
            <w:r w:rsidRPr="001E3797">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1E3797">
                <w:rPr>
                  <w:rFonts w:ascii="Times New Roman" w:eastAsiaTheme="minorEastAsia" w:hAnsi="Times New Roman" w:cs="Times New Roman"/>
                  <w:sz w:val="20"/>
                  <w:szCs w:val="20"/>
                  <w:lang w:eastAsia="ru-RU"/>
                </w:rPr>
                <w:t>630049 г</w:t>
              </w:r>
            </w:smartTag>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 xml:space="preserve">овосибирск,49 </w:t>
            </w:r>
            <w:proofErr w:type="spellStart"/>
            <w:r w:rsidRPr="001E3797">
              <w:rPr>
                <w:rFonts w:ascii="Times New Roman" w:eastAsiaTheme="minorEastAsia" w:hAnsi="Times New Roman" w:cs="Times New Roman"/>
                <w:sz w:val="20"/>
                <w:szCs w:val="20"/>
                <w:lang w:eastAsia="ru-RU"/>
              </w:rPr>
              <w:t>ул.Дуси</w:t>
            </w:r>
            <w:proofErr w:type="spellEnd"/>
            <w:r w:rsidRPr="001E3797">
              <w:rPr>
                <w:rFonts w:ascii="Times New Roman" w:eastAsiaTheme="minorEastAsia" w:hAnsi="Times New Roman" w:cs="Times New Roman"/>
                <w:sz w:val="20"/>
                <w:szCs w:val="20"/>
                <w:lang w:eastAsia="ru-RU"/>
              </w:rPr>
              <w:t xml:space="preserve">  Ковальчук д,191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ИНН: 5402113155 КПП 540201001</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ОКПО 01115969   ОГРН 1025401011680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ОКТМО 50701000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Банк: Сибирское  ГУ Банка России//УФК по Новосибирской области </w:t>
            </w:r>
            <w:proofErr w:type="spellStart"/>
            <w:r w:rsidRPr="001E3797">
              <w:rPr>
                <w:rFonts w:ascii="Times New Roman" w:eastAsiaTheme="minorEastAsia" w:hAnsi="Times New Roman" w:cs="Times New Roman"/>
                <w:sz w:val="20"/>
                <w:szCs w:val="20"/>
                <w:lang w:eastAsia="ru-RU"/>
              </w:rPr>
              <w:t>г</w:t>
            </w:r>
            <w:proofErr w:type="gramStart"/>
            <w:r w:rsidRPr="001E3797">
              <w:rPr>
                <w:rFonts w:ascii="Times New Roman" w:eastAsiaTheme="minorEastAsia" w:hAnsi="Times New Roman" w:cs="Times New Roman"/>
                <w:sz w:val="20"/>
                <w:szCs w:val="20"/>
                <w:lang w:eastAsia="ru-RU"/>
              </w:rPr>
              <w:t>.Н</w:t>
            </w:r>
            <w:proofErr w:type="gramEnd"/>
            <w:r w:rsidRPr="001E3797">
              <w:rPr>
                <w:rFonts w:ascii="Times New Roman" w:eastAsiaTheme="minorEastAsia" w:hAnsi="Times New Roman" w:cs="Times New Roman"/>
                <w:sz w:val="20"/>
                <w:szCs w:val="20"/>
                <w:lang w:eastAsia="ru-RU"/>
              </w:rPr>
              <w:t>овосибирск</w:t>
            </w:r>
            <w:proofErr w:type="spellEnd"/>
            <w:r w:rsidRPr="001E3797">
              <w:rPr>
                <w:rFonts w:ascii="Times New Roman" w:eastAsiaTheme="minorEastAsia" w:hAnsi="Times New Roman" w:cs="Times New Roman"/>
                <w:sz w:val="20"/>
                <w:szCs w:val="20"/>
                <w:lang w:eastAsia="ru-RU"/>
              </w:rPr>
              <w:t xml:space="preserve">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БИК 015004950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Номер единого казначейского счета </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40102810445370000043</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lastRenderedPageBreak/>
              <w:t>Казначейский счет получателя</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03214643000000015100</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Проректор</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 xml:space="preserve">________________  </w:t>
            </w:r>
            <w:proofErr w:type="spellStart"/>
            <w:r w:rsidRPr="001E3797">
              <w:rPr>
                <w:rFonts w:ascii="Times New Roman" w:eastAsiaTheme="minorEastAsia" w:hAnsi="Times New Roman" w:cs="Times New Roman"/>
                <w:sz w:val="20"/>
                <w:szCs w:val="20"/>
                <w:lang w:eastAsia="ru-RU"/>
              </w:rPr>
              <w:t>А.А.Новоселов</w:t>
            </w:r>
            <w:proofErr w:type="spellEnd"/>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E3797">
              <w:rPr>
                <w:rFonts w:ascii="Times New Roman" w:eastAsiaTheme="minorEastAsia" w:hAnsi="Times New Roman" w:cs="Times New Roman"/>
                <w:sz w:val="20"/>
                <w:szCs w:val="20"/>
                <w:lang w:eastAsia="ru-RU"/>
              </w:rPr>
              <w:t>Электронная подпись</w:t>
            </w:r>
          </w:p>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1E3797" w:rsidRPr="001E3797" w:rsidRDefault="001E3797" w:rsidP="001E379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1E3797">
              <w:rPr>
                <w:rFonts w:ascii="Times New Roman" w:eastAsiaTheme="minorEastAsia" w:hAnsi="Times New Roman" w:cs="Times New Roman"/>
                <w:b/>
                <w:sz w:val="20"/>
                <w:szCs w:val="20"/>
                <w:lang w:eastAsia="ru-RU"/>
              </w:rPr>
              <w:lastRenderedPageBreak/>
              <w:t>Поставщик</w:t>
            </w:r>
          </w:p>
          <w:p w:rsidR="001E3797" w:rsidRPr="001E3797" w:rsidRDefault="001E3797" w:rsidP="001E379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tc>
      </w:tr>
    </w:tbl>
    <w:p w:rsidR="001E3797" w:rsidRPr="001E3797" w:rsidRDefault="001E3797" w:rsidP="001E379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E3797" w:rsidRPr="001E3797" w:rsidRDefault="001E3797" w:rsidP="001E3797">
      <w:pPr>
        <w:rPr>
          <w:rFonts w:ascii="Times New Roman" w:hAnsi="Times New Roman" w:cs="Times New Roman"/>
          <w:sz w:val="20"/>
          <w:szCs w:val="20"/>
        </w:rPr>
      </w:pPr>
      <w:r w:rsidRPr="001E3797">
        <w:rPr>
          <w:rFonts w:ascii="Times New Roman" w:hAnsi="Times New Roman" w:cs="Times New Roman"/>
          <w:sz w:val="20"/>
          <w:szCs w:val="20"/>
        </w:rPr>
        <w:t>Приложение к контракту</w:t>
      </w:r>
    </w:p>
    <w:p w:rsidR="001E3797" w:rsidRPr="001E3797" w:rsidRDefault="001E3797" w:rsidP="001E3797">
      <w:pPr>
        <w:spacing w:after="0"/>
        <w:rPr>
          <w:rFonts w:ascii="Times New Roman" w:hAnsi="Times New Roman" w:cs="Times New Roman"/>
          <w:sz w:val="20"/>
          <w:szCs w:val="20"/>
        </w:rPr>
      </w:pPr>
      <w:r w:rsidRPr="001E3797">
        <w:rPr>
          <w:rFonts w:ascii="Times New Roman" w:hAnsi="Times New Roman" w:cs="Times New Roman"/>
          <w:sz w:val="20"/>
          <w:szCs w:val="20"/>
        </w:rPr>
        <w:t>Спецификация</w:t>
      </w:r>
    </w:p>
    <w:p w:rsidR="001E3797" w:rsidRPr="001E3797" w:rsidRDefault="001E3797" w:rsidP="001E3797">
      <w:pPr>
        <w:spacing w:after="0"/>
        <w:rPr>
          <w:rFonts w:ascii="Times New Roman" w:hAnsi="Times New Roman" w:cs="Times New Roman"/>
          <w:sz w:val="20"/>
          <w:szCs w:val="20"/>
        </w:rPr>
      </w:pPr>
      <w:r w:rsidRPr="001E3797">
        <w:rPr>
          <w:rFonts w:ascii="Times New Roman" w:hAnsi="Times New Roman" w:cs="Times New Roman"/>
          <w:sz w:val="20"/>
          <w:szCs w:val="20"/>
        </w:rPr>
        <w:t>На поставку товара  - компьютерное оборудование  и оргтехника</w:t>
      </w:r>
    </w:p>
    <w:tbl>
      <w:tblPr>
        <w:tblStyle w:val="52"/>
        <w:tblW w:w="10456" w:type="dxa"/>
        <w:tblLayout w:type="fixed"/>
        <w:tblLook w:val="04A0" w:firstRow="1" w:lastRow="0" w:firstColumn="1" w:lastColumn="0" w:noHBand="0" w:noVBand="1"/>
      </w:tblPr>
      <w:tblGrid>
        <w:gridCol w:w="4786"/>
        <w:gridCol w:w="709"/>
        <w:gridCol w:w="1134"/>
        <w:gridCol w:w="1417"/>
        <w:gridCol w:w="1276"/>
        <w:gridCol w:w="1134"/>
      </w:tblGrid>
      <w:tr w:rsidR="001E3797" w:rsidRPr="001E3797" w:rsidTr="002E4719">
        <w:tc>
          <w:tcPr>
            <w:tcW w:w="4786"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Наименование товара и его характеристики (</w:t>
            </w:r>
            <w:proofErr w:type="gramStart"/>
            <w:r w:rsidRPr="001E3797">
              <w:rPr>
                <w:rFonts w:ascii="Times New Roman" w:hAnsi="Times New Roman" w:cs="Times New Roman"/>
                <w:szCs w:val="20"/>
              </w:rPr>
              <w:t>согласно заявки</w:t>
            </w:r>
            <w:proofErr w:type="gramEnd"/>
            <w:r w:rsidRPr="001E3797">
              <w:rPr>
                <w:rFonts w:ascii="Times New Roman" w:hAnsi="Times New Roman" w:cs="Times New Roman"/>
                <w:szCs w:val="20"/>
              </w:rPr>
              <w:t xml:space="preserve"> участника)</w:t>
            </w:r>
          </w:p>
        </w:tc>
        <w:tc>
          <w:tcPr>
            <w:tcW w:w="709"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Количество</w:t>
            </w:r>
          </w:p>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штук</w:t>
            </w:r>
          </w:p>
        </w:tc>
        <w:tc>
          <w:tcPr>
            <w:tcW w:w="1134"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Цена за единицу товара (с учетом или без НДС) руб.</w:t>
            </w:r>
          </w:p>
        </w:tc>
        <w:tc>
          <w:tcPr>
            <w:tcW w:w="1417"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 xml:space="preserve">Сумма (с учетом  или без </w:t>
            </w:r>
            <w:proofErr w:type="spellStart"/>
            <w:r w:rsidRPr="001E3797">
              <w:rPr>
                <w:rFonts w:ascii="Times New Roman" w:hAnsi="Times New Roman" w:cs="Times New Roman"/>
                <w:szCs w:val="20"/>
              </w:rPr>
              <w:t>учетаНДС</w:t>
            </w:r>
            <w:proofErr w:type="spellEnd"/>
            <w:r w:rsidRPr="001E3797">
              <w:rPr>
                <w:rFonts w:ascii="Times New Roman" w:hAnsi="Times New Roman" w:cs="Times New Roman"/>
                <w:szCs w:val="20"/>
              </w:rPr>
              <w:t>) руб.</w:t>
            </w:r>
          </w:p>
        </w:tc>
        <w:tc>
          <w:tcPr>
            <w:tcW w:w="1276" w:type="dxa"/>
          </w:tcPr>
          <w:p w:rsidR="001E3797" w:rsidRPr="001E3797" w:rsidRDefault="001E3797" w:rsidP="001E3797">
            <w:pPr>
              <w:rPr>
                <w:rFonts w:ascii="Times New Roman" w:hAnsi="Times New Roman" w:cs="Times New Roman"/>
                <w:szCs w:val="20"/>
              </w:rPr>
            </w:pPr>
            <w:r w:rsidRPr="001E3797">
              <w:rPr>
                <w:rFonts w:ascii="Times New Roman" w:hAnsi="Times New Roman" w:cs="Times New Roman"/>
                <w:szCs w:val="20"/>
              </w:rPr>
              <w:t>Страна происхождения товара</w:t>
            </w:r>
          </w:p>
        </w:tc>
        <w:tc>
          <w:tcPr>
            <w:tcW w:w="1134" w:type="dxa"/>
          </w:tcPr>
          <w:p w:rsidR="001E3797" w:rsidRPr="001E3797" w:rsidRDefault="001E3797" w:rsidP="001E3797">
            <w:pPr>
              <w:jc w:val="center"/>
              <w:rPr>
                <w:rFonts w:ascii="Times New Roman" w:hAnsi="Times New Roman" w:cs="Times New Roman"/>
                <w:szCs w:val="20"/>
              </w:rPr>
            </w:pPr>
            <w:r w:rsidRPr="001E3797">
              <w:rPr>
                <w:rFonts w:ascii="Times New Roman" w:hAnsi="Times New Roman" w:cs="Times New Roman"/>
                <w:szCs w:val="20"/>
              </w:rPr>
              <w:t>Срок гарантии производителя и поставщика</w:t>
            </w:r>
          </w:p>
        </w:tc>
      </w:tr>
    </w:tbl>
    <w:p w:rsidR="00D10891" w:rsidRPr="006C30E2" w:rsidRDefault="00D10891" w:rsidP="00D10891">
      <w:pPr>
        <w:spacing w:after="0"/>
        <w:rPr>
          <w:rFonts w:ascii="Times New Roman" w:hAnsi="Times New Roman" w:cs="Times New Roman"/>
          <w:b/>
          <w:sz w:val="20"/>
          <w:szCs w:val="20"/>
        </w:rPr>
      </w:pP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2158E1" w:rsidRPr="005167A1" w:rsidRDefault="002158E1" w:rsidP="000A747C">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CC35A07"/>
    <w:multiLevelType w:val="hybridMultilevel"/>
    <w:tmpl w:val="FF46E3A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8">
    <w:nsid w:val="16D75BE4"/>
    <w:multiLevelType w:val="hybridMultilevel"/>
    <w:tmpl w:val="846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0398E"/>
    <w:multiLevelType w:val="hybridMultilevel"/>
    <w:tmpl w:val="5F548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C0D25"/>
    <w:multiLevelType w:val="hybridMultilevel"/>
    <w:tmpl w:val="E73C950E"/>
    <w:lvl w:ilvl="0" w:tplc="8AFA208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3E8F3D08"/>
    <w:multiLevelType w:val="hybridMultilevel"/>
    <w:tmpl w:val="43404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6E422FD6"/>
    <w:multiLevelType w:val="hybridMultilevel"/>
    <w:tmpl w:val="B332FBE6"/>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51B28"/>
    <w:multiLevelType w:val="hybridMultilevel"/>
    <w:tmpl w:val="64BAC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B624E0"/>
    <w:multiLevelType w:val="hybridMultilevel"/>
    <w:tmpl w:val="FFA05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4"/>
  </w:num>
  <w:num w:numId="5">
    <w:abstractNumId w:val="8"/>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847"/>
    <w:rsid w:val="000220D5"/>
    <w:rsid w:val="00030A0C"/>
    <w:rsid w:val="00033452"/>
    <w:rsid w:val="00037DD0"/>
    <w:rsid w:val="00055C8A"/>
    <w:rsid w:val="00055DB7"/>
    <w:rsid w:val="00057933"/>
    <w:rsid w:val="00062630"/>
    <w:rsid w:val="00063FCC"/>
    <w:rsid w:val="00070D49"/>
    <w:rsid w:val="000722E2"/>
    <w:rsid w:val="00076C25"/>
    <w:rsid w:val="00081214"/>
    <w:rsid w:val="000879EB"/>
    <w:rsid w:val="000A5DD1"/>
    <w:rsid w:val="000A747C"/>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1E3797"/>
    <w:rsid w:val="001F70C6"/>
    <w:rsid w:val="00204853"/>
    <w:rsid w:val="002150F8"/>
    <w:rsid w:val="002158E1"/>
    <w:rsid w:val="00227C23"/>
    <w:rsid w:val="00233A81"/>
    <w:rsid w:val="0024779F"/>
    <w:rsid w:val="00247AB5"/>
    <w:rsid w:val="002530DC"/>
    <w:rsid w:val="002641AD"/>
    <w:rsid w:val="0026673E"/>
    <w:rsid w:val="002775A6"/>
    <w:rsid w:val="0028134D"/>
    <w:rsid w:val="00282836"/>
    <w:rsid w:val="00293AE1"/>
    <w:rsid w:val="00295A6A"/>
    <w:rsid w:val="002B3058"/>
    <w:rsid w:val="002B6424"/>
    <w:rsid w:val="002C1F45"/>
    <w:rsid w:val="002C26BE"/>
    <w:rsid w:val="002C7019"/>
    <w:rsid w:val="002D7531"/>
    <w:rsid w:val="002E0FD1"/>
    <w:rsid w:val="002E4719"/>
    <w:rsid w:val="002E556C"/>
    <w:rsid w:val="002F4AB9"/>
    <w:rsid w:val="002F5C45"/>
    <w:rsid w:val="003000E5"/>
    <w:rsid w:val="00301DEB"/>
    <w:rsid w:val="00304313"/>
    <w:rsid w:val="003043BE"/>
    <w:rsid w:val="003149ED"/>
    <w:rsid w:val="00317619"/>
    <w:rsid w:val="0033430A"/>
    <w:rsid w:val="00345EE6"/>
    <w:rsid w:val="00352152"/>
    <w:rsid w:val="0035267D"/>
    <w:rsid w:val="003549EA"/>
    <w:rsid w:val="00355804"/>
    <w:rsid w:val="003616CC"/>
    <w:rsid w:val="00373628"/>
    <w:rsid w:val="00375B9F"/>
    <w:rsid w:val="00375C9B"/>
    <w:rsid w:val="00382117"/>
    <w:rsid w:val="00385B5F"/>
    <w:rsid w:val="003A40FF"/>
    <w:rsid w:val="003A77A3"/>
    <w:rsid w:val="003B2A22"/>
    <w:rsid w:val="003B7045"/>
    <w:rsid w:val="003C26D9"/>
    <w:rsid w:val="00401209"/>
    <w:rsid w:val="00402A83"/>
    <w:rsid w:val="00402AD2"/>
    <w:rsid w:val="00402C35"/>
    <w:rsid w:val="00403317"/>
    <w:rsid w:val="004134E2"/>
    <w:rsid w:val="004168C2"/>
    <w:rsid w:val="004222A5"/>
    <w:rsid w:val="00422396"/>
    <w:rsid w:val="004227C5"/>
    <w:rsid w:val="004231AA"/>
    <w:rsid w:val="00430441"/>
    <w:rsid w:val="00433BF6"/>
    <w:rsid w:val="00433CE4"/>
    <w:rsid w:val="00435B9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6C3A"/>
    <w:rsid w:val="004B777F"/>
    <w:rsid w:val="004D57F5"/>
    <w:rsid w:val="004E142A"/>
    <w:rsid w:val="004E1B85"/>
    <w:rsid w:val="004E564B"/>
    <w:rsid w:val="004E7A2E"/>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05BB"/>
    <w:rsid w:val="00572932"/>
    <w:rsid w:val="005729E5"/>
    <w:rsid w:val="00585EF3"/>
    <w:rsid w:val="00586CD3"/>
    <w:rsid w:val="0059523D"/>
    <w:rsid w:val="005967D6"/>
    <w:rsid w:val="005A2A0D"/>
    <w:rsid w:val="005C23A5"/>
    <w:rsid w:val="005D3D29"/>
    <w:rsid w:val="005D4EB6"/>
    <w:rsid w:val="005F78E8"/>
    <w:rsid w:val="005F7A8B"/>
    <w:rsid w:val="00600C33"/>
    <w:rsid w:val="00605860"/>
    <w:rsid w:val="00613569"/>
    <w:rsid w:val="006166EF"/>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A7306"/>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3ABF"/>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4946"/>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2409"/>
    <w:rsid w:val="00AF6C33"/>
    <w:rsid w:val="00AF6E11"/>
    <w:rsid w:val="00B1592C"/>
    <w:rsid w:val="00B162E0"/>
    <w:rsid w:val="00B22E46"/>
    <w:rsid w:val="00B27E4A"/>
    <w:rsid w:val="00B30816"/>
    <w:rsid w:val="00B41BC5"/>
    <w:rsid w:val="00B44948"/>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A51BF"/>
    <w:rsid w:val="00CB0B0E"/>
    <w:rsid w:val="00CB2D92"/>
    <w:rsid w:val="00CB7E45"/>
    <w:rsid w:val="00CC13BA"/>
    <w:rsid w:val="00CC1FA4"/>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4EA3"/>
    <w:rsid w:val="00DC5BA3"/>
    <w:rsid w:val="00DC73A6"/>
    <w:rsid w:val="00DC79D1"/>
    <w:rsid w:val="00DD0483"/>
    <w:rsid w:val="00DD773B"/>
    <w:rsid w:val="00DE2828"/>
    <w:rsid w:val="00DE7888"/>
    <w:rsid w:val="00DF0241"/>
    <w:rsid w:val="00DF3D74"/>
    <w:rsid w:val="00DF6C4E"/>
    <w:rsid w:val="00E02E41"/>
    <w:rsid w:val="00E1170E"/>
    <w:rsid w:val="00E1252D"/>
    <w:rsid w:val="00E13CB5"/>
    <w:rsid w:val="00E1445A"/>
    <w:rsid w:val="00E16C18"/>
    <w:rsid w:val="00E178D6"/>
    <w:rsid w:val="00E27482"/>
    <w:rsid w:val="00E373F8"/>
    <w:rsid w:val="00E61947"/>
    <w:rsid w:val="00E6319F"/>
    <w:rsid w:val="00E7194C"/>
    <w:rsid w:val="00E77752"/>
    <w:rsid w:val="00E81E55"/>
    <w:rsid w:val="00E8542B"/>
    <w:rsid w:val="00E866C9"/>
    <w:rsid w:val="00E93038"/>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25FE6"/>
    <w:rsid w:val="00F35F74"/>
    <w:rsid w:val="00F3721E"/>
    <w:rsid w:val="00F3724E"/>
    <w:rsid w:val="00F5451B"/>
    <w:rsid w:val="00F61908"/>
    <w:rsid w:val="00F71DBD"/>
    <w:rsid w:val="00F75DFD"/>
    <w:rsid w:val="00F7693C"/>
    <w:rsid w:val="00F95925"/>
    <w:rsid w:val="00FB34BD"/>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4826042">
      <w:bodyDiv w:val="1"/>
      <w:marLeft w:val="0"/>
      <w:marRight w:val="0"/>
      <w:marTop w:val="0"/>
      <w:marBottom w:val="0"/>
      <w:divBdr>
        <w:top w:val="none" w:sz="0" w:space="0" w:color="auto"/>
        <w:left w:val="none" w:sz="0" w:space="0" w:color="auto"/>
        <w:bottom w:val="none" w:sz="0" w:space="0" w:color="auto"/>
        <w:right w:val="none" w:sz="0" w:space="0" w:color="auto"/>
      </w:divBdr>
    </w:div>
    <w:div w:id="61606174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4036227">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04A3-297B-4C3A-913C-FAC1574E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32</Pages>
  <Words>17461</Words>
  <Characters>99530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63</cp:revision>
  <cp:lastPrinted>2020-07-03T02:40:00Z</cp:lastPrinted>
  <dcterms:created xsi:type="dcterms:W3CDTF">2018-08-21T04:50:00Z</dcterms:created>
  <dcterms:modified xsi:type="dcterms:W3CDTF">2021-07-22T02:07:00Z</dcterms:modified>
</cp:coreProperties>
</file>