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48" w:rsidRPr="004D2C48" w:rsidRDefault="004D2C48" w:rsidP="00925246">
      <w:pPr>
        <w:widowControl w:val="0"/>
        <w:autoSpaceDE w:val="0"/>
        <w:autoSpaceDN w:val="0"/>
        <w:adjustRightInd w:val="0"/>
        <w:spacing w:after="0" w:line="240" w:lineRule="auto"/>
        <w:jc w:val="center"/>
        <w:outlineLvl w:val="0"/>
        <w:rPr>
          <w:rFonts w:ascii="Times New Roman" w:eastAsia="Times New Roman" w:hAnsi="Times New Roman" w:cs="Times New Roman"/>
          <w:b/>
          <w:bCs/>
          <w:kern w:val="28"/>
          <w:sz w:val="20"/>
          <w:szCs w:val="20"/>
          <w:lang w:eastAsia="ru-RU"/>
        </w:rPr>
      </w:pPr>
      <w:r w:rsidRPr="004D2C48">
        <w:rPr>
          <w:rFonts w:ascii="Times New Roman" w:eastAsia="Times New Roman" w:hAnsi="Times New Roman" w:cs="Times New Roman"/>
          <w:b/>
          <w:bCs/>
          <w:kern w:val="28"/>
          <w:sz w:val="20"/>
          <w:szCs w:val="20"/>
          <w:lang w:eastAsia="ru-RU"/>
        </w:rPr>
        <w:t xml:space="preserve">ДОГОВОР № </w:t>
      </w:r>
      <w:r w:rsidR="007D669C">
        <w:rPr>
          <w:rFonts w:ascii="Times New Roman" w:eastAsia="Times New Roman" w:hAnsi="Times New Roman" w:cs="Times New Roman"/>
          <w:b/>
          <w:bCs/>
          <w:kern w:val="28"/>
          <w:sz w:val="20"/>
          <w:szCs w:val="20"/>
          <w:lang w:eastAsia="ru-RU"/>
        </w:rPr>
        <w:t xml:space="preserve"> 2 – 344</w:t>
      </w:r>
      <w:proofErr w:type="gramStart"/>
      <w:r w:rsidR="007D669C">
        <w:rPr>
          <w:rFonts w:ascii="Times New Roman" w:eastAsia="Times New Roman" w:hAnsi="Times New Roman" w:cs="Times New Roman"/>
          <w:b/>
          <w:bCs/>
          <w:kern w:val="28"/>
          <w:sz w:val="20"/>
          <w:szCs w:val="20"/>
          <w:lang w:eastAsia="ru-RU"/>
        </w:rPr>
        <w:t>/Д</w:t>
      </w:r>
      <w:proofErr w:type="gramEnd"/>
      <w:r w:rsidR="007D669C">
        <w:rPr>
          <w:rFonts w:ascii="Times New Roman" w:eastAsia="Times New Roman" w:hAnsi="Times New Roman" w:cs="Times New Roman"/>
          <w:b/>
          <w:bCs/>
          <w:kern w:val="28"/>
          <w:sz w:val="20"/>
          <w:szCs w:val="20"/>
          <w:lang w:eastAsia="ru-RU"/>
        </w:rPr>
        <w:t xml:space="preserve"> – 21</w:t>
      </w:r>
      <w:bookmarkStart w:id="0" w:name="_GoBack"/>
      <w:bookmarkEnd w:id="0"/>
    </w:p>
    <w:p w:rsidR="004D2C48" w:rsidRPr="004D2C48" w:rsidRDefault="004D2C48" w:rsidP="004D2C48">
      <w:pPr>
        <w:suppressAutoHyphens/>
        <w:jc w:val="center"/>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на поставку товаров</w:t>
      </w:r>
    </w:p>
    <w:p w:rsidR="004D2C48" w:rsidRPr="004D2C48" w:rsidRDefault="004D2C48" w:rsidP="004D2C48">
      <w:pPr>
        <w:suppressAutoHyphens/>
        <w:spacing w:after="0"/>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г. Новосибирск                                                                                              «___»  ________________________ 2021 г.</w:t>
      </w:r>
    </w:p>
    <w:p w:rsidR="004D2C48" w:rsidRPr="004D2C48" w:rsidRDefault="004D2C48" w:rsidP="004D2C48">
      <w:pPr>
        <w:suppressAutoHyphens/>
        <w:spacing w:after="0"/>
        <w:rPr>
          <w:rFonts w:ascii="Times New Roman" w:eastAsia="Times New Roman" w:hAnsi="Times New Roman" w:cs="Times New Roman"/>
          <w:b/>
          <w:kern w:val="1"/>
          <w:sz w:val="20"/>
          <w:szCs w:val="20"/>
          <w:lang w:eastAsia="ar-SA"/>
        </w:rPr>
      </w:pPr>
    </w:p>
    <w:p w:rsidR="004D2C48" w:rsidRPr="004D2C48" w:rsidRDefault="004D2C48" w:rsidP="004D2C48">
      <w:pPr>
        <w:suppressAutoHyphens/>
        <w:rPr>
          <w:rFonts w:ascii="Times New Roman" w:eastAsia="Times New Roman" w:hAnsi="Times New Roman" w:cs="Times New Roman"/>
          <w:b/>
          <w:sz w:val="21"/>
          <w:szCs w:val="21"/>
          <w:lang w:eastAsia="ru-RU"/>
        </w:rPr>
      </w:pPr>
      <w:r w:rsidRPr="004D2C48">
        <w:rPr>
          <w:rFonts w:ascii="Times New Roman" w:eastAsia="Times New Roman" w:hAnsi="Times New Roman" w:cs="Times New Roman"/>
          <w:b/>
          <w:kern w:val="1"/>
          <w:sz w:val="20"/>
          <w:szCs w:val="20"/>
          <w:lang w:eastAsia="ar-SA"/>
        </w:rPr>
        <w:t xml:space="preserve"> Идентификационный код закупки № 211540211315554020100100840012319244</w:t>
      </w:r>
    </w:p>
    <w:p w:rsidR="004D2C48" w:rsidRPr="004D2C48" w:rsidRDefault="004D2C48" w:rsidP="004D2C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b/>
          <w:kern w:val="1"/>
          <w:sz w:val="20"/>
          <w:szCs w:val="20"/>
          <w:lang w:eastAsia="ar-SA"/>
        </w:rPr>
        <w:t xml:space="preserve"> </w:t>
      </w:r>
      <w:proofErr w:type="gramStart"/>
      <w:r w:rsidRPr="004D2C4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D2C4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00925246">
        <w:rPr>
          <w:rFonts w:ascii="Times New Roman" w:eastAsia="Times New Roman" w:hAnsi="Times New Roman" w:cs="Times New Roman"/>
          <w:kern w:val="1"/>
          <w:sz w:val="20"/>
          <w:szCs w:val="20"/>
          <w:lang w:eastAsia="ar-SA"/>
        </w:rPr>
        <w:t>Общество с ограниченной ответственностью «</w:t>
      </w:r>
      <w:proofErr w:type="spellStart"/>
      <w:r w:rsidR="00925246">
        <w:rPr>
          <w:rFonts w:ascii="Times New Roman" w:eastAsia="Times New Roman" w:hAnsi="Times New Roman" w:cs="Times New Roman"/>
          <w:kern w:val="1"/>
          <w:sz w:val="20"/>
          <w:szCs w:val="20"/>
          <w:lang w:eastAsia="ar-SA"/>
        </w:rPr>
        <w:t>Аван</w:t>
      </w:r>
      <w:proofErr w:type="spellEnd"/>
      <w:r w:rsidR="00925246">
        <w:rPr>
          <w:rFonts w:ascii="Times New Roman" w:eastAsia="Times New Roman" w:hAnsi="Times New Roman" w:cs="Times New Roman"/>
          <w:kern w:val="1"/>
          <w:sz w:val="20"/>
          <w:szCs w:val="20"/>
          <w:lang w:eastAsia="ar-SA"/>
        </w:rPr>
        <w:t>-Трейд»</w:t>
      </w:r>
      <w:r w:rsidRPr="004D2C48">
        <w:rPr>
          <w:rFonts w:ascii="Times New Roman" w:eastAsia="Times New Roman" w:hAnsi="Times New Roman" w:cs="Times New Roman"/>
          <w:b/>
          <w:kern w:val="1"/>
          <w:sz w:val="20"/>
          <w:szCs w:val="20"/>
          <w:lang w:eastAsia="ar-SA"/>
        </w:rPr>
        <w:t xml:space="preserve">, </w:t>
      </w:r>
      <w:r w:rsidRPr="004D2C48">
        <w:rPr>
          <w:rFonts w:ascii="Times New Roman" w:eastAsia="Times New Roman" w:hAnsi="Times New Roman" w:cs="Times New Roman"/>
          <w:kern w:val="1"/>
          <w:sz w:val="20"/>
          <w:szCs w:val="20"/>
          <w:lang w:eastAsia="ar-SA"/>
        </w:rPr>
        <w:t xml:space="preserve">именуемое в дальнейшем Поставщик, в лице </w:t>
      </w:r>
      <w:r w:rsidR="00925246">
        <w:rPr>
          <w:rFonts w:ascii="Times New Roman" w:eastAsia="Times New Roman" w:hAnsi="Times New Roman" w:cs="Times New Roman"/>
          <w:kern w:val="1"/>
          <w:sz w:val="20"/>
          <w:szCs w:val="20"/>
          <w:lang w:eastAsia="ar-SA"/>
        </w:rPr>
        <w:t xml:space="preserve">директора </w:t>
      </w:r>
      <w:proofErr w:type="spellStart"/>
      <w:r w:rsidR="00925246">
        <w:rPr>
          <w:rFonts w:ascii="Times New Roman" w:eastAsia="Times New Roman" w:hAnsi="Times New Roman" w:cs="Times New Roman"/>
          <w:kern w:val="1"/>
          <w:sz w:val="20"/>
          <w:szCs w:val="20"/>
          <w:lang w:eastAsia="ar-SA"/>
        </w:rPr>
        <w:t>Загоруйко</w:t>
      </w:r>
      <w:proofErr w:type="spellEnd"/>
      <w:r w:rsidR="00925246">
        <w:rPr>
          <w:rFonts w:ascii="Times New Roman" w:eastAsia="Times New Roman" w:hAnsi="Times New Roman" w:cs="Times New Roman"/>
          <w:kern w:val="1"/>
          <w:sz w:val="20"/>
          <w:szCs w:val="20"/>
          <w:lang w:eastAsia="ar-SA"/>
        </w:rPr>
        <w:t xml:space="preserve"> Алексея Сергеевича</w:t>
      </w:r>
      <w:r w:rsidRPr="004D2C48">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w:t>
      </w:r>
      <w:proofErr w:type="gramEnd"/>
      <w:r w:rsidRPr="004D2C48">
        <w:rPr>
          <w:rFonts w:ascii="Times New Roman" w:eastAsia="Times New Roman" w:hAnsi="Times New Roman" w:cs="Times New Roman"/>
          <w:kern w:val="1"/>
          <w:sz w:val="20"/>
          <w:szCs w:val="20"/>
          <w:lang w:eastAsia="ar-SA"/>
        </w:rPr>
        <w:t xml:space="preserve"> закупки в соответствии с Федеральным законом от  05.04.2013г. № 44-ФЗ путем проведения электронного аукциона №ЭА-56/</w:t>
      </w:r>
      <w:r w:rsidR="00925246">
        <w:rPr>
          <w:rFonts w:ascii="Times New Roman" w:eastAsia="Times New Roman" w:hAnsi="Times New Roman" w:cs="Times New Roman"/>
          <w:kern w:val="1"/>
          <w:sz w:val="20"/>
          <w:szCs w:val="20"/>
          <w:lang w:eastAsia="ar-SA"/>
        </w:rPr>
        <w:t xml:space="preserve">0351100001721000056 </w:t>
      </w:r>
      <w:r w:rsidRPr="004D2C48">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w:t>
      </w:r>
      <w:r w:rsidR="00925246">
        <w:rPr>
          <w:rFonts w:ascii="Times New Roman" w:eastAsia="Times New Roman" w:hAnsi="Times New Roman" w:cs="Times New Roman"/>
          <w:kern w:val="1"/>
          <w:sz w:val="20"/>
          <w:szCs w:val="20"/>
          <w:lang w:eastAsia="ar-SA"/>
        </w:rPr>
        <w:t>от 21.07.2021г</w:t>
      </w:r>
      <w:r w:rsidRPr="004D2C4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D2C48" w:rsidRPr="004D2C48" w:rsidRDefault="004D2C48" w:rsidP="004D2C48">
      <w:pPr>
        <w:suppressAutoHyphens/>
        <w:spacing w:after="0"/>
        <w:ind w:firstLine="360"/>
        <w:rPr>
          <w:rFonts w:ascii="Times New Roman" w:eastAsia="Times New Roman" w:hAnsi="Times New Roman" w:cs="Times New Roman"/>
          <w:kern w:val="1"/>
          <w:sz w:val="20"/>
          <w:szCs w:val="20"/>
          <w:lang w:eastAsia="ar-SA"/>
        </w:rPr>
      </w:pPr>
    </w:p>
    <w:p w:rsidR="004D2C48" w:rsidRPr="004D2C48" w:rsidRDefault="004D2C48" w:rsidP="004D2C48">
      <w:pPr>
        <w:suppressAutoHyphens/>
        <w:spacing w:after="0"/>
        <w:ind w:left="-360"/>
        <w:jc w:val="center"/>
        <w:rPr>
          <w:rFonts w:ascii="Times New Roman" w:eastAsia="Times New Roman" w:hAnsi="Times New Roman" w:cs="Times New Roman"/>
          <w:b/>
          <w:kern w:val="1"/>
          <w:sz w:val="20"/>
          <w:szCs w:val="20"/>
          <w:lang w:eastAsia="ar-SA"/>
        </w:rPr>
      </w:pPr>
      <w:r w:rsidRPr="004D2C48">
        <w:rPr>
          <w:rFonts w:ascii="Times New Roman" w:eastAsia="Times New Roman" w:hAnsi="Times New Roman" w:cs="Times New Roman"/>
          <w:b/>
          <w:kern w:val="1"/>
          <w:sz w:val="20"/>
          <w:szCs w:val="20"/>
          <w:lang w:eastAsia="ar-SA"/>
        </w:rPr>
        <w:t>1.Предмет договора</w:t>
      </w:r>
    </w:p>
    <w:p w:rsidR="004D2C48" w:rsidRPr="004D2C48" w:rsidRDefault="004D2C48" w:rsidP="004D2C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мозаики для бассейна, а Заказчик обязуется принять товар и оплатить его стоимость.</w:t>
      </w:r>
    </w:p>
    <w:p w:rsidR="004D2C48" w:rsidRPr="004D2C48" w:rsidRDefault="004D2C48" w:rsidP="004D2C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1.2. Поставщик поставляет  мозаику для бассейна в соответствие со спецификацией, производит ее доставку и передачу в здание бассейна  Заказчика по адресу ул. Залесского 3/1. </w:t>
      </w:r>
    </w:p>
    <w:p w:rsidR="004D2C48" w:rsidRPr="004D2C48" w:rsidRDefault="004D2C48" w:rsidP="004D2C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поставляемой керамической мозаики (далее – товар) приведены в спецификации, являющейся приложением №1 к настоящему договору.</w:t>
      </w:r>
    </w:p>
    <w:p w:rsidR="004D2C48" w:rsidRPr="004D2C48" w:rsidRDefault="004D2C48" w:rsidP="004D2C4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D2C48" w:rsidRPr="004D2C48" w:rsidRDefault="004D2C48" w:rsidP="004D2C48">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4D2C48" w:rsidRPr="004D2C48" w:rsidRDefault="004D2C48" w:rsidP="004D2C48">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ab/>
      </w:r>
    </w:p>
    <w:p w:rsidR="004D2C48" w:rsidRPr="004D2C48" w:rsidRDefault="004D2C48" w:rsidP="004D2C4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2.Цена  договора и порядок оплаты</w:t>
      </w:r>
    </w:p>
    <w:p w:rsidR="004D2C48" w:rsidRPr="004D2C48" w:rsidRDefault="004D2C48" w:rsidP="004D2C48">
      <w:pPr>
        <w:widowControl w:val="0"/>
        <w:suppressAutoHyphens/>
        <w:spacing w:after="0" w:line="240" w:lineRule="auto"/>
        <w:jc w:val="both"/>
        <w:rPr>
          <w:rFonts w:ascii="Times New Roman" w:eastAsia="DejaVu Sans"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2.1. Цена договора  составляет </w:t>
      </w:r>
      <w:r w:rsidR="00925246">
        <w:rPr>
          <w:rFonts w:ascii="Times New Roman" w:eastAsia="Times New Roman" w:hAnsi="Times New Roman" w:cs="Times New Roman"/>
          <w:kern w:val="1"/>
          <w:sz w:val="20"/>
          <w:szCs w:val="20"/>
          <w:lang w:eastAsia="ar-SA"/>
        </w:rPr>
        <w:t xml:space="preserve">1 401 789,44 </w:t>
      </w:r>
      <w:r w:rsidRPr="004D2C48">
        <w:rPr>
          <w:rFonts w:ascii="Times New Roman" w:eastAsia="Times New Roman" w:hAnsi="Times New Roman" w:cs="Times New Roman"/>
          <w:kern w:val="1"/>
          <w:sz w:val="20"/>
          <w:szCs w:val="20"/>
          <w:lang w:eastAsia="ar-SA"/>
        </w:rPr>
        <w:t>(</w:t>
      </w:r>
      <w:r w:rsidR="00925246">
        <w:rPr>
          <w:rFonts w:ascii="Times New Roman" w:eastAsia="Times New Roman" w:hAnsi="Times New Roman" w:cs="Times New Roman"/>
          <w:kern w:val="1"/>
          <w:sz w:val="20"/>
          <w:szCs w:val="20"/>
          <w:lang w:eastAsia="ar-SA"/>
        </w:rPr>
        <w:t>один миллион четыреста одна тысяча семьсот восемьдесят девять рублей 44 копейки</w:t>
      </w:r>
      <w:r w:rsidRPr="004D2C48">
        <w:rPr>
          <w:rFonts w:ascii="Times New Roman" w:eastAsia="Times New Roman" w:hAnsi="Times New Roman" w:cs="Times New Roman"/>
          <w:kern w:val="1"/>
          <w:sz w:val="20"/>
          <w:szCs w:val="20"/>
          <w:lang w:eastAsia="ar-SA"/>
        </w:rPr>
        <w:t xml:space="preserve">), </w:t>
      </w:r>
      <w:r w:rsidRPr="003030C7">
        <w:rPr>
          <w:rFonts w:ascii="Times New Roman" w:eastAsia="Times New Roman" w:hAnsi="Times New Roman" w:cs="Times New Roman"/>
          <w:kern w:val="1"/>
          <w:sz w:val="20"/>
          <w:szCs w:val="20"/>
          <w:lang w:eastAsia="ar-SA"/>
        </w:rPr>
        <w:t>без учета НДС</w:t>
      </w:r>
      <w:r w:rsidR="003030C7" w:rsidRPr="003030C7">
        <w:rPr>
          <w:rFonts w:ascii="Times New Roman" w:eastAsia="Times New Roman" w:hAnsi="Times New Roman" w:cs="Times New Roman"/>
          <w:kern w:val="1"/>
          <w:sz w:val="20"/>
          <w:szCs w:val="20"/>
          <w:lang w:eastAsia="ar-SA"/>
        </w:rPr>
        <w:t xml:space="preserve"> (упрощенная система налогообложения)</w:t>
      </w:r>
      <w:r w:rsidRPr="003030C7">
        <w:rPr>
          <w:rFonts w:ascii="Times New Roman" w:eastAsia="Times New Roman" w:hAnsi="Times New Roman" w:cs="Times New Roman"/>
          <w:kern w:val="1"/>
          <w:sz w:val="20"/>
          <w:szCs w:val="20"/>
          <w:lang w:eastAsia="ar-SA"/>
        </w:rPr>
        <w:t>.</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4D2C48">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D2C48">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4D2C48" w:rsidRPr="004D2C48" w:rsidRDefault="004D2C48" w:rsidP="004D2C48">
      <w:pPr>
        <w:widowControl w:val="0"/>
        <w:suppressAutoHyphens/>
        <w:spacing w:after="0" w:line="240" w:lineRule="auto"/>
        <w:jc w:val="both"/>
        <w:rPr>
          <w:rFonts w:ascii="Times New Roman" w:eastAsia="DejaVu Sans" w:hAnsi="Times New Roman" w:cs="Times New Roman"/>
          <w:kern w:val="1"/>
          <w:sz w:val="20"/>
          <w:szCs w:val="20"/>
          <w:lang w:eastAsia="ar-SA"/>
        </w:rPr>
      </w:pPr>
      <w:r w:rsidRPr="004D2C48">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4D2C48" w:rsidRPr="004D2C48" w:rsidRDefault="004D2C48" w:rsidP="004D2C48">
      <w:pPr>
        <w:widowControl w:val="0"/>
        <w:suppressAutoHyphens/>
        <w:spacing w:after="0" w:line="240" w:lineRule="auto"/>
        <w:jc w:val="both"/>
        <w:rPr>
          <w:rFonts w:ascii="Times New Roman" w:eastAsia="DejaVu Sans" w:hAnsi="Times New Roman" w:cs="font185"/>
          <w:kern w:val="1"/>
          <w:sz w:val="20"/>
          <w:szCs w:val="20"/>
          <w:lang w:eastAsia="ar-SA"/>
        </w:rPr>
      </w:pPr>
      <w:r w:rsidRPr="004D2C48">
        <w:rPr>
          <w:rFonts w:ascii="Times New Roman" w:eastAsia="DejaVu Sans" w:hAnsi="Times New Roman" w:cs="Times New Roman"/>
          <w:kern w:val="1"/>
          <w:sz w:val="20"/>
          <w:szCs w:val="20"/>
          <w:lang w:eastAsia="ar-SA"/>
        </w:rPr>
        <w:t xml:space="preserve">       2.5 Ц</w:t>
      </w:r>
      <w:r w:rsidRPr="004D2C48">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D2C48">
        <w:rPr>
          <w:rFonts w:ascii="Times New Roman" w:eastAsia="DejaVu Sans" w:hAnsi="Times New Roman" w:cs="font185"/>
          <w:kern w:val="1"/>
          <w:sz w:val="20"/>
          <w:szCs w:val="20"/>
          <w:lang w:eastAsia="ar-SA"/>
        </w:rPr>
        <w:t xml:space="preserve"> :</w:t>
      </w:r>
      <w:proofErr w:type="gramEnd"/>
    </w:p>
    <w:p w:rsidR="004D2C48" w:rsidRPr="004D2C48" w:rsidRDefault="004D2C48" w:rsidP="004D2C48">
      <w:pPr>
        <w:widowControl w:val="0"/>
        <w:suppressAutoHyphens/>
        <w:spacing w:after="0" w:line="240" w:lineRule="auto"/>
        <w:jc w:val="both"/>
        <w:rPr>
          <w:rFonts w:ascii="Times New Roman" w:eastAsia="DejaVu Sans" w:hAnsi="Times New Roman" w:cs="font185"/>
          <w:kern w:val="1"/>
          <w:sz w:val="20"/>
          <w:szCs w:val="20"/>
          <w:lang w:eastAsia="ar-SA"/>
        </w:rPr>
      </w:pPr>
      <w:r w:rsidRPr="004D2C48">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D2C48" w:rsidRPr="004D2C48" w:rsidRDefault="004D2C48" w:rsidP="004D2C48">
      <w:pPr>
        <w:widowControl w:val="0"/>
        <w:suppressAutoHyphens/>
        <w:spacing w:after="0" w:line="240" w:lineRule="auto"/>
        <w:jc w:val="both"/>
        <w:rPr>
          <w:rFonts w:ascii="Times New Roman" w:eastAsia="DejaVu Sans" w:hAnsi="Times New Roman" w:cs="font185"/>
          <w:kern w:val="1"/>
          <w:sz w:val="20"/>
          <w:szCs w:val="20"/>
          <w:lang w:eastAsia="ar-SA"/>
        </w:rPr>
      </w:pPr>
      <w:r w:rsidRPr="004D2C48">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D2C48" w:rsidRPr="004D2C48" w:rsidRDefault="004D2C48" w:rsidP="004D2C48">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D2C48">
        <w:rPr>
          <w:rFonts w:ascii="Times New Roman" w:eastAsia="Times New Roman" w:hAnsi="Times New Roman" w:cs="Times New Roman"/>
          <w:b/>
          <w:bCs/>
          <w:kern w:val="1"/>
          <w:sz w:val="20"/>
          <w:szCs w:val="20"/>
          <w:lang w:eastAsia="ar-SA"/>
        </w:rPr>
        <w:t>3. Условия поставки и принятия товара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bCs/>
          <w:kern w:val="1"/>
          <w:sz w:val="20"/>
          <w:szCs w:val="20"/>
          <w:lang w:eastAsia="ar-SA"/>
        </w:rPr>
        <w:t xml:space="preserve">  3.1.</w:t>
      </w:r>
      <w:r w:rsidRPr="004D2C48">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3.2. Поставка товара осуществляется в течение  90 (девяносто) дней со дня заключения договора.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3.3. Поставка товара по договору осуществляется  путем доставки, разгрузки и передачи товара Заказчику  в здание бассейна по адресу: </w:t>
      </w:r>
      <w:r w:rsidRPr="004D2C48">
        <w:rPr>
          <w:rFonts w:ascii="Times New Roman" w:eastAsia="Times New Roman" w:hAnsi="Times New Roman" w:cs="Times New Roman"/>
          <w:sz w:val="20"/>
          <w:szCs w:val="20"/>
          <w:lang w:eastAsia="ru-RU"/>
        </w:rPr>
        <w:t xml:space="preserve">630049 г. Новосибирск, ул. Залесского, 3/1. Перед непосредственной поставкой </w:t>
      </w:r>
      <w:r w:rsidRPr="004D2C48">
        <w:rPr>
          <w:rFonts w:ascii="Times New Roman" w:eastAsia="Times New Roman" w:hAnsi="Times New Roman" w:cs="Times New Roman"/>
          <w:sz w:val="20"/>
          <w:szCs w:val="20"/>
          <w:lang w:eastAsia="ru-RU"/>
        </w:rPr>
        <w:lastRenderedPageBreak/>
        <w:t xml:space="preserve">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директору учебного спортивно-оздоровительного комплекса – </w:t>
      </w:r>
      <w:proofErr w:type="spellStart"/>
      <w:r w:rsidRPr="004D2C48">
        <w:rPr>
          <w:rFonts w:ascii="Times New Roman" w:eastAsia="Times New Roman" w:hAnsi="Times New Roman" w:cs="Times New Roman"/>
          <w:sz w:val="20"/>
          <w:szCs w:val="20"/>
          <w:lang w:eastAsia="ru-RU"/>
        </w:rPr>
        <w:t>Сырямину</w:t>
      </w:r>
      <w:proofErr w:type="spellEnd"/>
      <w:r w:rsidRPr="004D2C48">
        <w:rPr>
          <w:rFonts w:ascii="Times New Roman" w:eastAsia="Times New Roman" w:hAnsi="Times New Roman" w:cs="Times New Roman"/>
          <w:sz w:val="20"/>
          <w:szCs w:val="20"/>
          <w:lang w:eastAsia="ru-RU"/>
        </w:rPr>
        <w:t xml:space="preserve"> Павлу Юрьевичу тел. (383) 328-03-60 или работнику контрактной службы Заказчика - специалисту контрактной службы по приемке Рыжих Елене Юрьевне тел (383)328-03-80</w:t>
      </w:r>
      <w:r w:rsidRPr="004D2C48">
        <w:rPr>
          <w:rFonts w:ascii="Times New Roman" w:eastAsia="Times New Roman" w:hAnsi="Times New Roman" w:cs="Times New Roman"/>
          <w:kern w:val="1"/>
          <w:sz w:val="20"/>
          <w:szCs w:val="20"/>
          <w:lang w:eastAsia="ar-SA"/>
        </w:rPr>
        <w:t>.</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4D2C48">
        <w:rPr>
          <w:rFonts w:ascii="Times New Roman" w:eastAsia="Times New Roman" w:hAnsi="Times New Roman" w:cs="Times New Roman"/>
          <w:kern w:val="1"/>
          <w:sz w:val="20"/>
          <w:szCs w:val="20"/>
          <w:lang w:eastAsia="ar-SA"/>
        </w:rPr>
        <w:t>обязательств</w:t>
      </w:r>
      <w:proofErr w:type="gramEnd"/>
      <w:r w:rsidRPr="004D2C48">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w:t>
      </w:r>
      <w:proofErr w:type="gramStart"/>
      <w:r w:rsidRPr="004D2C48">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3.13.Подписанные сторонами документы: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D2C48" w:rsidRPr="004D2C48" w:rsidRDefault="004D2C48" w:rsidP="004D2C48">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D2C48" w:rsidRPr="004D2C48" w:rsidRDefault="004D2C48" w:rsidP="004D2C4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D2C48">
        <w:rPr>
          <w:rFonts w:ascii="Times New Roman" w:eastAsia="Times New Roman" w:hAnsi="Times New Roman" w:cs="Times New Roman"/>
          <w:b/>
          <w:kern w:val="1"/>
          <w:sz w:val="20"/>
          <w:szCs w:val="20"/>
          <w:lang w:eastAsia="ar-SA"/>
        </w:rPr>
        <w:t>4. Права и обязанности сторон</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4.3.</w:t>
      </w:r>
      <w:r w:rsidRPr="004D2C48">
        <w:rPr>
          <w:rFonts w:ascii="Times New Roman" w:hAnsi="Times New Roman" w:cs="Times New Roman"/>
          <w:sz w:val="20"/>
          <w:szCs w:val="20"/>
        </w:rPr>
        <w:t xml:space="preserve"> </w:t>
      </w:r>
      <w:r w:rsidRPr="004D2C48">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4.4.</w:t>
      </w:r>
      <w:r w:rsidRPr="004D2C48">
        <w:rPr>
          <w:rFonts w:ascii="Courier New" w:eastAsiaTheme="minorEastAsia" w:hAnsi="Courier New" w:cs="Courier New"/>
          <w:sz w:val="20"/>
          <w:szCs w:val="20"/>
          <w:lang w:eastAsia="ru-RU"/>
        </w:rPr>
        <w:t xml:space="preserve"> </w:t>
      </w:r>
      <w:proofErr w:type="gramStart"/>
      <w:r w:rsidRPr="004D2C48">
        <w:rPr>
          <w:rFonts w:ascii="Times New Roman" w:eastAsiaTheme="minorEastAsia" w:hAnsi="Times New Roman" w:cs="Times New Roman"/>
          <w:sz w:val="20"/>
          <w:szCs w:val="20"/>
          <w:lang w:eastAsia="ru-RU"/>
        </w:rPr>
        <w:t>Поставщик обязан о</w:t>
      </w:r>
      <w:r w:rsidRPr="004D2C48">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4.5.</w:t>
      </w:r>
      <w:r w:rsidRPr="004D2C48">
        <w:rPr>
          <w:rFonts w:ascii="Courier New" w:eastAsiaTheme="minorEastAsia" w:hAnsi="Courier New" w:cs="Courier New"/>
          <w:sz w:val="20"/>
          <w:szCs w:val="20"/>
          <w:lang w:eastAsia="ru-RU"/>
        </w:rPr>
        <w:t xml:space="preserve"> </w:t>
      </w:r>
      <w:r w:rsidRPr="004D2C48">
        <w:rPr>
          <w:rFonts w:ascii="Times New Roman" w:eastAsiaTheme="minorEastAsia" w:hAnsi="Times New Roman" w:cs="Times New Roman"/>
          <w:sz w:val="20"/>
          <w:szCs w:val="20"/>
          <w:lang w:eastAsia="ru-RU"/>
        </w:rPr>
        <w:t>Поставщик обязан о</w:t>
      </w:r>
      <w:r w:rsidRPr="004D2C48">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4D2C48">
        <w:rPr>
          <w:rFonts w:ascii="Times New Roman" w:eastAsia="Times New Roman" w:hAnsi="Times New Roman" w:cs="Times New Roman"/>
          <w:kern w:val="1"/>
          <w:sz w:val="20"/>
          <w:szCs w:val="20"/>
          <w:lang w:eastAsia="ar-SA"/>
        </w:rPr>
        <w:t>оплатить его стоимость на</w:t>
      </w:r>
      <w:proofErr w:type="gramEnd"/>
      <w:r w:rsidRPr="004D2C48">
        <w:rPr>
          <w:rFonts w:ascii="Times New Roman" w:eastAsia="Times New Roman" w:hAnsi="Times New Roman" w:cs="Times New Roman"/>
          <w:kern w:val="1"/>
          <w:sz w:val="20"/>
          <w:szCs w:val="20"/>
          <w:lang w:eastAsia="ar-SA"/>
        </w:rPr>
        <w:t xml:space="preserve"> условиях настоящего договора. </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D2C48" w:rsidRPr="004D2C48" w:rsidRDefault="004D2C48" w:rsidP="004D2C48">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D2C48" w:rsidRPr="004D2C48" w:rsidRDefault="004D2C48" w:rsidP="004D2C48">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D2C48">
        <w:rPr>
          <w:rFonts w:ascii="Times New Roman" w:eastAsia="Times New Roman" w:hAnsi="Times New Roman" w:cs="Times New Roman"/>
          <w:b/>
          <w:kern w:val="1"/>
          <w:sz w:val="20"/>
          <w:szCs w:val="20"/>
          <w:lang w:eastAsia="ar-SA"/>
        </w:rPr>
        <w:t>5.Гарантийные обязательства</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4D2C48" w:rsidRPr="004D2C48" w:rsidRDefault="004D2C48" w:rsidP="004D2C4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D2C48" w:rsidRPr="004D2C48" w:rsidRDefault="004D2C48" w:rsidP="004D2C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6 Ответственность сторон</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6.3. </w:t>
      </w:r>
      <w:proofErr w:type="gramStart"/>
      <w:r w:rsidRPr="004D2C48">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4D2C48">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D2C48">
        <w:rPr>
          <w:rFonts w:ascii="Times New Roman" w:eastAsia="Times New Roman" w:hAnsi="Times New Roman" w:cs="Times New Roman"/>
          <w:bCs/>
          <w:kern w:val="1"/>
          <w:sz w:val="20"/>
          <w:szCs w:val="20"/>
          <w:lang w:eastAsia="ar-SA"/>
        </w:rPr>
        <w:t xml:space="preserve"> фактически</w:t>
      </w:r>
      <w:r w:rsidRPr="004D2C48">
        <w:rPr>
          <w:rFonts w:ascii="Times New Roman" w:eastAsia="Times New Roman" w:hAnsi="Times New Roman" w:cs="Times New Roman"/>
          <w:kern w:val="1"/>
          <w:sz w:val="20"/>
          <w:szCs w:val="20"/>
          <w:lang w:eastAsia="ar-SA"/>
        </w:rPr>
        <w:t xml:space="preserve"> </w:t>
      </w:r>
      <w:proofErr w:type="gramStart"/>
      <w:r w:rsidRPr="004D2C48">
        <w:rPr>
          <w:rFonts w:ascii="Times New Roman" w:eastAsia="Times New Roman" w:hAnsi="Times New Roman" w:cs="Times New Roman"/>
          <w:kern w:val="1"/>
          <w:sz w:val="20"/>
          <w:szCs w:val="20"/>
          <w:lang w:eastAsia="ar-SA"/>
        </w:rPr>
        <w:t>исполненных</w:t>
      </w:r>
      <w:proofErr w:type="gramEnd"/>
      <w:r w:rsidRPr="004D2C48">
        <w:rPr>
          <w:rFonts w:ascii="Times New Roman" w:eastAsia="Times New Roman" w:hAnsi="Times New Roman" w:cs="Times New Roman"/>
          <w:kern w:val="1"/>
          <w:sz w:val="20"/>
          <w:szCs w:val="20"/>
          <w:lang w:eastAsia="ar-SA"/>
        </w:rPr>
        <w:t xml:space="preserve"> Поставщиком.</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w:t>
      </w:r>
      <w:r w:rsidR="00D14142">
        <w:rPr>
          <w:rFonts w:ascii="Times New Roman" w:eastAsia="Times New Roman" w:hAnsi="Times New Roman" w:cs="Times New Roman"/>
          <w:kern w:val="1"/>
          <w:sz w:val="20"/>
          <w:szCs w:val="20"/>
          <w:lang w:eastAsia="ar-SA"/>
        </w:rPr>
        <w:t xml:space="preserve"> потребовать уплаты неустойки (</w:t>
      </w:r>
      <w:r w:rsidRPr="004D2C48">
        <w:rPr>
          <w:rFonts w:ascii="Times New Roman" w:eastAsia="Times New Roman" w:hAnsi="Times New Roman" w:cs="Times New Roman"/>
          <w:kern w:val="1"/>
          <w:sz w:val="20"/>
          <w:szCs w:val="20"/>
          <w:lang w:eastAsia="ar-SA"/>
        </w:rPr>
        <w:t>штрафа, пени) на следующих условиях:</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D2C48" w:rsidRPr="004D2C48" w:rsidRDefault="004D2C48" w:rsidP="004D2C48">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D2C48" w:rsidRPr="004D2C48" w:rsidRDefault="004D2C48" w:rsidP="004D2C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 xml:space="preserve">7. Обеспечение исполнения контракта </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D2C48">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D2C48">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4D2C48">
        <w:rPr>
          <w:rFonts w:ascii="Times New Roman" w:hAnsi="Times New Roman" w:cs="Times New Roman"/>
          <w:sz w:val="20"/>
          <w:szCs w:val="20"/>
        </w:rPr>
        <w:t>с даты исполнения</w:t>
      </w:r>
      <w:proofErr w:type="gramEnd"/>
      <w:r w:rsidRPr="004D2C48">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xml:space="preserve">7.7. </w:t>
      </w:r>
      <w:proofErr w:type="gramStart"/>
      <w:r w:rsidRPr="004D2C48">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неисполнения Поставщиком условий договора полностью или в части;</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D2C48">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D2C48" w:rsidRPr="004D2C48" w:rsidRDefault="004D2C48" w:rsidP="004D2C4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D2C48" w:rsidRPr="004D2C48" w:rsidRDefault="004D2C48" w:rsidP="004D2C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8. Обстоятельства непреодолимой силы</w:t>
      </w:r>
    </w:p>
    <w:p w:rsidR="004D2C48" w:rsidRPr="004D2C48" w:rsidRDefault="004D2C48" w:rsidP="004D2C48">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D2C48">
        <w:rPr>
          <w:rFonts w:ascii="Times New Roman" w:eastAsia="Times New Roman" w:hAnsi="Times New Roman" w:cs="Times New Roman"/>
          <w:kern w:val="1"/>
          <w:sz w:val="20"/>
          <w:szCs w:val="20"/>
          <w:lang w:eastAsia="ar-SA"/>
        </w:rPr>
        <w:t xml:space="preserve">       </w:t>
      </w:r>
      <w:proofErr w:type="gramStart"/>
      <w:r w:rsidRPr="004D2C48">
        <w:rPr>
          <w:rFonts w:ascii="Times New Roman" w:eastAsia="Times New Roman" w:hAnsi="Times New Roman" w:cs="Times New Roman"/>
          <w:kern w:val="1"/>
          <w:sz w:val="20"/>
          <w:szCs w:val="20"/>
          <w:lang w:eastAsia="ar-SA"/>
        </w:rPr>
        <w:t>8.1</w:t>
      </w:r>
      <w:r w:rsidRPr="004D2C48">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D2C48" w:rsidRPr="004D2C48" w:rsidRDefault="004D2C48" w:rsidP="004D2C48">
      <w:pPr>
        <w:tabs>
          <w:tab w:val="left" w:pos="1496"/>
        </w:tabs>
        <w:spacing w:after="0" w:line="240" w:lineRule="auto"/>
        <w:jc w:val="both"/>
        <w:rPr>
          <w:rFonts w:ascii="Times New Roman" w:eastAsia="Times New Roman" w:hAnsi="Times New Roman" w:cs="Times New Roman"/>
          <w:sz w:val="20"/>
          <w:szCs w:val="20"/>
          <w:lang w:eastAsia="ar-SA"/>
        </w:rPr>
      </w:pPr>
      <w:r w:rsidRPr="004D2C48">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D2C48" w:rsidRPr="004D2C48" w:rsidRDefault="004D2C48" w:rsidP="004D2C48">
      <w:pPr>
        <w:tabs>
          <w:tab w:val="left" w:pos="1496"/>
        </w:tabs>
        <w:spacing w:after="0" w:line="240" w:lineRule="auto"/>
        <w:jc w:val="both"/>
        <w:rPr>
          <w:rFonts w:ascii="Times New Roman" w:eastAsia="Times New Roman" w:hAnsi="Times New Roman" w:cs="Times New Roman"/>
          <w:sz w:val="20"/>
          <w:szCs w:val="20"/>
          <w:lang w:eastAsia="ar-SA"/>
        </w:rPr>
      </w:pPr>
      <w:r w:rsidRPr="004D2C48">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D2C48" w:rsidRPr="004D2C48" w:rsidRDefault="004D2C48" w:rsidP="004D2C48">
      <w:pPr>
        <w:widowControl w:val="0"/>
        <w:suppressAutoHyphens/>
        <w:spacing w:after="0" w:line="240" w:lineRule="auto"/>
        <w:jc w:val="both"/>
        <w:rPr>
          <w:rFonts w:ascii="Times New Roman" w:eastAsia="DejaVu Sans" w:hAnsi="Times New Roman" w:cs="Times New Roman"/>
          <w:kern w:val="1"/>
          <w:sz w:val="20"/>
          <w:szCs w:val="20"/>
          <w:lang w:eastAsia="ar-SA"/>
        </w:rPr>
      </w:pPr>
      <w:r w:rsidRPr="004D2C48">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D2C48" w:rsidRPr="004D2C48" w:rsidRDefault="004D2C48" w:rsidP="004D2C48">
      <w:pPr>
        <w:widowControl w:val="0"/>
        <w:suppressAutoHyphens/>
        <w:spacing w:after="0" w:line="240" w:lineRule="auto"/>
        <w:jc w:val="both"/>
        <w:rPr>
          <w:rFonts w:ascii="Times New Roman" w:eastAsia="DejaVu Sans" w:hAnsi="Times New Roman" w:cs="Times New Roman"/>
          <w:kern w:val="1"/>
          <w:sz w:val="20"/>
          <w:szCs w:val="20"/>
          <w:lang w:eastAsia="ar-SA"/>
        </w:rPr>
      </w:pPr>
    </w:p>
    <w:p w:rsidR="004D2C48" w:rsidRPr="004D2C48" w:rsidRDefault="004D2C48" w:rsidP="004D2C48">
      <w:pPr>
        <w:spacing w:after="0" w:line="240" w:lineRule="auto"/>
        <w:jc w:val="center"/>
        <w:rPr>
          <w:rFonts w:ascii="Times New Roman" w:eastAsia="Times New Roman" w:hAnsi="Times New Roman" w:cs="Times New Roman"/>
          <w:b/>
          <w:sz w:val="20"/>
          <w:szCs w:val="20"/>
          <w:lang w:eastAsia="ru-RU"/>
        </w:rPr>
      </w:pPr>
      <w:r w:rsidRPr="004D2C48">
        <w:rPr>
          <w:rFonts w:ascii="Times New Roman" w:eastAsia="Times New Roman" w:hAnsi="Times New Roman" w:cs="Times New Roman"/>
          <w:b/>
          <w:sz w:val="20"/>
          <w:szCs w:val="20"/>
          <w:lang w:eastAsia="ru-RU"/>
        </w:rPr>
        <w:t>9. Порядок разрешения споров</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D2C48" w:rsidRPr="004D2C48" w:rsidRDefault="004D2C48" w:rsidP="004D2C48">
      <w:pPr>
        <w:widowControl w:val="0"/>
        <w:suppressAutoHyphens/>
        <w:spacing w:after="0" w:line="240" w:lineRule="auto"/>
        <w:rPr>
          <w:rFonts w:ascii="Times New Roman" w:eastAsia="DejaVu Sans" w:hAnsi="Times New Roman" w:cs="Times New Roman"/>
          <w:kern w:val="1"/>
          <w:sz w:val="20"/>
          <w:szCs w:val="20"/>
          <w:lang w:eastAsia="ar-SA"/>
        </w:rPr>
      </w:pPr>
    </w:p>
    <w:p w:rsidR="004D2C48" w:rsidRPr="004D2C48" w:rsidRDefault="004D2C48" w:rsidP="004D2C4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D2C48">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D2C48" w:rsidRPr="004D2C48" w:rsidRDefault="004D2C48" w:rsidP="004D2C4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4D2C48">
        <w:rPr>
          <w:rFonts w:ascii="Times New Roman" w:eastAsia="Times New Roman" w:hAnsi="Times New Roman" w:cs="Times New Roman"/>
          <w:kern w:val="1"/>
          <w:sz w:val="20"/>
          <w:szCs w:val="20"/>
          <w:lang w:eastAsia="ar-SA"/>
        </w:rPr>
        <w:t xml:space="preserve"> ,</w:t>
      </w:r>
      <w:proofErr w:type="gramEnd"/>
      <w:r w:rsidRPr="004D2C48">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D2C48" w:rsidRPr="004D2C48" w:rsidRDefault="004D2C48" w:rsidP="004D2C48">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D2C48">
        <w:rPr>
          <w:rFonts w:ascii="Times New Roman" w:eastAsia="Times New Roman" w:hAnsi="Times New Roman" w:cs="Times New Roman"/>
          <w:b/>
          <w:kern w:val="1"/>
          <w:sz w:val="20"/>
          <w:szCs w:val="20"/>
          <w:lang w:eastAsia="ar-SA"/>
        </w:rPr>
        <w:t>11. Порядок расторжения договора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11.3. </w:t>
      </w:r>
      <w:proofErr w:type="gramStart"/>
      <w:r w:rsidRPr="004D2C48">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D2C48">
        <w:rPr>
          <w:rFonts w:ascii="Times New Roman" w:eastAsia="Times New Roman" w:hAnsi="Times New Roman" w:cs="Times New Roman"/>
          <w:bCs/>
          <w:kern w:val="1"/>
          <w:sz w:val="20"/>
          <w:szCs w:val="20"/>
          <w:lang w:eastAsia="ar-SA"/>
        </w:rPr>
        <w:t xml:space="preserve"> связи и доставки, </w:t>
      </w:r>
      <w:proofErr w:type="gramStart"/>
      <w:r w:rsidRPr="004D2C48">
        <w:rPr>
          <w:rFonts w:ascii="Times New Roman" w:eastAsia="Times New Roman" w:hAnsi="Times New Roman" w:cs="Times New Roman"/>
          <w:bCs/>
          <w:kern w:val="1"/>
          <w:sz w:val="20"/>
          <w:szCs w:val="20"/>
          <w:lang w:eastAsia="ar-SA"/>
        </w:rPr>
        <w:t>обеспечивающих</w:t>
      </w:r>
      <w:proofErr w:type="gramEnd"/>
      <w:r w:rsidRPr="004D2C48">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D2C48">
        <w:rPr>
          <w:rFonts w:ascii="Times New Roman" w:eastAsia="Times New Roman" w:hAnsi="Times New Roman" w:cs="Times New Roman"/>
          <w:bCs/>
          <w:kern w:val="1"/>
          <w:sz w:val="20"/>
          <w:szCs w:val="20"/>
          <w:lang w:eastAsia="ar-SA"/>
        </w:rPr>
        <w:t>с даты размещения</w:t>
      </w:r>
      <w:proofErr w:type="gramEnd"/>
      <w:r w:rsidRPr="004D2C48">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D2C48">
        <w:rPr>
          <w:rFonts w:ascii="Times New Roman" w:eastAsia="Times New Roman" w:hAnsi="Times New Roman" w:cs="Times New Roman"/>
          <w:bCs/>
          <w:kern w:val="1"/>
          <w:sz w:val="20"/>
          <w:szCs w:val="20"/>
          <w:lang w:eastAsia="ar-SA"/>
        </w:rPr>
        <w:t>силу</w:t>
      </w:r>
      <w:proofErr w:type="gramEnd"/>
      <w:r w:rsidRPr="004D2C48">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11.6. </w:t>
      </w:r>
      <w:proofErr w:type="gramStart"/>
      <w:r w:rsidRPr="004D2C48">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D2C48">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11.9. </w:t>
      </w:r>
      <w:proofErr w:type="gramStart"/>
      <w:r w:rsidRPr="004D2C48">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D2C48">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D2C48">
        <w:rPr>
          <w:rFonts w:ascii="Times New Roman" w:eastAsia="Times New Roman" w:hAnsi="Times New Roman" w:cs="Times New Roman"/>
          <w:bCs/>
          <w:kern w:val="1"/>
          <w:sz w:val="20"/>
          <w:szCs w:val="20"/>
          <w:lang w:eastAsia="ar-SA"/>
        </w:rPr>
        <w:t>силу</w:t>
      </w:r>
      <w:proofErr w:type="gramEnd"/>
      <w:r w:rsidRPr="004D2C48">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D2C48">
        <w:rPr>
          <w:rFonts w:ascii="Times New Roman" w:eastAsia="Times New Roman" w:hAnsi="Times New Roman" w:cs="Times New Roman"/>
          <w:bCs/>
          <w:kern w:val="1"/>
          <w:sz w:val="20"/>
          <w:szCs w:val="20"/>
          <w:lang w:eastAsia="ar-SA"/>
        </w:rPr>
        <w:t>решении</w:t>
      </w:r>
      <w:proofErr w:type="gramEnd"/>
      <w:r w:rsidRPr="004D2C48">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D2C48" w:rsidRPr="004D2C48" w:rsidRDefault="004D2C48" w:rsidP="004D2C4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D2C48">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D2C48" w:rsidRPr="004D2C48" w:rsidRDefault="004D2C48" w:rsidP="004D2C48">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4D2C48">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D2C48" w:rsidRPr="00B5629A" w:rsidTr="00626CF0">
        <w:tc>
          <w:tcPr>
            <w:tcW w:w="4923" w:type="dxa"/>
          </w:tcPr>
          <w:p w:rsidR="004D2C48" w:rsidRPr="004D2C48" w:rsidRDefault="004D2C48" w:rsidP="004D2C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Заказчик:</w:t>
            </w:r>
          </w:p>
          <w:p w:rsidR="004D2C48" w:rsidRPr="004D2C48" w:rsidRDefault="004D2C48" w:rsidP="004D2C48">
            <w:pPr>
              <w:spacing w:after="0" w:line="240" w:lineRule="auto"/>
              <w:jc w:val="both"/>
              <w:rPr>
                <w:rFonts w:ascii="Times New Roman" w:eastAsia="Times New Roman" w:hAnsi="Times New Roman" w:cs="Times New Roman"/>
                <w:b/>
                <w:sz w:val="20"/>
                <w:szCs w:val="20"/>
                <w:lang w:eastAsia="ru-RU"/>
              </w:rPr>
            </w:pPr>
            <w:r w:rsidRPr="004D2C48">
              <w:rPr>
                <w:rFonts w:ascii="Times New Roman" w:eastAsia="Times New Roman" w:hAnsi="Times New Roman" w:cs="Times New Roman"/>
                <w:b/>
                <w:sz w:val="20"/>
                <w:szCs w:val="20"/>
                <w:lang w:eastAsia="ru-RU"/>
              </w:rPr>
              <w:t xml:space="preserve">ФГБОУ </w:t>
            </w:r>
            <w:proofErr w:type="gramStart"/>
            <w:r w:rsidRPr="004D2C48">
              <w:rPr>
                <w:rFonts w:ascii="Times New Roman" w:eastAsia="Times New Roman" w:hAnsi="Times New Roman" w:cs="Times New Roman"/>
                <w:b/>
                <w:sz w:val="20"/>
                <w:szCs w:val="20"/>
                <w:lang w:eastAsia="ru-RU"/>
              </w:rPr>
              <w:t>ВО</w:t>
            </w:r>
            <w:proofErr w:type="gramEnd"/>
            <w:r w:rsidRPr="004D2C48">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630049 г</w:t>
            </w:r>
            <w:proofErr w:type="gramStart"/>
            <w:r w:rsidRPr="004D2C48">
              <w:rPr>
                <w:rFonts w:ascii="Times New Roman" w:eastAsia="Times New Roman" w:hAnsi="Times New Roman" w:cs="Times New Roman"/>
                <w:sz w:val="20"/>
                <w:szCs w:val="20"/>
                <w:lang w:eastAsia="ru-RU"/>
              </w:rPr>
              <w:t>.Н</w:t>
            </w:r>
            <w:proofErr w:type="gramEnd"/>
            <w:r w:rsidRPr="004D2C48">
              <w:rPr>
                <w:rFonts w:ascii="Times New Roman" w:eastAsia="Times New Roman" w:hAnsi="Times New Roman" w:cs="Times New Roman"/>
                <w:sz w:val="20"/>
                <w:szCs w:val="20"/>
                <w:lang w:eastAsia="ru-RU"/>
              </w:rPr>
              <w:t xml:space="preserve">овосибирск,49 ул. Дуси Ковальчук д.191, </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ИНН: 5402113155 КПП 540201001</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ОГРН 1025401011680     ОКПО 01115969</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ОКТМО 50701000001</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4D2C48">
              <w:rPr>
                <w:rFonts w:ascii="Times New Roman" w:eastAsia="Times New Roman" w:hAnsi="Times New Roman" w:cs="Times New Roman"/>
                <w:sz w:val="20"/>
                <w:szCs w:val="20"/>
                <w:lang w:eastAsia="ru-RU"/>
              </w:rPr>
              <w:t>г</w:t>
            </w:r>
            <w:proofErr w:type="gramStart"/>
            <w:r w:rsidRPr="004D2C48">
              <w:rPr>
                <w:rFonts w:ascii="Times New Roman" w:eastAsia="Times New Roman" w:hAnsi="Times New Roman" w:cs="Times New Roman"/>
                <w:sz w:val="20"/>
                <w:szCs w:val="20"/>
                <w:lang w:eastAsia="ru-RU"/>
              </w:rPr>
              <w:t>.Н</w:t>
            </w:r>
            <w:proofErr w:type="gramEnd"/>
            <w:r w:rsidRPr="004D2C48">
              <w:rPr>
                <w:rFonts w:ascii="Times New Roman" w:eastAsia="Times New Roman" w:hAnsi="Times New Roman" w:cs="Times New Roman"/>
                <w:sz w:val="20"/>
                <w:szCs w:val="20"/>
                <w:lang w:eastAsia="ru-RU"/>
              </w:rPr>
              <w:t>овосибирск</w:t>
            </w:r>
            <w:proofErr w:type="spellEnd"/>
            <w:r w:rsidRPr="004D2C48">
              <w:rPr>
                <w:rFonts w:ascii="Times New Roman" w:eastAsia="Times New Roman" w:hAnsi="Times New Roman" w:cs="Times New Roman"/>
                <w:sz w:val="20"/>
                <w:szCs w:val="20"/>
                <w:lang w:eastAsia="ru-RU"/>
              </w:rPr>
              <w:t xml:space="preserve"> </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БИК 015004950 </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 xml:space="preserve">Номер единого казначейского счета </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40102810445370000043</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Казначейский счет получателя</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03214643000000015100</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КБК 000 000 000 000</w:t>
            </w:r>
            <w:r w:rsidR="00925246">
              <w:rPr>
                <w:rFonts w:ascii="Times New Roman" w:eastAsia="Times New Roman" w:hAnsi="Times New Roman" w:cs="Times New Roman"/>
                <w:sz w:val="20"/>
                <w:szCs w:val="20"/>
                <w:lang w:eastAsia="ru-RU"/>
              </w:rPr>
              <w:t> </w:t>
            </w:r>
            <w:r w:rsidRPr="004D2C48">
              <w:rPr>
                <w:rFonts w:ascii="Times New Roman" w:eastAsia="Times New Roman" w:hAnsi="Times New Roman" w:cs="Times New Roman"/>
                <w:sz w:val="20"/>
                <w:szCs w:val="20"/>
                <w:lang w:eastAsia="ru-RU"/>
              </w:rPr>
              <w:t>000</w:t>
            </w:r>
            <w:r w:rsidR="00925246">
              <w:rPr>
                <w:rFonts w:ascii="Times New Roman" w:eastAsia="Times New Roman" w:hAnsi="Times New Roman" w:cs="Times New Roman"/>
                <w:sz w:val="20"/>
                <w:szCs w:val="20"/>
                <w:lang w:eastAsia="ru-RU"/>
              </w:rPr>
              <w:t xml:space="preserve"> </w:t>
            </w:r>
            <w:r w:rsidRPr="004D2C48">
              <w:rPr>
                <w:rFonts w:ascii="Times New Roman" w:eastAsia="Times New Roman" w:hAnsi="Times New Roman" w:cs="Times New Roman"/>
                <w:sz w:val="20"/>
                <w:szCs w:val="20"/>
                <w:lang w:eastAsia="ru-RU"/>
              </w:rPr>
              <w:t>00 510 (указывать обязательно)</w:t>
            </w:r>
          </w:p>
          <w:p w:rsidR="004D2C48" w:rsidRPr="004D2C48" w:rsidRDefault="004D2C48" w:rsidP="004D2C48">
            <w:pPr>
              <w:spacing w:after="0" w:line="240" w:lineRule="auto"/>
              <w:jc w:val="both"/>
              <w:rPr>
                <w:rFonts w:ascii="Times New Roman" w:eastAsia="Times New Roman" w:hAnsi="Times New Roman" w:cs="Times New Roman"/>
                <w:sz w:val="20"/>
                <w:szCs w:val="20"/>
                <w:lang w:eastAsia="ru-RU"/>
              </w:rPr>
            </w:pPr>
          </w:p>
          <w:p w:rsidR="004D2C48" w:rsidRPr="004D2C48" w:rsidRDefault="004D2C48" w:rsidP="004D2C48">
            <w:pPr>
              <w:suppressAutoHyphens/>
              <w:spacing w:after="0" w:line="240" w:lineRule="auto"/>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Проректор СГУПС</w:t>
            </w:r>
          </w:p>
          <w:p w:rsidR="004D2C48" w:rsidRPr="004D2C48" w:rsidRDefault="004D2C48" w:rsidP="004D2C48">
            <w:pPr>
              <w:suppressAutoHyphens/>
              <w:spacing w:after="0" w:line="240" w:lineRule="auto"/>
              <w:rPr>
                <w:rFonts w:ascii="Times New Roman" w:eastAsia="Times New Roman" w:hAnsi="Times New Roman" w:cs="Times New Roman"/>
                <w:kern w:val="1"/>
                <w:sz w:val="20"/>
                <w:szCs w:val="20"/>
                <w:lang w:eastAsia="ar-SA"/>
              </w:rPr>
            </w:pPr>
          </w:p>
          <w:p w:rsidR="004D2C48" w:rsidRPr="004D2C48" w:rsidRDefault="004D2C48" w:rsidP="004D2C48">
            <w:pPr>
              <w:widowControl w:val="0"/>
              <w:suppressAutoHyphens/>
              <w:spacing w:after="0" w:line="240" w:lineRule="auto"/>
              <w:rPr>
                <w:rFonts w:ascii="Times New Roman" w:eastAsia="DejaVu Sans" w:hAnsi="Times New Roman" w:cs="Times New Roman"/>
                <w:kern w:val="1"/>
                <w:sz w:val="20"/>
                <w:szCs w:val="20"/>
                <w:lang w:eastAsia="ar-SA"/>
              </w:rPr>
            </w:pPr>
            <w:r w:rsidRPr="004D2C48">
              <w:rPr>
                <w:rFonts w:ascii="Times New Roman" w:eastAsia="DejaVu Sans" w:hAnsi="Times New Roman" w:cs="Times New Roman"/>
                <w:kern w:val="1"/>
                <w:sz w:val="20"/>
                <w:szCs w:val="20"/>
                <w:lang w:eastAsia="ar-SA"/>
              </w:rPr>
              <w:t>________________  А.А.</w:t>
            </w:r>
            <w:r w:rsidR="00925246">
              <w:rPr>
                <w:rFonts w:ascii="Times New Roman" w:eastAsia="DejaVu Sans" w:hAnsi="Times New Roman" w:cs="Times New Roman"/>
                <w:kern w:val="1"/>
                <w:sz w:val="20"/>
                <w:szCs w:val="20"/>
                <w:lang w:eastAsia="ar-SA"/>
              </w:rPr>
              <w:t> </w:t>
            </w:r>
            <w:r w:rsidRPr="004D2C48">
              <w:rPr>
                <w:rFonts w:ascii="Times New Roman" w:eastAsia="DejaVu Sans" w:hAnsi="Times New Roman" w:cs="Times New Roman"/>
                <w:kern w:val="1"/>
                <w:sz w:val="20"/>
                <w:szCs w:val="20"/>
                <w:lang w:eastAsia="ar-SA"/>
              </w:rPr>
              <w:t>Новоселов</w:t>
            </w:r>
          </w:p>
          <w:p w:rsidR="004D2C48" w:rsidRPr="004D2C48" w:rsidRDefault="004D2C48" w:rsidP="004D2C48">
            <w:pPr>
              <w:widowControl w:val="0"/>
              <w:suppressAutoHyphens/>
              <w:spacing w:after="0" w:line="240" w:lineRule="auto"/>
              <w:rPr>
                <w:rFonts w:ascii="Times New Roman" w:eastAsia="DejaVu Sans" w:hAnsi="Times New Roman" w:cs="Times New Roman"/>
                <w:kern w:val="1"/>
                <w:sz w:val="20"/>
                <w:szCs w:val="20"/>
                <w:lang w:eastAsia="ar-SA"/>
              </w:rPr>
            </w:pPr>
            <w:r w:rsidRPr="004D2C48">
              <w:rPr>
                <w:rFonts w:ascii="Times New Roman" w:eastAsia="DejaVu Sans" w:hAnsi="Times New Roman" w:cs="Times New Roman"/>
                <w:kern w:val="1"/>
                <w:sz w:val="20"/>
                <w:szCs w:val="20"/>
                <w:lang w:eastAsia="ar-SA"/>
              </w:rPr>
              <w:t>Электронная подпись</w:t>
            </w:r>
          </w:p>
        </w:tc>
        <w:tc>
          <w:tcPr>
            <w:tcW w:w="5040" w:type="dxa"/>
          </w:tcPr>
          <w:p w:rsidR="004D2C48" w:rsidRPr="004D2C48" w:rsidRDefault="004D2C48" w:rsidP="004D2C4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Поставщик:</w:t>
            </w:r>
          </w:p>
          <w:p w:rsidR="004D2C48" w:rsidRPr="00B3088D" w:rsidRDefault="00B3088D" w:rsidP="00B3088D">
            <w:pPr>
              <w:widowControl w:val="0"/>
              <w:suppressAutoHyphens/>
              <w:spacing w:after="0" w:line="240" w:lineRule="auto"/>
              <w:ind w:left="239"/>
              <w:jc w:val="both"/>
              <w:rPr>
                <w:rFonts w:ascii="Times New Roman" w:eastAsia="DejaVu Sans" w:hAnsi="Times New Roman" w:cs="Times New Roman"/>
                <w:b/>
                <w:kern w:val="1"/>
                <w:sz w:val="20"/>
                <w:szCs w:val="20"/>
                <w:lang w:eastAsia="ar-SA"/>
              </w:rPr>
            </w:pPr>
            <w:r w:rsidRPr="00B3088D">
              <w:rPr>
                <w:rFonts w:ascii="Times New Roman" w:eastAsia="DejaVu Sans" w:hAnsi="Times New Roman" w:cs="Times New Roman"/>
                <w:b/>
                <w:kern w:val="1"/>
                <w:sz w:val="20"/>
                <w:szCs w:val="20"/>
                <w:lang w:eastAsia="ar-SA"/>
              </w:rPr>
              <w:t>ООО «</w:t>
            </w:r>
            <w:proofErr w:type="spellStart"/>
            <w:r w:rsidRPr="00B3088D">
              <w:rPr>
                <w:rFonts w:ascii="Times New Roman" w:eastAsia="DejaVu Sans" w:hAnsi="Times New Roman" w:cs="Times New Roman"/>
                <w:b/>
                <w:kern w:val="1"/>
                <w:sz w:val="20"/>
                <w:szCs w:val="20"/>
                <w:lang w:eastAsia="ar-SA"/>
              </w:rPr>
              <w:t>Аван</w:t>
            </w:r>
            <w:proofErr w:type="spellEnd"/>
            <w:r w:rsidRPr="00B3088D">
              <w:rPr>
                <w:rFonts w:ascii="Times New Roman" w:eastAsia="DejaVu Sans" w:hAnsi="Times New Roman" w:cs="Times New Roman"/>
                <w:b/>
                <w:kern w:val="1"/>
                <w:sz w:val="20"/>
                <w:szCs w:val="20"/>
                <w:lang w:eastAsia="ar-SA"/>
              </w:rPr>
              <w:t>-Трейд»</w:t>
            </w:r>
          </w:p>
          <w:p w:rsidR="00B3088D" w:rsidRDefault="00B3088D" w:rsidP="004D2C48">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B3088D" w:rsidRDefault="00B3088D" w:rsidP="00B3088D">
            <w:pPr>
              <w:widowControl w:val="0"/>
              <w:suppressAutoHyphens/>
              <w:spacing w:after="0" w:line="240" w:lineRule="auto"/>
              <w:ind w:left="239"/>
              <w:jc w:val="both"/>
              <w:rPr>
                <w:rFonts w:ascii="Times New Roman" w:eastAsia="DejaVu Sans" w:hAnsi="Times New Roman" w:cs="Times New Roman"/>
                <w:kern w:val="1"/>
                <w:sz w:val="20"/>
                <w:szCs w:val="20"/>
                <w:lang w:eastAsia="ar-SA"/>
              </w:rPr>
            </w:pPr>
            <w:r w:rsidRPr="00B3088D">
              <w:rPr>
                <w:rFonts w:ascii="Times New Roman" w:eastAsia="DejaVu Sans" w:hAnsi="Times New Roman" w:cs="Times New Roman"/>
                <w:kern w:val="1"/>
                <w:sz w:val="20"/>
                <w:szCs w:val="20"/>
                <w:lang w:eastAsia="ar-SA"/>
              </w:rPr>
              <w:t xml:space="preserve">630102, ОБЛ. </w:t>
            </w:r>
            <w:proofErr w:type="gramStart"/>
            <w:r w:rsidRPr="00B3088D">
              <w:rPr>
                <w:rFonts w:ascii="Times New Roman" w:eastAsia="DejaVu Sans" w:hAnsi="Times New Roman" w:cs="Times New Roman"/>
                <w:kern w:val="1"/>
                <w:sz w:val="20"/>
                <w:szCs w:val="20"/>
                <w:lang w:eastAsia="ar-SA"/>
              </w:rPr>
              <w:t>НОВОСИБИРСКАЯ</w:t>
            </w:r>
            <w:proofErr w:type="gramEnd"/>
            <w:r w:rsidRPr="00B3088D">
              <w:rPr>
                <w:rFonts w:ascii="Times New Roman" w:eastAsia="DejaVu Sans" w:hAnsi="Times New Roman" w:cs="Times New Roman"/>
                <w:kern w:val="1"/>
                <w:sz w:val="20"/>
                <w:szCs w:val="20"/>
                <w:lang w:eastAsia="ar-SA"/>
              </w:rPr>
              <w:t>, Г. Новосибирск, УЛ. ШЕВЧЕНКО, Д. 11, КВ. 130</w:t>
            </w:r>
          </w:p>
          <w:p w:rsidR="00B3088D" w:rsidRDefault="00B3088D" w:rsidP="00B3088D">
            <w:pPr>
              <w:widowControl w:val="0"/>
              <w:suppressAutoHyphens/>
              <w:spacing w:after="0" w:line="240" w:lineRule="auto"/>
              <w:ind w:left="239"/>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5405473068  КПП 540501001</w:t>
            </w:r>
          </w:p>
          <w:p w:rsidR="00B3088D" w:rsidRDefault="00B3088D" w:rsidP="00B3088D">
            <w:pPr>
              <w:widowControl w:val="0"/>
              <w:suppressAutoHyphens/>
              <w:spacing w:after="0" w:line="240" w:lineRule="auto"/>
              <w:ind w:left="239"/>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w:t>
            </w:r>
            <w:r w:rsidRPr="00B3088D">
              <w:rPr>
                <w:color w:val="212529"/>
              </w:rPr>
              <w:t xml:space="preserve"> </w:t>
            </w:r>
            <w:r w:rsidRPr="00B3088D">
              <w:rPr>
                <w:rFonts w:ascii="Times New Roman" w:eastAsia="DejaVu Sans" w:hAnsi="Times New Roman" w:cs="Times New Roman"/>
                <w:kern w:val="1"/>
                <w:sz w:val="20"/>
                <w:szCs w:val="20"/>
                <w:lang w:eastAsia="ar-SA"/>
              </w:rPr>
              <w:t>23596490</w:t>
            </w:r>
          </w:p>
          <w:p w:rsidR="00B3088D" w:rsidRDefault="00B3088D" w:rsidP="00B3088D">
            <w:pPr>
              <w:spacing w:after="0" w:line="240" w:lineRule="auto"/>
              <w:ind w:left="239"/>
              <w:jc w:val="both"/>
              <w:rPr>
                <w:rFonts w:ascii="Times New Roman" w:eastAsia="Times New Roman" w:hAnsi="Times New Roman" w:cs="Times New Roman"/>
                <w:sz w:val="20"/>
                <w:szCs w:val="20"/>
                <w:lang w:eastAsia="ru-RU"/>
              </w:rPr>
            </w:pPr>
            <w:r w:rsidRPr="004D2C48">
              <w:rPr>
                <w:rFonts w:ascii="Times New Roman" w:eastAsia="Times New Roman" w:hAnsi="Times New Roman" w:cs="Times New Roman"/>
                <w:sz w:val="20"/>
                <w:szCs w:val="20"/>
                <w:lang w:eastAsia="ru-RU"/>
              </w:rPr>
              <w:t>ОКТМО 50701000001</w:t>
            </w:r>
          </w:p>
          <w:p w:rsidR="00B3088D" w:rsidRDefault="00B3088D" w:rsidP="00B3088D">
            <w:pPr>
              <w:spacing w:after="0" w:line="240" w:lineRule="auto"/>
              <w:ind w:left="2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ОГРН </w:t>
            </w:r>
            <w:r w:rsidRPr="00B3088D">
              <w:rPr>
                <w:rFonts w:ascii="Times New Roman" w:eastAsia="Times New Roman" w:hAnsi="Times New Roman" w:cs="Times New Roman"/>
                <w:sz w:val="20"/>
                <w:szCs w:val="20"/>
                <w:lang w:eastAsia="ru-RU"/>
              </w:rPr>
              <w:t>1135476062985</w:t>
            </w:r>
          </w:p>
          <w:p w:rsidR="00B3088D" w:rsidRPr="003030C7" w:rsidRDefault="00B3088D" w:rsidP="00B3088D">
            <w:pPr>
              <w:spacing w:after="0" w:line="240" w:lineRule="auto"/>
              <w:ind w:left="239"/>
              <w:jc w:val="both"/>
              <w:rPr>
                <w:rFonts w:ascii="Times New Roman" w:eastAsia="Times New Roman" w:hAnsi="Times New Roman" w:cs="Times New Roman"/>
                <w:sz w:val="20"/>
                <w:szCs w:val="20"/>
                <w:lang w:eastAsia="ru-RU"/>
              </w:rPr>
            </w:pPr>
            <w:r w:rsidRPr="003030C7">
              <w:rPr>
                <w:rFonts w:ascii="Times New Roman" w:eastAsia="Times New Roman" w:hAnsi="Times New Roman" w:cs="Times New Roman"/>
                <w:sz w:val="20"/>
                <w:szCs w:val="20"/>
                <w:lang w:eastAsia="ru-RU"/>
              </w:rPr>
              <w:t>Дата постановки на учет в н/о  05.04.2013г.</w:t>
            </w:r>
          </w:p>
          <w:p w:rsidR="00B3088D" w:rsidRPr="003030C7" w:rsidRDefault="00B3088D" w:rsidP="00B3088D">
            <w:pPr>
              <w:spacing w:after="0" w:line="240" w:lineRule="auto"/>
              <w:ind w:left="239"/>
              <w:jc w:val="both"/>
              <w:rPr>
                <w:rFonts w:ascii="Times New Roman" w:eastAsia="Times New Roman" w:hAnsi="Times New Roman" w:cs="Times New Roman"/>
                <w:sz w:val="20"/>
                <w:szCs w:val="20"/>
                <w:lang w:val="en-US" w:eastAsia="ru-RU"/>
              </w:rPr>
            </w:pPr>
            <w:r w:rsidRPr="003030C7">
              <w:rPr>
                <w:rFonts w:ascii="Times New Roman" w:eastAsia="Times New Roman" w:hAnsi="Times New Roman" w:cs="Times New Roman"/>
                <w:sz w:val="20"/>
                <w:szCs w:val="20"/>
                <w:lang w:eastAsia="ru-RU"/>
              </w:rPr>
              <w:t>Тел</w:t>
            </w:r>
            <w:r w:rsidRPr="003030C7">
              <w:rPr>
                <w:rFonts w:ascii="Times New Roman" w:eastAsia="Times New Roman" w:hAnsi="Times New Roman" w:cs="Times New Roman"/>
                <w:sz w:val="20"/>
                <w:szCs w:val="20"/>
                <w:lang w:val="en-US" w:eastAsia="ru-RU"/>
              </w:rPr>
              <w:t>: +7-923-220-12-11</w:t>
            </w:r>
          </w:p>
          <w:p w:rsidR="003030C7" w:rsidRDefault="00B3088D" w:rsidP="00B3088D">
            <w:pPr>
              <w:spacing w:after="0" w:line="240" w:lineRule="auto"/>
              <w:ind w:left="239"/>
              <w:jc w:val="both"/>
              <w:rPr>
                <w:rStyle w:val="a4"/>
                <w:rFonts w:ascii="Times New Roman" w:eastAsia="Times New Roman" w:hAnsi="Times New Roman" w:cs="Times New Roman"/>
                <w:sz w:val="20"/>
                <w:szCs w:val="20"/>
                <w:lang w:eastAsia="ru-RU"/>
              </w:rPr>
            </w:pPr>
            <w:r w:rsidRPr="003030C7">
              <w:rPr>
                <w:rFonts w:ascii="Times New Roman" w:eastAsia="Times New Roman" w:hAnsi="Times New Roman" w:cs="Times New Roman"/>
                <w:sz w:val="20"/>
                <w:szCs w:val="20"/>
                <w:lang w:val="en-US" w:eastAsia="ru-RU"/>
              </w:rPr>
              <w:t xml:space="preserve">Email: </w:t>
            </w:r>
            <w:hyperlink r:id="rId7" w:history="1">
              <w:r w:rsidRPr="003030C7">
                <w:rPr>
                  <w:rStyle w:val="a4"/>
                  <w:rFonts w:ascii="Times New Roman" w:eastAsia="Times New Roman" w:hAnsi="Times New Roman" w:cs="Times New Roman"/>
                  <w:sz w:val="20"/>
                  <w:szCs w:val="20"/>
                  <w:lang w:val="en-US" w:eastAsia="ru-RU"/>
                </w:rPr>
                <w:t>digital-z@mail.ru</w:t>
              </w:r>
            </w:hyperlink>
          </w:p>
          <w:p w:rsidR="003030C7" w:rsidRPr="003030C7" w:rsidRDefault="003030C7" w:rsidP="003030C7">
            <w:pPr>
              <w:spacing w:after="0" w:line="240" w:lineRule="auto"/>
              <w:ind w:left="239"/>
              <w:jc w:val="both"/>
              <w:rPr>
                <w:rFonts w:ascii="Times New Roman" w:eastAsia="Times New Roman" w:hAnsi="Times New Roman" w:cs="Times New Roman"/>
                <w:sz w:val="20"/>
                <w:szCs w:val="20"/>
                <w:lang w:eastAsia="ru-RU"/>
              </w:rPr>
            </w:pPr>
            <w:proofErr w:type="gramStart"/>
            <w:r w:rsidRPr="003030C7">
              <w:rPr>
                <w:rFonts w:ascii="Times New Roman" w:eastAsia="Times New Roman" w:hAnsi="Times New Roman" w:cs="Times New Roman"/>
                <w:sz w:val="20"/>
                <w:szCs w:val="20"/>
                <w:lang w:eastAsia="ru-RU"/>
              </w:rPr>
              <w:t>р</w:t>
            </w:r>
            <w:proofErr w:type="gramEnd"/>
            <w:r w:rsidRPr="003030C7">
              <w:rPr>
                <w:rFonts w:ascii="Times New Roman" w:eastAsia="Times New Roman" w:hAnsi="Times New Roman" w:cs="Times New Roman"/>
                <w:sz w:val="20"/>
                <w:szCs w:val="20"/>
                <w:lang w:eastAsia="ru-RU"/>
              </w:rPr>
              <w:t>/счет 40702810300030005647</w:t>
            </w:r>
          </w:p>
          <w:p w:rsidR="003030C7" w:rsidRPr="003030C7" w:rsidRDefault="003030C7" w:rsidP="003030C7">
            <w:pPr>
              <w:spacing w:after="0" w:line="240" w:lineRule="auto"/>
              <w:ind w:left="239"/>
              <w:jc w:val="both"/>
              <w:rPr>
                <w:rFonts w:ascii="Times New Roman" w:eastAsia="Times New Roman" w:hAnsi="Times New Roman" w:cs="Times New Roman"/>
                <w:sz w:val="20"/>
                <w:szCs w:val="20"/>
                <w:lang w:eastAsia="ru-RU"/>
              </w:rPr>
            </w:pPr>
            <w:r w:rsidRPr="003030C7">
              <w:rPr>
                <w:rFonts w:ascii="Times New Roman" w:eastAsia="Times New Roman" w:hAnsi="Times New Roman" w:cs="Times New Roman"/>
                <w:sz w:val="20"/>
                <w:szCs w:val="20"/>
                <w:lang w:eastAsia="ru-RU"/>
              </w:rPr>
              <w:t>в Новосибирском филиале ПАО «РГС БАНК»</w:t>
            </w:r>
          </w:p>
          <w:p w:rsidR="003030C7" w:rsidRPr="003030C7" w:rsidRDefault="003030C7" w:rsidP="003030C7">
            <w:pPr>
              <w:spacing w:after="0" w:line="240" w:lineRule="auto"/>
              <w:ind w:left="239"/>
              <w:jc w:val="both"/>
              <w:rPr>
                <w:rFonts w:ascii="Times New Roman" w:eastAsia="Times New Roman" w:hAnsi="Times New Roman" w:cs="Times New Roman"/>
                <w:sz w:val="20"/>
                <w:szCs w:val="20"/>
                <w:lang w:eastAsia="ru-RU"/>
              </w:rPr>
            </w:pPr>
            <w:r w:rsidRPr="003030C7">
              <w:rPr>
                <w:rFonts w:ascii="Times New Roman" w:eastAsia="Times New Roman" w:hAnsi="Times New Roman" w:cs="Times New Roman"/>
                <w:sz w:val="20"/>
                <w:szCs w:val="20"/>
                <w:lang w:eastAsia="ru-RU"/>
              </w:rPr>
              <w:t>БИК 045004794, ИНН/КПП 7718105676/770801001</w:t>
            </w:r>
          </w:p>
          <w:p w:rsidR="003030C7" w:rsidRPr="003030C7" w:rsidRDefault="003030C7" w:rsidP="003030C7">
            <w:pPr>
              <w:spacing w:after="0" w:line="240" w:lineRule="auto"/>
              <w:ind w:left="239"/>
              <w:jc w:val="both"/>
              <w:rPr>
                <w:rFonts w:ascii="Times New Roman" w:eastAsia="Times New Roman" w:hAnsi="Times New Roman" w:cs="Times New Roman"/>
                <w:sz w:val="20"/>
                <w:szCs w:val="20"/>
                <w:lang w:eastAsia="ru-RU"/>
              </w:rPr>
            </w:pPr>
            <w:proofErr w:type="gramStart"/>
            <w:r w:rsidRPr="003030C7">
              <w:rPr>
                <w:rFonts w:ascii="Times New Roman" w:eastAsia="Times New Roman" w:hAnsi="Times New Roman" w:cs="Times New Roman"/>
                <w:sz w:val="20"/>
                <w:szCs w:val="20"/>
                <w:lang w:eastAsia="ru-RU"/>
              </w:rPr>
              <w:t>к/счет 30101810800000000794 в</w:t>
            </w:r>
            <w:r>
              <w:rPr>
                <w:rFonts w:ascii="Times New Roman" w:eastAsia="Times New Roman" w:hAnsi="Times New Roman" w:cs="Times New Roman"/>
                <w:sz w:val="20"/>
                <w:szCs w:val="20"/>
                <w:lang w:eastAsia="ru-RU"/>
              </w:rPr>
              <w:t xml:space="preserve"> </w:t>
            </w:r>
            <w:r w:rsidRPr="003030C7">
              <w:rPr>
                <w:rFonts w:ascii="Times New Roman" w:eastAsia="Times New Roman" w:hAnsi="Times New Roman" w:cs="Times New Roman"/>
                <w:sz w:val="20"/>
                <w:szCs w:val="20"/>
                <w:lang w:eastAsia="ru-RU"/>
              </w:rPr>
              <w:t>ГРКЦ ГУ БАНКА РОССИИ по Новосибирской обл. г. Новосибирск</w:t>
            </w:r>
            <w:proofErr w:type="gramEnd"/>
          </w:p>
          <w:p w:rsidR="00B3088D" w:rsidRPr="003030C7" w:rsidRDefault="00B3088D" w:rsidP="00B3088D">
            <w:pPr>
              <w:spacing w:after="0" w:line="240" w:lineRule="auto"/>
              <w:ind w:left="239"/>
              <w:jc w:val="both"/>
              <w:rPr>
                <w:rFonts w:ascii="Times New Roman" w:eastAsia="Times New Roman" w:hAnsi="Times New Roman" w:cs="Times New Roman"/>
                <w:sz w:val="20"/>
                <w:szCs w:val="20"/>
                <w:lang w:eastAsia="ru-RU"/>
              </w:rPr>
            </w:pPr>
          </w:p>
          <w:p w:rsidR="00B5629A" w:rsidRPr="003030C7" w:rsidRDefault="00B5629A" w:rsidP="00B3088D">
            <w:pPr>
              <w:widowControl w:val="0"/>
              <w:suppressAutoHyphens/>
              <w:spacing w:after="0" w:line="240" w:lineRule="auto"/>
              <w:ind w:left="239"/>
              <w:jc w:val="both"/>
              <w:rPr>
                <w:rFonts w:ascii="Times New Roman" w:eastAsia="DejaVu Sans" w:hAnsi="Times New Roman" w:cs="Times New Roman"/>
                <w:kern w:val="1"/>
                <w:sz w:val="20"/>
                <w:szCs w:val="20"/>
                <w:lang w:eastAsia="ar-SA"/>
              </w:rPr>
            </w:pPr>
          </w:p>
          <w:p w:rsidR="00A858B5" w:rsidRDefault="00A858B5" w:rsidP="00B3088D">
            <w:pPr>
              <w:widowControl w:val="0"/>
              <w:suppressAutoHyphens/>
              <w:spacing w:after="0" w:line="240" w:lineRule="auto"/>
              <w:ind w:left="239"/>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 ООО «</w:t>
            </w:r>
            <w:proofErr w:type="spellStart"/>
            <w:r>
              <w:rPr>
                <w:rFonts w:ascii="Times New Roman" w:eastAsia="DejaVu Sans" w:hAnsi="Times New Roman" w:cs="Times New Roman"/>
                <w:kern w:val="1"/>
                <w:sz w:val="20"/>
                <w:szCs w:val="20"/>
                <w:lang w:eastAsia="ar-SA"/>
              </w:rPr>
              <w:t>Аван</w:t>
            </w:r>
            <w:proofErr w:type="spellEnd"/>
            <w:r>
              <w:rPr>
                <w:rFonts w:ascii="Times New Roman" w:eastAsia="DejaVu Sans" w:hAnsi="Times New Roman" w:cs="Times New Roman"/>
                <w:kern w:val="1"/>
                <w:sz w:val="20"/>
                <w:szCs w:val="20"/>
                <w:lang w:eastAsia="ar-SA"/>
              </w:rPr>
              <w:t>-Трейд»</w:t>
            </w:r>
          </w:p>
          <w:p w:rsidR="00A858B5" w:rsidRDefault="00A858B5" w:rsidP="00B3088D">
            <w:pPr>
              <w:widowControl w:val="0"/>
              <w:suppressAutoHyphens/>
              <w:spacing w:after="0" w:line="240" w:lineRule="auto"/>
              <w:ind w:left="239"/>
              <w:jc w:val="both"/>
              <w:rPr>
                <w:rFonts w:ascii="Times New Roman" w:eastAsia="DejaVu Sans" w:hAnsi="Times New Roman" w:cs="Times New Roman"/>
                <w:kern w:val="1"/>
                <w:sz w:val="20"/>
                <w:szCs w:val="20"/>
                <w:lang w:eastAsia="ar-SA"/>
              </w:rPr>
            </w:pPr>
          </w:p>
          <w:p w:rsidR="00A858B5" w:rsidRDefault="00A858B5" w:rsidP="00A858B5">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__________________ А.С </w:t>
            </w:r>
            <w:proofErr w:type="spellStart"/>
            <w:r>
              <w:rPr>
                <w:rFonts w:ascii="Times New Roman" w:eastAsia="DejaVu Sans" w:hAnsi="Times New Roman" w:cs="Times New Roman"/>
                <w:kern w:val="1"/>
                <w:sz w:val="20"/>
                <w:szCs w:val="20"/>
                <w:lang w:eastAsia="ar-SA"/>
              </w:rPr>
              <w:t>Загоруйко</w:t>
            </w:r>
            <w:proofErr w:type="spellEnd"/>
          </w:p>
          <w:p w:rsidR="00A858B5" w:rsidRPr="00A858B5" w:rsidRDefault="00A858B5" w:rsidP="00A858B5">
            <w:pPr>
              <w:widowControl w:val="0"/>
              <w:suppressAutoHyphens/>
              <w:spacing w:after="0" w:line="240" w:lineRule="auto"/>
              <w:jc w:val="both"/>
              <w:rPr>
                <w:rFonts w:ascii="Times New Roman" w:eastAsia="DejaVu Sans" w:hAnsi="Times New Roman" w:cs="Times New Roman"/>
                <w:kern w:val="1"/>
                <w:sz w:val="20"/>
                <w:szCs w:val="20"/>
                <w:lang w:eastAsia="ar-SA"/>
              </w:rPr>
            </w:pPr>
            <w:r w:rsidRPr="00A858B5">
              <w:rPr>
                <w:rFonts w:ascii="Times New Roman" w:eastAsia="DejaVu Sans" w:hAnsi="Times New Roman" w:cs="Times New Roman"/>
                <w:kern w:val="1"/>
                <w:sz w:val="20"/>
                <w:szCs w:val="20"/>
                <w:lang w:eastAsia="ar-SA"/>
              </w:rPr>
              <w:t>Электронная подпись</w:t>
            </w:r>
          </w:p>
          <w:p w:rsidR="00B3088D" w:rsidRPr="00B5629A" w:rsidRDefault="00B3088D" w:rsidP="004D2C48">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4D2C48" w:rsidRPr="00B5629A" w:rsidRDefault="004D2C48" w:rsidP="004D2C48">
      <w:pPr>
        <w:spacing w:after="0" w:line="240" w:lineRule="auto"/>
        <w:rPr>
          <w:rFonts w:ascii="Times New Roman" w:eastAsia="Times New Roman" w:hAnsi="Times New Roman" w:cs="Times New Roman"/>
          <w:kern w:val="1"/>
          <w:sz w:val="20"/>
          <w:szCs w:val="20"/>
          <w:lang w:eastAsia="ar-SA"/>
        </w:rPr>
      </w:pPr>
    </w:p>
    <w:p w:rsidR="004D2C48" w:rsidRDefault="004D2C48" w:rsidP="004D2C48">
      <w:pPr>
        <w:spacing w:after="0" w:line="240" w:lineRule="auto"/>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Приложение №1 к договору</w:t>
      </w:r>
    </w:p>
    <w:p w:rsidR="00A858B5" w:rsidRDefault="00A858B5" w:rsidP="004D2C48">
      <w:pPr>
        <w:spacing w:after="0" w:line="240" w:lineRule="auto"/>
        <w:rPr>
          <w:rFonts w:ascii="Times New Roman" w:eastAsia="Times New Roman" w:hAnsi="Times New Roman" w:cs="Times New Roman"/>
          <w:kern w:val="1"/>
          <w:sz w:val="20"/>
          <w:szCs w:val="20"/>
          <w:lang w:eastAsia="ar-SA"/>
        </w:rPr>
      </w:pPr>
    </w:p>
    <w:p w:rsidR="00A858B5" w:rsidRDefault="00A858B5" w:rsidP="00A858B5">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С </w:t>
      </w:r>
      <w:proofErr w:type="gramStart"/>
      <w:r>
        <w:rPr>
          <w:rFonts w:ascii="Times New Roman" w:eastAsia="Times New Roman" w:hAnsi="Times New Roman" w:cs="Times New Roman"/>
          <w:kern w:val="1"/>
          <w:sz w:val="20"/>
          <w:szCs w:val="20"/>
          <w:lang w:eastAsia="ar-SA"/>
        </w:rPr>
        <w:t>П</w:t>
      </w:r>
      <w:proofErr w:type="gramEnd"/>
      <w:r>
        <w:rPr>
          <w:rFonts w:ascii="Times New Roman" w:eastAsia="Times New Roman" w:hAnsi="Times New Roman" w:cs="Times New Roman"/>
          <w:kern w:val="1"/>
          <w:sz w:val="20"/>
          <w:szCs w:val="20"/>
          <w:lang w:eastAsia="ar-SA"/>
        </w:rPr>
        <w:t xml:space="preserve"> Е Ц И Ф И К А Ц И Я</w:t>
      </w:r>
    </w:p>
    <w:p w:rsidR="00A858B5" w:rsidRDefault="00A858B5" w:rsidP="00A858B5">
      <w:pPr>
        <w:spacing w:after="0" w:line="240" w:lineRule="auto"/>
        <w:jc w:val="center"/>
        <w:rPr>
          <w:rFonts w:ascii="Times New Roman" w:eastAsia="Times New Roman" w:hAnsi="Times New Roman" w:cs="Times New Roman"/>
          <w:kern w:val="1"/>
          <w:sz w:val="20"/>
          <w:szCs w:val="20"/>
          <w:lang w:eastAsia="ar-SA"/>
        </w:rPr>
      </w:pPr>
    </w:p>
    <w:tbl>
      <w:tblPr>
        <w:tblStyle w:val="a6"/>
        <w:tblW w:w="10173" w:type="dxa"/>
        <w:tblLook w:val="04A0" w:firstRow="1" w:lastRow="0" w:firstColumn="1" w:lastColumn="0" w:noHBand="0" w:noVBand="1"/>
      </w:tblPr>
      <w:tblGrid>
        <w:gridCol w:w="6204"/>
        <w:gridCol w:w="1418"/>
        <w:gridCol w:w="1276"/>
        <w:gridCol w:w="1275"/>
      </w:tblGrid>
      <w:tr w:rsidR="00B5629A" w:rsidRPr="00B5629A" w:rsidTr="00B5629A">
        <w:tc>
          <w:tcPr>
            <w:tcW w:w="6204" w:type="dxa"/>
          </w:tcPr>
          <w:p w:rsidR="00B5629A" w:rsidRPr="00B5629A" w:rsidRDefault="00B5629A" w:rsidP="00A858B5">
            <w:pPr>
              <w:jc w:val="center"/>
              <w:rPr>
                <w:rFonts w:eastAsia="Times New Roman"/>
                <w:kern w:val="1"/>
                <w:sz w:val="18"/>
                <w:szCs w:val="18"/>
                <w:lang w:eastAsia="ar-SA"/>
              </w:rPr>
            </w:pPr>
            <w:r w:rsidRPr="00B5629A">
              <w:rPr>
                <w:rFonts w:eastAsia="Times New Roman"/>
                <w:kern w:val="1"/>
                <w:sz w:val="18"/>
                <w:szCs w:val="18"/>
                <w:lang w:eastAsia="ar-SA"/>
              </w:rPr>
              <w:t>Наименование, характеристики товара</w:t>
            </w:r>
          </w:p>
        </w:tc>
        <w:tc>
          <w:tcPr>
            <w:tcW w:w="1418" w:type="dxa"/>
          </w:tcPr>
          <w:p w:rsidR="00B5629A" w:rsidRPr="00B5629A" w:rsidRDefault="00B5629A" w:rsidP="00A858B5">
            <w:pPr>
              <w:jc w:val="center"/>
              <w:rPr>
                <w:rFonts w:eastAsia="Times New Roman"/>
                <w:kern w:val="1"/>
                <w:sz w:val="18"/>
                <w:szCs w:val="18"/>
                <w:lang w:eastAsia="ar-SA"/>
              </w:rPr>
            </w:pPr>
            <w:r w:rsidRPr="00B5629A">
              <w:rPr>
                <w:rFonts w:eastAsia="Times New Roman"/>
                <w:kern w:val="1"/>
                <w:sz w:val="18"/>
                <w:szCs w:val="18"/>
                <w:lang w:eastAsia="ar-SA"/>
              </w:rPr>
              <w:t>Объем, м</w:t>
            </w:r>
            <w:proofErr w:type="gramStart"/>
            <w:r w:rsidRPr="00B5629A">
              <w:rPr>
                <w:rFonts w:eastAsia="Times New Roman"/>
                <w:kern w:val="1"/>
                <w:sz w:val="18"/>
                <w:szCs w:val="18"/>
                <w:lang w:eastAsia="ar-SA"/>
              </w:rPr>
              <w:t>2</w:t>
            </w:r>
            <w:proofErr w:type="gramEnd"/>
          </w:p>
        </w:tc>
        <w:tc>
          <w:tcPr>
            <w:tcW w:w="1276" w:type="dxa"/>
          </w:tcPr>
          <w:p w:rsidR="00B5629A" w:rsidRPr="00B5629A" w:rsidRDefault="00B5629A" w:rsidP="00A858B5">
            <w:pPr>
              <w:jc w:val="center"/>
              <w:rPr>
                <w:rFonts w:eastAsia="Times New Roman"/>
                <w:kern w:val="1"/>
                <w:sz w:val="18"/>
                <w:szCs w:val="18"/>
                <w:lang w:eastAsia="ar-SA"/>
              </w:rPr>
            </w:pPr>
            <w:r w:rsidRPr="00B5629A">
              <w:rPr>
                <w:rFonts w:eastAsia="Times New Roman"/>
                <w:kern w:val="1"/>
                <w:sz w:val="18"/>
                <w:szCs w:val="18"/>
                <w:lang w:eastAsia="ar-SA"/>
              </w:rPr>
              <w:t>Стоимость за единицу, руб.</w:t>
            </w:r>
          </w:p>
        </w:tc>
        <w:tc>
          <w:tcPr>
            <w:tcW w:w="1275" w:type="dxa"/>
          </w:tcPr>
          <w:p w:rsidR="00B5629A" w:rsidRPr="00B5629A" w:rsidRDefault="00B5629A" w:rsidP="00A858B5">
            <w:pPr>
              <w:jc w:val="center"/>
              <w:rPr>
                <w:rFonts w:eastAsia="Times New Roman"/>
                <w:kern w:val="1"/>
                <w:sz w:val="18"/>
                <w:szCs w:val="18"/>
                <w:lang w:eastAsia="ar-SA"/>
              </w:rPr>
            </w:pPr>
            <w:r w:rsidRPr="00B5629A">
              <w:rPr>
                <w:rFonts w:eastAsia="Times New Roman"/>
                <w:kern w:val="1"/>
                <w:sz w:val="18"/>
                <w:szCs w:val="18"/>
                <w:lang w:eastAsia="ar-SA"/>
              </w:rPr>
              <w:t>Цена, руб</w:t>
            </w:r>
            <w:r>
              <w:rPr>
                <w:rFonts w:eastAsia="Times New Roman"/>
                <w:kern w:val="1"/>
                <w:sz w:val="18"/>
                <w:szCs w:val="18"/>
                <w:lang w:eastAsia="ar-SA"/>
              </w:rPr>
              <w:t>.</w:t>
            </w:r>
          </w:p>
        </w:tc>
      </w:tr>
      <w:tr w:rsidR="00B5629A" w:rsidTr="00B5629A">
        <w:tc>
          <w:tcPr>
            <w:tcW w:w="6204" w:type="dxa"/>
          </w:tcPr>
          <w:p w:rsidR="00B5629A" w:rsidRPr="00B5629A" w:rsidRDefault="00B5629A">
            <w:pPr>
              <w:rPr>
                <w:rFonts w:eastAsia="Calibri"/>
                <w:sz w:val="20"/>
                <w:szCs w:val="20"/>
              </w:rPr>
            </w:pPr>
            <w:r w:rsidRPr="00B5629A">
              <w:rPr>
                <w:rFonts w:eastAsia="Calibri"/>
                <w:sz w:val="20"/>
                <w:szCs w:val="20"/>
              </w:rPr>
              <w:t>Мозаика, страна-производитель Испания Предназначена для облицовки внутренней части (чаши) бассейна.</w:t>
            </w:r>
          </w:p>
          <w:p w:rsidR="00B5629A" w:rsidRPr="00B5629A" w:rsidRDefault="00B5629A">
            <w:pPr>
              <w:rPr>
                <w:rFonts w:eastAsia="Calibri"/>
                <w:sz w:val="20"/>
                <w:szCs w:val="20"/>
              </w:rPr>
            </w:pPr>
            <w:r w:rsidRPr="00B5629A">
              <w:rPr>
                <w:rFonts w:eastAsia="Calibri"/>
                <w:sz w:val="20"/>
                <w:szCs w:val="20"/>
              </w:rPr>
              <w:t>Форма наборных элементов (чипов) – квадратная.</w:t>
            </w:r>
          </w:p>
          <w:p w:rsidR="00B5629A" w:rsidRPr="00B5629A" w:rsidRDefault="00B5629A">
            <w:pPr>
              <w:rPr>
                <w:rFonts w:eastAsia="Calibri"/>
                <w:sz w:val="20"/>
                <w:szCs w:val="20"/>
              </w:rPr>
            </w:pPr>
            <w:r w:rsidRPr="00B5629A">
              <w:rPr>
                <w:rFonts w:eastAsia="Calibri"/>
                <w:sz w:val="20"/>
                <w:szCs w:val="20"/>
              </w:rPr>
              <w:t>Ширина*высота одного чипа 2,5*2,5 см, толщина одного чипа 0,4см.</w:t>
            </w:r>
          </w:p>
          <w:p w:rsidR="00B5629A" w:rsidRPr="00B5629A" w:rsidRDefault="00B5629A">
            <w:pPr>
              <w:shd w:val="clear" w:color="auto" w:fill="FFFFFF"/>
              <w:textAlignment w:val="baseline"/>
              <w:rPr>
                <w:rFonts w:eastAsia="Times New Roman"/>
                <w:color w:val="000000"/>
                <w:sz w:val="20"/>
                <w:szCs w:val="20"/>
                <w:lang w:eastAsia="ru-RU"/>
              </w:rPr>
            </w:pPr>
            <w:r w:rsidRPr="00B5629A">
              <w:rPr>
                <w:rFonts w:eastAsia="Times New Roman"/>
                <w:color w:val="000000"/>
                <w:sz w:val="20"/>
                <w:szCs w:val="20"/>
                <w:lang w:eastAsia="ru-RU"/>
              </w:rPr>
              <w:t>Чипы соединены между собой жесткой полимерной сцепкой.</w:t>
            </w:r>
          </w:p>
          <w:p w:rsidR="00B5629A" w:rsidRPr="00B5629A" w:rsidRDefault="00B5629A">
            <w:pPr>
              <w:shd w:val="clear" w:color="auto" w:fill="FFFFFF"/>
              <w:textAlignment w:val="baseline"/>
              <w:rPr>
                <w:rFonts w:eastAsia="Times New Roman"/>
                <w:color w:val="000000"/>
                <w:sz w:val="20"/>
                <w:szCs w:val="20"/>
                <w:lang w:eastAsia="ru-RU"/>
              </w:rPr>
            </w:pPr>
            <w:r w:rsidRPr="00B5629A">
              <w:rPr>
                <w:rFonts w:eastAsia="Times New Roman"/>
                <w:color w:val="000000"/>
                <w:sz w:val="20"/>
                <w:szCs w:val="20"/>
                <w:lang w:eastAsia="ru-RU"/>
              </w:rPr>
              <w:t>Размер сцепки (</w:t>
            </w:r>
            <w:proofErr w:type="gramStart"/>
            <w:r w:rsidRPr="00B5629A">
              <w:rPr>
                <w:rFonts w:eastAsia="Times New Roman"/>
                <w:color w:val="000000"/>
                <w:sz w:val="20"/>
                <w:szCs w:val="20"/>
                <w:lang w:eastAsia="ru-RU"/>
              </w:rPr>
              <w:t>Ш</w:t>
            </w:r>
            <w:proofErr w:type="gramEnd"/>
            <w:r w:rsidRPr="00B5629A">
              <w:rPr>
                <w:rFonts w:eastAsia="Times New Roman"/>
                <w:color w:val="000000"/>
                <w:sz w:val="20"/>
                <w:szCs w:val="20"/>
                <w:lang w:eastAsia="ru-RU"/>
              </w:rPr>
              <w:t>*В)  31,7*39,6 см.</w:t>
            </w:r>
          </w:p>
          <w:p w:rsidR="00B5629A" w:rsidRPr="00B5629A" w:rsidRDefault="00B5629A">
            <w:pPr>
              <w:shd w:val="clear" w:color="auto" w:fill="FFFFFF"/>
              <w:textAlignment w:val="baseline"/>
              <w:rPr>
                <w:rFonts w:eastAsia="Times New Roman"/>
                <w:color w:val="000000"/>
                <w:sz w:val="20"/>
                <w:szCs w:val="20"/>
                <w:lang w:eastAsia="ru-RU"/>
              </w:rPr>
            </w:pPr>
            <w:r w:rsidRPr="00B5629A">
              <w:rPr>
                <w:rFonts w:eastAsia="Times New Roman"/>
                <w:color w:val="000000"/>
                <w:sz w:val="20"/>
                <w:szCs w:val="20"/>
                <w:lang w:eastAsia="ru-RU"/>
              </w:rPr>
              <w:t>Площадь одной сцепки 0,125 м</w:t>
            </w:r>
            <w:proofErr w:type="gramStart"/>
            <w:r w:rsidRPr="00B5629A">
              <w:rPr>
                <w:rFonts w:eastAsia="Times New Roman"/>
                <w:color w:val="000000"/>
                <w:sz w:val="20"/>
                <w:szCs w:val="20"/>
                <w:lang w:eastAsia="ru-RU"/>
              </w:rPr>
              <w:t>2</w:t>
            </w:r>
            <w:proofErr w:type="gramEnd"/>
            <w:r w:rsidRPr="00B5629A">
              <w:rPr>
                <w:rFonts w:eastAsia="Times New Roman"/>
                <w:color w:val="000000"/>
                <w:sz w:val="20"/>
                <w:szCs w:val="20"/>
                <w:lang w:eastAsia="ru-RU"/>
              </w:rPr>
              <w:t>.</w:t>
            </w:r>
          </w:p>
          <w:p w:rsidR="00B5629A" w:rsidRPr="00B5629A" w:rsidRDefault="00B5629A">
            <w:pPr>
              <w:shd w:val="clear" w:color="auto" w:fill="FFFFFF"/>
              <w:textAlignment w:val="baseline"/>
              <w:rPr>
                <w:rFonts w:eastAsia="Times New Roman"/>
                <w:color w:val="000000"/>
                <w:sz w:val="20"/>
                <w:szCs w:val="20"/>
                <w:lang w:eastAsia="ru-RU"/>
              </w:rPr>
            </w:pPr>
            <w:r w:rsidRPr="00B5629A">
              <w:rPr>
                <w:rFonts w:eastAsia="Times New Roman"/>
                <w:color w:val="000000"/>
                <w:sz w:val="20"/>
                <w:szCs w:val="20"/>
                <w:lang w:eastAsia="ru-RU"/>
              </w:rPr>
              <w:t>Ширина шва 2 мм.</w:t>
            </w:r>
          </w:p>
          <w:p w:rsidR="00B5629A" w:rsidRPr="00B5629A" w:rsidRDefault="00B5629A">
            <w:pPr>
              <w:shd w:val="clear" w:color="auto" w:fill="FFFFFF"/>
              <w:textAlignment w:val="baseline"/>
              <w:rPr>
                <w:rFonts w:eastAsia="Times New Roman"/>
                <w:sz w:val="20"/>
                <w:szCs w:val="20"/>
                <w:lang w:eastAsia="ru-RU"/>
              </w:rPr>
            </w:pPr>
            <w:r w:rsidRPr="00B5629A">
              <w:rPr>
                <w:rFonts w:eastAsia="Times New Roman"/>
                <w:color w:val="000000"/>
                <w:sz w:val="20"/>
                <w:szCs w:val="20"/>
                <w:lang w:eastAsia="ru-RU"/>
              </w:rPr>
              <w:t>Основа – стекло (</w:t>
            </w:r>
            <w:r w:rsidRPr="00B5629A">
              <w:rPr>
                <w:rFonts w:eastAsia="Times New Roman"/>
                <w:sz w:val="20"/>
                <w:szCs w:val="20"/>
                <w:lang w:eastAsia="ru-RU"/>
              </w:rPr>
              <w:t>сплав кремниевого песка с другими компонентами и добавками окрашивающих оксидов)</w:t>
            </w:r>
          </w:p>
          <w:p w:rsidR="00B5629A" w:rsidRPr="00B5629A" w:rsidRDefault="00B5629A">
            <w:pPr>
              <w:shd w:val="clear" w:color="auto" w:fill="FFFFFF"/>
              <w:textAlignment w:val="baseline"/>
              <w:rPr>
                <w:rFonts w:eastAsia="Times New Roman"/>
                <w:sz w:val="20"/>
                <w:szCs w:val="20"/>
                <w:lang w:eastAsia="ru-RU"/>
              </w:rPr>
            </w:pPr>
            <w:r w:rsidRPr="00B5629A">
              <w:rPr>
                <w:rFonts w:eastAsia="Times New Roman"/>
                <w:sz w:val="20"/>
                <w:szCs w:val="20"/>
                <w:lang w:eastAsia="ru-RU"/>
              </w:rPr>
              <w:lastRenderedPageBreak/>
              <w:t xml:space="preserve">Цвет голубой, тип поверхности – </w:t>
            </w:r>
            <w:proofErr w:type="gramStart"/>
            <w:r w:rsidRPr="00B5629A">
              <w:rPr>
                <w:rFonts w:eastAsia="Times New Roman"/>
                <w:sz w:val="20"/>
                <w:szCs w:val="20"/>
                <w:lang w:eastAsia="ru-RU"/>
              </w:rPr>
              <w:t>глянцевая</w:t>
            </w:r>
            <w:proofErr w:type="gramEnd"/>
          </w:p>
          <w:p w:rsidR="00B5629A" w:rsidRPr="00B5629A" w:rsidRDefault="00B5629A">
            <w:pPr>
              <w:shd w:val="clear" w:color="auto" w:fill="FFFFFF"/>
              <w:textAlignment w:val="baseline"/>
              <w:rPr>
                <w:rFonts w:eastAsia="Times New Roman"/>
                <w:color w:val="000000"/>
                <w:sz w:val="20"/>
                <w:szCs w:val="20"/>
                <w:lang w:eastAsia="ru-RU"/>
              </w:rPr>
            </w:pPr>
            <w:r w:rsidRPr="00B5629A">
              <w:rPr>
                <w:rFonts w:eastAsia="Times New Roman"/>
                <w:color w:val="000000"/>
                <w:sz w:val="20"/>
                <w:szCs w:val="20"/>
                <w:lang w:eastAsia="ru-RU"/>
              </w:rPr>
              <w:t>Рисунок поверхности: «</w:t>
            </w:r>
            <w:proofErr w:type="spellStart"/>
            <w:r w:rsidRPr="00B5629A">
              <w:rPr>
                <w:rFonts w:eastAsia="Times New Roman"/>
                <w:color w:val="000000"/>
                <w:sz w:val="20"/>
                <w:szCs w:val="20"/>
                <w:lang w:eastAsia="ru-RU"/>
              </w:rPr>
              <w:t>моноколор</w:t>
            </w:r>
            <w:proofErr w:type="spellEnd"/>
            <w:r w:rsidRPr="00B5629A">
              <w:rPr>
                <w:rFonts w:eastAsia="Times New Roman"/>
                <w:color w:val="000000"/>
                <w:sz w:val="20"/>
                <w:szCs w:val="20"/>
                <w:lang w:eastAsia="ru-RU"/>
              </w:rPr>
              <w:t>» (мозаика имеет однотонную окраску).</w:t>
            </w:r>
          </w:p>
          <w:p w:rsidR="00B5629A" w:rsidRPr="00B5629A" w:rsidRDefault="00B5629A">
            <w:pPr>
              <w:shd w:val="clear" w:color="auto" w:fill="FFFFFF"/>
              <w:textAlignment w:val="baseline"/>
              <w:rPr>
                <w:rFonts w:eastAsia="Times New Roman"/>
                <w:sz w:val="20"/>
                <w:szCs w:val="20"/>
                <w:lang w:eastAsia="ru-RU"/>
              </w:rPr>
            </w:pPr>
            <w:r w:rsidRPr="00B5629A">
              <w:rPr>
                <w:rFonts w:eastAsia="Times New Roman"/>
                <w:sz w:val="20"/>
                <w:szCs w:val="20"/>
                <w:lang w:eastAsia="ru-RU"/>
              </w:rPr>
              <w:t xml:space="preserve">Коэффициент </w:t>
            </w:r>
            <w:proofErr w:type="spellStart"/>
            <w:r w:rsidRPr="00B5629A">
              <w:rPr>
                <w:rFonts w:eastAsia="Times New Roman"/>
                <w:sz w:val="20"/>
                <w:szCs w:val="20"/>
                <w:lang w:eastAsia="ru-RU"/>
              </w:rPr>
              <w:t>водопоглощения</w:t>
            </w:r>
            <w:proofErr w:type="spellEnd"/>
            <w:r w:rsidRPr="00B5629A">
              <w:rPr>
                <w:rFonts w:eastAsia="Times New Roman"/>
                <w:sz w:val="20"/>
                <w:szCs w:val="20"/>
                <w:lang w:eastAsia="ru-RU"/>
              </w:rPr>
              <w:t xml:space="preserve"> плитки 0,1%.</w:t>
            </w:r>
          </w:p>
          <w:p w:rsidR="00B5629A" w:rsidRPr="00B5629A" w:rsidRDefault="00B5629A">
            <w:pPr>
              <w:shd w:val="clear" w:color="auto" w:fill="FFFFFF"/>
              <w:textAlignment w:val="baseline"/>
              <w:rPr>
                <w:rFonts w:eastAsia="Times New Roman"/>
                <w:sz w:val="20"/>
                <w:szCs w:val="20"/>
                <w:lang w:eastAsia="ru-RU"/>
              </w:rPr>
            </w:pPr>
            <w:r w:rsidRPr="00B5629A">
              <w:rPr>
                <w:rFonts w:eastAsia="Times New Roman"/>
                <w:sz w:val="20"/>
                <w:szCs w:val="20"/>
                <w:lang w:eastAsia="ru-RU"/>
              </w:rPr>
              <w:t>Мозаика ударопрочная, морозостойкая, стойкая  к ультрафиолетовому излучению и действию химических реагентов.</w:t>
            </w:r>
          </w:p>
          <w:p w:rsidR="00B5629A" w:rsidRPr="00B5629A" w:rsidRDefault="00B5629A">
            <w:pPr>
              <w:shd w:val="clear" w:color="auto" w:fill="FFFFFF"/>
              <w:textAlignment w:val="baseline"/>
              <w:rPr>
                <w:rFonts w:eastAsia="Times New Roman"/>
                <w:color w:val="000000"/>
                <w:sz w:val="20"/>
                <w:szCs w:val="20"/>
                <w:lang w:eastAsia="ru-RU"/>
              </w:rPr>
            </w:pPr>
            <w:r w:rsidRPr="00B5629A">
              <w:rPr>
                <w:rFonts w:eastAsia="Times New Roman"/>
                <w:sz w:val="20"/>
                <w:szCs w:val="20"/>
                <w:lang w:eastAsia="ru-RU"/>
              </w:rPr>
              <w:t>Мозаика поставляется в коробках. Количество листов сцепки в коробке 8шт</w:t>
            </w:r>
            <w:r>
              <w:rPr>
                <w:rFonts w:eastAsia="Times New Roman"/>
                <w:sz w:val="20"/>
                <w:szCs w:val="20"/>
                <w:lang w:eastAsia="ru-RU"/>
              </w:rPr>
              <w:t xml:space="preserve"> – 1 м</w:t>
            </w:r>
            <w:proofErr w:type="gramStart"/>
            <w:r>
              <w:rPr>
                <w:rFonts w:eastAsia="Times New Roman"/>
                <w:sz w:val="20"/>
                <w:szCs w:val="20"/>
                <w:lang w:eastAsia="ru-RU"/>
              </w:rPr>
              <w:t>2</w:t>
            </w:r>
            <w:proofErr w:type="gramEnd"/>
            <w:r w:rsidRPr="00B5629A">
              <w:rPr>
                <w:rFonts w:eastAsia="Times New Roman"/>
                <w:sz w:val="20"/>
                <w:szCs w:val="20"/>
                <w:lang w:eastAsia="ru-RU"/>
              </w:rPr>
              <w:t>.</w:t>
            </w:r>
          </w:p>
        </w:tc>
        <w:tc>
          <w:tcPr>
            <w:tcW w:w="1418" w:type="dxa"/>
          </w:tcPr>
          <w:p w:rsidR="00B5629A" w:rsidRDefault="00B5629A" w:rsidP="00A858B5">
            <w:pPr>
              <w:jc w:val="center"/>
              <w:rPr>
                <w:rFonts w:eastAsia="Times New Roman"/>
                <w:kern w:val="1"/>
                <w:sz w:val="20"/>
                <w:szCs w:val="20"/>
                <w:lang w:eastAsia="ar-SA"/>
              </w:rPr>
            </w:pPr>
            <w:r>
              <w:rPr>
                <w:rFonts w:eastAsia="Times New Roman"/>
                <w:kern w:val="1"/>
                <w:sz w:val="20"/>
                <w:szCs w:val="20"/>
                <w:lang w:eastAsia="ar-SA"/>
              </w:rPr>
              <w:lastRenderedPageBreak/>
              <w:t>699 м</w:t>
            </w:r>
            <w:proofErr w:type="gramStart"/>
            <w:r>
              <w:rPr>
                <w:rFonts w:eastAsia="Times New Roman"/>
                <w:kern w:val="1"/>
                <w:sz w:val="20"/>
                <w:szCs w:val="20"/>
                <w:lang w:eastAsia="ar-SA"/>
              </w:rPr>
              <w:t>2</w:t>
            </w:r>
            <w:proofErr w:type="gramEnd"/>
          </w:p>
          <w:p w:rsidR="00B5629A" w:rsidRDefault="00B5629A" w:rsidP="00A858B5">
            <w:pPr>
              <w:jc w:val="center"/>
              <w:rPr>
                <w:rFonts w:eastAsia="Times New Roman"/>
                <w:kern w:val="1"/>
                <w:sz w:val="20"/>
                <w:szCs w:val="20"/>
                <w:lang w:eastAsia="ar-SA"/>
              </w:rPr>
            </w:pPr>
          </w:p>
          <w:p w:rsidR="00B5629A" w:rsidRDefault="00B5629A" w:rsidP="00A858B5">
            <w:pPr>
              <w:jc w:val="center"/>
              <w:rPr>
                <w:rFonts w:eastAsia="Times New Roman"/>
                <w:kern w:val="1"/>
                <w:sz w:val="20"/>
                <w:szCs w:val="20"/>
                <w:lang w:eastAsia="ar-SA"/>
              </w:rPr>
            </w:pPr>
          </w:p>
          <w:p w:rsidR="00B5629A" w:rsidRDefault="00B5629A" w:rsidP="00A858B5">
            <w:pPr>
              <w:jc w:val="center"/>
              <w:rPr>
                <w:rFonts w:eastAsia="Times New Roman"/>
                <w:kern w:val="1"/>
                <w:sz w:val="20"/>
                <w:szCs w:val="20"/>
                <w:lang w:eastAsia="ar-SA"/>
              </w:rPr>
            </w:pPr>
            <w:r>
              <w:rPr>
                <w:rFonts w:eastAsia="Times New Roman"/>
                <w:kern w:val="1"/>
                <w:sz w:val="20"/>
                <w:szCs w:val="20"/>
                <w:lang w:eastAsia="ar-SA"/>
              </w:rPr>
              <w:t>1 м</w:t>
            </w:r>
            <w:proofErr w:type="gramStart"/>
            <w:r>
              <w:rPr>
                <w:rFonts w:eastAsia="Times New Roman"/>
                <w:kern w:val="1"/>
                <w:sz w:val="20"/>
                <w:szCs w:val="20"/>
                <w:lang w:eastAsia="ar-SA"/>
              </w:rPr>
              <w:t>2</w:t>
            </w:r>
            <w:proofErr w:type="gramEnd"/>
          </w:p>
        </w:tc>
        <w:tc>
          <w:tcPr>
            <w:tcW w:w="1276" w:type="dxa"/>
          </w:tcPr>
          <w:p w:rsidR="00B5629A" w:rsidRDefault="00B5629A" w:rsidP="00A858B5">
            <w:pPr>
              <w:jc w:val="center"/>
              <w:rPr>
                <w:rFonts w:eastAsia="Times New Roman"/>
                <w:kern w:val="1"/>
                <w:sz w:val="20"/>
                <w:szCs w:val="20"/>
                <w:lang w:eastAsia="ar-SA"/>
              </w:rPr>
            </w:pPr>
            <w:r>
              <w:rPr>
                <w:rFonts w:eastAsia="Times New Roman"/>
                <w:kern w:val="1"/>
                <w:sz w:val="20"/>
                <w:szCs w:val="20"/>
                <w:lang w:eastAsia="ar-SA"/>
              </w:rPr>
              <w:t xml:space="preserve">2002,50 </w:t>
            </w:r>
          </w:p>
          <w:p w:rsidR="00B5629A" w:rsidRDefault="00B5629A" w:rsidP="00A858B5">
            <w:pPr>
              <w:jc w:val="center"/>
              <w:rPr>
                <w:rFonts w:eastAsia="Times New Roman"/>
                <w:kern w:val="1"/>
                <w:sz w:val="20"/>
                <w:szCs w:val="20"/>
                <w:lang w:eastAsia="ar-SA"/>
              </w:rPr>
            </w:pPr>
          </w:p>
          <w:p w:rsidR="00B5629A" w:rsidRDefault="00B5629A" w:rsidP="00A858B5">
            <w:pPr>
              <w:jc w:val="center"/>
              <w:rPr>
                <w:rFonts w:eastAsia="Times New Roman"/>
                <w:kern w:val="1"/>
                <w:sz w:val="20"/>
                <w:szCs w:val="20"/>
                <w:lang w:eastAsia="ar-SA"/>
              </w:rPr>
            </w:pPr>
          </w:p>
          <w:p w:rsidR="00B5629A" w:rsidRDefault="00B5629A" w:rsidP="00A858B5">
            <w:pPr>
              <w:jc w:val="center"/>
              <w:rPr>
                <w:rFonts w:eastAsia="Times New Roman"/>
                <w:kern w:val="1"/>
                <w:sz w:val="20"/>
                <w:szCs w:val="20"/>
                <w:lang w:eastAsia="ar-SA"/>
              </w:rPr>
            </w:pPr>
            <w:r>
              <w:rPr>
                <w:rFonts w:eastAsia="Times New Roman"/>
                <w:kern w:val="1"/>
                <w:sz w:val="20"/>
                <w:szCs w:val="20"/>
                <w:lang w:eastAsia="ar-SA"/>
              </w:rPr>
              <w:t>2041,94</w:t>
            </w:r>
          </w:p>
        </w:tc>
        <w:tc>
          <w:tcPr>
            <w:tcW w:w="1275" w:type="dxa"/>
          </w:tcPr>
          <w:p w:rsidR="00B5629A" w:rsidRDefault="00B5629A" w:rsidP="00A858B5">
            <w:pPr>
              <w:jc w:val="center"/>
              <w:rPr>
                <w:rFonts w:eastAsia="Times New Roman"/>
                <w:kern w:val="1"/>
                <w:sz w:val="20"/>
                <w:szCs w:val="20"/>
                <w:lang w:eastAsia="ar-SA"/>
              </w:rPr>
            </w:pPr>
            <w:r>
              <w:rPr>
                <w:rFonts w:eastAsia="Times New Roman"/>
                <w:kern w:val="1"/>
                <w:sz w:val="20"/>
                <w:szCs w:val="20"/>
                <w:lang w:eastAsia="ar-SA"/>
              </w:rPr>
              <w:t>1 399 747,50</w:t>
            </w:r>
          </w:p>
          <w:p w:rsidR="00B5629A" w:rsidRDefault="00B5629A" w:rsidP="00A858B5">
            <w:pPr>
              <w:jc w:val="center"/>
              <w:rPr>
                <w:rFonts w:eastAsia="Times New Roman"/>
                <w:kern w:val="1"/>
                <w:sz w:val="20"/>
                <w:szCs w:val="20"/>
                <w:lang w:eastAsia="ar-SA"/>
              </w:rPr>
            </w:pPr>
          </w:p>
          <w:p w:rsidR="00B5629A" w:rsidRDefault="00B5629A" w:rsidP="00A858B5">
            <w:pPr>
              <w:jc w:val="center"/>
              <w:rPr>
                <w:rFonts w:eastAsia="Times New Roman"/>
                <w:kern w:val="1"/>
                <w:sz w:val="20"/>
                <w:szCs w:val="20"/>
                <w:lang w:eastAsia="ar-SA"/>
              </w:rPr>
            </w:pPr>
          </w:p>
          <w:p w:rsidR="00B5629A" w:rsidRDefault="00B5629A" w:rsidP="00A858B5">
            <w:pPr>
              <w:jc w:val="center"/>
              <w:rPr>
                <w:rFonts w:eastAsia="Times New Roman"/>
                <w:kern w:val="1"/>
                <w:sz w:val="20"/>
                <w:szCs w:val="20"/>
                <w:lang w:eastAsia="ar-SA"/>
              </w:rPr>
            </w:pPr>
            <w:r>
              <w:rPr>
                <w:rFonts w:eastAsia="Times New Roman"/>
                <w:kern w:val="1"/>
                <w:sz w:val="20"/>
                <w:szCs w:val="20"/>
                <w:lang w:eastAsia="ar-SA"/>
              </w:rPr>
              <w:t>2041,94</w:t>
            </w:r>
          </w:p>
        </w:tc>
      </w:tr>
      <w:tr w:rsidR="00B5629A" w:rsidTr="00B5629A">
        <w:tc>
          <w:tcPr>
            <w:tcW w:w="6204" w:type="dxa"/>
          </w:tcPr>
          <w:p w:rsidR="00B5629A" w:rsidRDefault="00B5629A" w:rsidP="00A858B5">
            <w:pPr>
              <w:jc w:val="center"/>
              <w:rPr>
                <w:rFonts w:eastAsia="Times New Roman"/>
                <w:kern w:val="1"/>
                <w:sz w:val="20"/>
                <w:szCs w:val="20"/>
                <w:lang w:eastAsia="ar-SA"/>
              </w:rPr>
            </w:pPr>
          </w:p>
        </w:tc>
        <w:tc>
          <w:tcPr>
            <w:tcW w:w="1418" w:type="dxa"/>
          </w:tcPr>
          <w:p w:rsidR="00B5629A" w:rsidRDefault="00B5629A" w:rsidP="00A858B5">
            <w:pPr>
              <w:jc w:val="center"/>
              <w:rPr>
                <w:rFonts w:eastAsia="Times New Roman"/>
                <w:kern w:val="1"/>
                <w:sz w:val="20"/>
                <w:szCs w:val="20"/>
                <w:lang w:eastAsia="ar-SA"/>
              </w:rPr>
            </w:pPr>
          </w:p>
        </w:tc>
        <w:tc>
          <w:tcPr>
            <w:tcW w:w="1276" w:type="dxa"/>
          </w:tcPr>
          <w:p w:rsidR="00B5629A" w:rsidRPr="00B5629A" w:rsidRDefault="00B5629A" w:rsidP="00A858B5">
            <w:pPr>
              <w:jc w:val="center"/>
              <w:rPr>
                <w:rFonts w:eastAsia="Times New Roman"/>
                <w:b/>
                <w:kern w:val="1"/>
                <w:sz w:val="20"/>
                <w:szCs w:val="20"/>
                <w:lang w:eastAsia="ar-SA"/>
              </w:rPr>
            </w:pPr>
            <w:r>
              <w:rPr>
                <w:rFonts w:eastAsia="Times New Roman"/>
                <w:b/>
                <w:kern w:val="1"/>
                <w:sz w:val="20"/>
                <w:szCs w:val="20"/>
                <w:lang w:eastAsia="ar-SA"/>
              </w:rPr>
              <w:t>Итого:</w:t>
            </w:r>
          </w:p>
        </w:tc>
        <w:tc>
          <w:tcPr>
            <w:tcW w:w="1275" w:type="dxa"/>
          </w:tcPr>
          <w:p w:rsidR="00B5629A" w:rsidRPr="00B5629A" w:rsidRDefault="00B5629A" w:rsidP="00A858B5">
            <w:pPr>
              <w:jc w:val="center"/>
              <w:rPr>
                <w:rFonts w:eastAsia="Times New Roman"/>
                <w:b/>
                <w:kern w:val="1"/>
                <w:sz w:val="20"/>
                <w:szCs w:val="20"/>
                <w:lang w:eastAsia="ar-SA"/>
              </w:rPr>
            </w:pPr>
            <w:r w:rsidRPr="00B5629A">
              <w:rPr>
                <w:rFonts w:eastAsia="Times New Roman"/>
                <w:b/>
                <w:kern w:val="1"/>
                <w:sz w:val="20"/>
                <w:szCs w:val="20"/>
                <w:lang w:eastAsia="ar-SA"/>
              </w:rPr>
              <w:t>1 401 789,44</w:t>
            </w:r>
          </w:p>
        </w:tc>
      </w:tr>
    </w:tbl>
    <w:p w:rsidR="00B5629A" w:rsidRPr="004D2C48" w:rsidRDefault="00B5629A" w:rsidP="00B562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Итого:</w:t>
      </w:r>
      <w:r w:rsidRPr="004D2C48">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1 401 789,44 </w:t>
      </w:r>
      <w:r w:rsidRPr="004D2C48">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один миллион четыреста одна тысяча семьсот восемьдесят девять рублей 44 копейки</w:t>
      </w:r>
      <w:r w:rsidRPr="004D2C48">
        <w:rPr>
          <w:rFonts w:ascii="Times New Roman" w:eastAsia="Times New Roman" w:hAnsi="Times New Roman" w:cs="Times New Roman"/>
          <w:kern w:val="1"/>
          <w:sz w:val="20"/>
          <w:szCs w:val="20"/>
          <w:lang w:eastAsia="ar-SA"/>
        </w:rPr>
        <w:t xml:space="preserve">), </w:t>
      </w:r>
      <w:r w:rsidR="003030C7" w:rsidRPr="003030C7">
        <w:rPr>
          <w:rFonts w:ascii="Times New Roman" w:eastAsia="Times New Roman" w:hAnsi="Times New Roman" w:cs="Times New Roman"/>
          <w:kern w:val="1"/>
          <w:sz w:val="20"/>
          <w:szCs w:val="20"/>
          <w:lang w:eastAsia="ar-SA"/>
        </w:rPr>
        <w:t>без учета НДС (упрощенная система налогообложения)</w:t>
      </w:r>
    </w:p>
    <w:p w:rsidR="00A858B5" w:rsidRDefault="00A858B5" w:rsidP="00A858B5">
      <w:pPr>
        <w:spacing w:after="0" w:line="240" w:lineRule="auto"/>
        <w:jc w:val="center"/>
        <w:rPr>
          <w:rFonts w:ascii="Times New Roman" w:eastAsia="Times New Roman" w:hAnsi="Times New Roman" w:cs="Times New Roman"/>
          <w:kern w:val="1"/>
          <w:sz w:val="20"/>
          <w:szCs w:val="20"/>
          <w:lang w:eastAsia="ar-SA"/>
        </w:rPr>
      </w:pPr>
    </w:p>
    <w:p w:rsidR="00B5629A" w:rsidRDefault="00B5629A" w:rsidP="00A858B5">
      <w:pPr>
        <w:spacing w:after="0" w:line="240" w:lineRule="auto"/>
        <w:jc w:val="center"/>
        <w:rPr>
          <w:rFonts w:ascii="Times New Roman" w:eastAsia="Times New Roman" w:hAnsi="Times New Roman" w:cs="Times New Roman"/>
          <w:kern w:val="1"/>
          <w:sz w:val="20"/>
          <w:szCs w:val="20"/>
          <w:lang w:eastAsia="ar-SA"/>
        </w:rPr>
      </w:pPr>
    </w:p>
    <w:p w:rsidR="00B5629A" w:rsidRPr="004D2C48" w:rsidRDefault="00B5629A" w:rsidP="00A858B5">
      <w:pPr>
        <w:spacing w:after="0" w:line="240" w:lineRule="auto"/>
        <w:jc w:val="center"/>
        <w:rPr>
          <w:rFonts w:ascii="Times New Roman" w:eastAsia="Times New Roman" w:hAnsi="Times New Roman" w:cs="Times New Roman"/>
          <w:kern w:val="1"/>
          <w:sz w:val="20"/>
          <w:szCs w:val="20"/>
          <w:lang w:eastAsia="ar-SA"/>
        </w:rPr>
      </w:pPr>
    </w:p>
    <w:tbl>
      <w:tblPr>
        <w:tblW w:w="0" w:type="auto"/>
        <w:tblInd w:w="225" w:type="dxa"/>
        <w:tblLayout w:type="fixed"/>
        <w:tblLook w:val="0000" w:firstRow="0" w:lastRow="0" w:firstColumn="0" w:lastColumn="0" w:noHBand="0" w:noVBand="0"/>
      </w:tblPr>
      <w:tblGrid>
        <w:gridCol w:w="4923"/>
        <w:gridCol w:w="5040"/>
      </w:tblGrid>
      <w:tr w:rsidR="00B5629A" w:rsidRPr="00B5629A" w:rsidTr="001D722B">
        <w:tc>
          <w:tcPr>
            <w:tcW w:w="4923" w:type="dxa"/>
          </w:tcPr>
          <w:p w:rsidR="00B5629A" w:rsidRPr="004D2C48" w:rsidRDefault="00B5629A" w:rsidP="001D722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Заказчик:</w:t>
            </w:r>
          </w:p>
          <w:p w:rsidR="00B5629A" w:rsidRDefault="00B5629A" w:rsidP="001D722B">
            <w:pPr>
              <w:suppressAutoHyphens/>
              <w:spacing w:after="0" w:line="240" w:lineRule="auto"/>
              <w:rPr>
                <w:rFonts w:ascii="Times New Roman" w:eastAsia="Times New Roman" w:hAnsi="Times New Roman" w:cs="Times New Roman"/>
                <w:kern w:val="1"/>
                <w:sz w:val="20"/>
                <w:szCs w:val="20"/>
                <w:lang w:eastAsia="ar-SA"/>
              </w:rPr>
            </w:pPr>
          </w:p>
          <w:p w:rsidR="00B5629A" w:rsidRPr="004D2C48" w:rsidRDefault="00B5629A" w:rsidP="001D722B">
            <w:pPr>
              <w:suppressAutoHyphens/>
              <w:spacing w:after="0" w:line="240" w:lineRule="auto"/>
              <w:rPr>
                <w:rFonts w:ascii="Times New Roman" w:eastAsia="Times New Roman" w:hAnsi="Times New Roman" w:cs="Times New Roman"/>
                <w:kern w:val="1"/>
                <w:sz w:val="20"/>
                <w:szCs w:val="20"/>
                <w:lang w:eastAsia="ar-SA"/>
              </w:rPr>
            </w:pPr>
            <w:r w:rsidRPr="004D2C48">
              <w:rPr>
                <w:rFonts w:ascii="Times New Roman" w:eastAsia="Times New Roman" w:hAnsi="Times New Roman" w:cs="Times New Roman"/>
                <w:kern w:val="1"/>
                <w:sz w:val="20"/>
                <w:szCs w:val="20"/>
                <w:lang w:eastAsia="ar-SA"/>
              </w:rPr>
              <w:t>Проректор СГУПС</w:t>
            </w:r>
          </w:p>
          <w:p w:rsidR="00B5629A" w:rsidRPr="004D2C48" w:rsidRDefault="00B5629A" w:rsidP="001D722B">
            <w:pPr>
              <w:suppressAutoHyphens/>
              <w:spacing w:after="0" w:line="240" w:lineRule="auto"/>
              <w:rPr>
                <w:rFonts w:ascii="Times New Roman" w:eastAsia="Times New Roman" w:hAnsi="Times New Roman" w:cs="Times New Roman"/>
                <w:kern w:val="1"/>
                <w:sz w:val="20"/>
                <w:szCs w:val="20"/>
                <w:lang w:eastAsia="ar-SA"/>
              </w:rPr>
            </w:pPr>
          </w:p>
          <w:p w:rsidR="00B5629A" w:rsidRPr="004D2C48" w:rsidRDefault="00B5629A" w:rsidP="001D722B">
            <w:pPr>
              <w:widowControl w:val="0"/>
              <w:suppressAutoHyphens/>
              <w:spacing w:after="0" w:line="240" w:lineRule="auto"/>
              <w:rPr>
                <w:rFonts w:ascii="Times New Roman" w:eastAsia="DejaVu Sans" w:hAnsi="Times New Roman" w:cs="Times New Roman"/>
                <w:kern w:val="1"/>
                <w:sz w:val="20"/>
                <w:szCs w:val="20"/>
                <w:lang w:eastAsia="ar-SA"/>
              </w:rPr>
            </w:pPr>
            <w:r w:rsidRPr="004D2C48">
              <w:rPr>
                <w:rFonts w:ascii="Times New Roman" w:eastAsia="DejaVu Sans" w:hAnsi="Times New Roman" w:cs="Times New Roman"/>
                <w:kern w:val="1"/>
                <w:sz w:val="20"/>
                <w:szCs w:val="20"/>
                <w:lang w:eastAsia="ar-SA"/>
              </w:rPr>
              <w:t>________________  А.А.</w:t>
            </w:r>
            <w:r>
              <w:rPr>
                <w:rFonts w:ascii="Times New Roman" w:eastAsia="DejaVu Sans" w:hAnsi="Times New Roman" w:cs="Times New Roman"/>
                <w:kern w:val="1"/>
                <w:sz w:val="20"/>
                <w:szCs w:val="20"/>
                <w:lang w:eastAsia="ar-SA"/>
              </w:rPr>
              <w:t> </w:t>
            </w:r>
            <w:r w:rsidRPr="004D2C48">
              <w:rPr>
                <w:rFonts w:ascii="Times New Roman" w:eastAsia="DejaVu Sans" w:hAnsi="Times New Roman" w:cs="Times New Roman"/>
                <w:kern w:val="1"/>
                <w:sz w:val="20"/>
                <w:szCs w:val="20"/>
                <w:lang w:eastAsia="ar-SA"/>
              </w:rPr>
              <w:t>Новоселов</w:t>
            </w:r>
          </w:p>
          <w:p w:rsidR="00B5629A" w:rsidRPr="004D2C48" w:rsidRDefault="00B5629A" w:rsidP="001D722B">
            <w:pPr>
              <w:widowControl w:val="0"/>
              <w:suppressAutoHyphens/>
              <w:spacing w:after="0" w:line="240" w:lineRule="auto"/>
              <w:rPr>
                <w:rFonts w:ascii="Times New Roman" w:eastAsia="DejaVu Sans" w:hAnsi="Times New Roman" w:cs="Times New Roman"/>
                <w:kern w:val="1"/>
                <w:sz w:val="20"/>
                <w:szCs w:val="20"/>
                <w:lang w:eastAsia="ar-SA"/>
              </w:rPr>
            </w:pPr>
            <w:r w:rsidRPr="004D2C48">
              <w:rPr>
                <w:rFonts w:ascii="Times New Roman" w:eastAsia="DejaVu Sans" w:hAnsi="Times New Roman" w:cs="Times New Roman"/>
                <w:kern w:val="1"/>
                <w:sz w:val="20"/>
                <w:szCs w:val="20"/>
                <w:lang w:eastAsia="ar-SA"/>
              </w:rPr>
              <w:t>Электронная подпись</w:t>
            </w:r>
          </w:p>
        </w:tc>
        <w:tc>
          <w:tcPr>
            <w:tcW w:w="5040" w:type="dxa"/>
          </w:tcPr>
          <w:p w:rsidR="00B5629A" w:rsidRPr="004D2C48" w:rsidRDefault="00B5629A" w:rsidP="001D722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D2C48">
              <w:rPr>
                <w:rFonts w:ascii="Times New Roman" w:eastAsia="DejaVu Sans" w:hAnsi="Times New Roman" w:cs="Times New Roman"/>
                <w:b/>
                <w:kern w:val="1"/>
                <w:sz w:val="20"/>
                <w:szCs w:val="20"/>
                <w:lang w:eastAsia="ar-SA"/>
              </w:rPr>
              <w:t>Поставщик:</w:t>
            </w:r>
          </w:p>
          <w:p w:rsidR="00B5629A" w:rsidRDefault="00B5629A" w:rsidP="001D722B">
            <w:pPr>
              <w:widowControl w:val="0"/>
              <w:suppressAutoHyphens/>
              <w:spacing w:after="0" w:line="240" w:lineRule="auto"/>
              <w:ind w:left="239"/>
              <w:jc w:val="both"/>
              <w:rPr>
                <w:rFonts w:ascii="Times New Roman" w:eastAsia="DejaVu Sans" w:hAnsi="Times New Roman" w:cs="Times New Roman"/>
                <w:kern w:val="1"/>
                <w:sz w:val="20"/>
                <w:szCs w:val="20"/>
                <w:lang w:eastAsia="ar-SA"/>
              </w:rPr>
            </w:pPr>
          </w:p>
          <w:p w:rsidR="00B5629A" w:rsidRDefault="00B5629A" w:rsidP="001D722B">
            <w:pPr>
              <w:widowControl w:val="0"/>
              <w:suppressAutoHyphens/>
              <w:spacing w:after="0" w:line="240" w:lineRule="auto"/>
              <w:ind w:left="239"/>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 ООО «</w:t>
            </w:r>
            <w:proofErr w:type="spellStart"/>
            <w:r>
              <w:rPr>
                <w:rFonts w:ascii="Times New Roman" w:eastAsia="DejaVu Sans" w:hAnsi="Times New Roman" w:cs="Times New Roman"/>
                <w:kern w:val="1"/>
                <w:sz w:val="20"/>
                <w:szCs w:val="20"/>
                <w:lang w:eastAsia="ar-SA"/>
              </w:rPr>
              <w:t>Аван</w:t>
            </w:r>
            <w:proofErr w:type="spellEnd"/>
            <w:r>
              <w:rPr>
                <w:rFonts w:ascii="Times New Roman" w:eastAsia="DejaVu Sans" w:hAnsi="Times New Roman" w:cs="Times New Roman"/>
                <w:kern w:val="1"/>
                <w:sz w:val="20"/>
                <w:szCs w:val="20"/>
                <w:lang w:eastAsia="ar-SA"/>
              </w:rPr>
              <w:t>-Трейд»</w:t>
            </w:r>
          </w:p>
          <w:p w:rsidR="00B5629A" w:rsidRDefault="00B5629A" w:rsidP="001D722B">
            <w:pPr>
              <w:widowControl w:val="0"/>
              <w:suppressAutoHyphens/>
              <w:spacing w:after="0" w:line="240" w:lineRule="auto"/>
              <w:ind w:left="239"/>
              <w:jc w:val="both"/>
              <w:rPr>
                <w:rFonts w:ascii="Times New Roman" w:eastAsia="DejaVu Sans" w:hAnsi="Times New Roman" w:cs="Times New Roman"/>
                <w:kern w:val="1"/>
                <w:sz w:val="20"/>
                <w:szCs w:val="20"/>
                <w:lang w:eastAsia="ar-SA"/>
              </w:rPr>
            </w:pPr>
          </w:p>
          <w:p w:rsidR="00B5629A" w:rsidRDefault="00B5629A" w:rsidP="001D722B">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__________________ А.С </w:t>
            </w:r>
            <w:proofErr w:type="spellStart"/>
            <w:r>
              <w:rPr>
                <w:rFonts w:ascii="Times New Roman" w:eastAsia="DejaVu Sans" w:hAnsi="Times New Roman" w:cs="Times New Roman"/>
                <w:kern w:val="1"/>
                <w:sz w:val="20"/>
                <w:szCs w:val="20"/>
                <w:lang w:eastAsia="ar-SA"/>
              </w:rPr>
              <w:t>Загоруйко</w:t>
            </w:r>
            <w:proofErr w:type="spellEnd"/>
          </w:p>
          <w:p w:rsidR="00B5629A" w:rsidRPr="00A858B5" w:rsidRDefault="00B5629A" w:rsidP="001D722B">
            <w:pPr>
              <w:widowControl w:val="0"/>
              <w:suppressAutoHyphens/>
              <w:spacing w:after="0" w:line="240" w:lineRule="auto"/>
              <w:jc w:val="both"/>
              <w:rPr>
                <w:rFonts w:ascii="Times New Roman" w:eastAsia="DejaVu Sans" w:hAnsi="Times New Roman" w:cs="Times New Roman"/>
                <w:kern w:val="1"/>
                <w:sz w:val="20"/>
                <w:szCs w:val="20"/>
                <w:lang w:eastAsia="ar-SA"/>
              </w:rPr>
            </w:pPr>
            <w:r w:rsidRPr="00A858B5">
              <w:rPr>
                <w:rFonts w:ascii="Times New Roman" w:eastAsia="DejaVu Sans" w:hAnsi="Times New Roman" w:cs="Times New Roman"/>
                <w:kern w:val="1"/>
                <w:sz w:val="20"/>
                <w:szCs w:val="20"/>
                <w:lang w:eastAsia="ar-SA"/>
              </w:rPr>
              <w:t>Электронная подпись</w:t>
            </w:r>
          </w:p>
          <w:p w:rsidR="00B5629A" w:rsidRPr="00B5629A" w:rsidRDefault="00B5629A" w:rsidP="001D72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4D2C48" w:rsidRPr="004D2C48" w:rsidRDefault="004D2C48" w:rsidP="004D2C48">
      <w:pPr>
        <w:spacing w:after="0" w:line="240" w:lineRule="auto"/>
        <w:rPr>
          <w:rFonts w:ascii="Times New Roman" w:eastAsia="Times New Roman" w:hAnsi="Times New Roman" w:cs="Times New Roman"/>
          <w:kern w:val="1"/>
          <w:sz w:val="20"/>
          <w:szCs w:val="20"/>
          <w:lang w:eastAsia="ar-SA"/>
        </w:rPr>
      </w:pPr>
    </w:p>
    <w:sectPr w:rsidR="004D2C48" w:rsidRPr="004D2C48"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27080"/>
    <w:rsid w:val="00131C1F"/>
    <w:rsid w:val="00142FDB"/>
    <w:rsid w:val="00143F61"/>
    <w:rsid w:val="00146D43"/>
    <w:rsid w:val="001509D5"/>
    <w:rsid w:val="00153B73"/>
    <w:rsid w:val="00154C7D"/>
    <w:rsid w:val="00172593"/>
    <w:rsid w:val="00172806"/>
    <w:rsid w:val="0017452E"/>
    <w:rsid w:val="001764EE"/>
    <w:rsid w:val="00184DB1"/>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30C7"/>
    <w:rsid w:val="00304313"/>
    <w:rsid w:val="003043BE"/>
    <w:rsid w:val="003149ED"/>
    <w:rsid w:val="00317619"/>
    <w:rsid w:val="00345EE6"/>
    <w:rsid w:val="00352152"/>
    <w:rsid w:val="0035267D"/>
    <w:rsid w:val="003549EA"/>
    <w:rsid w:val="00356E05"/>
    <w:rsid w:val="003616CC"/>
    <w:rsid w:val="00373628"/>
    <w:rsid w:val="00375B9F"/>
    <w:rsid w:val="00375C9B"/>
    <w:rsid w:val="00382117"/>
    <w:rsid w:val="00385B5F"/>
    <w:rsid w:val="003A40FF"/>
    <w:rsid w:val="003A6B48"/>
    <w:rsid w:val="003A77A3"/>
    <w:rsid w:val="003B2A22"/>
    <w:rsid w:val="003B7045"/>
    <w:rsid w:val="003C26D9"/>
    <w:rsid w:val="003D5F57"/>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1032"/>
    <w:rsid w:val="004A483B"/>
    <w:rsid w:val="004A48DC"/>
    <w:rsid w:val="004B25F8"/>
    <w:rsid w:val="004B3855"/>
    <w:rsid w:val="004B777F"/>
    <w:rsid w:val="004D2C48"/>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31C4"/>
    <w:rsid w:val="00795B99"/>
    <w:rsid w:val="007B20BD"/>
    <w:rsid w:val="007B5CEB"/>
    <w:rsid w:val="007C06FD"/>
    <w:rsid w:val="007C5291"/>
    <w:rsid w:val="007D0916"/>
    <w:rsid w:val="007D48F8"/>
    <w:rsid w:val="007D669C"/>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C4E0F"/>
    <w:rsid w:val="008E0793"/>
    <w:rsid w:val="008E1F7E"/>
    <w:rsid w:val="008E1FA9"/>
    <w:rsid w:val="008E6319"/>
    <w:rsid w:val="008F1B2F"/>
    <w:rsid w:val="008F4357"/>
    <w:rsid w:val="008F7FF4"/>
    <w:rsid w:val="00904A35"/>
    <w:rsid w:val="0091735D"/>
    <w:rsid w:val="00925246"/>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D74D2"/>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858B5"/>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3254"/>
    <w:rsid w:val="00AF6E11"/>
    <w:rsid w:val="00B1592C"/>
    <w:rsid w:val="00B162E0"/>
    <w:rsid w:val="00B27E4A"/>
    <w:rsid w:val="00B30816"/>
    <w:rsid w:val="00B3088D"/>
    <w:rsid w:val="00B41BC5"/>
    <w:rsid w:val="00B44CD2"/>
    <w:rsid w:val="00B4565E"/>
    <w:rsid w:val="00B47C27"/>
    <w:rsid w:val="00B53444"/>
    <w:rsid w:val="00B5629A"/>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205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14142"/>
    <w:rsid w:val="00D22F6A"/>
    <w:rsid w:val="00D233B1"/>
    <w:rsid w:val="00D32CDD"/>
    <w:rsid w:val="00D378E4"/>
    <w:rsid w:val="00D435E4"/>
    <w:rsid w:val="00D46D28"/>
    <w:rsid w:val="00D50E5E"/>
    <w:rsid w:val="00D64EDC"/>
    <w:rsid w:val="00D661A0"/>
    <w:rsid w:val="00D76053"/>
    <w:rsid w:val="00D84985"/>
    <w:rsid w:val="00D875AA"/>
    <w:rsid w:val="00D9565B"/>
    <w:rsid w:val="00DA2E2F"/>
    <w:rsid w:val="00DA6F56"/>
    <w:rsid w:val="00DA7210"/>
    <w:rsid w:val="00DB03F5"/>
    <w:rsid w:val="00DB492F"/>
    <w:rsid w:val="00DC5BA3"/>
    <w:rsid w:val="00DC73A6"/>
    <w:rsid w:val="00DC79D1"/>
    <w:rsid w:val="00DD0483"/>
    <w:rsid w:val="00DD0C94"/>
    <w:rsid w:val="00DD773B"/>
    <w:rsid w:val="00DD7D35"/>
    <w:rsid w:val="00DE2828"/>
    <w:rsid w:val="00DF0241"/>
    <w:rsid w:val="00DF3D74"/>
    <w:rsid w:val="00DF6C4E"/>
    <w:rsid w:val="00E02E41"/>
    <w:rsid w:val="00E1170E"/>
    <w:rsid w:val="00E1252D"/>
    <w:rsid w:val="00E13CB5"/>
    <w:rsid w:val="00E16C18"/>
    <w:rsid w:val="00E178D6"/>
    <w:rsid w:val="00E27482"/>
    <w:rsid w:val="00E373F8"/>
    <w:rsid w:val="00E56BA6"/>
    <w:rsid w:val="00E61947"/>
    <w:rsid w:val="00E6319F"/>
    <w:rsid w:val="00E7194C"/>
    <w:rsid w:val="00E77752"/>
    <w:rsid w:val="00E81E55"/>
    <w:rsid w:val="00E866C9"/>
    <w:rsid w:val="00E94CBA"/>
    <w:rsid w:val="00E96847"/>
    <w:rsid w:val="00EA0A15"/>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DA2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DA2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2562814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198812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gital-z@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DE3A3-BA0A-490D-9ABF-4550C9AC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4526</Words>
  <Characters>25802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dcterms:created xsi:type="dcterms:W3CDTF">2021-07-22T04:04:00Z</dcterms:created>
  <dcterms:modified xsi:type="dcterms:W3CDTF">2021-07-22T04:52:00Z</dcterms:modified>
</cp:coreProperties>
</file>