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 xml:space="preserve">ДОГОВОР № </w:t>
      </w:r>
      <w:r w:rsidR="00D16679">
        <w:rPr>
          <w:rFonts w:ascii="Times New Roman" w:eastAsia="Times New Roman" w:hAnsi="Times New Roman" w:cs="Times New Roman"/>
          <w:b/>
          <w:bCs/>
          <w:kern w:val="28"/>
          <w:sz w:val="20"/>
          <w:szCs w:val="20"/>
          <w:lang w:eastAsia="ru-RU"/>
        </w:rPr>
        <w:t>18 – 310</w:t>
      </w:r>
      <w:proofErr w:type="gramStart"/>
      <w:r w:rsidR="00D16679">
        <w:rPr>
          <w:rFonts w:ascii="Times New Roman" w:eastAsia="Times New Roman" w:hAnsi="Times New Roman" w:cs="Times New Roman"/>
          <w:b/>
          <w:bCs/>
          <w:kern w:val="28"/>
          <w:sz w:val="20"/>
          <w:szCs w:val="20"/>
          <w:lang w:eastAsia="ru-RU"/>
        </w:rPr>
        <w:t>/Д</w:t>
      </w:r>
      <w:proofErr w:type="gramEnd"/>
      <w:r w:rsidR="00D16679">
        <w:rPr>
          <w:rFonts w:ascii="Times New Roman" w:eastAsia="Times New Roman" w:hAnsi="Times New Roman" w:cs="Times New Roman"/>
          <w:b/>
          <w:bCs/>
          <w:kern w:val="28"/>
          <w:sz w:val="20"/>
          <w:szCs w:val="20"/>
          <w:lang w:eastAsia="ru-RU"/>
        </w:rPr>
        <w:t xml:space="preserve"> – 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83163E" w:rsidRPr="0083163E">
        <w:rPr>
          <w:rFonts w:ascii="Times New Roman" w:eastAsia="Times New Roman" w:hAnsi="Times New Roman" w:cs="Times New Roman"/>
          <w:b/>
          <w:kern w:val="1"/>
          <w:sz w:val="20"/>
          <w:szCs w:val="20"/>
          <w:lang w:eastAsia="ar-SA"/>
        </w:rPr>
        <w:t>211540211315554020100100870013109244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w:t>
      </w:r>
      <w:r w:rsidR="00D16679">
        <w:rPr>
          <w:rFonts w:ascii="Times New Roman" w:eastAsia="Times New Roman" w:hAnsi="Times New Roman" w:cs="Times New Roman"/>
          <w:kern w:val="1"/>
          <w:sz w:val="20"/>
          <w:szCs w:val="20"/>
          <w:lang w:eastAsia="ar-SA"/>
        </w:rPr>
        <w:t xml:space="preserve"> Общество с ограниченной ответственностью «ТД </w:t>
      </w:r>
      <w:proofErr w:type="spellStart"/>
      <w:r w:rsidR="00D16679">
        <w:rPr>
          <w:rFonts w:ascii="Times New Roman" w:eastAsia="Times New Roman" w:hAnsi="Times New Roman" w:cs="Times New Roman"/>
          <w:kern w:val="1"/>
          <w:sz w:val="20"/>
          <w:szCs w:val="20"/>
          <w:lang w:eastAsia="ar-SA"/>
        </w:rPr>
        <w:t>Техмастер</w:t>
      </w:r>
      <w:proofErr w:type="spellEnd"/>
      <w:r w:rsidR="00D16679">
        <w:rPr>
          <w:rFonts w:ascii="Times New Roman" w:eastAsia="Times New Roman" w:hAnsi="Times New Roman" w:cs="Times New Roman"/>
          <w:kern w:val="1"/>
          <w:sz w:val="20"/>
          <w:szCs w:val="20"/>
          <w:lang w:eastAsia="ar-SA"/>
        </w:rPr>
        <w:t>»</w:t>
      </w:r>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w:t>
      </w:r>
      <w:r w:rsidR="00D16679">
        <w:rPr>
          <w:rFonts w:ascii="Times New Roman" w:eastAsia="Times New Roman" w:hAnsi="Times New Roman" w:cs="Times New Roman"/>
          <w:kern w:val="1"/>
          <w:sz w:val="20"/>
          <w:szCs w:val="20"/>
          <w:lang w:eastAsia="ar-SA"/>
        </w:rPr>
        <w:t xml:space="preserve">директора </w:t>
      </w:r>
      <w:proofErr w:type="spellStart"/>
      <w:r w:rsidR="00D16679">
        <w:rPr>
          <w:rFonts w:ascii="Times New Roman" w:eastAsia="Times New Roman" w:hAnsi="Times New Roman" w:cs="Times New Roman"/>
          <w:kern w:val="1"/>
          <w:sz w:val="20"/>
          <w:szCs w:val="20"/>
          <w:lang w:eastAsia="ar-SA"/>
        </w:rPr>
        <w:t>Хамуева</w:t>
      </w:r>
      <w:proofErr w:type="spellEnd"/>
      <w:r w:rsidR="00D16679">
        <w:rPr>
          <w:rFonts w:ascii="Times New Roman" w:eastAsia="Times New Roman" w:hAnsi="Times New Roman" w:cs="Times New Roman"/>
          <w:kern w:val="1"/>
          <w:sz w:val="20"/>
          <w:szCs w:val="20"/>
          <w:lang w:eastAsia="ar-SA"/>
        </w:rPr>
        <w:t xml:space="preserve"> Сергея Юрьевича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w:t>
      </w:r>
      <w:proofErr w:type="gramEnd"/>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83163E">
        <w:rPr>
          <w:rFonts w:ascii="Times New Roman" w:eastAsia="Times New Roman" w:hAnsi="Times New Roman" w:cs="Times New Roman"/>
          <w:kern w:val="1"/>
          <w:sz w:val="20"/>
          <w:szCs w:val="20"/>
          <w:lang w:eastAsia="ar-SA"/>
        </w:rPr>
        <w:t>59</w:t>
      </w:r>
      <w:r w:rsidR="00D85226">
        <w:rPr>
          <w:rFonts w:ascii="Times New Roman" w:eastAsia="Times New Roman" w:hAnsi="Times New Roman" w:cs="Times New Roman"/>
          <w:kern w:val="1"/>
          <w:sz w:val="20"/>
          <w:szCs w:val="20"/>
          <w:lang w:eastAsia="ar-SA"/>
        </w:rPr>
        <w:t>/</w:t>
      </w:r>
      <w:r w:rsidR="00D16679">
        <w:rPr>
          <w:rFonts w:ascii="Times New Roman" w:eastAsia="Times New Roman" w:hAnsi="Times New Roman" w:cs="Times New Roman"/>
          <w:kern w:val="1"/>
          <w:sz w:val="20"/>
          <w:szCs w:val="20"/>
          <w:lang w:eastAsia="ar-SA"/>
        </w:rPr>
        <w:t xml:space="preserve">0351100001721000059 </w:t>
      </w:r>
      <w:r w:rsidR="00C17FE9" w:rsidRPr="00C17FE9">
        <w:rPr>
          <w:rFonts w:ascii="Times New Roman" w:eastAsia="Times New Roman" w:hAnsi="Times New Roman" w:cs="Times New Roman"/>
          <w:kern w:val="1"/>
          <w:sz w:val="20"/>
          <w:szCs w:val="20"/>
          <w:lang w:eastAsia="ar-SA"/>
        </w:rPr>
        <w:t>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w:t>
      </w:r>
      <w:r w:rsidR="00D16679">
        <w:rPr>
          <w:rFonts w:ascii="Times New Roman" w:eastAsia="Times New Roman" w:hAnsi="Times New Roman" w:cs="Times New Roman"/>
          <w:kern w:val="1"/>
          <w:sz w:val="20"/>
          <w:szCs w:val="20"/>
          <w:lang w:eastAsia="ar-SA"/>
        </w:rPr>
        <w:t xml:space="preserve"> подведения итогов электронного аукциона от 30.07.2021г.</w:t>
      </w:r>
      <w:r w:rsidRPr="004C5EF5">
        <w:rPr>
          <w:rFonts w:ascii="Times New Roman" w:eastAsia="Times New Roman" w:hAnsi="Times New Roman" w:cs="Times New Roman"/>
          <w:kern w:val="1"/>
          <w:sz w:val="20"/>
          <w:szCs w:val="20"/>
          <w:lang w:eastAsia="ar-SA"/>
        </w:rPr>
        <w:t>, заключили путем подписания</w:t>
      </w:r>
      <w:proofErr w:type="gramEnd"/>
      <w:r w:rsidRPr="004C5EF5">
        <w:rPr>
          <w:rFonts w:ascii="Times New Roman" w:eastAsia="Times New Roman" w:hAnsi="Times New Roman" w:cs="Times New Roman"/>
          <w:kern w:val="1"/>
          <w:sz w:val="20"/>
          <w:szCs w:val="20"/>
          <w:lang w:eastAsia="ar-SA"/>
        </w:rPr>
        <w:t xml:space="preserve">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0083163E">
        <w:rPr>
          <w:rFonts w:ascii="Times New Roman" w:eastAsia="Times New Roman" w:hAnsi="Times New Roman" w:cs="Times New Roman"/>
          <w:kern w:val="1"/>
          <w:sz w:val="20"/>
          <w:szCs w:val="20"/>
          <w:lang w:eastAsia="ar-SA"/>
        </w:rPr>
        <w:t xml:space="preserve"> товара</w:t>
      </w:r>
      <w:r w:rsidR="00D16679">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 xml:space="preserve"> м</w:t>
      </w:r>
      <w:r w:rsidR="00D85226">
        <w:rPr>
          <w:rFonts w:ascii="Times New Roman" w:eastAsia="Times New Roman" w:hAnsi="Times New Roman" w:cs="Times New Roman"/>
          <w:kern w:val="1"/>
          <w:sz w:val="20"/>
          <w:szCs w:val="20"/>
          <w:lang w:eastAsia="ar-SA"/>
        </w:rPr>
        <w:t>ебели для</w:t>
      </w:r>
      <w:r w:rsidR="000734BC">
        <w:rPr>
          <w:rFonts w:ascii="Times New Roman" w:eastAsia="Times New Roman" w:hAnsi="Times New Roman" w:cs="Times New Roman"/>
          <w:kern w:val="1"/>
          <w:sz w:val="20"/>
          <w:szCs w:val="20"/>
          <w:lang w:eastAsia="ar-SA"/>
        </w:rPr>
        <w:t xml:space="preserve"> прихожих</w:t>
      </w:r>
      <w:r w:rsidR="00B3248E">
        <w:rPr>
          <w:rFonts w:ascii="Times New Roman" w:eastAsia="Times New Roman" w:hAnsi="Times New Roman" w:cs="Times New Roman"/>
          <w:kern w:val="1"/>
          <w:sz w:val="20"/>
          <w:szCs w:val="20"/>
          <w:lang w:eastAsia="ar-SA"/>
        </w:rPr>
        <w:t xml:space="preserve"> для общежития № 1</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w:t>
      </w:r>
      <w:r w:rsidR="0083163E">
        <w:rPr>
          <w:rFonts w:ascii="Times New Roman" w:eastAsia="Times New Roman" w:hAnsi="Times New Roman" w:cs="Times New Roman"/>
          <w:kern w:val="1"/>
          <w:sz w:val="20"/>
          <w:szCs w:val="20"/>
          <w:lang w:eastAsia="ar-SA"/>
        </w:rPr>
        <w:t>ется принять поставленный товар и оплатить его</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w:t>
      </w:r>
      <w:r w:rsidR="000734BC">
        <w:rPr>
          <w:rFonts w:ascii="Times New Roman" w:eastAsia="Times New Roman" w:hAnsi="Times New Roman" w:cs="Times New Roman"/>
          <w:kern w:val="1"/>
          <w:sz w:val="20"/>
          <w:szCs w:val="20"/>
          <w:lang w:eastAsia="ar-SA"/>
        </w:rPr>
        <w:t>авщик поставляет мебель для прихожих</w:t>
      </w:r>
      <w:r w:rsidR="0083163E">
        <w:rPr>
          <w:rFonts w:ascii="Times New Roman" w:eastAsia="Times New Roman" w:hAnsi="Times New Roman" w:cs="Times New Roman"/>
          <w:kern w:val="1"/>
          <w:sz w:val="20"/>
          <w:szCs w:val="20"/>
          <w:lang w:eastAsia="ar-SA"/>
        </w:rPr>
        <w:t xml:space="preserve"> общежития</w:t>
      </w:r>
      <w:r w:rsidR="00B3248E">
        <w:rPr>
          <w:rFonts w:ascii="Times New Roman" w:eastAsia="Times New Roman" w:hAnsi="Times New Roman" w:cs="Times New Roman"/>
          <w:kern w:val="1"/>
          <w:sz w:val="20"/>
          <w:szCs w:val="20"/>
          <w:lang w:eastAsia="ar-SA"/>
        </w:rPr>
        <w:t xml:space="preserve"> № 1</w:t>
      </w:r>
      <w:r w:rsidR="0083163E">
        <w:rPr>
          <w:rFonts w:ascii="Times New Roman" w:eastAsia="Times New Roman" w:hAnsi="Times New Roman" w:cs="Times New Roman"/>
          <w:kern w:val="1"/>
          <w:sz w:val="20"/>
          <w:szCs w:val="20"/>
          <w:lang w:eastAsia="ar-SA"/>
        </w:rPr>
        <w:t xml:space="preserve"> студенческого городка (комбинированные прихожие и вешалки навесные)</w:t>
      </w:r>
      <w:r w:rsidR="00AA4F59">
        <w:rPr>
          <w:rFonts w:ascii="Times New Roman" w:eastAsia="Times New Roman" w:hAnsi="Times New Roman" w:cs="Times New Roman"/>
          <w:kern w:val="1"/>
          <w:sz w:val="20"/>
          <w:szCs w:val="20"/>
          <w:lang w:eastAsia="ar-SA"/>
        </w:rPr>
        <w:t xml:space="preserve">, </w:t>
      </w:r>
      <w:r w:rsidRPr="004C5EF5">
        <w:rPr>
          <w:rFonts w:ascii="Times New Roman" w:eastAsia="Times New Roman" w:hAnsi="Times New Roman" w:cs="Times New Roman"/>
          <w:kern w:val="1"/>
          <w:sz w:val="20"/>
          <w:szCs w:val="20"/>
          <w:lang w:eastAsia="ar-SA"/>
        </w:rPr>
        <w:t xml:space="preserve">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мебели </w:t>
      </w:r>
      <w:r w:rsidR="00EF1DA9">
        <w:rPr>
          <w:rFonts w:ascii="Times New Roman" w:eastAsia="Times New Roman" w:hAnsi="Times New Roman" w:cs="Times New Roman"/>
          <w:kern w:val="1"/>
          <w:sz w:val="20"/>
          <w:szCs w:val="20"/>
          <w:lang w:eastAsia="ar-SA"/>
        </w:rPr>
        <w:t>к местам сборки и установки</w:t>
      </w:r>
      <w:r w:rsidR="00EF1DA9" w:rsidRPr="00EF1DA9">
        <w:rPr>
          <w:rFonts w:ascii="Times New Roman" w:eastAsia="Times New Roman" w:hAnsi="Times New Roman" w:cs="Times New Roman"/>
          <w:kern w:val="1"/>
          <w:sz w:val="20"/>
          <w:szCs w:val="20"/>
          <w:lang w:eastAsia="ar-SA"/>
        </w:rPr>
        <w:t xml:space="preserve">  на </w:t>
      </w:r>
      <w:r w:rsidR="0083163E" w:rsidRPr="0083163E">
        <w:rPr>
          <w:rFonts w:ascii="Times New Roman" w:eastAsia="Times New Roman" w:hAnsi="Times New Roman" w:cs="Times New Roman"/>
          <w:kern w:val="1"/>
          <w:sz w:val="20"/>
          <w:szCs w:val="20"/>
          <w:lang w:eastAsia="ar-SA"/>
        </w:rPr>
        <w:t>1 этаж, первая секция, общежития №1блок 2 по адресу ул. Д-Ковальчук, дом 187.</w:t>
      </w:r>
    </w:p>
    <w:p w:rsidR="0083163E" w:rsidRPr="0083163E" w:rsidRDefault="00627037" w:rsidP="0083163E">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w:t>
      </w:r>
      <w:r w:rsidR="0083163E">
        <w:rPr>
          <w:rFonts w:ascii="Times New Roman" w:eastAsia="Times New Roman" w:hAnsi="Times New Roman" w:cs="Times New Roman"/>
          <w:kern w:val="1"/>
          <w:sz w:val="20"/>
          <w:szCs w:val="20"/>
          <w:lang w:eastAsia="ar-SA"/>
        </w:rPr>
        <w:t xml:space="preserve"> и расстановку мебели</w:t>
      </w:r>
      <w:r w:rsidR="00EF1DA9" w:rsidRPr="00EF1DA9">
        <w:rPr>
          <w:rFonts w:ascii="Times New Roman" w:eastAsia="Times New Roman" w:hAnsi="Times New Roman" w:cs="Times New Roman"/>
          <w:kern w:val="1"/>
          <w:sz w:val="20"/>
          <w:szCs w:val="20"/>
          <w:lang w:eastAsia="ar-SA"/>
        </w:rPr>
        <w:t xml:space="preserve"> </w:t>
      </w:r>
      <w:r w:rsidR="0083163E" w:rsidRPr="0083163E">
        <w:rPr>
          <w:rFonts w:ascii="Times New Roman" w:eastAsia="Times New Roman" w:hAnsi="Times New Roman" w:cs="Times New Roman"/>
          <w:kern w:val="1"/>
          <w:sz w:val="20"/>
          <w:szCs w:val="20"/>
          <w:lang w:eastAsia="ar-SA"/>
        </w:rPr>
        <w:t>в комнатах 1 этажа, первая секция, общежития №1 блок 2 по адресу ул. Д-Ковальчук, дом 187.</w:t>
      </w:r>
    </w:p>
    <w:p w:rsidR="004A2A81" w:rsidRPr="004C5EF5" w:rsidRDefault="00EF1DA9" w:rsidP="0083163E">
      <w:pPr>
        <w:spacing w:after="0" w:line="240" w:lineRule="auto"/>
        <w:jc w:val="both"/>
        <w:rPr>
          <w:rFonts w:ascii="Times New Roman" w:eastAsia="Times New Roman" w:hAnsi="Times New Roman" w:cs="Times New Roman"/>
          <w:kern w:val="1"/>
          <w:sz w:val="20"/>
          <w:szCs w:val="20"/>
          <w:lang w:eastAsia="ar-SA"/>
        </w:rPr>
      </w:pPr>
      <w:r w:rsidRPr="00EF1DA9">
        <w:rPr>
          <w:rFonts w:ascii="Times New Roman" w:eastAsia="Times New Roman" w:hAnsi="Times New Roman" w:cs="Times New Roman"/>
          <w:kern w:val="1"/>
          <w:sz w:val="20"/>
          <w:szCs w:val="20"/>
          <w:lang w:eastAsia="ar-SA"/>
        </w:rPr>
        <w:t xml:space="preserve"> </w:t>
      </w:r>
      <w:r w:rsidR="004A2A81"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D16679">
        <w:rPr>
          <w:rFonts w:ascii="Times New Roman" w:eastAsia="DejaVu Sans" w:hAnsi="Times New Roman" w:cs="Times New Roman"/>
          <w:kern w:val="1"/>
          <w:sz w:val="20"/>
          <w:szCs w:val="20"/>
          <w:lang w:eastAsia="ar-SA"/>
        </w:rPr>
        <w:t xml:space="preserve">38 822,15 </w:t>
      </w:r>
      <w:r w:rsidR="00D85226">
        <w:rPr>
          <w:rFonts w:ascii="Times New Roman" w:eastAsia="DejaVu Sans" w:hAnsi="Times New Roman" w:cs="Times New Roman"/>
          <w:kern w:val="1"/>
          <w:sz w:val="20"/>
          <w:szCs w:val="20"/>
          <w:lang w:eastAsia="ar-SA"/>
        </w:rPr>
        <w:t>(</w:t>
      </w:r>
      <w:r w:rsidR="00D16679">
        <w:rPr>
          <w:rFonts w:ascii="Times New Roman" w:eastAsia="DejaVu Sans" w:hAnsi="Times New Roman" w:cs="Times New Roman"/>
          <w:kern w:val="1"/>
          <w:sz w:val="20"/>
          <w:szCs w:val="20"/>
          <w:lang w:eastAsia="ar-SA"/>
        </w:rPr>
        <w:t>тридцать восемь тысяч двадцать два рубля 15 копеек</w:t>
      </w:r>
      <w:r w:rsidR="00D85226">
        <w:rPr>
          <w:rFonts w:ascii="Times New Roman" w:eastAsia="DejaVu Sans" w:hAnsi="Times New Roman" w:cs="Times New Roman"/>
          <w:kern w:val="1"/>
          <w:sz w:val="20"/>
          <w:szCs w:val="20"/>
          <w:lang w:eastAsia="ar-SA"/>
        </w:rPr>
        <w:t xml:space="preserve">), </w:t>
      </w:r>
      <w:r w:rsidR="00E14E2C" w:rsidRPr="00E14E2C">
        <w:rPr>
          <w:rFonts w:ascii="Times New Roman" w:eastAsia="DejaVu Sans" w:hAnsi="Times New Roman" w:cs="Times New Roman"/>
          <w:kern w:val="1"/>
          <w:sz w:val="20"/>
          <w:szCs w:val="20"/>
          <w:lang w:eastAsia="ar-SA"/>
        </w:rPr>
        <w:t>без учета  НДС  (упрощенная система налогообложения п.2 ст.346.11 гл.26.2 НК РФ)</w:t>
      </w:r>
      <w:r w:rsidR="00D85226">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w:t>
      </w:r>
      <w:r w:rsidR="00D16679">
        <w:rPr>
          <w:rFonts w:ascii="Times New Roman" w:eastAsia="DejaVu Sans" w:hAnsi="Times New Roman" w:cs="Times New Roman"/>
          <w:kern w:val="1"/>
          <w:sz w:val="20"/>
          <w:szCs w:val="20"/>
          <w:lang w:eastAsia="ar-SA"/>
        </w:rPr>
        <w:t xml:space="preserve"> </w:t>
      </w:r>
      <w:r w:rsidRPr="004C5EF5">
        <w:rPr>
          <w:rFonts w:ascii="Times New Roman" w:eastAsia="DejaVu Sans" w:hAnsi="Times New Roman" w:cs="Times New Roman"/>
          <w:kern w:val="1"/>
          <w:sz w:val="20"/>
          <w:szCs w:val="20"/>
          <w:lang w:eastAsia="ar-SA"/>
        </w:rPr>
        <w:t>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w:t>
      </w:r>
      <w:r w:rsidR="00D16679">
        <w:rPr>
          <w:rFonts w:ascii="Times New Roman" w:eastAsia="DejaVu Sans" w:hAnsi="Times New Roman" w:cs="font185"/>
          <w:kern w:val="1"/>
          <w:sz w:val="20"/>
          <w:szCs w:val="20"/>
          <w:lang w:eastAsia="ar-SA"/>
        </w:rPr>
        <w:t>редусмотренных законом, а также</w:t>
      </w:r>
      <w:r w:rsidRPr="004C5EF5">
        <w:rPr>
          <w:rFonts w:ascii="Times New Roman" w:eastAsia="DejaVu Sans" w:hAnsi="Times New Roman" w:cs="font185"/>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sidR="00796897">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561"/>
        <w:gridCol w:w="5040"/>
      </w:tblGrid>
      <w:tr w:rsidR="004A2A81" w:rsidRPr="004C5EF5" w:rsidTr="000154E9">
        <w:tc>
          <w:tcPr>
            <w:tcW w:w="4561"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w:t>
            </w:r>
            <w:r w:rsidR="000154E9">
              <w:rPr>
                <w:rFonts w:ascii="Times New Roman" w:eastAsia="Times New Roman" w:hAnsi="Times New Roman" w:cs="Times New Roman"/>
                <w:sz w:val="20"/>
                <w:szCs w:val="20"/>
                <w:lang w:eastAsia="ru-RU"/>
              </w:rPr>
              <w:t>,</w:t>
            </w:r>
            <w:r w:rsidRPr="004C5EF5">
              <w:rPr>
                <w:rFonts w:ascii="Times New Roman" w:eastAsia="Times New Roman" w:hAnsi="Times New Roman" w:cs="Times New Roman"/>
                <w:sz w:val="20"/>
                <w:szCs w:val="20"/>
                <w:lang w:eastAsia="ru-RU"/>
              </w:rPr>
              <w:t xml:space="preserve"> г.</w:t>
            </w:r>
            <w:r w:rsidR="000154E9">
              <w:rPr>
                <w:rFonts w:ascii="Times New Roman" w:eastAsia="Times New Roman" w:hAnsi="Times New Roman" w:cs="Times New Roman"/>
                <w:sz w:val="20"/>
                <w:szCs w:val="20"/>
                <w:lang w:eastAsia="ru-RU"/>
              </w:rPr>
              <w:t xml:space="preserve"> </w:t>
            </w:r>
            <w:r w:rsidRPr="004C5EF5">
              <w:rPr>
                <w:rFonts w:ascii="Times New Roman" w:eastAsia="Times New Roman" w:hAnsi="Times New Roman" w:cs="Times New Roman"/>
                <w:sz w:val="20"/>
                <w:szCs w:val="20"/>
                <w:lang w:eastAsia="ru-RU"/>
              </w:rPr>
              <w:t>Новосибирск,49 ул.</w:t>
            </w:r>
            <w:r w:rsidR="000154E9">
              <w:rPr>
                <w:rFonts w:ascii="Times New Roman" w:eastAsia="Times New Roman" w:hAnsi="Times New Roman" w:cs="Times New Roman"/>
                <w:sz w:val="20"/>
                <w:szCs w:val="20"/>
                <w:lang w:eastAsia="ru-RU"/>
              </w:rPr>
              <w:t xml:space="preserve"> </w:t>
            </w:r>
            <w:r w:rsidRPr="004C5EF5">
              <w:rPr>
                <w:rFonts w:ascii="Times New Roman" w:eastAsia="Times New Roman" w:hAnsi="Times New Roman" w:cs="Times New Roman"/>
                <w:sz w:val="20"/>
                <w:szCs w:val="20"/>
                <w:lang w:eastAsia="ru-RU"/>
              </w:rPr>
              <w:t xml:space="preserve">Дуси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________________ О.Ю.</w:t>
            </w:r>
            <w:r w:rsidR="000154E9">
              <w:rPr>
                <w:rFonts w:ascii="Times New Roman" w:eastAsia="DejaVu Sans" w:hAnsi="Times New Roman" w:cs="Times New Roman"/>
                <w:kern w:val="1"/>
                <w:sz w:val="20"/>
                <w:szCs w:val="20"/>
                <w:lang w:eastAsia="ar-SA"/>
              </w:rPr>
              <w:t xml:space="preserve"> </w:t>
            </w:r>
            <w:r w:rsidRPr="004C5EF5">
              <w:rPr>
                <w:rFonts w:ascii="Times New Roman" w:eastAsia="DejaVu Sans" w:hAnsi="Times New Roman" w:cs="Times New Roman"/>
                <w:kern w:val="1"/>
                <w:sz w:val="20"/>
                <w:szCs w:val="20"/>
                <w:lang w:eastAsia="ar-SA"/>
              </w:rPr>
              <w:t>Васильев</w:t>
            </w: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4A2A81" w:rsidRPr="000154E9" w:rsidRDefault="000154E9" w:rsidP="00B13E66">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0154E9">
              <w:rPr>
                <w:rFonts w:ascii="Times New Roman" w:eastAsia="DejaVu Sans" w:hAnsi="Times New Roman" w:cs="Times New Roman"/>
                <w:b/>
                <w:kern w:val="1"/>
                <w:sz w:val="20"/>
                <w:szCs w:val="20"/>
                <w:lang w:eastAsia="ar-SA"/>
              </w:rPr>
              <w:t xml:space="preserve">ООО «ТД </w:t>
            </w:r>
            <w:proofErr w:type="spellStart"/>
            <w:r w:rsidRPr="000154E9">
              <w:rPr>
                <w:rFonts w:ascii="Times New Roman" w:eastAsia="DejaVu Sans" w:hAnsi="Times New Roman" w:cs="Times New Roman"/>
                <w:b/>
                <w:kern w:val="1"/>
                <w:sz w:val="20"/>
                <w:szCs w:val="20"/>
                <w:lang w:eastAsia="ar-SA"/>
              </w:rPr>
              <w:t>Техмастер</w:t>
            </w:r>
            <w:proofErr w:type="spellEnd"/>
            <w:r w:rsidRPr="000154E9">
              <w:rPr>
                <w:rFonts w:ascii="Times New Roman" w:eastAsia="DejaVu Sans" w:hAnsi="Times New Roman" w:cs="Times New Roman"/>
                <w:b/>
                <w:kern w:val="1"/>
                <w:sz w:val="20"/>
                <w:szCs w:val="20"/>
                <w:lang w:eastAsia="ar-SA"/>
              </w:rPr>
              <w:t>»</w:t>
            </w:r>
          </w:p>
          <w:p w:rsidR="000154E9" w:rsidRDefault="000154E9"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0154E9" w:rsidRDefault="000154E9"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630049, г. Новосибирск, ул. </w:t>
            </w:r>
            <w:proofErr w:type="spellStart"/>
            <w:r>
              <w:rPr>
                <w:rFonts w:ascii="Times New Roman" w:eastAsia="DejaVu Sans" w:hAnsi="Times New Roman" w:cs="Times New Roman"/>
                <w:kern w:val="1"/>
                <w:sz w:val="20"/>
                <w:szCs w:val="20"/>
                <w:lang w:eastAsia="ar-SA"/>
              </w:rPr>
              <w:t>Галущака</w:t>
            </w:r>
            <w:proofErr w:type="spellEnd"/>
            <w:r>
              <w:rPr>
                <w:rFonts w:ascii="Times New Roman" w:eastAsia="DejaVu Sans" w:hAnsi="Times New Roman" w:cs="Times New Roman"/>
                <w:kern w:val="1"/>
                <w:sz w:val="20"/>
                <w:szCs w:val="20"/>
                <w:lang w:eastAsia="ar-SA"/>
              </w:rPr>
              <w:t>, 2А, оф.307/3.</w:t>
            </w:r>
          </w:p>
          <w:p w:rsidR="000154E9" w:rsidRDefault="000154E9"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5402047470   КПП</w:t>
            </w:r>
            <w:r w:rsidR="00E14E2C" w:rsidRPr="00E14E2C">
              <w:rPr>
                <w:rFonts w:ascii="Times New Roman" w:eastAsia="DejaVu Sans" w:hAnsi="Times New Roman" w:cs="Times New Roman"/>
                <w:kern w:val="1"/>
                <w:sz w:val="20"/>
                <w:szCs w:val="20"/>
                <w:lang w:eastAsia="ar-SA"/>
              </w:rPr>
              <w:t>540201001</w:t>
            </w:r>
          </w:p>
          <w:p w:rsidR="00E14E2C" w:rsidRDefault="00E14E2C"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Тел. 312-05-02, 231-39-94</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val="en-US" w:eastAsia="ar-SA"/>
              </w:rPr>
              <w:t>Email</w:t>
            </w:r>
            <w:r w:rsidRPr="00E14E2C">
              <w:rPr>
                <w:rFonts w:ascii="Times New Roman" w:eastAsia="DejaVu Sans" w:hAnsi="Times New Roman" w:cs="Times New Roman"/>
                <w:kern w:val="1"/>
                <w:sz w:val="20"/>
                <w:szCs w:val="20"/>
                <w:lang w:eastAsia="ar-SA"/>
              </w:rPr>
              <w:t>:</w:t>
            </w:r>
            <w:proofErr w:type="spellStart"/>
            <w:r w:rsidRPr="00E14E2C">
              <w:rPr>
                <w:rFonts w:ascii="Times New Roman" w:eastAsia="DejaVu Sans" w:hAnsi="Times New Roman" w:cs="Times New Roman"/>
                <w:kern w:val="1"/>
                <w:sz w:val="20"/>
                <w:szCs w:val="20"/>
                <w:lang w:val="en-US" w:eastAsia="ar-SA"/>
              </w:rPr>
              <w:t>tdm</w:t>
            </w:r>
            <w:proofErr w:type="spellEnd"/>
            <w:r w:rsidRPr="00E14E2C">
              <w:rPr>
                <w:rFonts w:ascii="Times New Roman" w:eastAsia="DejaVu Sans" w:hAnsi="Times New Roman" w:cs="Times New Roman"/>
                <w:kern w:val="1"/>
                <w:sz w:val="20"/>
                <w:szCs w:val="20"/>
                <w:lang w:eastAsia="ar-SA"/>
              </w:rPr>
              <w:t>002@</w:t>
            </w:r>
            <w:proofErr w:type="spellStart"/>
            <w:r w:rsidRPr="00E14E2C">
              <w:rPr>
                <w:rFonts w:ascii="Times New Roman" w:eastAsia="DejaVu Sans" w:hAnsi="Times New Roman" w:cs="Times New Roman"/>
                <w:kern w:val="1"/>
                <w:sz w:val="20"/>
                <w:szCs w:val="20"/>
                <w:lang w:val="en-US" w:eastAsia="ar-SA"/>
              </w:rPr>
              <w:t>yandex</w:t>
            </w:r>
            <w:proofErr w:type="spellEnd"/>
            <w:r w:rsidRPr="00E14E2C">
              <w:rPr>
                <w:rFonts w:ascii="Times New Roman" w:eastAsia="DejaVu Sans" w:hAnsi="Times New Roman" w:cs="Times New Roman"/>
                <w:kern w:val="1"/>
                <w:sz w:val="20"/>
                <w:szCs w:val="20"/>
                <w:lang w:eastAsia="ar-SA"/>
              </w:rPr>
              <w:t>.</w:t>
            </w:r>
            <w:proofErr w:type="spellStart"/>
            <w:r w:rsidRPr="00E14E2C">
              <w:rPr>
                <w:rFonts w:ascii="Times New Roman" w:eastAsia="DejaVu Sans" w:hAnsi="Times New Roman" w:cs="Times New Roman"/>
                <w:kern w:val="1"/>
                <w:sz w:val="20"/>
                <w:szCs w:val="20"/>
                <w:lang w:val="en-US" w:eastAsia="ar-SA"/>
              </w:rPr>
              <w:t>ru</w:t>
            </w:r>
            <w:proofErr w:type="spellEnd"/>
            <w:r w:rsidRPr="00E14E2C">
              <w:rPr>
                <w:rFonts w:ascii="Times New Roman" w:eastAsia="DejaVu Sans" w:hAnsi="Times New Roman" w:cs="Times New Roman"/>
                <w:kern w:val="1"/>
                <w:sz w:val="20"/>
                <w:szCs w:val="20"/>
                <w:lang w:eastAsia="ar-SA"/>
              </w:rPr>
              <w:t xml:space="preserve">; </w:t>
            </w:r>
            <w:proofErr w:type="spellStart"/>
            <w:r w:rsidRPr="00E14E2C">
              <w:rPr>
                <w:rFonts w:ascii="Times New Roman" w:eastAsia="DejaVu Sans" w:hAnsi="Times New Roman" w:cs="Times New Roman"/>
                <w:kern w:val="1"/>
                <w:sz w:val="20"/>
                <w:szCs w:val="20"/>
                <w:lang w:val="en-US" w:eastAsia="ar-SA"/>
              </w:rPr>
              <w:t>tdm</w:t>
            </w:r>
            <w:proofErr w:type="spellEnd"/>
            <w:r w:rsidRPr="00E14E2C">
              <w:rPr>
                <w:rFonts w:ascii="Times New Roman" w:eastAsia="DejaVu Sans" w:hAnsi="Times New Roman" w:cs="Times New Roman"/>
                <w:kern w:val="1"/>
                <w:sz w:val="20"/>
                <w:szCs w:val="20"/>
                <w:lang w:eastAsia="ar-SA"/>
              </w:rPr>
              <w:t>000@</w:t>
            </w:r>
            <w:proofErr w:type="spellStart"/>
            <w:r w:rsidRPr="00E14E2C">
              <w:rPr>
                <w:rFonts w:ascii="Times New Roman" w:eastAsia="DejaVu Sans" w:hAnsi="Times New Roman" w:cs="Times New Roman"/>
                <w:kern w:val="1"/>
                <w:sz w:val="20"/>
                <w:szCs w:val="20"/>
                <w:lang w:val="en-US" w:eastAsia="ar-SA"/>
              </w:rPr>
              <w:t>yandex</w:t>
            </w:r>
            <w:proofErr w:type="spellEnd"/>
            <w:r w:rsidRPr="00E14E2C">
              <w:rPr>
                <w:rFonts w:ascii="Times New Roman" w:eastAsia="DejaVu Sans" w:hAnsi="Times New Roman" w:cs="Times New Roman"/>
                <w:kern w:val="1"/>
                <w:sz w:val="20"/>
                <w:szCs w:val="20"/>
                <w:lang w:eastAsia="ar-SA"/>
              </w:rPr>
              <w:t>.</w:t>
            </w:r>
            <w:proofErr w:type="spellStart"/>
            <w:r w:rsidRPr="00E14E2C">
              <w:rPr>
                <w:rFonts w:ascii="Times New Roman" w:eastAsia="DejaVu Sans" w:hAnsi="Times New Roman" w:cs="Times New Roman"/>
                <w:kern w:val="1"/>
                <w:sz w:val="20"/>
                <w:szCs w:val="20"/>
                <w:lang w:val="en-US" w:eastAsia="ar-SA"/>
              </w:rPr>
              <w:t>ru</w:t>
            </w:r>
            <w:proofErr w:type="spellEnd"/>
          </w:p>
          <w:p w:rsid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ОГРН 1185476088445 дата н/учет 24.10.2018г.</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ОКТМО 50701000   ОКПО  33813639</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E14E2C">
              <w:rPr>
                <w:rFonts w:ascii="Times New Roman" w:eastAsia="DejaVu Sans" w:hAnsi="Times New Roman" w:cs="Times New Roman"/>
                <w:kern w:val="1"/>
                <w:sz w:val="20"/>
                <w:szCs w:val="20"/>
                <w:lang w:eastAsia="ar-SA"/>
              </w:rPr>
              <w:t>р</w:t>
            </w:r>
            <w:proofErr w:type="gramEnd"/>
            <w:r w:rsidRPr="00E14E2C">
              <w:rPr>
                <w:rFonts w:ascii="Times New Roman" w:eastAsia="DejaVu Sans" w:hAnsi="Times New Roman" w:cs="Times New Roman"/>
                <w:kern w:val="1"/>
                <w:sz w:val="20"/>
                <w:szCs w:val="20"/>
                <w:lang w:eastAsia="ar-SA"/>
              </w:rPr>
              <w:t>/счет 40702810104500004126</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в Филиале Точка ПАО Банка «ФК Открытие»</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r w:rsidRPr="00E14E2C">
              <w:rPr>
                <w:rFonts w:ascii="Times New Roman" w:eastAsia="DejaVu Sans" w:hAnsi="Times New Roman" w:cs="Times New Roman"/>
                <w:kern w:val="1"/>
                <w:sz w:val="20"/>
                <w:szCs w:val="20"/>
                <w:lang w:eastAsia="ar-SA"/>
              </w:rPr>
              <w:t>кор</w:t>
            </w:r>
            <w:proofErr w:type="gramStart"/>
            <w:r w:rsidRPr="00E14E2C">
              <w:rPr>
                <w:rFonts w:ascii="Times New Roman" w:eastAsia="DejaVu Sans" w:hAnsi="Times New Roman" w:cs="Times New Roman"/>
                <w:kern w:val="1"/>
                <w:sz w:val="20"/>
                <w:szCs w:val="20"/>
                <w:lang w:eastAsia="ar-SA"/>
              </w:rPr>
              <w:t>.с</w:t>
            </w:r>
            <w:proofErr w:type="gramEnd"/>
            <w:r w:rsidRPr="00E14E2C">
              <w:rPr>
                <w:rFonts w:ascii="Times New Roman" w:eastAsia="DejaVu Sans" w:hAnsi="Times New Roman" w:cs="Times New Roman"/>
                <w:kern w:val="1"/>
                <w:sz w:val="20"/>
                <w:szCs w:val="20"/>
                <w:lang w:eastAsia="ar-SA"/>
              </w:rPr>
              <w:t>чет</w:t>
            </w:r>
            <w:proofErr w:type="spellEnd"/>
            <w:r w:rsidRPr="00E14E2C">
              <w:rPr>
                <w:rFonts w:ascii="Times New Roman" w:eastAsia="DejaVu Sans" w:hAnsi="Times New Roman" w:cs="Times New Roman"/>
                <w:kern w:val="1"/>
                <w:sz w:val="20"/>
                <w:szCs w:val="20"/>
                <w:lang w:eastAsia="ar-SA"/>
              </w:rPr>
              <w:t xml:space="preserve"> 30101810845250000999</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БИК 044525999</w:t>
            </w:r>
          </w:p>
          <w:p w:rsidR="000154E9" w:rsidRDefault="000154E9"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0154E9" w:rsidRDefault="000154E9"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Директор</w:t>
            </w: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E14E2C" w:rsidRP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__________________С.Ю.</w:t>
            </w:r>
            <w:r>
              <w:rPr>
                <w:rFonts w:ascii="Times New Roman" w:eastAsia="DejaVu Sans" w:hAnsi="Times New Roman" w:cs="Times New Roman"/>
                <w:kern w:val="1"/>
                <w:sz w:val="20"/>
                <w:szCs w:val="20"/>
                <w:lang w:eastAsia="ar-SA"/>
              </w:rPr>
              <w:t xml:space="preserve"> </w:t>
            </w:r>
            <w:proofErr w:type="spellStart"/>
            <w:r w:rsidRPr="00E14E2C">
              <w:rPr>
                <w:rFonts w:ascii="Times New Roman" w:eastAsia="DejaVu Sans" w:hAnsi="Times New Roman" w:cs="Times New Roman"/>
                <w:kern w:val="1"/>
                <w:sz w:val="20"/>
                <w:szCs w:val="20"/>
                <w:lang w:eastAsia="ar-SA"/>
              </w:rPr>
              <w:t>Хамуев</w:t>
            </w:r>
            <w:proofErr w:type="spellEnd"/>
          </w:p>
          <w:p w:rsidR="00E14E2C" w:rsidRDefault="00E14E2C" w:rsidP="00E14E2C">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E14E2C">
              <w:rPr>
                <w:rFonts w:ascii="Times New Roman" w:eastAsia="DejaVu Sans" w:hAnsi="Times New Roman" w:cs="Times New Roman"/>
                <w:kern w:val="1"/>
                <w:sz w:val="20"/>
                <w:szCs w:val="20"/>
                <w:lang w:eastAsia="ar-SA"/>
              </w:rPr>
              <w:t>Электронная подпись</w:t>
            </w:r>
          </w:p>
          <w:p w:rsidR="000154E9" w:rsidRPr="004C5EF5" w:rsidRDefault="000154E9"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E14E2C" w:rsidRDefault="00E14E2C" w:rsidP="00E14E2C">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
    <w:p w:rsidR="00142F30" w:rsidRDefault="00D16679" w:rsidP="00E14E2C">
      <w:pPr>
        <w:suppressAutoHyphens/>
        <w:spacing w:after="0"/>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w:t>
      </w:r>
    </w:p>
    <w:p w:rsidR="00D16679" w:rsidRDefault="00D16679" w:rsidP="004A2A81">
      <w:pPr>
        <w:spacing w:after="0" w:line="240" w:lineRule="auto"/>
        <w:rPr>
          <w:rFonts w:ascii="Times New Roman" w:eastAsia="Times New Roman" w:hAnsi="Times New Roman" w:cs="Times New Roman"/>
          <w:kern w:val="1"/>
          <w:sz w:val="20"/>
          <w:szCs w:val="20"/>
          <w:lang w:eastAsia="ar-SA"/>
        </w:rPr>
      </w:pPr>
    </w:p>
    <w:p w:rsidR="00D16679" w:rsidRDefault="00D16679" w:rsidP="00D16679">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w:t>
      </w:r>
      <w:r w:rsidR="00A26419">
        <w:rPr>
          <w:rFonts w:ascii="Times New Roman" w:eastAsia="Times New Roman" w:hAnsi="Times New Roman" w:cs="Times New Roman"/>
          <w:kern w:val="1"/>
          <w:sz w:val="20"/>
          <w:szCs w:val="20"/>
          <w:lang w:eastAsia="ar-SA"/>
        </w:rPr>
        <w:t xml:space="preserve"> </w:t>
      </w:r>
      <w:proofErr w:type="gramStart"/>
      <w:r w:rsidR="00A26419">
        <w:rPr>
          <w:rFonts w:ascii="Times New Roman" w:eastAsia="Times New Roman" w:hAnsi="Times New Roman" w:cs="Times New Roman"/>
          <w:kern w:val="1"/>
          <w:sz w:val="20"/>
          <w:szCs w:val="20"/>
          <w:lang w:eastAsia="ar-SA"/>
        </w:rPr>
        <w:t>П</w:t>
      </w:r>
      <w:proofErr w:type="gramEnd"/>
      <w:r w:rsidR="00A26419">
        <w:rPr>
          <w:rFonts w:ascii="Times New Roman" w:eastAsia="Times New Roman" w:hAnsi="Times New Roman" w:cs="Times New Roman"/>
          <w:kern w:val="1"/>
          <w:sz w:val="20"/>
          <w:szCs w:val="20"/>
          <w:lang w:eastAsia="ar-SA"/>
        </w:rPr>
        <w:t xml:space="preserve"> Е Ц И Ф И К А Ц И Я</w:t>
      </w:r>
    </w:p>
    <w:p w:rsidR="00CA2A4D" w:rsidRDefault="00CA2A4D" w:rsidP="00D16679">
      <w:pPr>
        <w:spacing w:after="0" w:line="240" w:lineRule="auto"/>
        <w:jc w:val="center"/>
        <w:rPr>
          <w:rFonts w:ascii="Times New Roman" w:eastAsia="Times New Roman" w:hAnsi="Times New Roman" w:cs="Times New Roman"/>
          <w:kern w:val="1"/>
          <w:sz w:val="20"/>
          <w:szCs w:val="20"/>
          <w:lang w:eastAsia="ar-SA"/>
        </w:rPr>
      </w:pPr>
    </w:p>
    <w:tbl>
      <w:tblPr>
        <w:tblStyle w:val="4"/>
        <w:tblpPr w:leftFromText="180" w:rightFromText="180" w:vertAnchor="text" w:horzAnchor="margin" w:tblpX="-487" w:tblpY="10"/>
        <w:tblW w:w="10698" w:type="dxa"/>
        <w:tblInd w:w="0" w:type="dxa"/>
        <w:tblLayout w:type="fixed"/>
        <w:tblLook w:val="04A0" w:firstRow="1" w:lastRow="0" w:firstColumn="1" w:lastColumn="0" w:noHBand="0" w:noVBand="1"/>
      </w:tblPr>
      <w:tblGrid>
        <w:gridCol w:w="534"/>
        <w:gridCol w:w="6237"/>
        <w:gridCol w:w="1309"/>
        <w:gridCol w:w="1309"/>
        <w:gridCol w:w="1309"/>
      </w:tblGrid>
      <w:tr w:rsidR="00CA2A4D" w:rsidRPr="000154E9" w:rsidTr="00CA2A4D">
        <w:trPr>
          <w:trHeight w:val="564"/>
        </w:trPr>
        <w:tc>
          <w:tcPr>
            <w:tcW w:w="534" w:type="dxa"/>
            <w:tcBorders>
              <w:top w:val="single" w:sz="4" w:space="0" w:color="auto"/>
              <w:left w:val="single" w:sz="4" w:space="0" w:color="auto"/>
              <w:bottom w:val="single" w:sz="4" w:space="0" w:color="auto"/>
              <w:right w:val="single" w:sz="4" w:space="0" w:color="auto"/>
            </w:tcBorders>
            <w:vAlign w:val="center"/>
            <w:hideMark/>
          </w:tcPr>
          <w:p w:rsidR="00CA2A4D" w:rsidRPr="000154E9" w:rsidRDefault="00CA2A4D" w:rsidP="00CA2A4D">
            <w:pPr>
              <w:jc w:val="center"/>
              <w:rPr>
                <w:rFonts w:ascii="Times New Roman" w:eastAsia="Times New Roman" w:hAnsi="Times New Roman"/>
                <w:b/>
                <w:bCs/>
                <w:sz w:val="18"/>
                <w:szCs w:val="18"/>
                <w:lang w:eastAsia="ru-RU"/>
              </w:rPr>
            </w:pPr>
            <w:r w:rsidRPr="000154E9">
              <w:rPr>
                <w:rFonts w:ascii="Times New Roman" w:eastAsia="Times New Roman" w:hAnsi="Times New Roman"/>
                <w:b/>
                <w:bCs/>
                <w:sz w:val="18"/>
                <w:szCs w:val="18"/>
                <w:lang w:eastAsia="ru-RU"/>
              </w:rPr>
              <w:t xml:space="preserve">№ </w:t>
            </w:r>
            <w:proofErr w:type="gramStart"/>
            <w:r w:rsidRPr="000154E9">
              <w:rPr>
                <w:rFonts w:ascii="Times New Roman" w:eastAsia="Times New Roman" w:hAnsi="Times New Roman"/>
                <w:b/>
                <w:bCs/>
                <w:sz w:val="18"/>
                <w:szCs w:val="18"/>
                <w:lang w:eastAsia="ru-RU"/>
              </w:rPr>
              <w:t>п</w:t>
            </w:r>
            <w:proofErr w:type="gramEnd"/>
            <w:r w:rsidRPr="000154E9">
              <w:rPr>
                <w:rFonts w:ascii="Times New Roman" w:eastAsia="Times New Roman" w:hAnsi="Times New Roman"/>
                <w:b/>
                <w:bCs/>
                <w:sz w:val="18"/>
                <w:szCs w:val="18"/>
                <w:lang w:eastAsia="ru-RU"/>
              </w:rPr>
              <w:t>/п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CA2A4D" w:rsidRPr="000154E9" w:rsidRDefault="00CA2A4D" w:rsidP="00CA2A4D">
            <w:pPr>
              <w:ind w:left="72" w:right="72"/>
              <w:jc w:val="center"/>
              <w:rPr>
                <w:rFonts w:ascii="Times New Roman" w:eastAsia="Times New Roman" w:hAnsi="Times New Roman"/>
                <w:sz w:val="18"/>
                <w:szCs w:val="18"/>
                <w:lang w:eastAsia="ru-RU"/>
              </w:rPr>
            </w:pPr>
            <w:r w:rsidRPr="000154E9">
              <w:rPr>
                <w:rFonts w:ascii="Times New Roman" w:eastAsia="Times New Roman" w:hAnsi="Times New Roman"/>
                <w:sz w:val="18"/>
                <w:szCs w:val="18"/>
                <w:lang w:eastAsia="ru-RU"/>
              </w:rPr>
              <w:t>Наименование, характеристики поставляемого товара</w:t>
            </w:r>
          </w:p>
        </w:tc>
        <w:tc>
          <w:tcPr>
            <w:tcW w:w="1309" w:type="dxa"/>
            <w:tcBorders>
              <w:top w:val="single" w:sz="4" w:space="0" w:color="auto"/>
              <w:left w:val="single" w:sz="4" w:space="0" w:color="auto"/>
              <w:bottom w:val="single" w:sz="4" w:space="0" w:color="auto"/>
              <w:right w:val="single" w:sz="4" w:space="0" w:color="auto"/>
            </w:tcBorders>
            <w:vAlign w:val="center"/>
          </w:tcPr>
          <w:p w:rsidR="00CA2A4D" w:rsidRPr="000154E9" w:rsidRDefault="00CA2A4D" w:rsidP="00CA2A4D">
            <w:pPr>
              <w:ind w:left="-35" w:right="-143"/>
              <w:jc w:val="center"/>
              <w:rPr>
                <w:rFonts w:ascii="Times New Roman" w:eastAsia="Times New Roman" w:hAnsi="Times New Roman"/>
                <w:sz w:val="18"/>
                <w:szCs w:val="18"/>
                <w:lang w:eastAsia="ru-RU"/>
              </w:rPr>
            </w:pPr>
            <w:r w:rsidRPr="000154E9">
              <w:rPr>
                <w:rFonts w:ascii="Times New Roman" w:eastAsia="Times New Roman" w:hAnsi="Times New Roman"/>
                <w:sz w:val="18"/>
                <w:szCs w:val="18"/>
                <w:lang w:eastAsia="ru-RU"/>
              </w:rPr>
              <w:t>Кол-во, шт.</w:t>
            </w:r>
          </w:p>
        </w:tc>
        <w:tc>
          <w:tcPr>
            <w:tcW w:w="1309" w:type="dxa"/>
            <w:tcBorders>
              <w:top w:val="single" w:sz="4" w:space="0" w:color="auto"/>
              <w:left w:val="single" w:sz="4" w:space="0" w:color="auto"/>
              <w:bottom w:val="single" w:sz="4" w:space="0" w:color="auto"/>
              <w:right w:val="single" w:sz="4" w:space="0" w:color="auto"/>
            </w:tcBorders>
            <w:vAlign w:val="center"/>
          </w:tcPr>
          <w:p w:rsidR="00CA2A4D" w:rsidRPr="000154E9" w:rsidRDefault="00CA2A4D" w:rsidP="00CA2A4D">
            <w:pPr>
              <w:jc w:val="center"/>
              <w:rPr>
                <w:rFonts w:ascii="Times New Roman" w:hAnsi="Times New Roman"/>
                <w:sz w:val="18"/>
                <w:szCs w:val="18"/>
              </w:rPr>
            </w:pPr>
            <w:r w:rsidRPr="000154E9">
              <w:rPr>
                <w:rFonts w:ascii="Times New Roman" w:hAnsi="Times New Roman"/>
                <w:sz w:val="18"/>
                <w:szCs w:val="18"/>
              </w:rPr>
              <w:t>Цена за ед., руб.</w:t>
            </w:r>
          </w:p>
        </w:tc>
        <w:tc>
          <w:tcPr>
            <w:tcW w:w="1309" w:type="dxa"/>
            <w:tcBorders>
              <w:top w:val="single" w:sz="4" w:space="0" w:color="auto"/>
              <w:left w:val="single" w:sz="4" w:space="0" w:color="auto"/>
              <w:bottom w:val="single" w:sz="4" w:space="0" w:color="auto"/>
              <w:right w:val="single" w:sz="4" w:space="0" w:color="auto"/>
            </w:tcBorders>
            <w:vAlign w:val="center"/>
          </w:tcPr>
          <w:p w:rsidR="00CA2A4D" w:rsidRPr="000154E9" w:rsidRDefault="00CA2A4D" w:rsidP="00CA2A4D">
            <w:pPr>
              <w:jc w:val="center"/>
              <w:rPr>
                <w:rFonts w:ascii="Times New Roman" w:hAnsi="Times New Roman"/>
                <w:sz w:val="18"/>
                <w:szCs w:val="18"/>
              </w:rPr>
            </w:pPr>
            <w:r w:rsidRPr="000154E9">
              <w:rPr>
                <w:rFonts w:ascii="Times New Roman" w:hAnsi="Times New Roman"/>
                <w:sz w:val="18"/>
                <w:szCs w:val="18"/>
              </w:rPr>
              <w:t>Стоимость, руб.</w:t>
            </w:r>
          </w:p>
        </w:tc>
      </w:tr>
      <w:tr w:rsidR="000154E9" w:rsidRPr="000154E9" w:rsidTr="000154E9">
        <w:trPr>
          <w:trHeight w:val="2536"/>
        </w:trPr>
        <w:tc>
          <w:tcPr>
            <w:tcW w:w="534"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rPr>
                <w:rFonts w:ascii="Times New Roman" w:hAnsi="Times New Roman"/>
                <w:sz w:val="18"/>
                <w:szCs w:val="18"/>
              </w:rPr>
            </w:pPr>
            <w:r w:rsidRPr="000154E9">
              <w:rPr>
                <w:rFonts w:ascii="Times New Roman" w:hAnsi="Times New Roman"/>
                <w:sz w:val="18"/>
                <w:szCs w:val="18"/>
              </w:rPr>
              <w:t>1.</w:t>
            </w:r>
          </w:p>
        </w:tc>
        <w:tc>
          <w:tcPr>
            <w:tcW w:w="6237"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 xml:space="preserve">Прихожая. Габаритные размеры: 600*400*1800 мм. </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Состоит из отдельных элементов и включает полку для головных уборов, вешалки для одежды и тумбу для обуви. Материал корпуса прихожей – ЛДСП толщиной 16 мм.</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Вешалка укомплектована крючками 2-рожковыми из металла толщиной 2 мм в количестве 3 штук.</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 xml:space="preserve">Материал фасадов шкафов – ЛДСП толщиной 16 мм. Тумба для обуви - высота 400 мм. Глубина тумбы для обуви прихожей составляет 400 мм. Фурнитура: евро винт, стяжка эксцентриковая 3-х элементная. </w:t>
            </w:r>
            <w:bookmarkStart w:id="1" w:name="_GoBack"/>
            <w:bookmarkEnd w:id="1"/>
            <w:r w:rsidRPr="000154E9">
              <w:rPr>
                <w:rFonts w:ascii="Times New Roman" w:hAnsi="Times New Roman"/>
                <w:sz w:val="18"/>
                <w:szCs w:val="18"/>
              </w:rPr>
              <w:t>Ручки металлические с защитным покрытием. Технологические отверстия для крепежа закрываются заглушками в цвет ЛДСП. Опора регулируемая. Цвет - дуб выбеленный, оттенок по согласованию. Россия.</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3 шт.</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sz w:val="18"/>
                <w:szCs w:val="18"/>
              </w:rPr>
            </w:pPr>
            <w:r w:rsidRPr="000154E9">
              <w:rPr>
                <w:rFonts w:ascii="Times New Roman" w:hAnsi="Times New Roman"/>
                <w:sz w:val="18"/>
                <w:szCs w:val="18"/>
              </w:rPr>
              <w:t>5 358,58</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16 075,74</w:t>
            </w:r>
          </w:p>
        </w:tc>
      </w:tr>
      <w:tr w:rsidR="000154E9" w:rsidRPr="000154E9" w:rsidTr="000154E9">
        <w:trPr>
          <w:trHeight w:val="2406"/>
        </w:trPr>
        <w:tc>
          <w:tcPr>
            <w:tcW w:w="534"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rPr>
                <w:rFonts w:ascii="Times New Roman" w:hAnsi="Times New Roman"/>
                <w:sz w:val="18"/>
                <w:szCs w:val="18"/>
              </w:rPr>
            </w:pPr>
            <w:r w:rsidRPr="000154E9">
              <w:rPr>
                <w:rFonts w:ascii="Times New Roman" w:hAnsi="Times New Roman"/>
                <w:sz w:val="18"/>
                <w:szCs w:val="18"/>
              </w:rPr>
              <w:lastRenderedPageBreak/>
              <w:t>2.</w:t>
            </w:r>
          </w:p>
        </w:tc>
        <w:tc>
          <w:tcPr>
            <w:tcW w:w="6237"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Прихожая. Габаритные размеры: 800*400*1800  мм.</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Состоит из отдельных элементов и включает полку для головных уборов, вешалки для одежды и тумбу для обуви. Материал корпуса прихожей – ЛДСП толщиной 16 мм.</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Вешалка укомплектована крючками 2-рожковыми (4 штуки) из металла толщиной 2 мм в количестве 4 штуки.</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Материал фасадов шкафов – ЛДСП толщиной 16 мм. Тумба для обуви - высота 400 мм. Глубина тумбы для обуви прихожей составляет 400 мм. Фурнитура: евро винт,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Цвет - дуб выбеленный, оттенок по согласованию. Россия.</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2 шт.</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sz w:val="18"/>
                <w:szCs w:val="18"/>
              </w:rPr>
            </w:pPr>
            <w:r w:rsidRPr="000154E9">
              <w:rPr>
                <w:rFonts w:ascii="Times New Roman" w:hAnsi="Times New Roman"/>
                <w:sz w:val="18"/>
                <w:szCs w:val="18"/>
              </w:rPr>
              <w:t>5 707,40</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11 414,80</w:t>
            </w:r>
          </w:p>
        </w:tc>
      </w:tr>
      <w:tr w:rsidR="000154E9" w:rsidRPr="000154E9" w:rsidTr="000154E9">
        <w:trPr>
          <w:trHeight w:val="2314"/>
        </w:trPr>
        <w:tc>
          <w:tcPr>
            <w:tcW w:w="534"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rPr>
                <w:rFonts w:ascii="Times New Roman" w:hAnsi="Times New Roman"/>
                <w:sz w:val="18"/>
                <w:szCs w:val="18"/>
              </w:rPr>
            </w:pPr>
            <w:r w:rsidRPr="000154E9">
              <w:rPr>
                <w:rFonts w:ascii="Times New Roman" w:hAnsi="Times New Roman"/>
                <w:sz w:val="18"/>
                <w:szCs w:val="18"/>
              </w:rPr>
              <w:t>3.</w:t>
            </w:r>
          </w:p>
        </w:tc>
        <w:tc>
          <w:tcPr>
            <w:tcW w:w="6237"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Прихожая. Габаритные размеры:  1000*300*1800 мм.</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Состоит из отдельных элементов и включает полку для головных уборов, вешалки для одежды и тумбу для обуви. Материал корпуса прихожей – ЛДСП толщиной 16 мм.</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Вешалка укомплектована крючками 2-рожковыми (5 штук) из металла толщиной 2 мм в количестве 5 штук.</w:t>
            </w:r>
          </w:p>
          <w:p w:rsidR="000154E9" w:rsidRPr="000154E9" w:rsidRDefault="000154E9" w:rsidP="00CA2A4D">
            <w:pPr>
              <w:contextualSpacing/>
              <w:rPr>
                <w:rFonts w:ascii="Times New Roman" w:hAnsi="Times New Roman"/>
                <w:sz w:val="18"/>
                <w:szCs w:val="18"/>
              </w:rPr>
            </w:pPr>
            <w:r w:rsidRPr="000154E9">
              <w:rPr>
                <w:rFonts w:ascii="Times New Roman" w:hAnsi="Times New Roman"/>
                <w:sz w:val="18"/>
                <w:szCs w:val="18"/>
              </w:rPr>
              <w:t>Материал фасадов шкафов – ЛДСП толщиной 16 мм. Тумба для обуви - высота 400 мм. Глубина тумбы для обуви прихожей составляет 400 мм. Фурнитура: евро винт,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Опора регулируемая. Цвет - дуб выбеленный, оттенок по согласованию. Россия.</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1 шт.</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sz w:val="18"/>
                <w:szCs w:val="18"/>
              </w:rPr>
            </w:pPr>
            <w:r w:rsidRPr="000154E9">
              <w:rPr>
                <w:rFonts w:ascii="Times New Roman" w:hAnsi="Times New Roman"/>
                <w:sz w:val="18"/>
                <w:szCs w:val="18"/>
              </w:rPr>
              <w:t>6 077,70</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6 077,70</w:t>
            </w:r>
          </w:p>
        </w:tc>
      </w:tr>
      <w:tr w:rsidR="000154E9" w:rsidRPr="000154E9" w:rsidTr="000154E9">
        <w:trPr>
          <w:trHeight w:val="1527"/>
        </w:trPr>
        <w:tc>
          <w:tcPr>
            <w:tcW w:w="534" w:type="dxa"/>
            <w:tcBorders>
              <w:top w:val="single" w:sz="4" w:space="0" w:color="auto"/>
              <w:left w:val="single" w:sz="4" w:space="0" w:color="auto"/>
              <w:bottom w:val="single" w:sz="4" w:space="0" w:color="auto"/>
              <w:right w:val="single" w:sz="4" w:space="0" w:color="auto"/>
            </w:tcBorders>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4.</w:t>
            </w:r>
          </w:p>
          <w:p w:rsidR="000154E9" w:rsidRPr="000154E9" w:rsidRDefault="000154E9" w:rsidP="00CA2A4D">
            <w:pPr>
              <w:jc w:val="center"/>
              <w:rPr>
                <w:rFonts w:ascii="Times New Roman" w:hAnsi="Times New Roman"/>
                <w:sz w:val="18"/>
                <w:szCs w:val="18"/>
              </w:rPr>
            </w:pPr>
          </w:p>
          <w:p w:rsidR="000154E9" w:rsidRPr="000154E9" w:rsidRDefault="000154E9" w:rsidP="00CA2A4D">
            <w:pPr>
              <w:jc w:val="center"/>
              <w:rPr>
                <w:rFonts w:ascii="Times New Roman" w:hAnsi="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rPr>
                <w:rFonts w:ascii="Times New Roman" w:hAnsi="Times New Roman"/>
                <w:sz w:val="18"/>
                <w:szCs w:val="18"/>
              </w:rPr>
            </w:pPr>
            <w:r w:rsidRPr="000154E9">
              <w:rPr>
                <w:rFonts w:ascii="Times New Roman" w:hAnsi="Times New Roman"/>
                <w:sz w:val="18"/>
                <w:szCs w:val="18"/>
              </w:rPr>
              <w:t>Вешалка навесная. Габаритные размеры:500*200*200 мм.</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 xml:space="preserve">Все детали выполнены из ЛДСП толщиной 16 мм. Все видимые торцы деталей обработаны кантом ПВХ толщиной 2 мм, остальные 0,5 мм в цвет материала. Фурнитура: </w:t>
            </w:r>
            <w:proofErr w:type="spellStart"/>
            <w:r w:rsidRPr="000154E9">
              <w:rPr>
                <w:rFonts w:ascii="Times New Roman" w:hAnsi="Times New Roman"/>
                <w:sz w:val="18"/>
                <w:szCs w:val="18"/>
              </w:rPr>
              <w:t>евровинт</w:t>
            </w:r>
            <w:proofErr w:type="spellEnd"/>
            <w:r w:rsidRPr="000154E9">
              <w:rPr>
                <w:rFonts w:ascii="Times New Roman" w:hAnsi="Times New Roman"/>
                <w:sz w:val="18"/>
                <w:szCs w:val="18"/>
              </w:rPr>
              <w:t xml:space="preserve">. Технологические отверстия для крепежа закрываются заглушками в цвет ЛДСП. </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Вешалка навесная укомплектована крючками 2-рожковыми (4 штуки) из металла толщиной 2 мм.</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 xml:space="preserve">Навес для крепления к стене 2 шт. </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Россия.</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3 шт.</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1 242,37</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3 727,11</w:t>
            </w:r>
          </w:p>
        </w:tc>
      </w:tr>
      <w:tr w:rsidR="000154E9" w:rsidRPr="000154E9" w:rsidTr="000154E9">
        <w:trPr>
          <w:trHeight w:val="1639"/>
        </w:trPr>
        <w:tc>
          <w:tcPr>
            <w:tcW w:w="534" w:type="dxa"/>
            <w:tcBorders>
              <w:top w:val="single" w:sz="4" w:space="0" w:color="auto"/>
              <w:left w:val="single" w:sz="4" w:space="0" w:color="auto"/>
              <w:bottom w:val="single" w:sz="4" w:space="0" w:color="auto"/>
              <w:right w:val="single" w:sz="4" w:space="0" w:color="auto"/>
            </w:tcBorders>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5.</w:t>
            </w:r>
          </w:p>
          <w:p w:rsidR="000154E9" w:rsidRPr="000154E9" w:rsidRDefault="000154E9" w:rsidP="00CA2A4D">
            <w:pPr>
              <w:jc w:val="center"/>
              <w:rPr>
                <w:rFonts w:ascii="Times New Roman" w:hAnsi="Times New Roman"/>
                <w:sz w:val="18"/>
                <w:szCs w:val="18"/>
                <w:lang w:val="en-US"/>
              </w:rPr>
            </w:pPr>
          </w:p>
          <w:p w:rsidR="000154E9" w:rsidRPr="000154E9" w:rsidRDefault="000154E9" w:rsidP="00CA2A4D">
            <w:pPr>
              <w:jc w:val="center"/>
              <w:rPr>
                <w:rFonts w:ascii="Times New Roman" w:hAnsi="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0154E9" w:rsidRPr="000154E9" w:rsidRDefault="000154E9" w:rsidP="00CA2A4D">
            <w:pPr>
              <w:rPr>
                <w:rFonts w:ascii="Times New Roman" w:hAnsi="Times New Roman"/>
                <w:sz w:val="18"/>
                <w:szCs w:val="18"/>
              </w:rPr>
            </w:pPr>
            <w:r w:rsidRPr="000154E9">
              <w:rPr>
                <w:rFonts w:ascii="Times New Roman" w:hAnsi="Times New Roman"/>
                <w:sz w:val="18"/>
                <w:szCs w:val="18"/>
              </w:rPr>
              <w:t>Вешалка навесная. Габаритные размеры: 800*200*200 мм.</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 xml:space="preserve">Все детали выполнены из ЛДСП толщиной 16 мм. Все видимые торцы деталей обработаны кантом ПВХ толщиной 2 мм, остальные 0,5 мм в цвет материала. Фурнитура: </w:t>
            </w:r>
            <w:proofErr w:type="spellStart"/>
            <w:r w:rsidRPr="000154E9">
              <w:rPr>
                <w:rFonts w:ascii="Times New Roman" w:hAnsi="Times New Roman"/>
                <w:sz w:val="18"/>
                <w:szCs w:val="18"/>
              </w:rPr>
              <w:t>евровинт</w:t>
            </w:r>
            <w:proofErr w:type="spellEnd"/>
            <w:r w:rsidRPr="000154E9">
              <w:rPr>
                <w:rFonts w:ascii="Times New Roman" w:hAnsi="Times New Roman"/>
                <w:sz w:val="18"/>
                <w:szCs w:val="18"/>
              </w:rPr>
              <w:t xml:space="preserve">. Технологические отверстия для крепежа закрываются заглушками в цвет ЛДСП. </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Вешалка навесная укомплектована крючками 2-рожковыми (6 штук) из металла толщиной 2 мм.</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Навес для крепления к стене 2 шт.</w:t>
            </w:r>
          </w:p>
          <w:p w:rsidR="000154E9" w:rsidRPr="000154E9" w:rsidRDefault="000154E9" w:rsidP="00CA2A4D">
            <w:pPr>
              <w:rPr>
                <w:rFonts w:ascii="Times New Roman" w:hAnsi="Times New Roman"/>
                <w:sz w:val="18"/>
                <w:szCs w:val="18"/>
              </w:rPr>
            </w:pPr>
            <w:r w:rsidRPr="000154E9">
              <w:rPr>
                <w:rFonts w:ascii="Times New Roman" w:hAnsi="Times New Roman"/>
                <w:sz w:val="18"/>
                <w:szCs w:val="18"/>
              </w:rPr>
              <w:t>Россия.</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sz w:val="18"/>
                <w:szCs w:val="18"/>
              </w:rPr>
            </w:pPr>
            <w:r w:rsidRPr="000154E9">
              <w:rPr>
                <w:rFonts w:ascii="Times New Roman" w:hAnsi="Times New Roman"/>
                <w:sz w:val="18"/>
                <w:szCs w:val="18"/>
              </w:rPr>
              <w:t>1 шт.</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1 526,80</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0154E9">
            <w:pPr>
              <w:jc w:val="center"/>
              <w:rPr>
                <w:rFonts w:ascii="Times New Roman" w:hAnsi="Times New Roman"/>
                <w:color w:val="000000"/>
                <w:sz w:val="18"/>
                <w:szCs w:val="18"/>
              </w:rPr>
            </w:pPr>
            <w:r w:rsidRPr="000154E9">
              <w:rPr>
                <w:rFonts w:ascii="Times New Roman" w:hAnsi="Times New Roman"/>
                <w:color w:val="000000"/>
                <w:sz w:val="18"/>
                <w:szCs w:val="18"/>
              </w:rPr>
              <w:t>1 526,80</w:t>
            </w:r>
          </w:p>
        </w:tc>
      </w:tr>
      <w:tr w:rsidR="000154E9" w:rsidRPr="000154E9" w:rsidTr="000154E9">
        <w:trPr>
          <w:trHeight w:val="370"/>
        </w:trPr>
        <w:tc>
          <w:tcPr>
            <w:tcW w:w="534" w:type="dxa"/>
            <w:tcBorders>
              <w:top w:val="single" w:sz="4" w:space="0" w:color="auto"/>
              <w:left w:val="single" w:sz="4" w:space="0" w:color="auto"/>
              <w:bottom w:val="single" w:sz="4" w:space="0" w:color="auto"/>
              <w:right w:val="single" w:sz="4" w:space="0" w:color="auto"/>
            </w:tcBorders>
          </w:tcPr>
          <w:p w:rsidR="000154E9" w:rsidRPr="000154E9" w:rsidRDefault="000154E9" w:rsidP="00CA2A4D">
            <w:pPr>
              <w:jc w:val="center"/>
              <w:rPr>
                <w:rFonts w:ascii="Times New Roman" w:hAnsi="Times New Roman"/>
                <w:sz w:val="18"/>
                <w:szCs w:val="18"/>
              </w:rPr>
            </w:pPr>
          </w:p>
        </w:tc>
        <w:tc>
          <w:tcPr>
            <w:tcW w:w="6237" w:type="dxa"/>
            <w:tcBorders>
              <w:top w:val="single" w:sz="4" w:space="0" w:color="auto"/>
              <w:left w:val="single" w:sz="4" w:space="0" w:color="auto"/>
              <w:bottom w:val="single" w:sz="4" w:space="0" w:color="auto"/>
              <w:right w:val="single" w:sz="4" w:space="0" w:color="auto"/>
            </w:tcBorders>
          </w:tcPr>
          <w:p w:rsidR="000154E9" w:rsidRPr="000154E9" w:rsidRDefault="000154E9" w:rsidP="00CA2A4D">
            <w:pP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sz w:val="18"/>
                <w:szCs w:val="18"/>
              </w:rPr>
            </w:pP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b/>
                <w:sz w:val="20"/>
                <w:szCs w:val="20"/>
              </w:rPr>
            </w:pPr>
            <w:r w:rsidRPr="000154E9">
              <w:rPr>
                <w:rFonts w:ascii="Times New Roman" w:hAnsi="Times New Roman"/>
                <w:b/>
                <w:sz w:val="20"/>
                <w:szCs w:val="20"/>
              </w:rPr>
              <w:t>Итого:</w:t>
            </w:r>
          </w:p>
        </w:tc>
        <w:tc>
          <w:tcPr>
            <w:tcW w:w="1309" w:type="dxa"/>
            <w:tcBorders>
              <w:top w:val="single" w:sz="4" w:space="0" w:color="auto"/>
              <w:left w:val="single" w:sz="4" w:space="0" w:color="auto"/>
              <w:bottom w:val="single" w:sz="4" w:space="0" w:color="auto"/>
              <w:right w:val="single" w:sz="4" w:space="0" w:color="auto"/>
            </w:tcBorders>
            <w:vAlign w:val="center"/>
          </w:tcPr>
          <w:p w:rsidR="000154E9" w:rsidRPr="000154E9" w:rsidRDefault="000154E9" w:rsidP="00CA2A4D">
            <w:pPr>
              <w:jc w:val="center"/>
              <w:rPr>
                <w:rFonts w:ascii="Times New Roman" w:hAnsi="Times New Roman"/>
                <w:b/>
                <w:sz w:val="20"/>
                <w:szCs w:val="20"/>
              </w:rPr>
            </w:pPr>
            <w:r w:rsidRPr="000154E9">
              <w:rPr>
                <w:rFonts w:ascii="Times New Roman" w:hAnsi="Times New Roman"/>
                <w:b/>
                <w:sz w:val="20"/>
                <w:szCs w:val="20"/>
              </w:rPr>
              <w:t>38 822,15</w:t>
            </w:r>
          </w:p>
        </w:tc>
      </w:tr>
    </w:tbl>
    <w:p w:rsidR="00D16679" w:rsidRDefault="00D16679" w:rsidP="004A2A81">
      <w:pPr>
        <w:spacing w:after="0" w:line="240" w:lineRule="auto"/>
        <w:rPr>
          <w:rFonts w:ascii="Times New Roman" w:eastAsia="Times New Roman" w:hAnsi="Times New Roman" w:cs="Times New Roman"/>
          <w:kern w:val="1"/>
          <w:sz w:val="20"/>
          <w:szCs w:val="20"/>
          <w:lang w:eastAsia="ar-SA"/>
        </w:rPr>
      </w:pPr>
    </w:p>
    <w:p w:rsidR="00D16679" w:rsidRPr="000154E9" w:rsidRDefault="000154E9" w:rsidP="004A2A81">
      <w:pPr>
        <w:spacing w:after="0" w:line="240" w:lineRule="auto"/>
        <w:rPr>
          <w:rFonts w:ascii="Times New Roman" w:eastAsia="Times New Roman" w:hAnsi="Times New Roman" w:cs="Times New Roman"/>
          <w:b/>
          <w:kern w:val="1"/>
          <w:sz w:val="20"/>
          <w:szCs w:val="20"/>
          <w:lang w:eastAsia="ar-SA"/>
        </w:rPr>
      </w:pPr>
      <w:r w:rsidRPr="000154E9">
        <w:rPr>
          <w:rFonts w:ascii="Times New Roman" w:eastAsia="Times New Roman" w:hAnsi="Times New Roman" w:cs="Times New Roman"/>
          <w:b/>
          <w:kern w:val="1"/>
          <w:sz w:val="20"/>
          <w:szCs w:val="20"/>
          <w:lang w:eastAsia="ar-SA"/>
        </w:rPr>
        <w:t>Итого: 38 822,15 (тридцать восемь тысяч двадцать два рубля 15 копеек),</w:t>
      </w:r>
      <w:r w:rsidR="00E14E2C">
        <w:rPr>
          <w:rFonts w:ascii="Times New Roman" w:eastAsia="Times New Roman" w:hAnsi="Times New Roman" w:cs="Times New Roman"/>
          <w:b/>
          <w:kern w:val="1"/>
          <w:sz w:val="20"/>
          <w:szCs w:val="20"/>
          <w:lang w:eastAsia="ar-SA"/>
        </w:rPr>
        <w:t xml:space="preserve"> </w:t>
      </w:r>
      <w:r w:rsidRPr="000154E9">
        <w:rPr>
          <w:rFonts w:ascii="Times New Roman" w:eastAsia="Times New Roman" w:hAnsi="Times New Roman" w:cs="Times New Roman"/>
          <w:b/>
          <w:kern w:val="1"/>
          <w:sz w:val="20"/>
          <w:szCs w:val="20"/>
          <w:lang w:eastAsia="ar-SA"/>
        </w:rPr>
        <w:t xml:space="preserve"> </w:t>
      </w:r>
      <w:r w:rsidR="00E14E2C" w:rsidRPr="00E14E2C">
        <w:rPr>
          <w:rFonts w:ascii="Times New Roman" w:eastAsia="Times New Roman" w:hAnsi="Times New Roman" w:cs="Times New Roman"/>
          <w:b/>
          <w:kern w:val="1"/>
          <w:sz w:val="20"/>
          <w:szCs w:val="20"/>
          <w:lang w:eastAsia="ar-SA"/>
        </w:rPr>
        <w:t>без учета  НДС (упрощенная система налогообложения п.2 ст.346.11 гл.26.2 НК РФ)</w:t>
      </w:r>
      <w:r>
        <w:rPr>
          <w:rFonts w:ascii="Times New Roman" w:eastAsia="Times New Roman" w:hAnsi="Times New Roman" w:cs="Times New Roman"/>
          <w:b/>
          <w:kern w:val="1"/>
          <w:sz w:val="20"/>
          <w:szCs w:val="20"/>
          <w:lang w:eastAsia="ar-SA"/>
        </w:rPr>
        <w:t>.</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tbl>
      <w:tblPr>
        <w:tblW w:w="10168" w:type="dxa"/>
        <w:tblInd w:w="225" w:type="dxa"/>
        <w:tblLayout w:type="fixed"/>
        <w:tblLook w:val="0000" w:firstRow="0" w:lastRow="0" w:firstColumn="0" w:lastColumn="0" w:noHBand="0" w:noVBand="0"/>
      </w:tblPr>
      <w:tblGrid>
        <w:gridCol w:w="5128"/>
        <w:gridCol w:w="5040"/>
      </w:tblGrid>
      <w:tr w:rsidR="00E14E2C" w:rsidRPr="00E14E2C" w:rsidTr="00E14E2C">
        <w:tc>
          <w:tcPr>
            <w:tcW w:w="5128" w:type="dxa"/>
          </w:tcPr>
          <w:p w:rsidR="00E14E2C" w:rsidRPr="00E14E2C" w:rsidRDefault="00E14E2C" w:rsidP="00E14E2C">
            <w:pPr>
              <w:spacing w:after="0" w:line="240" w:lineRule="auto"/>
              <w:rPr>
                <w:rFonts w:ascii="Times New Roman" w:eastAsia="Times New Roman" w:hAnsi="Times New Roman" w:cs="Times New Roman"/>
                <w:b/>
                <w:kern w:val="1"/>
                <w:sz w:val="20"/>
                <w:szCs w:val="20"/>
                <w:lang w:eastAsia="ar-SA"/>
              </w:rPr>
            </w:pPr>
            <w:r w:rsidRPr="00E14E2C">
              <w:rPr>
                <w:rFonts w:ascii="Times New Roman" w:eastAsia="Times New Roman" w:hAnsi="Times New Roman" w:cs="Times New Roman"/>
                <w:b/>
                <w:kern w:val="1"/>
                <w:sz w:val="20"/>
                <w:szCs w:val="20"/>
                <w:lang w:eastAsia="ar-SA"/>
              </w:rPr>
              <w:t>Заказчик:</w:t>
            </w:r>
          </w:p>
          <w:p w:rsidR="00E14E2C" w:rsidRPr="00E14E2C" w:rsidRDefault="00E14E2C" w:rsidP="00E14E2C">
            <w:pPr>
              <w:spacing w:after="0" w:line="240" w:lineRule="auto"/>
              <w:rPr>
                <w:rFonts w:ascii="Times New Roman" w:eastAsia="Times New Roman" w:hAnsi="Times New Roman" w:cs="Times New Roman"/>
                <w:b/>
                <w:kern w:val="1"/>
                <w:sz w:val="20"/>
                <w:szCs w:val="20"/>
                <w:lang w:eastAsia="ar-SA"/>
              </w:rPr>
            </w:pPr>
            <w:r w:rsidRPr="00E14E2C">
              <w:rPr>
                <w:rFonts w:ascii="Times New Roman" w:eastAsia="Times New Roman" w:hAnsi="Times New Roman" w:cs="Times New Roman"/>
                <w:b/>
                <w:kern w:val="1"/>
                <w:sz w:val="20"/>
                <w:szCs w:val="20"/>
                <w:lang w:eastAsia="ar-SA"/>
              </w:rPr>
              <w:t xml:space="preserve">ФГБОУ </w:t>
            </w:r>
            <w:proofErr w:type="gramStart"/>
            <w:r w:rsidRPr="00E14E2C">
              <w:rPr>
                <w:rFonts w:ascii="Times New Roman" w:eastAsia="Times New Roman" w:hAnsi="Times New Roman" w:cs="Times New Roman"/>
                <w:b/>
                <w:kern w:val="1"/>
                <w:sz w:val="20"/>
                <w:szCs w:val="20"/>
                <w:lang w:eastAsia="ar-SA"/>
              </w:rPr>
              <w:t>ВО</w:t>
            </w:r>
            <w:proofErr w:type="gramEnd"/>
            <w:r w:rsidRPr="00E14E2C">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r w:rsidRPr="00E14E2C">
              <w:rPr>
                <w:rFonts w:ascii="Times New Roman" w:eastAsia="Times New Roman" w:hAnsi="Times New Roman" w:cs="Times New Roman"/>
                <w:kern w:val="1"/>
                <w:sz w:val="20"/>
                <w:szCs w:val="20"/>
                <w:lang w:eastAsia="ar-SA"/>
              </w:rPr>
              <w:t>Проректор СГУПС</w:t>
            </w: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r w:rsidRPr="00E14E2C">
              <w:rPr>
                <w:rFonts w:ascii="Times New Roman" w:eastAsia="Times New Roman" w:hAnsi="Times New Roman" w:cs="Times New Roman"/>
                <w:kern w:val="1"/>
                <w:sz w:val="20"/>
                <w:szCs w:val="20"/>
                <w:lang w:eastAsia="ar-SA"/>
              </w:rPr>
              <w:t>________________ О.Ю. Васильев</w:t>
            </w: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r w:rsidRPr="00E14E2C">
              <w:rPr>
                <w:rFonts w:ascii="Times New Roman" w:eastAsia="Times New Roman" w:hAnsi="Times New Roman" w:cs="Times New Roman"/>
                <w:kern w:val="1"/>
                <w:sz w:val="20"/>
                <w:szCs w:val="20"/>
                <w:lang w:eastAsia="ar-SA"/>
              </w:rPr>
              <w:t>Электронная подпись</w:t>
            </w:r>
          </w:p>
        </w:tc>
        <w:tc>
          <w:tcPr>
            <w:tcW w:w="5040" w:type="dxa"/>
          </w:tcPr>
          <w:p w:rsidR="00E14E2C" w:rsidRPr="00E14E2C" w:rsidRDefault="00E14E2C" w:rsidP="00E14E2C">
            <w:pPr>
              <w:spacing w:after="0" w:line="240" w:lineRule="auto"/>
              <w:rPr>
                <w:rFonts w:ascii="Times New Roman" w:eastAsia="Times New Roman" w:hAnsi="Times New Roman" w:cs="Times New Roman"/>
                <w:b/>
                <w:kern w:val="1"/>
                <w:sz w:val="20"/>
                <w:szCs w:val="20"/>
                <w:lang w:eastAsia="ar-SA"/>
              </w:rPr>
            </w:pPr>
            <w:r w:rsidRPr="00E14E2C">
              <w:rPr>
                <w:rFonts w:ascii="Times New Roman" w:eastAsia="Times New Roman" w:hAnsi="Times New Roman" w:cs="Times New Roman"/>
                <w:b/>
                <w:kern w:val="1"/>
                <w:sz w:val="20"/>
                <w:szCs w:val="20"/>
                <w:lang w:eastAsia="ar-SA"/>
              </w:rPr>
              <w:t>Поставщик:</w:t>
            </w:r>
          </w:p>
          <w:p w:rsidR="00E14E2C" w:rsidRPr="00E14E2C" w:rsidRDefault="00E14E2C" w:rsidP="00E14E2C">
            <w:pPr>
              <w:spacing w:after="0" w:line="240" w:lineRule="auto"/>
              <w:rPr>
                <w:rFonts w:ascii="Times New Roman" w:eastAsia="Times New Roman" w:hAnsi="Times New Roman" w:cs="Times New Roman"/>
                <w:b/>
                <w:kern w:val="1"/>
                <w:sz w:val="20"/>
                <w:szCs w:val="20"/>
                <w:lang w:eastAsia="ar-SA"/>
              </w:rPr>
            </w:pPr>
            <w:r w:rsidRPr="00E14E2C">
              <w:rPr>
                <w:rFonts w:ascii="Times New Roman" w:eastAsia="Times New Roman" w:hAnsi="Times New Roman" w:cs="Times New Roman"/>
                <w:b/>
                <w:kern w:val="1"/>
                <w:sz w:val="20"/>
                <w:szCs w:val="20"/>
                <w:lang w:eastAsia="ar-SA"/>
              </w:rPr>
              <w:t xml:space="preserve">ООО «ТД </w:t>
            </w:r>
            <w:proofErr w:type="spellStart"/>
            <w:r w:rsidRPr="00E14E2C">
              <w:rPr>
                <w:rFonts w:ascii="Times New Roman" w:eastAsia="Times New Roman" w:hAnsi="Times New Roman" w:cs="Times New Roman"/>
                <w:b/>
                <w:kern w:val="1"/>
                <w:sz w:val="20"/>
                <w:szCs w:val="20"/>
                <w:lang w:eastAsia="ar-SA"/>
              </w:rPr>
              <w:t>Техмастер</w:t>
            </w:r>
            <w:proofErr w:type="spellEnd"/>
            <w:r w:rsidRPr="00E14E2C">
              <w:rPr>
                <w:rFonts w:ascii="Times New Roman" w:eastAsia="Times New Roman" w:hAnsi="Times New Roman" w:cs="Times New Roman"/>
                <w:b/>
                <w:kern w:val="1"/>
                <w:sz w:val="20"/>
                <w:szCs w:val="20"/>
                <w:lang w:eastAsia="ar-SA"/>
              </w:rPr>
              <w:t>»</w:t>
            </w: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r w:rsidRPr="00E14E2C">
              <w:rPr>
                <w:rFonts w:ascii="Times New Roman" w:eastAsia="Times New Roman" w:hAnsi="Times New Roman" w:cs="Times New Roman"/>
                <w:kern w:val="1"/>
                <w:sz w:val="20"/>
                <w:szCs w:val="20"/>
                <w:lang w:eastAsia="ar-SA"/>
              </w:rPr>
              <w:t>Директор</w:t>
            </w: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r w:rsidRPr="00E14E2C">
              <w:rPr>
                <w:rFonts w:ascii="Times New Roman" w:eastAsia="Times New Roman" w:hAnsi="Times New Roman" w:cs="Times New Roman"/>
                <w:kern w:val="1"/>
                <w:sz w:val="20"/>
                <w:szCs w:val="20"/>
                <w:lang w:eastAsia="ar-SA"/>
              </w:rPr>
              <w:t xml:space="preserve">__________________С.Ю. </w:t>
            </w:r>
            <w:proofErr w:type="spellStart"/>
            <w:r w:rsidRPr="00E14E2C">
              <w:rPr>
                <w:rFonts w:ascii="Times New Roman" w:eastAsia="Times New Roman" w:hAnsi="Times New Roman" w:cs="Times New Roman"/>
                <w:kern w:val="1"/>
                <w:sz w:val="20"/>
                <w:szCs w:val="20"/>
                <w:lang w:eastAsia="ar-SA"/>
              </w:rPr>
              <w:t>Хамуев</w:t>
            </w:r>
            <w:proofErr w:type="spellEnd"/>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r w:rsidRPr="00E14E2C">
              <w:rPr>
                <w:rFonts w:ascii="Times New Roman" w:eastAsia="Times New Roman" w:hAnsi="Times New Roman" w:cs="Times New Roman"/>
                <w:kern w:val="1"/>
                <w:sz w:val="20"/>
                <w:szCs w:val="20"/>
                <w:lang w:eastAsia="ar-SA"/>
              </w:rPr>
              <w:t>Электронная подпись</w:t>
            </w:r>
          </w:p>
          <w:p w:rsidR="00E14E2C" w:rsidRPr="00E14E2C" w:rsidRDefault="00E14E2C" w:rsidP="00E14E2C">
            <w:pPr>
              <w:spacing w:after="0" w:line="240" w:lineRule="auto"/>
              <w:rPr>
                <w:rFonts w:ascii="Times New Roman" w:eastAsia="Times New Roman" w:hAnsi="Times New Roman" w:cs="Times New Roman"/>
                <w:kern w:val="1"/>
                <w:sz w:val="20"/>
                <w:szCs w:val="20"/>
                <w:lang w:eastAsia="ar-SA"/>
              </w:rPr>
            </w:pPr>
          </w:p>
        </w:tc>
      </w:tr>
    </w:tbl>
    <w:p w:rsidR="00142F30"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154E9"/>
    <w:rsid w:val="000734BC"/>
    <w:rsid w:val="00142F30"/>
    <w:rsid w:val="002029F8"/>
    <w:rsid w:val="003F6FAD"/>
    <w:rsid w:val="004A2A81"/>
    <w:rsid w:val="004F2274"/>
    <w:rsid w:val="005C6A91"/>
    <w:rsid w:val="00627037"/>
    <w:rsid w:val="00646875"/>
    <w:rsid w:val="00766EA8"/>
    <w:rsid w:val="00796897"/>
    <w:rsid w:val="0083163E"/>
    <w:rsid w:val="00881FF8"/>
    <w:rsid w:val="00882423"/>
    <w:rsid w:val="00A26419"/>
    <w:rsid w:val="00AA4F59"/>
    <w:rsid w:val="00AB4597"/>
    <w:rsid w:val="00B13E66"/>
    <w:rsid w:val="00B3248E"/>
    <w:rsid w:val="00C17FE9"/>
    <w:rsid w:val="00CA2A4D"/>
    <w:rsid w:val="00D16679"/>
    <w:rsid w:val="00D7224E"/>
    <w:rsid w:val="00D85226"/>
    <w:rsid w:val="00DF0131"/>
    <w:rsid w:val="00E14E2C"/>
    <w:rsid w:val="00E51439"/>
    <w:rsid w:val="00EF1DA9"/>
    <w:rsid w:val="00EF4924"/>
    <w:rsid w:val="00F81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customStyle="1" w:styleId="4">
    <w:name w:val="Сетка таблицы4"/>
    <w:basedOn w:val="a1"/>
    <w:uiPriority w:val="59"/>
    <w:rsid w:val="00D166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customStyle="1" w:styleId="4">
    <w:name w:val="Сетка таблицы4"/>
    <w:basedOn w:val="a1"/>
    <w:uiPriority w:val="59"/>
    <w:rsid w:val="00D1667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66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9496">
      <w:bodyDiv w:val="1"/>
      <w:marLeft w:val="0"/>
      <w:marRight w:val="0"/>
      <w:marTop w:val="0"/>
      <w:marBottom w:val="0"/>
      <w:divBdr>
        <w:top w:val="none" w:sz="0" w:space="0" w:color="auto"/>
        <w:left w:val="none" w:sz="0" w:space="0" w:color="auto"/>
        <w:bottom w:val="none" w:sz="0" w:space="0" w:color="auto"/>
        <w:right w:val="none" w:sz="0" w:space="0" w:color="auto"/>
      </w:divBdr>
    </w:div>
    <w:div w:id="475953649">
      <w:bodyDiv w:val="1"/>
      <w:marLeft w:val="0"/>
      <w:marRight w:val="0"/>
      <w:marTop w:val="0"/>
      <w:marBottom w:val="0"/>
      <w:divBdr>
        <w:top w:val="none" w:sz="0" w:space="0" w:color="auto"/>
        <w:left w:val="none" w:sz="0" w:space="0" w:color="auto"/>
        <w:bottom w:val="none" w:sz="0" w:space="0" w:color="auto"/>
        <w:right w:val="none" w:sz="0" w:space="0" w:color="auto"/>
      </w:divBdr>
    </w:div>
    <w:div w:id="501316092">
      <w:bodyDiv w:val="1"/>
      <w:marLeft w:val="0"/>
      <w:marRight w:val="0"/>
      <w:marTop w:val="0"/>
      <w:marBottom w:val="0"/>
      <w:divBdr>
        <w:top w:val="none" w:sz="0" w:space="0" w:color="auto"/>
        <w:left w:val="none" w:sz="0" w:space="0" w:color="auto"/>
        <w:bottom w:val="none" w:sz="0" w:space="0" w:color="auto"/>
        <w:right w:val="none" w:sz="0" w:space="0" w:color="auto"/>
      </w:divBdr>
    </w:div>
    <w:div w:id="618028530">
      <w:bodyDiv w:val="1"/>
      <w:marLeft w:val="0"/>
      <w:marRight w:val="0"/>
      <w:marTop w:val="0"/>
      <w:marBottom w:val="0"/>
      <w:divBdr>
        <w:top w:val="none" w:sz="0" w:space="0" w:color="auto"/>
        <w:left w:val="none" w:sz="0" w:space="0" w:color="auto"/>
        <w:bottom w:val="none" w:sz="0" w:space="0" w:color="auto"/>
        <w:right w:val="none" w:sz="0" w:space="0" w:color="auto"/>
      </w:divBdr>
    </w:div>
    <w:div w:id="654338634">
      <w:bodyDiv w:val="1"/>
      <w:marLeft w:val="0"/>
      <w:marRight w:val="0"/>
      <w:marTop w:val="0"/>
      <w:marBottom w:val="0"/>
      <w:divBdr>
        <w:top w:val="none" w:sz="0" w:space="0" w:color="auto"/>
        <w:left w:val="none" w:sz="0" w:space="0" w:color="auto"/>
        <w:bottom w:val="none" w:sz="0" w:space="0" w:color="auto"/>
        <w:right w:val="none" w:sz="0" w:space="0" w:color="auto"/>
      </w:divBdr>
    </w:div>
    <w:div w:id="761533211">
      <w:bodyDiv w:val="1"/>
      <w:marLeft w:val="0"/>
      <w:marRight w:val="0"/>
      <w:marTop w:val="0"/>
      <w:marBottom w:val="0"/>
      <w:divBdr>
        <w:top w:val="none" w:sz="0" w:space="0" w:color="auto"/>
        <w:left w:val="none" w:sz="0" w:space="0" w:color="auto"/>
        <w:bottom w:val="none" w:sz="0" w:space="0" w:color="auto"/>
        <w:right w:val="none" w:sz="0" w:space="0" w:color="auto"/>
      </w:divBdr>
    </w:div>
    <w:div w:id="780491283">
      <w:bodyDiv w:val="1"/>
      <w:marLeft w:val="0"/>
      <w:marRight w:val="0"/>
      <w:marTop w:val="0"/>
      <w:marBottom w:val="0"/>
      <w:divBdr>
        <w:top w:val="none" w:sz="0" w:space="0" w:color="auto"/>
        <w:left w:val="none" w:sz="0" w:space="0" w:color="auto"/>
        <w:bottom w:val="none" w:sz="0" w:space="0" w:color="auto"/>
        <w:right w:val="none" w:sz="0" w:space="0" w:color="auto"/>
      </w:divBdr>
    </w:div>
    <w:div w:id="1445147575">
      <w:bodyDiv w:val="1"/>
      <w:marLeft w:val="0"/>
      <w:marRight w:val="0"/>
      <w:marTop w:val="0"/>
      <w:marBottom w:val="0"/>
      <w:divBdr>
        <w:top w:val="none" w:sz="0" w:space="0" w:color="auto"/>
        <w:left w:val="none" w:sz="0" w:space="0" w:color="auto"/>
        <w:bottom w:val="none" w:sz="0" w:space="0" w:color="auto"/>
        <w:right w:val="none" w:sz="0" w:space="0" w:color="auto"/>
      </w:divBdr>
    </w:div>
    <w:div w:id="1535650902">
      <w:bodyDiv w:val="1"/>
      <w:marLeft w:val="0"/>
      <w:marRight w:val="0"/>
      <w:marTop w:val="0"/>
      <w:marBottom w:val="0"/>
      <w:divBdr>
        <w:top w:val="none" w:sz="0" w:space="0" w:color="auto"/>
        <w:left w:val="none" w:sz="0" w:space="0" w:color="auto"/>
        <w:bottom w:val="none" w:sz="0" w:space="0" w:color="auto"/>
        <w:right w:val="none" w:sz="0" w:space="0" w:color="auto"/>
      </w:divBdr>
    </w:div>
    <w:div w:id="1719284729">
      <w:bodyDiv w:val="1"/>
      <w:marLeft w:val="0"/>
      <w:marRight w:val="0"/>
      <w:marTop w:val="0"/>
      <w:marBottom w:val="0"/>
      <w:divBdr>
        <w:top w:val="none" w:sz="0" w:space="0" w:color="auto"/>
        <w:left w:val="none" w:sz="0" w:space="0" w:color="auto"/>
        <w:bottom w:val="none" w:sz="0" w:space="0" w:color="auto"/>
        <w:right w:val="none" w:sz="0" w:space="0" w:color="auto"/>
      </w:divBdr>
    </w:div>
    <w:div w:id="17656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4820</Words>
  <Characters>27476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2021-08-02T08:07:00Z</dcterms:created>
  <dcterms:modified xsi:type="dcterms:W3CDTF">2021-08-02T08:34:00Z</dcterms:modified>
</cp:coreProperties>
</file>