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04" w:rsidRPr="00445675" w:rsidRDefault="00445675" w:rsidP="00445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675"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445675" w:rsidRDefault="00445675" w:rsidP="00445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67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E051D4" w:rsidRDefault="00E051D4" w:rsidP="00E051D4">
      <w:pPr>
        <w:pStyle w:val="1"/>
        <w:ind w:left="72" w:right="7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Объектом закупки является товар, относящийся к следую</w:t>
      </w:r>
      <w:r>
        <w:rPr>
          <w:sz w:val="22"/>
          <w:szCs w:val="22"/>
          <w:lang w:val="ru-RU"/>
        </w:rPr>
        <w:t xml:space="preserve">щему коду ОКПД – 2: </w:t>
      </w:r>
      <w:r w:rsidRPr="00E051D4">
        <w:rPr>
          <w:b/>
          <w:sz w:val="22"/>
          <w:szCs w:val="22"/>
          <w:lang w:val="ru-RU"/>
        </w:rPr>
        <w:t>31.01.11.150</w:t>
      </w:r>
    </w:p>
    <w:p w:rsidR="00E051D4" w:rsidRDefault="00E051D4" w:rsidP="00445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1D4" w:rsidRDefault="00E051D4" w:rsidP="00E051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7DA">
        <w:rPr>
          <w:rFonts w:ascii="Times New Roman" w:hAnsi="Times New Roman" w:cs="Times New Roman"/>
          <w:sz w:val="20"/>
          <w:szCs w:val="20"/>
        </w:rPr>
        <w:t xml:space="preserve">В соответствии с подпунктом б) п.3 Постановления Правительства РФ от 30.04.2020г. № 616  запрет на </w:t>
      </w:r>
      <w:bookmarkStart w:id="0" w:name="_GoBack"/>
      <w:bookmarkEnd w:id="0"/>
      <w:r w:rsidRPr="00BF57DA">
        <w:rPr>
          <w:rFonts w:ascii="Times New Roman" w:hAnsi="Times New Roman" w:cs="Times New Roman"/>
          <w:sz w:val="20"/>
          <w:szCs w:val="20"/>
        </w:rPr>
        <w:t xml:space="preserve">допуск промышленных товаров, происходящих из иностранных государств, по кодам ОКПД-2:   </w:t>
      </w:r>
    </w:p>
    <w:p w:rsidR="00E051D4" w:rsidRPr="00936816" w:rsidRDefault="00E051D4" w:rsidP="00E051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31.01.11.150  </w:t>
      </w:r>
      <w:r w:rsidRPr="00BF57DA">
        <w:rPr>
          <w:rFonts w:ascii="Times New Roman" w:hAnsi="Times New Roman" w:cs="Times New Roman"/>
          <w:sz w:val="20"/>
          <w:szCs w:val="20"/>
        </w:rPr>
        <w:t>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BF57D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F57DA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E051D4" w:rsidRDefault="00E051D4" w:rsidP="004456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5" w:type="dxa"/>
        <w:tblInd w:w="-878" w:type="dxa"/>
        <w:tblLook w:val="0000" w:firstRow="0" w:lastRow="0" w:firstColumn="0" w:lastColumn="0" w:noHBand="0" w:noVBand="0"/>
      </w:tblPr>
      <w:tblGrid>
        <w:gridCol w:w="560"/>
        <w:gridCol w:w="7797"/>
        <w:gridCol w:w="1276"/>
        <w:gridCol w:w="992"/>
      </w:tblGrid>
      <w:tr w:rsidR="00445675" w:rsidRPr="00445675" w:rsidTr="00445675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675" w:rsidRPr="00445675" w:rsidRDefault="00445675" w:rsidP="0044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Ед. изм.</w:t>
            </w:r>
          </w:p>
        </w:tc>
      </w:tr>
      <w:tr w:rsidR="00445675" w:rsidRPr="00445675" w:rsidTr="00445675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675" w:rsidRPr="00445675" w:rsidRDefault="00445675" w:rsidP="004456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45675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45675">
              <w:rPr>
                <w:rFonts w:ascii="Times New Roman" w:eastAsia="Times New Roman" w:hAnsi="Times New Roman" w:cs="Times New Roman"/>
                <w:b/>
                <w:lang w:eastAsia="ru-RU"/>
              </w:rPr>
              <w:t>Кресло компьютерное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сиденья-ткань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Цвет черный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Материал спинк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сетка.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Высота кресла от 910 до 1005мм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Высота сиденья от 475 до 570 мм.</w:t>
            </w:r>
          </w:p>
          <w:p w:rsid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Сидение и спинка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эргономичные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поясничный упор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Ширина сиденья не менее 480 мм.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Глубина сиденья не менее 440 мм. </w:t>
            </w:r>
          </w:p>
          <w:p w:rsid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Подлокотники – пластик, </w:t>
            </w:r>
          </w:p>
          <w:p w:rsid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рестовина пятилучевая металлическая, </w:t>
            </w:r>
          </w:p>
          <w:p w:rsid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Газлифт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Ролики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нагрузка  не менее 120кг.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445675" w:rsidRPr="00445675" w:rsidTr="00445675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675" w:rsidRPr="00445675" w:rsidRDefault="00445675" w:rsidP="004456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45675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b/>
                <w:lang w:eastAsia="ru-RU"/>
              </w:rPr>
              <w:t>Стул офисный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Материа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ткань. Цве</w:t>
            </w:r>
            <w:proofErr w:type="gramStart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черный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"https://novosibirsk.express-office.ru/catalog/chairs/visitor-chairs/izo-plastik/" </w:instrTex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Ширина стула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менее 510мм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 </w:t>
            </w: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более 560мм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Глубина стула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менее 550мм</w:t>
            </w:r>
            <w:r w:rsidRPr="00577FE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</w:t>
            </w: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более 600 мм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Высота стула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790 мм</w:t>
            </w:r>
            <w:r w:rsidRPr="00F4175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не более  840 мм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Ширина сиденья не менее 430мм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более 480 мм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Ширина спинки  не менее 430мм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более 480 мм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Высота спинки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400 мм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 сиденья не менее 480 мм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 сиденья не менее 410мм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Вес  не более 6.5 кг</w:t>
            </w:r>
          </w:p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Немонолитный черный каркас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 из прочного металла и позволя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 выдерживать вес не менее 100 кг. Каркас стула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из плоскоовальной трубы сечением 30х15 мм, толщина стенок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1,2 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75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67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</w:tbl>
    <w:p w:rsidR="00445675" w:rsidRPr="00445675" w:rsidRDefault="00445675" w:rsidP="004456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675" w:rsidRPr="0044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24"/>
    <w:rsid w:val="00144124"/>
    <w:rsid w:val="00441304"/>
    <w:rsid w:val="00445675"/>
    <w:rsid w:val="00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2022-03-09T04:25:00Z</dcterms:created>
  <dcterms:modified xsi:type="dcterms:W3CDTF">2022-03-10T03:42:00Z</dcterms:modified>
</cp:coreProperties>
</file>