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«Сибирский государственный университет путей сообщения» (СГУПС)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  <w:r w:rsidRPr="00F67118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начальной (максимальной) цены контракта при осуществлении закупок в соответствии </w:t>
      </w:r>
    </w:p>
    <w:p w:rsidR="0089654A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с Федеральным законом от 05.04.2013г. №44-ФЗ</w:t>
      </w:r>
    </w:p>
    <w:p w:rsidR="00FB4EED" w:rsidRDefault="00FB4EED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654A" w:rsidRPr="00B06176" w:rsidRDefault="00B06176" w:rsidP="00B061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</w:t>
      </w:r>
      <w:r w:rsidRPr="00B06176">
        <w:rPr>
          <w:rFonts w:ascii="Times New Roman" w:hAnsi="Times New Roman" w:cs="Times New Roman"/>
          <w:b/>
          <w:bCs/>
          <w:sz w:val="24"/>
          <w:szCs w:val="24"/>
        </w:rPr>
        <w:t>Выполнение работ по текущему ремонту жилых комнат и коридоров общежития № 3</w:t>
      </w:r>
    </w:p>
    <w:p w:rsidR="0089654A" w:rsidRPr="00F67118" w:rsidRDefault="0089654A" w:rsidP="008965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67118">
        <w:rPr>
          <w:rFonts w:ascii="Times New Roman" w:hAnsi="Times New Roman" w:cs="Times New Roman"/>
          <w:i/>
          <w:iCs/>
          <w:sz w:val="18"/>
          <w:szCs w:val="18"/>
        </w:rPr>
        <w:t xml:space="preserve"> (указывается предмет контракта)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5103"/>
        <w:gridCol w:w="5103"/>
      </w:tblGrid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0206" w:type="dxa"/>
            <w:gridSpan w:val="2"/>
          </w:tcPr>
          <w:p w:rsidR="0089654A" w:rsidRPr="00B06176" w:rsidRDefault="00B06176" w:rsidP="00B06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текущему ремонту жилых комнат и коридоров общежития № 3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Используемый метод определения НМЦК </w:t>
            </w: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- сметный метод.  Использованы</w:t>
            </w:r>
            <w:r w:rsidRPr="00F67118">
              <w:rPr>
                <w:rFonts w:ascii="Times New Roman" w:hAnsi="Times New Roman" w:cs="Times New Roman"/>
              </w:rPr>
              <w:t xml:space="preserve"> Федеральные единичные расценки (ФЕР), предназначенные для определения прямых затрат в сметной стоимости строительных и ремонтных работ (</w:t>
            </w:r>
            <w:proofErr w:type="spellStart"/>
            <w:r w:rsidRPr="00F67118">
              <w:rPr>
                <w:rFonts w:ascii="Times New Roman" w:hAnsi="Times New Roman" w:cs="Times New Roman"/>
              </w:rPr>
              <w:t>утвержд</w:t>
            </w:r>
            <w:proofErr w:type="gramStart"/>
            <w:r w:rsidRPr="00F67118">
              <w:rPr>
                <w:rFonts w:ascii="Times New Roman" w:hAnsi="Times New Roman" w:cs="Times New Roman"/>
              </w:rPr>
              <w:t>.П</w:t>
            </w:r>
            <w:proofErr w:type="gramEnd"/>
            <w:r w:rsidRPr="00F67118">
              <w:rPr>
                <w:rFonts w:ascii="Times New Roman" w:hAnsi="Times New Roman" w:cs="Times New Roman"/>
              </w:rPr>
              <w:t>риказом</w:t>
            </w:r>
            <w:proofErr w:type="spellEnd"/>
            <w:r w:rsidRPr="00F67118">
              <w:rPr>
                <w:rFonts w:ascii="Times New Roman" w:hAnsi="Times New Roman" w:cs="Times New Roman"/>
              </w:rPr>
              <w:t xml:space="preserve"> Минстроя России)</w:t>
            </w:r>
          </w:p>
        </w:tc>
      </w:tr>
      <w:tr w:rsidR="0089654A" w:rsidRPr="00F67118" w:rsidTr="00962686">
        <w:tc>
          <w:tcPr>
            <w:tcW w:w="3289" w:type="dxa"/>
          </w:tcPr>
          <w:p w:rsidR="0089654A" w:rsidRPr="00F67118" w:rsidRDefault="0089654A" w:rsidP="009626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НМЦК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962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См. приложение.</w:t>
            </w:r>
          </w:p>
        </w:tc>
      </w:tr>
      <w:tr w:rsidR="0089654A" w:rsidRPr="00F67118" w:rsidTr="00962686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89654A" w:rsidRPr="00F67118" w:rsidRDefault="0089654A" w:rsidP="009626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подготовки обоснования НМЦК:</w:t>
            </w:r>
          </w:p>
        </w:tc>
        <w:tc>
          <w:tcPr>
            <w:tcW w:w="5103" w:type="dxa"/>
            <w:tcBorders>
              <w:left w:val="nil"/>
            </w:tcBorders>
          </w:tcPr>
          <w:p w:rsidR="0089654A" w:rsidRPr="00F67118" w:rsidRDefault="00B06176" w:rsidP="009626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896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89654A" w:rsidRPr="00F67118" w:rsidRDefault="0089654A" w:rsidP="0089654A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118">
        <w:rPr>
          <w:rFonts w:ascii="Times New Roman" w:hAnsi="Times New Roman" w:cs="Times New Roman"/>
          <w:b/>
          <w:bCs/>
          <w:sz w:val="24"/>
          <w:szCs w:val="24"/>
        </w:rPr>
        <w:t>Работник контрактной службы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</w:tblGrid>
      <w:tr w:rsidR="0089654A" w:rsidRPr="00F67118" w:rsidTr="00962686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54A" w:rsidRPr="00F67118" w:rsidRDefault="0089654A" w:rsidP="0096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Печко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41443C" w:rsidRDefault="00B06176">
      <w:r w:rsidRPr="00B06176">
        <w:lastRenderedPageBreak/>
        <w:drawing>
          <wp:inline distT="0" distB="0" distL="0" distR="0" wp14:anchorId="7F0CB874" wp14:editId="260D2F41">
            <wp:extent cx="9251950" cy="4906785"/>
            <wp:effectExtent l="0" t="0" r="635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90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56"/>
        <w:gridCol w:w="1244"/>
        <w:gridCol w:w="1084"/>
        <w:gridCol w:w="1038"/>
        <w:gridCol w:w="1283"/>
        <w:gridCol w:w="1042"/>
        <w:gridCol w:w="838"/>
        <w:gridCol w:w="1356"/>
        <w:gridCol w:w="1415"/>
        <w:gridCol w:w="838"/>
        <w:gridCol w:w="1356"/>
        <w:gridCol w:w="1032"/>
        <w:gridCol w:w="867"/>
        <w:gridCol w:w="1175"/>
      </w:tblGrid>
      <w:tr w:rsidR="00B06176" w:rsidRPr="00B06176" w:rsidTr="00B06176">
        <w:trPr>
          <w:trHeight w:val="459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текущем уровне цен, руб.</w:t>
            </w:r>
          </w:p>
        </w:tc>
      </w:tr>
      <w:tr w:rsidR="00B06176" w:rsidRPr="00B06176" w:rsidTr="00B06176">
        <w:trPr>
          <w:trHeight w:val="504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06176" w:rsidRPr="00B06176" w:rsidTr="00B06176">
        <w:trPr>
          <w:trHeight w:val="81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06176" w:rsidRPr="00B06176" w:rsidTr="00B06176">
        <w:trPr>
          <w:trHeight w:val="20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06176" w:rsidRPr="00B06176" w:rsidTr="00B06176">
        <w:trPr>
          <w:trHeight w:val="24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Демонтажные работы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ФЕРр63-5-1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Снятие обоев: простых и улучшенных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8,5844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696,37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23 071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89,27776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696,37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696,37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23 071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п.97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626,73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20 764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п.97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313,37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10 382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1 636,47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ФЕРр57-3-1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3,6828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3 588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13,884156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3 588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3 193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1 758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257,78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ФЕРр57-2-1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релина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11 787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45,614672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0,520624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92,90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372,05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12 021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322,93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10 699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5 890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872,77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ФЕРр57-2-7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Разборка покрытий полов: из древесноволокнистых плит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11 477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44,413232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0,480576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361,44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11 692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314,09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10 406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5 729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848,46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ФЕР46-02-009-02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Отбивка штукатурки с поверхностей: стен и потолков кирпичных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2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30 мм ПЗ=1,5 (ОЗП=1,5; ЭМ=1,5 к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ЗПМ=1,5; МАТ=1,5 к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ТЗ=1,5; ТЗМ=1,5)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1 069,28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35 425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137,084304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1 069,28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1 069,28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35 425</w:t>
            </w:r>
          </w:p>
        </w:tc>
      </w:tr>
      <w:tr w:rsidR="00B06176" w:rsidRPr="00B06176" w:rsidTr="00B06176">
        <w:trPr>
          <w:trHeight w:val="45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1 101,36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36 488</w:t>
            </w:r>
          </w:p>
        </w:tc>
      </w:tr>
      <w:tr w:rsidR="00B06176" w:rsidRPr="00B06176" w:rsidTr="00B06176">
        <w:trPr>
          <w:trHeight w:val="46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20 901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2 801,52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ФЕРр56-11-1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Снятие наличников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2 437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9,262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33,43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73,55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2 437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2 193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1 145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174,32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ФЕР46-03-011-01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Пробивка в кирпичных стенах борозд площадью сечения: до 20 см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4,3419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558,02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18 487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914,36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60,7866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339,11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1 472,38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558,02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18 487</w:t>
            </w:r>
          </w:p>
        </w:tc>
      </w:tr>
      <w:tr w:rsidR="00B06176" w:rsidRPr="00B06176" w:rsidTr="00B06176">
        <w:trPr>
          <w:trHeight w:val="46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574,76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19 042</w:t>
            </w:r>
          </w:p>
        </w:tc>
      </w:tr>
      <w:tr w:rsidR="00B06176" w:rsidRPr="00B06176" w:rsidTr="00B06176">
        <w:trPr>
          <w:trHeight w:val="45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10 907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2 376,37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ФЕР46-03-017-05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Заделка отверстий, гнезд и борозд: в стенах и перегородках  площадью до 0,1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0,43419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608,53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8 754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592,22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32,6597718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0,173676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1 227,39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532,93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266,23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8 821</w:t>
            </w:r>
          </w:p>
        </w:tc>
      </w:tr>
      <w:tr w:rsidR="00B06176" w:rsidRPr="00B06176" w:rsidTr="00B06176">
        <w:trPr>
          <w:trHeight w:val="46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274,22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9 086</w:t>
            </w:r>
          </w:p>
        </w:tc>
      </w:tr>
      <w:tr w:rsidR="00B06176" w:rsidRPr="00B06176" w:rsidTr="00B06176">
        <w:trPr>
          <w:trHeight w:val="43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5 204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964,23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ФССЦ-04.3.01.12-0005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Раствор кладочный, цементно-известковый, М100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0,451558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529,41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239,06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3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06176" w:rsidRPr="00B06176" w:rsidTr="00B06176">
        <w:trPr>
          <w:trHeight w:val="24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2. Строительные работы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ФЕР10-01-060-01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и крепление наличников (ранее демонтированных)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4 657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17,204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165,05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4 690</w:t>
            </w:r>
          </w:p>
        </w:tc>
      </w:tr>
      <w:tr w:rsidR="00B06176" w:rsidRPr="00B06176" w:rsidTr="00B06176">
        <w:trPr>
          <w:trHeight w:val="43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п.10, 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4 559</w:t>
            </w:r>
          </w:p>
        </w:tc>
      </w:tr>
      <w:tr w:rsidR="00B06176" w:rsidRPr="00B06176" w:rsidTr="00B06176">
        <w:trPr>
          <w:trHeight w:val="45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п.10, 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2 193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368,84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8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ФЕРр61-2-7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штукатурки внутренних стен по камню и бетону цементно-известковым раствором, площадью отдельных мест: до 1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толщиной слоя до 20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1,7168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2 007,68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3 446,79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114 192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1 140,25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389,02688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1,150256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2 029,47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3 484,20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3 462,33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114 707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Штукатурные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3 081,47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102 089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Штукатурные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1 523,43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50 471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8 089,10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103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ФССЦ-04.3.02.12-0008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сухие штукатурные универсальные, цементно-известковые, тонкослойные, с органическими добавками и волокнистым армированием, М75, W2, крупность заполнителя не более 1,3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4807,04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6 393,36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ФЕР15-06-007-01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Оклейка стен </w:t>
            </w:r>
            <w:proofErr w:type="spell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стеклообоями</w:t>
            </w:r>
            <w:proofErr w:type="spell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окраской поливинилацетатными красками за один раз: с подготовкой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8,5844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1 028,28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8 827,17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292 444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736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230,63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1 979,82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917,586516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1,888568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1 272,68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10 925,20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8 849,40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293 180</w:t>
            </w:r>
          </w:p>
        </w:tc>
      </w:tr>
      <w:tr w:rsidR="00B06176" w:rsidRPr="00B06176" w:rsidTr="00B06176">
        <w:trPr>
          <w:trHeight w:val="44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7 964,46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263 862</w:t>
            </w:r>
          </w:p>
        </w:tc>
      </w:tr>
      <w:tr w:rsidR="00B06176" w:rsidRPr="00B06176" w:rsidTr="00B06176">
        <w:trPr>
          <w:trHeight w:val="43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3 685,78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122 109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22 575,44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ФССЦ-01.6.02.02-0002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Стеклообои</w:t>
            </w:r>
            <w:proofErr w:type="spell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 TASSOGLAS, елочка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90,1362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110,35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9 946,53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ФССЦ-14.1.03.02-0111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Клей для </w:t>
            </w:r>
            <w:proofErr w:type="spell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стеклообоев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236,071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13,95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3 293,19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ФССЦ-14.5.11.10-0101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Шпатлевка водно-дисперсионная полимерная с минеральными наполнителями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1,030128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12 155,51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ФЕР15-06-004-01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Вторая окраска стен, </w:t>
            </w:r>
            <w:proofErr w:type="spell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оклееных</w:t>
            </w:r>
            <w:proofErr w:type="spell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стеклообоями</w:t>
            </w:r>
            <w:proofErr w:type="spell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красками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8,5844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14 334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47,128356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50,40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432,65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14 334</w:t>
            </w:r>
          </w:p>
        </w:tc>
      </w:tr>
      <w:tr w:rsidR="00B06176" w:rsidRPr="00B06176" w:rsidTr="00B06176">
        <w:trPr>
          <w:trHeight w:val="43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389,39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12 901</w:t>
            </w:r>
          </w:p>
        </w:tc>
      </w:tr>
      <w:tr w:rsidR="00B06176" w:rsidRPr="00B06176" w:rsidTr="00B06176">
        <w:trPr>
          <w:trHeight w:val="43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5 970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1 002,24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ФССЦ-14.3.02.01-0219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0,289294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15 481,00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4 478,56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8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ФЕР15-02-019-04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потолков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321,92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1 289,23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42 712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1 422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151,141152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3,964752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341,21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1 366,49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1 332,16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44 134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1 198,94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39 721</w:t>
            </w:r>
          </w:p>
        </w:tc>
      </w:tr>
      <w:tr w:rsidR="00B06176" w:rsidRPr="00B06176" w:rsidTr="00B06176">
        <w:trPr>
          <w:trHeight w:val="44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554,84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18 382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3 120,27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ФССЦ-14.3.01.02-0102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Грунтовка: водно-дисперсионная " Бетон-контакт"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0,080096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18 390,16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1 472,98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123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ФЕР15-02-019-08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расценке: 15-02-019-04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2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ПЗ=15 (ОЗП=15; ЭМ=15 к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ЗПМ=15; МАТ=15 к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ТЗ=15; ТЗМ=15)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1 839,40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60 939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2 169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215,65848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6,0072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32,55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1 955,34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1 904,88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63 108</w:t>
            </w:r>
          </w:p>
        </w:tc>
      </w:tr>
      <w:tr w:rsidR="00B06176" w:rsidRPr="00B06176" w:rsidTr="00B06176">
        <w:trPr>
          <w:trHeight w:val="44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1 714,39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56 797</w:t>
            </w:r>
          </w:p>
        </w:tc>
      </w:tr>
      <w:tr w:rsidR="00B06176" w:rsidRPr="00B06176" w:rsidTr="00B06176">
        <w:trPr>
          <w:trHeight w:val="43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793,38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26 284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4 463,11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103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ФССЦ-04.3.02.12-0008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Смеси сухие штукатурные универсальные, цементно-известковые, тонкослойные, с органическими добавками и волокнистым армированием, М75, W2, крупность заполнителя не более 1,3 мм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9,020812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ФЕР15-06-006-01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Оклейка тканями потолков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203,98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816,90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27 064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270,30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1 082,50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91,069152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0,120144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475,90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1 905,89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27 113</w:t>
            </w:r>
          </w:p>
        </w:tc>
      </w:tr>
      <w:tr w:rsidR="00B06176" w:rsidRPr="00B06176" w:rsidTr="00B06176">
        <w:trPr>
          <w:trHeight w:val="43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736,54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24 402</w:t>
            </w:r>
          </w:p>
        </w:tc>
      </w:tr>
      <w:tr w:rsidR="00B06176" w:rsidRPr="00B06176" w:rsidTr="00B06176">
        <w:trPr>
          <w:trHeight w:val="43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11 293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2 983,29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ФССЦ-01.8.01.06-0002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Сетка стеклотканевая 2х2 мм, плотность 60 г/м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41,64992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887,14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8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ФЕР15-02-019-04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потолков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321,92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1 289,23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42 712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1 422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151,141152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3,964752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341,21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1 366,49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1 332,16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44 134</w:t>
            </w:r>
          </w:p>
        </w:tc>
      </w:tr>
      <w:tr w:rsidR="00B06176" w:rsidRPr="00B06176" w:rsidTr="00B06176">
        <w:trPr>
          <w:trHeight w:val="45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1 198,94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39 721</w:t>
            </w:r>
          </w:p>
        </w:tc>
      </w:tr>
      <w:tr w:rsidR="00B06176" w:rsidRPr="00B06176" w:rsidTr="00B06176">
        <w:trPr>
          <w:trHeight w:val="44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554,84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18 382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3 120,27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123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ФЕР15-02-019-08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смесей: на каждый 1 мм изменения толщины слоя добавлять или исключать к расценке 15-02-019-04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-4,0048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2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3 мм ПЗ=7 (ОЗП=7; ЭМ=7 к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ЗПМ=7; МАТ=7 к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ТЗ=7; ТЗМ=7)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-858,39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-28 438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-50,46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-30,56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-1 012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-100,640624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-2,80336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32,55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-912,49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-888,95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-29 450</w:t>
            </w:r>
          </w:p>
        </w:tc>
      </w:tr>
      <w:tr w:rsidR="00B06176" w:rsidRPr="00B06176" w:rsidTr="00B06176">
        <w:trPr>
          <w:trHeight w:val="45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-800,06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-26 505</w:t>
            </w:r>
          </w:p>
        </w:tc>
      </w:tr>
      <w:tr w:rsidR="00B06176" w:rsidRPr="00B06176" w:rsidTr="00B06176">
        <w:trPr>
          <w:trHeight w:val="43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-370,25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-12 266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-2 082,80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ФССЦ-14.3.01.02-0103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воднодисперсионная</w:t>
            </w:r>
            <w:proofErr w:type="spell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CERESIT CT 17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61,27344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8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ФЕР15-04-005-02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простая по штукатурке и сборным конструкциям: потолков, подготовленным под окраску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553,22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18 328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61,67392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0,40048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192,05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769,12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557,95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18 485</w:t>
            </w:r>
          </w:p>
        </w:tc>
      </w:tr>
      <w:tr w:rsidR="00B06176" w:rsidRPr="00B06176" w:rsidTr="00B06176">
        <w:trPr>
          <w:trHeight w:val="43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п.15, 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16 637</w:t>
            </w:r>
          </w:p>
        </w:tc>
      </w:tr>
      <w:tr w:rsidR="00B06176" w:rsidRPr="00B06176" w:rsidTr="00B06176">
        <w:trPr>
          <w:trHeight w:val="43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п.15, 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7 699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1 503,67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ФССЦ-14.5.11.10-0101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Шпатлевка водно-дисперсионная полимерная с минеральными наполнителями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1,082497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12 773,46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ФССЦ-14.3.01.02-0103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воднодисперсионная</w:t>
            </w:r>
            <w:proofErr w:type="spell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CERESIT CT 17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61,27344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560,04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ФССЦ-14.3.02.01-0219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0,146976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15 481,00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2 275,34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ФЕРр57-4-10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Выравнивание лаг с изготовлением прокладок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9 506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33,64032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135,11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541,08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9 506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255,38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8 460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4 658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937,06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ФЕРр57-5-1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дощатых покрытий, сплачивание со вставкой реек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383,85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1 537,24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50 929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466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227,58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911,41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180,216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1,081296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622,28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2 492,10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1 551,30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51 395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1 380,66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45 742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760,14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25 184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4 632,90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ФЕР11-01-053-01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оснований полов из фанеры в один слой площадью: до 20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310,21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1 242,33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41 158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2 523,26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9 715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5 386,22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21 570,73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152,062256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28,754464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6 326,49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25 336,32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1 535,56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50 873</w:t>
            </w:r>
          </w:p>
        </w:tc>
      </w:tr>
      <w:tr w:rsidR="00B06176" w:rsidRPr="00B06176" w:rsidTr="00B06176">
        <w:trPr>
          <w:trHeight w:val="45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1 547,84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51 280</w:t>
            </w:r>
          </w:p>
        </w:tc>
      </w:tr>
      <w:tr w:rsidR="00B06176" w:rsidRPr="00B06176" w:rsidTr="00B06176">
        <w:trPr>
          <w:trHeight w:val="45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</w:t>
            </w: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СП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848,40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28 107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27 732,56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ФССЦ-11.2.11.04-0052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Фанера общего назначения из шпона лиственных пород водостойкая, ФК, сорт II/IV, толщина 12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-4,965952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4 319,09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-21 448,39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ФССЦ-11.2.11.04-0016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Фанера общего назначения из шпона лиственных пород водостойкая марки ФК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,: </w:t>
            </w:r>
            <w:proofErr w:type="gram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сорт 1/2, толщина 12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4,965952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5 362,46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26 629,72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ФЕР11-01-036-02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покрытий: из линолеума на клее со свариванием полотнищ в стыках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4,0048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1 793,03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59 403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1 184,70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207,528736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1,722064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770,07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3 083,98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1 813,41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60 078</w:t>
            </w:r>
          </w:p>
        </w:tc>
      </w:tr>
      <w:tr w:rsidR="00B06176" w:rsidRPr="00B06176" w:rsidTr="00B06176">
        <w:trPr>
          <w:trHeight w:val="44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1 827,92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60 559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1 001,91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33 193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5 913,81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ФССЦ-14.1.02.04-0102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Клей для укладки ПВХ-покрытий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200,24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25,56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5 118,13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8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ФССЦ-01.6.03.04-0091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Линолеум коммерческий гетерогенный: "POLYSTYL CONTRACT" (толщина 2 мм, толщина защитного слоя 0,7 мм, класс 34/43, </w:t>
            </w:r>
            <w:proofErr w:type="spell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пож</w:t>
            </w:r>
            <w:proofErr w:type="spell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безопасность Г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В2, РП1, Д2, Т2)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408,4896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75,43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30 812,37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ФЕР11-01-040-03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3,6828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7 482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24,601104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0,147312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216,29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796,55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7 533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п.11, 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7 593</w:t>
            </w:r>
          </w:p>
        </w:tc>
      </w:tr>
      <w:tr w:rsidR="00B06176" w:rsidRPr="00B06176" w:rsidTr="00B06176">
        <w:trPr>
          <w:trHeight w:val="43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п.11, 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4 162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1 151,38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ФССЦ-11.3.03.06-0002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Плинтуса для полов с 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кабель-каналом</w:t>
            </w:r>
            <w:proofErr w:type="gram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пластиковые, 22х49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371,9628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7 625,24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ФЕРр56-13-2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дверных коробок узких: в каменных стенах со снятием полотен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581,61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1 279,54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42 391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1 138,74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142,648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1 107,11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2 435,64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1 282,60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42 492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Проемы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1 154,34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38 243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602,82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19 971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4 192,80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ФЕРр56-15-3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дверных полотен со сменой брусков обвязки: вертикальных с числом сопряжений 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2 946,89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648,32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21 479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194,06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67,3926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3 840,13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844,84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648,75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21 493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19 344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п.90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10 102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1 733,63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ФЕРр62-10-6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Улучшенная масляная окраска ранее окрашенных дверей: за два раза с расчисткой старой краски более 35%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0,3968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2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 наличниками с двух сторон ПЗ=2,8 (ОЗП=2,8; ЭМ=2,8 к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ЗПМ=2,8; МАТ=2,8 к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ТЗ=2,8; ТЗМ=2,8)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827,37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919,24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30 454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106,3931904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0,1777664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1 282,03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1 424,39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921,52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30 530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829,37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27 477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14 044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2 677,66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ФССЦ-14.3.03.01-0013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Лак акриловый: водный, </w:t>
            </w:r>
            <w:proofErr w:type="spell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полуглянцевый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25,1095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404,77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3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06176" w:rsidRPr="00B06176" w:rsidTr="00B06176">
        <w:trPr>
          <w:trHeight w:val="24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3. Коридор</w:t>
            </w:r>
          </w:p>
        </w:tc>
      </w:tr>
      <w:tr w:rsidR="00B06176" w:rsidRPr="00B06176" w:rsidTr="00B06176">
        <w:trPr>
          <w:trHeight w:val="82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ФЕРр61-4-9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штукатурки потолков по камню и бетону цементно-известковым раствором, площадью отдельных мест: до 10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толщиной слоя до 20 мм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2 029,64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2 110,83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69 932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335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1 197,22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1 245,11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235,3208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0,7488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3 249,37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3 379,35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2 120,94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70 267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Штукатурные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1 887,64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62 538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Штукатурные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933,21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30 917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6 200,20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8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ФЕРр62-17-5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свыше 10 до 35%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1 478,99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48 999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186,93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938,39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171,182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0,8032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488,62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2 452,87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1 489,28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49 340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1 340,35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44 406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685,07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22 696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4 478,29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ФССЦ-14.3.02.01-0219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0,3363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15 481,00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5 206,26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8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ФЕРр61-2-7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штукатурки внутренних стен по камню и бетону цементно-известковым раствором, площадью отдельных мест: до 1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толщиной слоя до 20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1,506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2 007,68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3 023,57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100 171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452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1 140,25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1 717,22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341,2596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1,00902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3 168,87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4 772,33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3 037,20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100 623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Штукатурные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2 703,11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89 554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Штукатурные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1 336,37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44 274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8 811,81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8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ФЕРр62-16-5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 с расчисткой старой краски свыше 10 до 35%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7,536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227,23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1 712,41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56 732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512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959,78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198,1968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1,20576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361,66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2 725,47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1 727,86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57 244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1 555,07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51 520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794,82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26 332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5 075,36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ФССЦ-14.3.02.01-0219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0,5049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15 481,00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7 816,36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3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06176" w:rsidRPr="00B06176" w:rsidTr="00B06176">
        <w:trPr>
          <w:trHeight w:val="24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4. Сантехнические работы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ФЕРр65-16-1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сгонов у трубопроводов диаметром: до 20 мм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272,94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5 425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1 126,98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676,19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1 400,55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840,33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163,92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5 430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НР Внутренние санитарно-технические работы: смена труб,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запорной арматуры и 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другое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5 593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СП Внутренние санитарно-технические работы: смена труб,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запорной арматуры и другое (ремонтно-строительные)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2 824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1 094,41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ФЕРр65-15-1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отдельных участков трубопроводов с заготовкой труб в построечных условиях диаметром: до 20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692,64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865,80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28 684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789,50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986,88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868,94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28 788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НР Внутренние санитарно-технические работы: смена труб,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запорной арматуры и 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другое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895,01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29 652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СП Внутренние санитарно-технические работы: смена труб,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запорной арматуры и другое (ремонтно-строительные)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451,85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14 970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2 333,74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8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ФССЦ-23.3.06.02-0001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Трубы стальные сварные оцинкованные </w:t>
            </w:r>
            <w:proofErr w:type="spell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водогазопроводные</w:t>
            </w:r>
            <w:proofErr w:type="spell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резьбой, обыкновенные, номинальный диаметр 15 мм, толщина стенки 2,8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13,375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19,50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260,81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8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ФССЦ-23.3.06.03-0002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Трубы стальные сварные оцинкованные </w:t>
            </w:r>
            <w:proofErr w:type="spell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водогазопроводные</w:t>
            </w:r>
            <w:proofErr w:type="spell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резьбой, усиленные, номинальный диаметр 20 мм, толщина стенки 3,2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120,375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26,63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3 205,59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123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ФССЦ-18.1.09.08-0263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Краны шаровые BROEN BALLOMAX для теплоснабжения и охлаждения, с резьбовым присоединением, под редуктор или электропривод, давлением 4,0 МПа (40 кгс/см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), серии КШТ 60.100, диаметром: 20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417,80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4 178,00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ФЕР16-02-005-01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Прокладка трубопроводов отопления и водоснабжения из стальных электросварных труб диаметром: до 40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539,73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1 609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4,977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0,0954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663,79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59,75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1 647</w:t>
            </w:r>
          </w:p>
        </w:tc>
      </w:tr>
      <w:tr w:rsidR="00B06176" w:rsidRPr="00B06176" w:rsidTr="00B06176">
        <w:trPr>
          <w:trHeight w:val="44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1 794</w:t>
            </w:r>
          </w:p>
        </w:tc>
      </w:tr>
      <w:tr w:rsidR="00B06176" w:rsidRPr="00B06176" w:rsidTr="00B06176">
        <w:trPr>
          <w:trHeight w:val="45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1 008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144,33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8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ФССЦ-23.3.05.01-1074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Трубы стальные бесшовные холоднодеформированные из коррозионно-стойкой стали, наружный диаметр 32 мм, толщина стенки 3,2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м(</w:t>
            </w:r>
            <w:proofErr w:type="gram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гильзы)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118,04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1 062,36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8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ФЕРр65-20-1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Перегруппировка секций старых радиаторов с отсоединением и обратным присоединением одной секции при весе радиатора: до 80 кг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2 472,10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494,42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16 380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69,71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462,89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3 004,70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16 579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НР Внутренние санитарно-технические работы: смена труб,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запорной арматуры и 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другое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515,45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17 076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СП Внутренние санитарно-технические работы: смена труб,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запорной арматуры и другое (ремонтно-строительные)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8 621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1 376,62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8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ФЕРр65-20-2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Перегруппировка секций старых радиаторов с отсоединением и обратным присоединением одной секции при весе радиатора: свыше 80 до 160 кг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3 628,54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6 011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4 239,11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211,96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6 110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НР Внутренние санитарно-технические работы: смена труб,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запорной арматуры и 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другое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6 293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п.99.2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СП Внутренние санитарно-технические работы: смена труб,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санприборов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запорной арматуры и другое (ремонтно-строительные)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3 177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497,79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ФССЦ-18.5.10.08-0011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Пробки радиаторные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10,29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514,50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ФССЦ-18.5.10.03-0001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Ниппель радиаторный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294,00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ФЕР16-07-005-01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диаметром: до 50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2 415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55,64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6,2625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133,90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2 415</w:t>
            </w:r>
          </w:p>
        </w:tc>
      </w:tr>
      <w:tr w:rsidR="00B06176" w:rsidRPr="00B06176" w:rsidTr="00B06176">
        <w:trPr>
          <w:trHeight w:val="45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 Прил. п.16, 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21.12.2020 п.25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2 630</w:t>
            </w:r>
          </w:p>
        </w:tc>
      </w:tr>
      <w:tr w:rsidR="00B06176" w:rsidRPr="00B06176" w:rsidTr="00B06176">
        <w:trPr>
          <w:trHeight w:val="432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Прил. п.16, 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1 478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257,90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ФЕРр62-33-2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масляными составами ранее окрашенных поверхностей радиаторов и ребристых труб отопления: за 2 раза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0,427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554,12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7 839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27,0718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0,00427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700,73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299,21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7 841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7 057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3 607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621,06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ФЕРр62-32-2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масляными составами ранее окрашенных поверхностей труб: стальных за 2 раза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0,1073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2 131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7,95093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0,001073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751,17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2 131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1 918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168,09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ФССЦ-14.4.04.03-1004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Эмаль алкидная специальная для радиаторов, отопительных батарей и труб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8,6022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210,47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1 810,51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ФЕРр69-4-3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Заделка отверстий в местах прохода трубопроводов: в перекрытиях оштукатуренных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5 142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446,18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18,195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966,02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289,80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5 153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4 741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2 267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501,31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3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06176" w:rsidRPr="00B06176" w:rsidTr="00B06176">
        <w:trPr>
          <w:trHeight w:val="24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5. Электромонтажные работы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ФЕРр67-9-1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Смена: выключателей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218,59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1 593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218,59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48,09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1 593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1 450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СП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765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114,93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ФССЦ-20.4.01.02-0021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Выключатель одноклавишный для скрытой проводки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62,20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136,84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ФЕРр67-4-1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выключателей, розеток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1 328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5,1392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1 328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1 208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637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95,79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ФЕРм08-03-591-09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Розетка штепсельная: утопленного типа при скрытой проводке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532,15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17 630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53,6448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369,35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533,28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17 667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17 137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9 010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1 439,31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ФЕР46-03-009-01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Пробивка в кирпичных стенах гнезд размером: до 130х130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9 691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589,76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518,99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31,8648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922,17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811,51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9 691</w:t>
            </w:r>
          </w:p>
        </w:tc>
      </w:tr>
      <w:tr w:rsidR="00B06176" w:rsidRPr="00B06176" w:rsidTr="00B06176">
        <w:trPr>
          <w:trHeight w:val="46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9 982</w:t>
            </w:r>
          </w:p>
        </w:tc>
      </w:tr>
      <w:tr w:rsidR="00B06176" w:rsidRPr="00B06176" w:rsidTr="00B06176">
        <w:trPr>
          <w:trHeight w:val="46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5 718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1 285,40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ФССЦ-20.4.03.06-0005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Розетка скрытой проводки с заземлением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1 712,48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ФССЦ-20.5.02.11-0001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Коробка для установки розеток и выключателей скрытой проводки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0,176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1 979,63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348,41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ФССЦ-20.4.03.02-0001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Панель розеточная на 2 модуля, размером 45х45 мм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1 317,09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1 159,04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ФЕРр67-8-2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Смена светильников: с люминесцентными лампами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1 570,95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691,22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22 900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71,852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1 573,45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692,32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691,70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22 916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629,45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20 854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11 000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1 653,79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183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77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ФССЦ-20.3.03.04-0341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Светильники люминесцентные с зеркальной экранирующей решеткой потолочные типа: 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(Размер: 595*595*19мм, размер точный,  так как на весь комплекс зданий закупаются одинаковые светильники для унификации.</w:t>
            </w:r>
            <w:proofErr w:type="gram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Мощность - 36Вт</w:t>
            </w: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Напряжение – 230В</w:t>
            </w: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Световой поток не менее -2900 </w:t>
            </w:r>
            <w:proofErr w:type="spell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Lm</w:t>
            </w:r>
            <w:proofErr w:type="spell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Цветовая температура  4000К, )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184,14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8 102,16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ФЕРм08-02-403-01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Провод групповой в защитной оболочке или кабель 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трех-пятижильный</w:t>
            </w:r>
            <w:proofErr w:type="gram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 в пустотах плит перекрытий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11 613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37,29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142,64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470,72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11 668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341,61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11 318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5 951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991,94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ФЕРм08-02-403-03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Провод групповой в защитной оболочке или кабель 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трех-пятижильный</w:t>
            </w:r>
            <w:proofErr w:type="gram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под штукатурку по стенам или в бороздах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4,3419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673,43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22 311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71,64135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0,173676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867,52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22 383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655,33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21 712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11 415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1 867,41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ФССЦ-20.5.02.07-0003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распаечная</w:t>
            </w:r>
            <w:proofErr w:type="spell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НР 70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8,62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379,28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8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ФССЦ-20.5.02.06-0001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разветвительная</w:t>
            </w:r>
            <w:proofErr w:type="spell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для открытой проводки KP 2603 "HEGEL" размером 80х80х40 мм ((6 выводов диаметром 20 мм), размером 85х85х40 мм</w:t>
            </w:r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)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256,52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ФССЦ-20.5.02.04-0008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ответвительная</w:t>
            </w:r>
            <w:proofErr w:type="spellEnd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кабельными вводами (75*75*20мм, для открытой проводки с контактной группой)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132,24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290,93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ФССЦ-21.1.06.09-0151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3х1,5-660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0,3366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4 832,12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1 626,49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ФССЦ-21.1.06.09-0152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3х2,5-660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0,442874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6 920,41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3 064,87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3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06176" w:rsidRPr="00B06176" w:rsidTr="00B06176">
        <w:trPr>
          <w:trHeight w:val="24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6. Уборка мусора</w:t>
            </w:r>
          </w:p>
        </w:tc>
      </w:tr>
      <w:tr w:rsidR="00B06176" w:rsidRPr="00B06176" w:rsidTr="00B06176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ФЕРр69-15-1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Затаривание строительного мусора в мешки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42,041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10 321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689,47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43,30223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23,81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1 000,99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10 321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9 495</w:t>
            </w:r>
          </w:p>
        </w:tc>
      </w:tr>
      <w:tr w:rsidR="00B06176" w:rsidRPr="00B06176" w:rsidTr="00B06176">
        <w:trPr>
          <w:trHeight w:val="408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4 541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1 424,66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62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ФССЦпг-01-01-01-041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Погрузо-разгрузочные работы при автомобильных перевозках: Погрузка мусора строительного с погрузкой </w:t>
            </w: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вручную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 т груза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46,983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2 019,33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8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ФССЦпг-03-21-01-015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15 км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46,983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13,38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628,63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3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06176" w:rsidRPr="00B06176" w:rsidTr="00B06176">
        <w:trPr>
          <w:trHeight w:val="4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06176" w:rsidRPr="00B06176" w:rsidTr="00B06176">
        <w:trPr>
          <w:trHeight w:val="20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232 776,25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2 837 119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42 729,55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1 415 629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7 557,91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89 322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585,04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19 383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182 488,79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1 332 168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282 826,96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4 651 391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280 179,00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4 623 296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41 173,44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1 364 075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4 873,88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60 777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в том числе оплата труда машинистов (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580,09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19 219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176 474,58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1 288 264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38 409,62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1 272 514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19 247,48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637 666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фф</w:t>
            </w:r>
            <w:proofErr w:type="spellEnd"/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2 647,96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28 095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9 916,75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172 451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1 556,11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51 554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6 014,21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43 904</w:t>
            </w:r>
          </w:p>
        </w:tc>
      </w:tr>
      <w:tr w:rsidR="00B06176" w:rsidRPr="00B06176" w:rsidTr="00B06176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1 514,22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50 167</w:t>
            </w:r>
          </w:p>
        </w:tc>
      </w:tr>
      <w:tr w:rsidR="00B06176" w:rsidRPr="00B06176" w:rsidTr="00B06176">
        <w:trPr>
          <w:trHeight w:val="279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26 376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292 743,71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4 823 842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43 314,59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1 435 012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39 923,84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1 322 681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20 043,62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664 042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непредвиденные 2%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5 854,87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96 477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 с непредвиденными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298 598,58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4 920 319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ндс</w:t>
            </w:r>
            <w:proofErr w:type="spellEnd"/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59 719,72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984 063,80</w:t>
            </w:r>
          </w:p>
        </w:tc>
      </w:tr>
      <w:tr w:rsidR="00B06176" w:rsidRPr="00B06176" w:rsidTr="00B06176">
        <w:trPr>
          <w:trHeight w:val="336"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176" w:rsidRPr="00B06176" w:rsidRDefault="00B06176" w:rsidP="00B06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358 318,30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6176" w:rsidRPr="00B06176" w:rsidRDefault="00B06176" w:rsidP="00B06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61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5 904 382,80</w:t>
            </w:r>
          </w:p>
        </w:tc>
      </w:tr>
    </w:tbl>
    <w:p w:rsidR="00B06176" w:rsidRDefault="00B06176"/>
    <w:sectPr w:rsidR="00B06176" w:rsidSect="0089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90" w:rsidRDefault="00A30990" w:rsidP="0089654A">
      <w:pPr>
        <w:spacing w:after="0" w:line="240" w:lineRule="auto"/>
      </w:pPr>
      <w:r>
        <w:separator/>
      </w:r>
    </w:p>
  </w:endnote>
  <w:endnote w:type="continuationSeparator" w:id="0">
    <w:p w:rsidR="00A30990" w:rsidRDefault="00A30990" w:rsidP="0089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90" w:rsidRDefault="00A30990" w:rsidP="0089654A">
      <w:pPr>
        <w:spacing w:after="0" w:line="240" w:lineRule="auto"/>
      </w:pPr>
      <w:r>
        <w:separator/>
      </w:r>
    </w:p>
  </w:footnote>
  <w:footnote w:type="continuationSeparator" w:id="0">
    <w:p w:rsidR="00A30990" w:rsidRDefault="00A30990" w:rsidP="00896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E"/>
    <w:rsid w:val="00105361"/>
    <w:rsid w:val="00273B8A"/>
    <w:rsid w:val="0041443C"/>
    <w:rsid w:val="00566A11"/>
    <w:rsid w:val="00774D7C"/>
    <w:rsid w:val="0089654A"/>
    <w:rsid w:val="00A30990"/>
    <w:rsid w:val="00B06176"/>
    <w:rsid w:val="00B5027A"/>
    <w:rsid w:val="00BD3068"/>
    <w:rsid w:val="00C7344E"/>
    <w:rsid w:val="00CB5A1E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6393</Words>
  <Characters>36444</Characters>
  <Application>Microsoft Office Word</Application>
  <DocSecurity>0</DocSecurity>
  <Lines>303</Lines>
  <Paragraphs>85</Paragraphs>
  <ScaleCrop>false</ScaleCrop>
  <Company/>
  <LinksUpToDate>false</LinksUpToDate>
  <CharactersWithSpaces>42752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2022-02-07T04:32:00Z</dcterms:created>
  <dcterms:modified xsi:type="dcterms:W3CDTF">2022-06-10T02:53:00Z</dcterms:modified>
</cp:coreProperties>
</file>