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B4EED" w:rsidRDefault="00FB4EED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</w:rPr>
        <w:t>Выполнение р</w:t>
      </w:r>
      <w:r w:rsidR="00507B43">
        <w:rPr>
          <w:rFonts w:ascii="Times New Roman" w:hAnsi="Times New Roman" w:cs="Times New Roman"/>
          <w:b/>
          <w:bCs/>
        </w:rPr>
        <w:t>абот по текущему ремонту кабинета 210а учебного корпуса № 1</w:t>
      </w:r>
      <w:r w:rsidRPr="00F67118">
        <w:rPr>
          <w:rFonts w:ascii="Times New Roman" w:hAnsi="Times New Roman" w:cs="Times New Roman"/>
          <w:b/>
          <w:bCs/>
        </w:rPr>
        <w:t>.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 xml:space="preserve"> 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3C4D63">
        <w:tc>
          <w:tcPr>
            <w:tcW w:w="3289" w:type="dxa"/>
          </w:tcPr>
          <w:p w:rsidR="0089654A" w:rsidRPr="00F67118" w:rsidRDefault="0089654A" w:rsidP="003C4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89654A" w:rsidRDefault="00507B43" w:rsidP="00507B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7B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Выполнение работ по текущему ремонту кабинета 210а учебного корпуса № 1.</w:t>
            </w:r>
          </w:p>
        </w:tc>
      </w:tr>
      <w:tr w:rsidR="0089654A" w:rsidRPr="00F67118" w:rsidTr="003C4D63">
        <w:tc>
          <w:tcPr>
            <w:tcW w:w="3289" w:type="dxa"/>
          </w:tcPr>
          <w:p w:rsidR="0089654A" w:rsidRPr="00F67118" w:rsidRDefault="0089654A" w:rsidP="003C4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3C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3C4D63">
        <w:tc>
          <w:tcPr>
            <w:tcW w:w="3289" w:type="dxa"/>
          </w:tcPr>
          <w:p w:rsidR="0089654A" w:rsidRPr="00F67118" w:rsidRDefault="0089654A" w:rsidP="003C4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3C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3C4D63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3C4D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621AE9" w:rsidP="003C4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07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3C4D63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3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3C4D63">
      <w:r w:rsidRPr="003C4D63">
        <w:lastRenderedPageBreak/>
        <w:drawing>
          <wp:inline distT="0" distB="0" distL="0" distR="0" wp14:anchorId="13F23782" wp14:editId="4E482FBC">
            <wp:extent cx="9251950" cy="4930413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639"/>
        <w:gridCol w:w="912"/>
        <w:gridCol w:w="786"/>
        <w:gridCol w:w="864"/>
        <w:gridCol w:w="1082"/>
        <w:gridCol w:w="838"/>
        <w:gridCol w:w="1356"/>
        <w:gridCol w:w="1415"/>
        <w:gridCol w:w="838"/>
        <w:gridCol w:w="1356"/>
        <w:gridCol w:w="1042"/>
        <w:gridCol w:w="867"/>
        <w:gridCol w:w="1401"/>
      </w:tblGrid>
      <w:tr w:rsidR="003C4D63" w:rsidRPr="003C4D63" w:rsidTr="00AA061C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3C4D63" w:rsidRPr="003C4D63" w:rsidTr="00AA061C">
        <w:trPr>
          <w:trHeight w:val="73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D63" w:rsidRPr="003C4D63" w:rsidTr="00AA061C">
        <w:trPr>
          <w:trHeight w:val="81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C4D63" w:rsidRPr="003C4D63" w:rsidTr="00AA061C">
        <w:trPr>
          <w:trHeight w:val="240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Строительные работы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ФЕРр57-3-1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0,2728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1,028456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ФЕР11-01-034-04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Демонтаж покрытий: из 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досок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ламинированных замковым способом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0,5175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п.2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366,45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9,3357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565,37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2 654</w:t>
            </w:r>
          </w:p>
        </w:tc>
      </w:tr>
      <w:tr w:rsidR="003C4D63" w:rsidRPr="003C4D63" w:rsidTr="00AA061C">
        <w:trPr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</w:t>
            </w:r>
          </w:p>
        </w:tc>
      </w:tr>
      <w:tr w:rsidR="003C4D63" w:rsidRPr="003C4D63" w:rsidTr="00AA061C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207,36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8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ФЕР15-01-050-01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облицовки стен декоративным бумажно-слоистым пластиком или листами из синтетических материалов: по деревянной обрешетке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0,3273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п.2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456,71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3 962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781,89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13,02654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0,0418944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1 245,82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3 980</w:t>
            </w:r>
          </w:p>
        </w:tc>
      </w:tr>
      <w:tr w:rsidR="003C4D63" w:rsidRPr="003C4D63" w:rsidTr="00AA061C">
        <w:trPr>
          <w:trHeight w:val="4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3 582</w:t>
            </w:r>
          </w:p>
        </w:tc>
      </w:tr>
      <w:tr w:rsidR="003C4D63" w:rsidRPr="003C4D63" w:rsidTr="00AA061C">
        <w:trPr>
          <w:trHeight w:val="4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279,61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ФЕРр63-15-1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элементов облицовки потолков с разборкой каркаса: плит растровых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0,4658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16,074758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319,58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ФЕР10-05-012-01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облицовки стен глухих (без проемов) по металлическому одинарному каркасу гипсокартонными листами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0,10439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п.2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724,51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1 797,53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6,7452642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0,0116917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2 525,45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2 009</w:t>
            </w:r>
          </w:p>
        </w:tc>
      </w:tr>
      <w:tr w:rsidR="003C4D63" w:rsidRPr="003C4D63" w:rsidTr="00AA061C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п.10, 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1 953</w:t>
            </w:r>
          </w:p>
        </w:tc>
      </w:tr>
      <w:tr w:rsidR="003C4D63" w:rsidRPr="003C4D63" w:rsidTr="00AA061C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п.10, 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148,06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ФЕРр65-30-4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воздуховодов из листовой стали толщиной: до 0,9 мм диаметром/периметром до 660 мм /2070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0,0786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0,05895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8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ФЕР15-01-050-01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облицовки стен декоративным бумажно-слоистым пластиком или листами из синтетических материалов: по деревянной обрешетке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0,4131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п.2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456,71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781,89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16,44138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0,0528768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1 245,82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5 023</w:t>
            </w:r>
          </w:p>
        </w:tc>
      </w:tr>
      <w:tr w:rsidR="003C4D63" w:rsidRPr="003C4D63" w:rsidTr="00AA061C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4 521</w:t>
            </w:r>
          </w:p>
        </w:tc>
      </w:tr>
      <w:tr w:rsidR="003C4D63" w:rsidRPr="003C4D63" w:rsidTr="00AA061C">
        <w:trPr>
          <w:trHeight w:val="4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2 092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352,92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ФЕРр63-5-1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0,4131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4,29624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1 110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8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ФЕРр61-2-7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2 007,68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47,6993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0,141035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3 168,87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667,05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424,53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14 064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12 517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6 188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1 231,67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ФЕР15-06-007-01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Оклейка стен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окраской поливинилацетатными красками за один раз: с подготовкой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0,7404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875,54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91,0125594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0,20361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1 059,04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877,94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29 087</w:t>
            </w:r>
          </w:p>
        </w:tc>
      </w:tr>
      <w:tr w:rsidR="003C4D63" w:rsidRPr="003C4D63" w:rsidTr="00AA061C">
        <w:trPr>
          <w:trHeight w:val="4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26 178</w:t>
            </w:r>
          </w:p>
        </w:tc>
      </w:tr>
      <w:tr w:rsidR="003C4D63" w:rsidRPr="003C4D63" w:rsidTr="00AA061C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12 115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2 214,85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ФССЦ-01.6.02.02-0002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Стеклообои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TASSOGLAS, елочка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7,774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857,86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ФССЦ-14.1.03.02-0111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Клей для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стеклообоев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284,02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0,08885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1 048,43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ФЕР15-06-004-01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Вторая окраска стен,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оклееных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красками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0,7404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4,6745154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1 422</w:t>
            </w:r>
          </w:p>
        </w:tc>
      </w:tr>
      <w:tr w:rsidR="003C4D63" w:rsidRPr="003C4D63" w:rsidTr="00AA061C">
        <w:trPr>
          <w:trHeight w:val="4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1 280</w:t>
            </w:r>
          </w:p>
        </w:tc>
      </w:tr>
      <w:tr w:rsidR="003C4D63" w:rsidRPr="003C4D63" w:rsidTr="00AA061C">
        <w:trPr>
          <w:trHeight w:val="4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0,0249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385,48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ФЕР15-01-047-15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589,24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19 522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324,71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5 335,40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2 838,43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62,685028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3,5511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6 623,23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3 643,60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631,39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20 918</w:t>
            </w:r>
          </w:p>
        </w:tc>
      </w:tr>
      <w:tr w:rsidR="003C4D63" w:rsidRPr="003C4D63" w:rsidTr="00AA061C">
        <w:trPr>
          <w:trHeight w:val="4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</w:t>
            </w: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18 826</w:t>
            </w:r>
          </w:p>
        </w:tc>
      </w:tr>
      <w:tr w:rsidR="003C4D63" w:rsidRPr="003C4D63" w:rsidTr="00AA061C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8 712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4 474,82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ФЕР11-01-053-02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оснований полов из фанеры в один слой площадью: свыше 20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5 264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5 386,22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2 865,47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19,449122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6 276,00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3 443,36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6 877</w:t>
            </w:r>
          </w:p>
        </w:tc>
      </w:tr>
      <w:tr w:rsidR="003C4D63" w:rsidRPr="003C4D63" w:rsidTr="00AA061C">
        <w:trPr>
          <w:trHeight w:val="4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6 932</w:t>
            </w:r>
          </w:p>
        </w:tc>
      </w:tr>
      <w:tr w:rsidR="003C4D63" w:rsidRPr="003C4D63" w:rsidTr="00AA061C">
        <w:trPr>
          <w:trHeight w:val="4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3 767,30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ФССЦ-11.2.11.04-0052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II/IV, толщина 12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-0,65968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4 319,09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-2 849,22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ФССЦ-11.2.11.04-0016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 марки ФК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,: 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сорт 1/2, толщина 12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0,65968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5 362,46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3 537,51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ФЕР11-01-034-04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покрытий: из 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досок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ламинированных замковым способом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Приказ от 04.08.2020 № </w:t>
            </w: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421/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366,45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13,79609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565,37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3 925</w:t>
            </w:r>
          </w:p>
        </w:tc>
      </w:tr>
      <w:tr w:rsidR="003C4D63" w:rsidRPr="003C4D63" w:rsidTr="00AA061C">
        <w:trPr>
          <w:trHeight w:val="4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3 956</w:t>
            </w:r>
          </w:p>
        </w:tc>
      </w:tr>
      <w:tr w:rsidR="003C4D63" w:rsidRPr="003C4D63" w:rsidTr="00AA061C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501,84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ФССЦ-11.2.03.02-0003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Ламинат "TARKETT HOLIDAY 832" (32 класс, размер 1292х194 мм, толщина 8 мм, тиснение)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2 483,38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ФЕР11-01-040-03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0,2918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2,2416076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0,01459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216,29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</w:t>
            </w:r>
          </w:p>
        </w:tc>
      </w:tr>
      <w:tr w:rsidR="003C4D63" w:rsidRPr="003C4D63" w:rsidTr="00AA061C">
        <w:trPr>
          <w:trHeight w:val="4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</w:t>
            </w:r>
          </w:p>
        </w:tc>
      </w:tr>
      <w:tr w:rsidR="003C4D63" w:rsidRPr="003C4D63" w:rsidTr="00AA061C">
        <w:trPr>
          <w:trHeight w:val="4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Полы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ФССЦ-11.1.01.14-0001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Плинтуса дубовые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29,47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777,42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ФЕРр56-13-2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коробок узких: в каменных стенах со снятием полотен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110,71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1 932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1 739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190,58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ФЕРр56-15-3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полотен со сменой брусков обвязки: вертикальных с числом сопряжений 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2 946,89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3,0633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3 840,13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879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ФЕРр62-5-4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Простая масляная окраска ранее окрашенных дверей: с подготовкой и расчисткой старой краски более 35%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1,78572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0,004416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763,26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ФССЦ-14.4.03.15-0006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матовый полиуретановый двухкомпонентный  бесцветный (ICE)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278,22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139,11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ФЕРр62-33-2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0,1295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0,001295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2 378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2 140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188,37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ФССЦ-14.4.04.03-1004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Эмаль алкидная специальная для радиаторов, отопительных батарей и труб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210,47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441,99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ФЕР11-01-049-01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Укладка металлического накладного профиля (порога)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0,229632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222,34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3C4D63" w:rsidRPr="003C4D63" w:rsidTr="00AA061C">
        <w:trPr>
          <w:trHeight w:val="4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3C4D63" w:rsidRPr="003C4D63" w:rsidTr="00AA061C">
        <w:trPr>
          <w:trHeight w:val="4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ФССЦ-09.2.03.02-0022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Профили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стыкоперекрывающие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из алюминиевых сплавов (порожки) с покрытием, ширина 60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22,58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28,45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Строительные работы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17 247,90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3 005,83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667,53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13 574,54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21 467,72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3 005,83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667,53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13 574,54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2 840,22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1 379,60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2 840,22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1 379,60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21 467,72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40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Электромонтажные работы</w:t>
            </w:r>
          </w:p>
        </w:tc>
      </w:tr>
      <w:tr w:rsidR="003C4D63" w:rsidRPr="003C4D63" w:rsidTr="00AA061C">
        <w:trPr>
          <w:trHeight w:val="204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Строительные работы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Сверление отверстий: в кирпичных стенах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электроперфоратором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диаметром до 20 мм, толщина стен 0,5 кирпича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0,5 кирпича толщины стен добавлять к расценке 69-2-1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800 ПЗ=5 (ОЗП=5; ЭМ=5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ЗПМ=5; МАТ=5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ТЗ=5; ТЗМ=5)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10 мм диаметра свыше 20 мм добавлять к расценке 69-2-1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ФЕРм08-02-155-01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Демонтажные работы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ФЕРр67-1-1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скрытой электропроводки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656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выключателей, розеток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2,1468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ФЕРм08-03-573-04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шкаф (пульт) управления навесной, высота, ширина и глубина: до 600х600х350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табл.3 п.4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ЗПМ=0,3; МАТ=0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ТЗ=0,3; ТЗМ=0,3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ФЕРм08-05-037-04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Ящики кабельные  массой: до 40 кг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табл.3 п.4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ЗПМ=0,3; МАТ=0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ТЗ=0,3; ТЗМ=0,3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27,92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ФЕРм08-03-573-05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шкаф (пульт) управления навесной, высота, ширина и глубина: до 900х600х500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табл.3 п.4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ЗПМ=0,3; МАТ=0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ТЗ=0,3; ТЗМ=0,3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72,91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Монтажные работы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ФЕРм08-02-390-03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Короба пластмассовые: шириной до 120 мм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6,5056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286,92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1 989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ФССЦ-20.2.05.04-</w:t>
            </w: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0002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Кабель-канал "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Legrand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" DLP </w:t>
            </w: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110х50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</w:t>
            </w: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1 254,40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ФССЦ-20.2.05.07-0002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Перегородка разделительная для короба, высота 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296,32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ФССЦ-20.2.05.03-0010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Заглушка торцевая для 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кабель-канала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110х50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ФССЦ-20.2.05.09-0040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Угол внутренний изменяемый для 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кабель-канала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110х60 мм (прим. 110*50)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3 277,01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ФССЦ-20.2.05.09-0069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Угол плоский для 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кабель-канала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110х60 мм  (прим. 110*50)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2 153,00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ФССЦ-20.2.05.08-0005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Тройник для короба системы кондиционирования 110х60 мм  (прим. 110*50)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1 022,00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ТЦ_20.2.05.06_54_7810216924_12.05.2022_02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Накладка на стык 110х50 IN-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Liner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FRONT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53,47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268,90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1 963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Цена=64,16/1,2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заготовительно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скаладские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ПЗ=2% (ОЗП=2%; ЭМ=2%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ЗПМ=2%; МАТ=2%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ТЗ=2%; ТЗМ=2%)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ФЕРм08-03-591-10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Розетка штепсельная: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полугерметическая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герметическая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603,93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10 604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32,2664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408,42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10 639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10 320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5 426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883,73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ФССЦ-20.4.03.06-0001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для скрытой проводки на 2 модуля 16А 250В с заземлением и крышкой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3 803,54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1 179,10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ФССЦ-20.4.03.02-0011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Рамка "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Legrand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Valena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из термопласта 1 пост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224,35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ФССЦ-20.4.03.06-0005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Розетка скрытой проводки с заземлением (компьютерной </w:t>
            </w: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розетки RJ-45)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214,06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ФЕРм08-02-390-01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Короба пластмассовые: шириной до 40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ФССЦ-20.2.05.04-0025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 (короб) 25х16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Выключатель: двухклавишный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неутопленного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типа при открытой проводке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456,45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ФССЦ-20.4.01.01-0001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Выключатель двухклавишный для открытой проводки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ФЕРм08-03-591-08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Розетка штепсельная: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неутопленного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типа при открытой проводке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453,93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штепсельная: трехполюсная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656,47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ФССЦ-20.4.03.05-0004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открытой проводки с заземлением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44,95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ФССЦ-20.4.03.05-0003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Розетка открытой проводки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двухгнездная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заземлением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2 202,00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ФЕРм08-03-573-04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1 766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211,66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ФССЦ-22.1.01.01-0011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Бокс встраиваемый пластиковый с прозрачной дверцей: на 8 модулей, размером 230х180х90 мм  (прим. не более (210х200х100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ФССЦ-22.1.01.01-0014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Бокс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встраиваемый пластиковый с прозрачной дверцей: на 36 модулей, размером 300х545х90 мм (не более 475х310х110 мм)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213,05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213,05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ФЕРм08-03-575-01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 или аппарат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279,53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ФССЦ-62.1.01.09-0092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автоматические: «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Legrand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» серии LR 3Р 32А (ВА47-29  3P, C32A.)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172,28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172,28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ФССЦ-62.1.01.09-0023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автоматические: «IEK» ВА47-29 4Р 40А, характеристика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56,31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ФССЦ-62.1.01.09-0011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автоматические: «IEK» ВА47-29 2Р 16А, характеристика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ФССЦ-62.1.01.02-0011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автоматические: дифференциального тока двухполюсные АД12 2Р 25А 30мА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380,64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ТЦ_22.1.01.01_54_7721801761_12.05</w:t>
            </w: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TDM МРБ-125 4П 125А 4х11 групп SQ0823-0014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1 004,39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1 024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Цена=1205,27/1,2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заготовительно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скаладские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ПЗ=2% (ОЗП=2%; ЭМ=2%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ЗПМ=2%; МАТ=2%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ТЗ=2%; ТЗМ=2%)</w:t>
            </w:r>
          </w:p>
        </w:tc>
      </w:tr>
      <w:tr w:rsidR="003C4D63" w:rsidRPr="003C4D63" w:rsidTr="00AA061C">
        <w:trPr>
          <w:trHeight w:val="12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ТЦ_22.1.01.01_54_7721801761_12.05.2022_02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модульного распределительного блока на DIN-рейку  напряжение 500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  ток 100 А, 4 полюса (шины),  не менее 7 присоединений (групп) на шину, сечение присоединяемых проводов от 1.5 до 16 мм2  (МРБ-100 4П 100А 4х7 групп | SQ0823-0013 | TDM)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554,08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Цена=664,9/1,2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заготовительно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скаладские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ПЗ=2% (ОЗП=2%; ЭМ=2%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ЗПМ=2%; МАТ=2%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ТЗ=2%; ТЗМ=2%)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ФЕРм08-02-399-02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 в коробах, сечением: до 35 мм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5,1136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1 604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1 556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8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ФЕРм08-02-412-03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993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8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ФЕРм08-02-409-09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Труба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2 242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181,43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ФССЦ-24.3.03.05-0032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полиэтиленовые гибкие гофрированные тяжелые с протяжкой, номинальный внутренний диаметр 20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ФССЦ-20.5.02.07-0003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распаечная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НР 70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ФЕРм08-03-594-11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Светильник в подвесных потолках, устанавливаемый: на подвесках, количество ламп в светильнике до 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2 515,71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13 335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3 208,16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40,576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5 914,05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13 467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394,30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13 063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6 868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1 547,86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ФССЦ-20.3.03.07-1165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Светильник с люминесцентными лампами, потолочный, с призматическим (опаловым)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рассеивателем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мощность 4х36 Вт, IP20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1 688,46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27 015,36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3х1,5-660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4 832,12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492,88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0,07752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6 920,41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536,47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ФССЦ-21.1.06.09-0177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5х4-660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18 047,85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1 104,53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Электромонтажные работы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35 987,21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1 214,39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34 595,19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37 446,96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1 160,73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34 363,59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1 143,90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601,41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671,93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Оборудование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615,62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1 233,04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1 192,98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626,72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Электромонтажные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38 478,84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материалы, изделия и конструкции отсутствующие в СНБ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40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локально-вычислительная сеть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ауд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210а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ФЕРр67-1-1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скрытой электропроводки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выключателей, розеток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ФЕРм08-02-399-02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 в коробах, сечением: до 35 мм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8 313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8 374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8 123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4 271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714,53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ФССЦ-21.1.04.01-1046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витая пара U/UTP 4х2х0,52, категория 5e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0,7242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1 150,19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832,97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ФССЦ-22.1.02.04-0001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Коннектор 4-х 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парный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110 типа, CAT5e REXANT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195,92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47,02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ФЕРм08-03-591-10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Розетка штепсельная: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полугерметическая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герметическая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603,93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4 402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13,3936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4 417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4 284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366,81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ФССЦ-20.4.03.07-0021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штепсельная с заземляющим контактом (прим. RG-45 модульная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1 983,00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436,26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ФССЦ-20.4.03.02-0011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Рамка "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Legrand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Valena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из термопласта 1 пост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ФЕРм08-03-573-04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ТЦ_22.1.01.01_54_7721801761_13.05.2022_02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Корпус пластиковый габариты не менее (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ВхШхГ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 500х350х190 мм, прозрачная  дверь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заготовительно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скаладские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ПЗ=2% (ОЗП=2%; ЭМ=2%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ЗПМ=2%; МАТ=2%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ТЗ=2%; ТЗМ=2%)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ФЕРм11-04-008-01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Съемные и выдвижные блоки (модули, ячейки, ТЭЗ), масса: до 5 кг  (коммутатор)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Приборы, средства автоматизации и вычислительной техники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Приборы, средства автоматизации и вычислительной техники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12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ТЦ_61.1.03.03_54_2540167061_13.05.2022_02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Неуправляемый коммутатор Базовая скорость передачи данных - не ниже 1000 Мбит/сек; количество портов RG-45 - не менее 24; возможность установки в стойку обязательна; встроенный блок питания обязателен (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Tenda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TEG1024D)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кладские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ПЗ=1,2% (ОЗП=1,2%; ЭМ=1,2%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ЗПМ=1,2%; МАТ=1,2%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ТЗ=1,2%; ТЗМ=1,2%)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ПЗ=3% (ОЗП=3%; ЭМ=3%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ЗПМ=3%; МАТ=3%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ТЗ=3%; ТЗМ=3%)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ФЕРм11-04-002-01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Аппарат настольный, масса: до 0,015 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Приборы, средства автоматизации и вычислительной техники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Приборы, средства автоматизации и вычислительной техники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ФЕРм10-06-068-15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Настройка простых сетевых трактов: конфигурация и настройка сетевых компонентов (мост, маршрутизатор, модем и т.п.)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473,28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31 360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965,50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31 360</w:t>
            </w:r>
          </w:p>
        </w:tc>
      </w:tr>
      <w:tr w:rsidR="003C4D63" w:rsidRPr="003C4D63" w:rsidTr="00AA061C">
        <w:trPr>
          <w:trHeight w:val="816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пп.51.1,51.3 (в ред. пр. № 636/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Оборудование связи (при составлении сметы необходимо задать вид работ: для городских сетей связи или междугородных линий связи)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816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пп.51.1,51.3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Оборудование связи (при составлении сметы необходимо задать вид работ: для городских сетей связи или междугородных линий связи)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965,50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12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ТЦ_61.1.03.03_54_2540167061_13.05.2022_02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роутер (количество диапазонов - не менее двух (2.4/5 ГГц),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стадарт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шифрования - 802.11b/g/n/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ac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скорость соединения не менее 300 Мбит/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стандарт шифрования - WEP/WPA/WPA2/WPS, кол-во портов - не менее 5, количество антенн - не менее 2)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1,04236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кладские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ПЗ=1,2% (ОЗП=1,2%; ЭМ=1,2%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ЗПМ=1,2%; МАТ=1,2%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ТЗ=1,2%; ТЗМ=1,2%)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ПЗ=3% (ОЗП=3%; ЭМ=3%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ЗПМ=3%; МАТ=3% к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ТЗ=3%; ТЗМ=3%)</w:t>
            </w:r>
          </w:p>
        </w:tc>
      </w:tr>
      <w:tr w:rsidR="003C4D63" w:rsidRPr="003C4D63" w:rsidTr="00AA061C">
        <w:trPr>
          <w:trHeight w:val="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Итоги по разделу 3 локально-вычислительная сеть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ауд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210а 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2 994,58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1 414,60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1 498,32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3 613,58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1 498,32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428,43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1 424,70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 локально-вычислительная сеть </w:t>
            </w: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ауд</w:t>
            </w:r>
            <w:proofErr w:type="spellEnd"/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210а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3 695,52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Материалы заказчика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Монтажные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ТЦ_22.1.01.01_54_7721801761_13.05.2022_02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Корпус пластиковый габариты не менее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ВхШхГ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500х350х190 мм, прозрачная  дверь, "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Кол-во: 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ТЦ_61.1.03.03_54_2540167061_13.05.2022_02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Неуправляемый коммутатор Базовая скорость передачи данных - не ниже 1000 Мбит/сек; количество портов RG-45 - не менее 24; возможность установки в стойку обязательна; встроенный блок питания обязателен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Tenda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TEG1024D), "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Кол-во: 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ТЦ_61.1.03.03_54_2540167061_13.05.2022_02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роутер (количество диапазонов - не менее двух (2.4/5 ГГц),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стадарт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шифрования - 802.11b/g/n/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ac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скорость соединения не менее 300 Мбит/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стандарт шифрования - WEP/WPA/WPA2/WPS, кол-во портов - не менее 5, количество антенн - не менее 2), "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Кол-во: 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Итого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40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4. Прочие работы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ФЕРп01-11-024-01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Фазировка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электрической линии или трансформатора с сетью напряжением: до 1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12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ФЕРп01-11-028-01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Измерение сопротивления изоляции (на линию)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мегаомметром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кабельных и других линий напряжением до 1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предназначенных для передачи электроэнергии к распределительным устройствам, щитам, шкафам, коммутационным аппаратам и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электропотребителям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1 630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1 206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ФЕРп01-11-011-01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измерений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4,9248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2 089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1 546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8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ФЕРп01-03-002-04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Выключатель трехполюсный напряжением до 1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с: электромагнитным, тепловым или комбинированным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расцепителем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номинальный ток до 50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(для двухполюсных)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 п.1.1.29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проверке двухполюсного автоматического выключателя ОЗП=0,8; ТЗ=0,8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2 653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1 291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ФЕРп01-03-001-01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Выключатель однополюсный напряжением до 1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электромагнитным, тепловым или комбинированным </w:t>
            </w:r>
            <w:proofErr w:type="spell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расцепителем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 п.1.1.29</w:t>
            </w:r>
          </w:p>
        </w:tc>
        <w:tc>
          <w:tcPr>
            <w:tcW w:w="1275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проверке двухполюсного автоматического выключателя ОЗП=0,8; ТЗ=0,8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3 560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3 560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2 634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4 Прочие работы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4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рочие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732,74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40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5. Уборка мусора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ФЕРр69-15-1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0,7115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0,732845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0,985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0,985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5 Уборка мусора</w:t>
            </w:r>
            <w:proofErr w:type="gramStart"/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5 Уборка мусора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56 651,08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573 329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5 989,02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198 417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12 250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49 679,72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362 662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21 989,24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356 649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3 099,04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102 672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9 020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13 817,81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100 870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2 925,35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96 918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1 423,69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47 169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41 060,54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428 673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2 541,05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84 185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35 861,91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261 792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1 572,33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52 090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826,26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27 376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671,93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Оборудование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615,62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2 826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24 277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24 277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11 560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4 163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64 454,45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812 683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6 116,70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202 649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4 755,88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157 562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2 375,56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78 708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2%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1 289,09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16 254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65 743,54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828 937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13 148,71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165 787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78 892,25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994 724,40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материалы, изделия и конструкции отсутствующие в СНБ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3 552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Материалы заказчика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2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Монтажные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ТЦ_22.1.01.01_54_7721801761_13.05.2022_02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Корпус пластиковый габариты не менее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ВхШхГ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500х350х190 мм, прозрачная  дверь, "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Кол-во: 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ТЦ_61.1.03.03_54_2540167061_13.05.2022_02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Неуправляемый коммутатор Базовая скорость передачи данных - не ниже 1000 Мбит/сек; количество портов RG-45 - не менее 24; возможность установки в стойку обязательна; встроенный блок питания обязателен (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Tenda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TEG1024D), "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Кол-во: 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4D63" w:rsidRPr="003C4D63" w:rsidTr="00AA061C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ТЦ_61.1.03.03_54_2540167061_13.05.2022_02</w:t>
            </w: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63" w:rsidRPr="003C4D63" w:rsidRDefault="003C4D63" w:rsidP="003C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роутер (количество диапазонов - не менее двух (2.4/5 ГГц), 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стадарт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шифрования - 802.11b/g/n/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ac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скорость соединения не менее 300 Мбит/</w:t>
            </w:r>
            <w:proofErr w:type="gram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стандарт шифрования - WEP/WPA/WPA2/WPS, кол-во портов - не менее 5, количество антенн - не менее 2), "</w:t>
            </w:r>
            <w:proofErr w:type="spellStart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Кол-во: 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4D63" w:rsidRPr="003C4D63" w:rsidRDefault="003C4D63" w:rsidP="003C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4D6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C4D63" w:rsidRDefault="003C4D63"/>
    <w:p w:rsidR="003C4D63" w:rsidRDefault="003C4D63"/>
    <w:p w:rsidR="00621AE9" w:rsidRDefault="00621AE9"/>
    <w:sectPr w:rsidR="00621AE9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96" w:rsidRDefault="00BE2996" w:rsidP="0089654A">
      <w:pPr>
        <w:spacing w:after="0" w:line="240" w:lineRule="auto"/>
      </w:pPr>
      <w:r>
        <w:separator/>
      </w:r>
    </w:p>
  </w:endnote>
  <w:endnote w:type="continuationSeparator" w:id="0">
    <w:p w:rsidR="00BE2996" w:rsidRDefault="00BE2996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96" w:rsidRDefault="00BE2996" w:rsidP="0089654A">
      <w:pPr>
        <w:spacing w:after="0" w:line="240" w:lineRule="auto"/>
      </w:pPr>
      <w:r>
        <w:separator/>
      </w:r>
    </w:p>
  </w:footnote>
  <w:footnote w:type="continuationSeparator" w:id="0">
    <w:p w:rsidR="00BE2996" w:rsidRDefault="00BE2996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73B8A"/>
    <w:rsid w:val="003C4D63"/>
    <w:rsid w:val="0041443C"/>
    <w:rsid w:val="00507B43"/>
    <w:rsid w:val="00566A11"/>
    <w:rsid w:val="00621AE9"/>
    <w:rsid w:val="006352FD"/>
    <w:rsid w:val="00661E2A"/>
    <w:rsid w:val="00774D7C"/>
    <w:rsid w:val="0089654A"/>
    <w:rsid w:val="00AA061C"/>
    <w:rsid w:val="00B5027A"/>
    <w:rsid w:val="00BD3068"/>
    <w:rsid w:val="00BE2996"/>
    <w:rsid w:val="00C7344E"/>
    <w:rsid w:val="00CB5A1E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8472</Words>
  <Characters>48296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2022-02-07T04:32:00Z</dcterms:created>
  <dcterms:modified xsi:type="dcterms:W3CDTF">2022-06-16T09:46:00Z</dcterms:modified>
</cp:coreProperties>
</file>