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E0" w:rsidRPr="00565FE0" w:rsidRDefault="00565FE0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lang w:eastAsia="ar-SA"/>
        </w:rPr>
      </w:pPr>
      <w:r w:rsidRPr="00565FE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lang w:eastAsia="ar-SA"/>
        </w:rPr>
        <w:t>ОПИСАНИЕ ОБЪЕКТА ЗАКУПКИ</w:t>
      </w:r>
    </w:p>
    <w:p w:rsidR="00565FE0" w:rsidRDefault="00565FE0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u w:val="single"/>
          <w:lang w:eastAsia="ar-SA"/>
        </w:rPr>
      </w:pPr>
    </w:p>
    <w:p w:rsidR="00565FE0" w:rsidRDefault="00565FE0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u w:val="single"/>
          <w:lang w:eastAsia="ar-SA"/>
        </w:rPr>
      </w:pPr>
    </w:p>
    <w:p w:rsidR="00814E22" w:rsidRPr="0077435D" w:rsidRDefault="00814E22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u w:val="single"/>
          <w:lang w:eastAsia="ar-SA"/>
        </w:rPr>
      </w:pPr>
      <w:r w:rsidRPr="0077435D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u w:val="single"/>
          <w:lang w:eastAsia="ar-SA"/>
        </w:rPr>
        <w:t>Техническое задание на выполнение работ</w:t>
      </w:r>
    </w:p>
    <w:p w:rsidR="006E1F79" w:rsidRPr="006E1F79" w:rsidRDefault="00814E22" w:rsidP="00814E22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lang w:eastAsia="ru-RU"/>
        </w:rPr>
      </w:pPr>
      <w:r w:rsidRPr="00A375C5">
        <w:rPr>
          <w:rFonts w:ascii="Times New Roman" w:eastAsia="Times New Roman" w:hAnsi="Times New Roman" w:cs="Times New Roman"/>
          <w:b/>
          <w:bCs/>
          <w:lang w:eastAsia="ru-RU"/>
        </w:rPr>
        <w:t>Наименование выполняемых работ</w:t>
      </w:r>
      <w:r w:rsidRPr="00A375C5">
        <w:rPr>
          <w:rFonts w:ascii="Times New Roman" w:eastAsia="Times New Roman" w:hAnsi="Times New Roman" w:cs="Times New Roman"/>
          <w:lang w:eastAsia="ru-RU"/>
        </w:rPr>
        <w:t>: Выполнение работ по текущему ремонту</w:t>
      </w:r>
      <w:r w:rsidR="00A375C5" w:rsidRPr="00A375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42DA">
        <w:rPr>
          <w:rFonts w:ascii="Times New Roman" w:eastAsia="Times New Roman" w:hAnsi="Times New Roman" w:cs="Times New Roman"/>
          <w:lang w:eastAsia="ru-RU"/>
        </w:rPr>
        <w:t>аудиторий  210а</w:t>
      </w:r>
    </w:p>
    <w:p w:rsidR="006742DA" w:rsidRPr="006742DA" w:rsidRDefault="00A375C5" w:rsidP="00814E22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742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E22" w:rsidRPr="006742DA">
        <w:rPr>
          <w:rFonts w:ascii="Times New Roman" w:eastAsia="Times New Roman" w:hAnsi="Times New Roman" w:cs="Times New Roman"/>
          <w:b/>
          <w:bCs/>
          <w:lang w:eastAsia="ru-RU"/>
        </w:rPr>
        <w:t>Место выполнения работ</w:t>
      </w:r>
      <w:r w:rsidR="00814E22" w:rsidRPr="006742DA">
        <w:rPr>
          <w:rFonts w:ascii="Times New Roman" w:eastAsia="Times New Roman" w:hAnsi="Times New Roman" w:cs="Times New Roman"/>
          <w:lang w:eastAsia="ru-RU"/>
        </w:rPr>
        <w:t>: 630049, г. Новосибирск, ул. Дуси Ковальчу</w:t>
      </w:r>
      <w:r w:rsidR="0037249B" w:rsidRPr="006742DA">
        <w:rPr>
          <w:rFonts w:ascii="Times New Roman" w:eastAsia="Times New Roman" w:hAnsi="Times New Roman" w:cs="Times New Roman"/>
          <w:lang w:eastAsia="ru-RU"/>
        </w:rPr>
        <w:t xml:space="preserve">к 191  </w:t>
      </w:r>
    </w:p>
    <w:p w:rsidR="00814E22" w:rsidRPr="006742DA" w:rsidRDefault="00814E22" w:rsidP="00814E22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742DA">
        <w:rPr>
          <w:rFonts w:ascii="Times New Roman" w:eastAsia="Times New Roman" w:hAnsi="Times New Roman" w:cs="Times New Roman"/>
          <w:b/>
          <w:bCs/>
          <w:lang w:eastAsia="ru-RU"/>
        </w:rPr>
        <w:t>Сроки (периоды) выполнения работ</w:t>
      </w:r>
      <w:r w:rsidRPr="006742DA">
        <w:rPr>
          <w:rFonts w:ascii="Times New Roman" w:eastAsia="Times New Roman" w:hAnsi="Times New Roman" w:cs="Times New Roman"/>
          <w:lang w:eastAsia="ru-RU"/>
        </w:rPr>
        <w:t xml:space="preserve">: в течение </w:t>
      </w:r>
      <w:r w:rsidR="007F7760">
        <w:rPr>
          <w:rFonts w:ascii="Times New Roman" w:eastAsia="Times New Roman" w:hAnsi="Times New Roman" w:cs="Times New Roman"/>
          <w:lang w:eastAsia="ru-RU"/>
        </w:rPr>
        <w:t>40</w:t>
      </w:r>
      <w:r w:rsidRPr="006742DA">
        <w:rPr>
          <w:rFonts w:ascii="Times New Roman" w:eastAsia="Times New Roman" w:hAnsi="Times New Roman" w:cs="Times New Roman"/>
          <w:lang w:eastAsia="ru-RU"/>
        </w:rPr>
        <w:t xml:space="preserve">  дней </w:t>
      </w:r>
    </w:p>
    <w:p w:rsidR="00814E22" w:rsidRPr="0077435D" w:rsidRDefault="00814E22" w:rsidP="00814E22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4.Общие требования к выполнению работ</w:t>
      </w:r>
      <w:r w:rsidRPr="0077435D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Работы производятся только в отведенной зоне работ. Работы производятся минимальным количеством технических средств и механизмов, что нужно для сокращения шума, пыли, загрязнения воздуха. Исполнитель обязан соблюдать нормализованную технологию выполнения ремонтно-строительных работ, согласно СП71.13330.2017.  Интенсивность выполнения работ – продолжительность рабочего дня не менее 8 часов при 5-ти дневной рабочей неделе. Увеличение продолжительности рабочего дня и недели по согласованию с Заказчиком.  Экологические мероприятия – в соответствии с законодательными  и нормативными правовыми актами РФ, а также предписаниями надзорных органов. 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  <w:tab w:val="left" w:pos="720"/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435D">
        <w:rPr>
          <w:rFonts w:ascii="Times New Roman" w:eastAsia="Times New Roman" w:hAnsi="Times New Roman" w:cs="Times New Roman"/>
          <w:b/>
          <w:lang w:eastAsia="ru-RU"/>
        </w:rPr>
        <w:t>Особые требования к выполнению работ:</w:t>
      </w:r>
    </w:p>
    <w:p w:rsidR="00814E22" w:rsidRPr="0077435D" w:rsidRDefault="002B2A34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Подрядчик ведет</w:t>
      </w:r>
      <w:r w:rsidR="00814E22" w:rsidRPr="0077435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исполнительную документацию согласно требованиям РД -11- 05 - 2007 и РД-11- 02 – 2006;</w:t>
      </w:r>
    </w:p>
    <w:p w:rsidR="00814E22" w:rsidRPr="00D21F96" w:rsidRDefault="00035457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21F96">
        <w:rPr>
          <w:rFonts w:ascii="Times New Roman" w:eastAsia="Times New Roman" w:hAnsi="Times New Roman" w:cs="Times New Roman"/>
          <w:bCs/>
          <w:lang w:eastAsia="ru-RU"/>
        </w:rPr>
        <w:t>Подрядчик</w:t>
      </w:r>
      <w:r w:rsidR="002B2A34" w:rsidRPr="00D21F96">
        <w:rPr>
          <w:rFonts w:ascii="Times New Roman" w:eastAsia="Times New Roman" w:hAnsi="Times New Roman" w:cs="Times New Roman"/>
          <w:bCs/>
          <w:lang w:eastAsia="ru-RU"/>
        </w:rPr>
        <w:t xml:space="preserve"> весь</w:t>
      </w:r>
      <w:r w:rsidR="00814E22" w:rsidRPr="00D21F96">
        <w:rPr>
          <w:rFonts w:ascii="Times New Roman" w:eastAsia="Times New Roman" w:hAnsi="Times New Roman" w:cs="Times New Roman"/>
          <w:bCs/>
          <w:lang w:eastAsia="ru-RU"/>
        </w:rPr>
        <w:t xml:space="preserve"> демонтированный металл</w:t>
      </w:r>
      <w:r w:rsidRPr="00D21F96">
        <w:rPr>
          <w:rFonts w:ascii="Times New Roman" w:eastAsia="Times New Roman" w:hAnsi="Times New Roman" w:cs="Times New Roman"/>
          <w:bCs/>
          <w:lang w:eastAsia="ru-RU"/>
        </w:rPr>
        <w:t xml:space="preserve"> и оборудование</w:t>
      </w:r>
      <w:r w:rsidR="002B2A34" w:rsidRPr="00D21F96">
        <w:rPr>
          <w:rFonts w:ascii="Times New Roman" w:eastAsia="Times New Roman" w:hAnsi="Times New Roman" w:cs="Times New Roman"/>
          <w:bCs/>
          <w:lang w:eastAsia="ru-RU"/>
        </w:rPr>
        <w:t xml:space="preserve"> передает </w:t>
      </w:r>
      <w:r w:rsidR="00814E22" w:rsidRPr="00D21F96">
        <w:rPr>
          <w:rFonts w:ascii="Times New Roman" w:eastAsia="Times New Roman" w:hAnsi="Times New Roman" w:cs="Times New Roman"/>
          <w:bCs/>
          <w:lang w:eastAsia="ru-RU"/>
        </w:rPr>
        <w:t xml:space="preserve"> на склад Заказчика;</w:t>
      </w:r>
    </w:p>
    <w:p w:rsidR="007F7760" w:rsidRPr="005E056A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E056A">
        <w:rPr>
          <w:rFonts w:ascii="Times New Roman" w:eastAsia="Times New Roman" w:hAnsi="Times New Roman" w:cs="Times New Roman"/>
        </w:rPr>
        <w:t xml:space="preserve">Для руководства производством электромонтажных работ, подрядчиком назначается  штатный  инженерно - техническим  сотрудник  с группой  допуска по электробезопасности  не ниже   IV-ой до 1000В, аттестованным в </w:t>
      </w:r>
      <w:proofErr w:type="spellStart"/>
      <w:r w:rsidRPr="005E056A">
        <w:rPr>
          <w:rFonts w:ascii="Times New Roman" w:eastAsia="Times New Roman" w:hAnsi="Times New Roman" w:cs="Times New Roman"/>
        </w:rPr>
        <w:t>Ростехнадзоре</w:t>
      </w:r>
      <w:proofErr w:type="spellEnd"/>
      <w:r w:rsidRPr="005E056A">
        <w:rPr>
          <w:rFonts w:ascii="Times New Roman" w:eastAsia="Times New Roman" w:hAnsi="Times New Roman" w:cs="Times New Roman"/>
        </w:rPr>
        <w:t>.</w:t>
      </w:r>
      <w:proofErr w:type="gramEnd"/>
    </w:p>
    <w:p w:rsidR="007F7760" w:rsidRPr="005E056A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056A">
        <w:rPr>
          <w:rFonts w:ascii="Times New Roman" w:eastAsia="Times New Roman" w:hAnsi="Times New Roman" w:cs="Times New Roman"/>
        </w:rPr>
        <w:t xml:space="preserve">Выполнение работ осуществляется сотрудниками с группой допуска по электробезопасности не ниже III-ей, аттестованными в </w:t>
      </w:r>
      <w:proofErr w:type="spellStart"/>
      <w:r w:rsidRPr="005E056A">
        <w:rPr>
          <w:rFonts w:ascii="Times New Roman" w:eastAsia="Times New Roman" w:hAnsi="Times New Roman" w:cs="Times New Roman"/>
        </w:rPr>
        <w:t>Ростехнадзоре</w:t>
      </w:r>
      <w:proofErr w:type="spellEnd"/>
      <w:r w:rsidRPr="005E056A">
        <w:rPr>
          <w:rFonts w:ascii="Times New Roman" w:eastAsia="Times New Roman" w:hAnsi="Times New Roman" w:cs="Times New Roman"/>
        </w:rPr>
        <w:t xml:space="preserve"> или внутренней квалификационной комиссией предприятия.</w:t>
      </w:r>
    </w:p>
    <w:p w:rsidR="007F7760" w:rsidRPr="005E056A" w:rsidRDefault="002B2A34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7F7760" w:rsidRPr="005E056A">
        <w:rPr>
          <w:rFonts w:ascii="Times New Roman" w:eastAsia="Times New Roman" w:hAnsi="Times New Roman" w:cs="Times New Roman"/>
        </w:rPr>
        <w:t>се отключения и переключения на объекте, должны быть согласованы с Заказчиком</w:t>
      </w:r>
      <w:r w:rsidRPr="002B2A3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начала работ</w:t>
      </w:r>
      <w:r w:rsidR="007F7760" w:rsidRPr="005E056A">
        <w:rPr>
          <w:rFonts w:ascii="Times New Roman" w:eastAsia="Times New Roman" w:hAnsi="Times New Roman" w:cs="Times New Roman"/>
        </w:rPr>
        <w:t xml:space="preserve">.  </w:t>
      </w:r>
    </w:p>
    <w:p w:rsidR="007F7760" w:rsidRPr="005E056A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056A">
        <w:rPr>
          <w:rFonts w:ascii="Times New Roman" w:eastAsia="Times New Roman" w:hAnsi="Times New Roman" w:cs="Times New Roman"/>
        </w:rPr>
        <w:t xml:space="preserve">Демонтажные работы, подрядчик осуществляет </w:t>
      </w:r>
      <w:r w:rsidR="00551DD4">
        <w:rPr>
          <w:rFonts w:ascii="Times New Roman" w:eastAsia="Times New Roman" w:hAnsi="Times New Roman" w:cs="Times New Roman"/>
        </w:rPr>
        <w:t>в соответствии  Таблицами № 1, 2</w:t>
      </w:r>
      <w:r w:rsidRPr="005E056A">
        <w:rPr>
          <w:rFonts w:ascii="Times New Roman" w:eastAsia="Times New Roman" w:hAnsi="Times New Roman" w:cs="Times New Roman"/>
        </w:rPr>
        <w:t xml:space="preserve"> настоящего Т.З.</w:t>
      </w:r>
    </w:p>
    <w:p w:rsidR="007F7760" w:rsidRPr="005E056A" w:rsidRDefault="007F7760" w:rsidP="007F77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056A">
        <w:rPr>
          <w:rFonts w:ascii="Times New Roman" w:eastAsia="Times New Roman" w:hAnsi="Times New Roman" w:cs="Times New Roman"/>
        </w:rPr>
        <w:t xml:space="preserve">Прокладку сетей электроснабжения,  </w:t>
      </w:r>
      <w:r w:rsidRPr="005E056A">
        <w:rPr>
          <w:rFonts w:ascii="Times New Roman" w:eastAsia="Calibri" w:hAnsi="Times New Roman" w:cs="Times New Roman"/>
        </w:rPr>
        <w:t xml:space="preserve">подрядчик должен осуществить в соответствии  Таблицами № 2, </w:t>
      </w:r>
      <w:r w:rsidR="00C84A19">
        <w:rPr>
          <w:rFonts w:ascii="Times New Roman" w:eastAsia="Calibri" w:hAnsi="Times New Roman" w:cs="Times New Roman"/>
        </w:rPr>
        <w:t>3</w:t>
      </w:r>
      <w:r w:rsidR="00551DD4">
        <w:rPr>
          <w:rFonts w:ascii="Times New Roman" w:eastAsia="Calibri" w:hAnsi="Times New Roman" w:cs="Times New Roman"/>
        </w:rPr>
        <w:t xml:space="preserve"> и чертежами Листы № 1, 2 </w:t>
      </w:r>
      <w:r w:rsidRPr="00551DD4">
        <w:rPr>
          <w:rFonts w:ascii="Times New Roman" w:eastAsia="Calibri" w:hAnsi="Times New Roman" w:cs="Times New Roman"/>
          <w:color w:val="FF0000"/>
        </w:rPr>
        <w:t xml:space="preserve"> </w:t>
      </w:r>
      <w:r w:rsidRPr="005E056A">
        <w:rPr>
          <w:rFonts w:ascii="Times New Roman" w:eastAsia="Calibri" w:hAnsi="Times New Roman" w:cs="Times New Roman"/>
        </w:rPr>
        <w:t>настоящего Т.З.</w:t>
      </w:r>
    </w:p>
    <w:p w:rsidR="007F7760" w:rsidRPr="005E056A" w:rsidRDefault="007F7760" w:rsidP="007F77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056A">
        <w:rPr>
          <w:rFonts w:ascii="Times New Roman" w:eastAsia="Times New Roman" w:hAnsi="Times New Roman" w:cs="Times New Roman"/>
        </w:rPr>
        <w:t>Прокладку сетей электроснабжения</w:t>
      </w:r>
      <w:r w:rsidR="002B2A34">
        <w:rPr>
          <w:rFonts w:ascii="Times New Roman" w:eastAsia="Times New Roman" w:hAnsi="Times New Roman" w:cs="Times New Roman"/>
        </w:rPr>
        <w:t>,</w:t>
      </w:r>
      <w:r w:rsidRPr="005E056A">
        <w:rPr>
          <w:rFonts w:ascii="Times New Roman" w:eastAsia="Times New Roman" w:hAnsi="Times New Roman" w:cs="Times New Roman"/>
        </w:rPr>
        <w:t xml:space="preserve">  от существующих распределительных щитов на стояках,  к устан</w:t>
      </w:r>
      <w:r w:rsidR="002B2A34">
        <w:rPr>
          <w:rFonts w:ascii="Times New Roman" w:eastAsia="Times New Roman" w:hAnsi="Times New Roman" w:cs="Times New Roman"/>
        </w:rPr>
        <w:t xml:space="preserve">авливаемым щитам ЩС 1.1, ЩС 1.2, </w:t>
      </w:r>
      <w:r w:rsidRPr="005E056A">
        <w:rPr>
          <w:rFonts w:ascii="Times New Roman" w:eastAsia="Times New Roman" w:hAnsi="Times New Roman" w:cs="Times New Roman"/>
        </w:rPr>
        <w:t xml:space="preserve">выполнить </w:t>
      </w:r>
      <w:proofErr w:type="spellStart"/>
      <w:r w:rsidRPr="005E056A">
        <w:rPr>
          <w:rFonts w:ascii="Times New Roman" w:eastAsia="Times New Roman" w:hAnsi="Times New Roman" w:cs="Times New Roman"/>
        </w:rPr>
        <w:t>пятипроводным</w:t>
      </w:r>
      <w:proofErr w:type="spellEnd"/>
      <w:r w:rsidRPr="005E056A">
        <w:rPr>
          <w:rFonts w:ascii="Times New Roman" w:eastAsia="Times New Roman" w:hAnsi="Times New Roman" w:cs="Times New Roman"/>
        </w:rPr>
        <w:t xml:space="preserve"> кабелем по готовым кабельным каналам.</w:t>
      </w:r>
    </w:p>
    <w:p w:rsidR="007F7760" w:rsidRPr="005E056A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056A">
        <w:rPr>
          <w:rFonts w:ascii="Times New Roman" w:eastAsia="Times New Roman" w:hAnsi="Times New Roman" w:cs="Times New Roman"/>
        </w:rPr>
        <w:t xml:space="preserve">Трехпроводным кабелем, выполнить прокладку групповой сети от ЩС 1.1, ЩС 1.2,  ЩС 1.2.1. </w:t>
      </w:r>
    </w:p>
    <w:p w:rsidR="007F7760" w:rsidRPr="00293295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93295">
        <w:rPr>
          <w:rFonts w:ascii="Times New Roman" w:eastAsia="Times New Roman" w:hAnsi="Times New Roman" w:cs="Times New Roman"/>
        </w:rPr>
        <w:t>Все проводящие части оборудования,  нормально не находящиеся под напряжением,  подлежат защитному заземлению в соответствие с  ПУЭ гл. 1.7.</w:t>
      </w:r>
      <w:r w:rsidRPr="00293295">
        <w:rPr>
          <w:rFonts w:ascii="Times New Roman" w:eastAsia="Times New Roman" w:hAnsi="Times New Roman" w:cs="Times New Roman"/>
          <w:b/>
        </w:rPr>
        <w:t xml:space="preserve"> </w:t>
      </w:r>
    </w:p>
    <w:p w:rsidR="007F7760" w:rsidRPr="00293295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 xml:space="preserve">Силовая электрическая сеть выполняется в кабель – каналах парапетных.  </w:t>
      </w:r>
      <w:proofErr w:type="gramStart"/>
      <w:r w:rsidRPr="00293295">
        <w:rPr>
          <w:rFonts w:ascii="Times New Roman" w:eastAsia="Times New Roman" w:hAnsi="Times New Roman" w:cs="Times New Roman"/>
        </w:rPr>
        <w:t>Кабель</w:t>
      </w:r>
      <w:r w:rsidR="00565FE0">
        <w:rPr>
          <w:rFonts w:ascii="Times New Roman" w:eastAsia="Times New Roman" w:hAnsi="Times New Roman" w:cs="Times New Roman"/>
        </w:rPr>
        <w:t>-</w:t>
      </w:r>
      <w:r w:rsidRPr="00293295">
        <w:rPr>
          <w:rFonts w:ascii="Times New Roman" w:eastAsia="Times New Roman" w:hAnsi="Times New Roman" w:cs="Times New Roman"/>
        </w:rPr>
        <w:t>каналы</w:t>
      </w:r>
      <w:proofErr w:type="gramEnd"/>
      <w:r w:rsidRPr="00293295">
        <w:rPr>
          <w:rFonts w:ascii="Times New Roman" w:eastAsia="Times New Roman" w:hAnsi="Times New Roman" w:cs="Times New Roman"/>
        </w:rPr>
        <w:t xml:space="preserve"> прокладываются на высоте  300 мм от пола. Проходы над дверьми и окнами делаются в парапетном </w:t>
      </w:r>
      <w:proofErr w:type="gramStart"/>
      <w:r w:rsidRPr="00293295">
        <w:rPr>
          <w:rFonts w:ascii="Times New Roman" w:eastAsia="Times New Roman" w:hAnsi="Times New Roman" w:cs="Times New Roman"/>
        </w:rPr>
        <w:t>ка</w:t>
      </w:r>
      <w:r w:rsidR="00565FE0">
        <w:rPr>
          <w:rFonts w:ascii="Times New Roman" w:eastAsia="Times New Roman" w:hAnsi="Times New Roman" w:cs="Times New Roman"/>
        </w:rPr>
        <w:t>бель-</w:t>
      </w:r>
      <w:r w:rsidRPr="00293295">
        <w:rPr>
          <w:rFonts w:ascii="Times New Roman" w:eastAsia="Times New Roman" w:hAnsi="Times New Roman" w:cs="Times New Roman"/>
        </w:rPr>
        <w:t>канале</w:t>
      </w:r>
      <w:proofErr w:type="gramEnd"/>
      <w:r w:rsidRPr="00293295">
        <w:rPr>
          <w:rFonts w:ascii="Times New Roman" w:eastAsia="Times New Roman" w:hAnsi="Times New Roman" w:cs="Times New Roman"/>
        </w:rPr>
        <w:t xml:space="preserve">  над подвесным потолком типа «</w:t>
      </w:r>
      <w:r w:rsidRPr="00293295">
        <w:rPr>
          <w:rFonts w:ascii="Times New Roman" w:eastAsia="Times New Roman" w:hAnsi="Times New Roman" w:cs="Times New Roman"/>
          <w:lang w:val="en-US"/>
        </w:rPr>
        <w:t>Armstrong</w:t>
      </w:r>
      <w:r w:rsidRPr="00293295">
        <w:rPr>
          <w:rFonts w:ascii="Times New Roman" w:eastAsia="Times New Roman" w:hAnsi="Times New Roman" w:cs="Times New Roman"/>
        </w:rPr>
        <w:t>».</w:t>
      </w:r>
    </w:p>
    <w:p w:rsidR="007F7760" w:rsidRPr="00293295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93295">
        <w:rPr>
          <w:rFonts w:ascii="Times New Roman" w:eastAsia="Times New Roman" w:hAnsi="Times New Roman" w:cs="Times New Roman"/>
        </w:rPr>
        <w:t>Опуски</w:t>
      </w:r>
      <w:proofErr w:type="spellEnd"/>
      <w:r w:rsidRPr="00293295">
        <w:rPr>
          <w:rFonts w:ascii="Times New Roman" w:eastAsia="Times New Roman" w:hAnsi="Times New Roman" w:cs="Times New Roman"/>
        </w:rPr>
        <w:t xml:space="preserve"> к розеткам д</w:t>
      </w:r>
      <w:r w:rsidR="00565FE0">
        <w:rPr>
          <w:rFonts w:ascii="Times New Roman" w:eastAsia="Times New Roman" w:hAnsi="Times New Roman" w:cs="Times New Roman"/>
        </w:rPr>
        <w:t>ля подключения телевизора, компь</w:t>
      </w:r>
      <w:r w:rsidRPr="00293295">
        <w:rPr>
          <w:rFonts w:ascii="Times New Roman" w:eastAsia="Times New Roman" w:hAnsi="Times New Roman" w:cs="Times New Roman"/>
        </w:rPr>
        <w:t xml:space="preserve">ютерного коммутатора (СВИТЧ), охранной сигнализации и кондиционера, выполняются в трубе гибкой  гофрированной из ПВХ над подвесным потолком </w:t>
      </w:r>
      <w:r w:rsidRPr="00293295">
        <w:rPr>
          <w:rFonts w:ascii="Times New Roman" w:eastAsia="Times New Roman" w:hAnsi="Times New Roman" w:cs="Times New Roman"/>
          <w:lang w:val="en-US"/>
        </w:rPr>
        <w:t>A</w:t>
      </w:r>
      <w:r w:rsidRPr="00293295">
        <w:rPr>
          <w:rFonts w:ascii="Times New Roman" w:eastAsia="Times New Roman" w:hAnsi="Times New Roman" w:cs="Times New Roman"/>
        </w:rPr>
        <w:t xml:space="preserve">RMCTRONG, </w:t>
      </w:r>
      <w:r w:rsidRPr="00293295">
        <w:rPr>
          <w:rFonts w:ascii="Times New Roman" w:eastAsia="Times New Roman" w:hAnsi="Times New Roman" w:cs="Times New Roman"/>
          <w:lang w:val="en-US"/>
        </w:rPr>
        <w:t>c</w:t>
      </w:r>
      <w:r w:rsidRPr="00293295">
        <w:rPr>
          <w:rFonts w:ascii="Times New Roman" w:eastAsia="Times New Roman" w:hAnsi="Times New Roman" w:cs="Times New Roman"/>
        </w:rPr>
        <w:t xml:space="preserve"> креплением  к  стенам и потолку  скобами пластиковыми</w:t>
      </w:r>
      <w:r w:rsidR="00565FE0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565FE0">
        <w:rPr>
          <w:rFonts w:ascii="Times New Roman" w:eastAsia="Times New Roman" w:hAnsi="Times New Roman" w:cs="Times New Roman"/>
        </w:rPr>
        <w:t>Опуски</w:t>
      </w:r>
      <w:proofErr w:type="spellEnd"/>
      <w:r w:rsidR="00565FE0">
        <w:rPr>
          <w:rFonts w:ascii="Times New Roman" w:eastAsia="Times New Roman" w:hAnsi="Times New Roman" w:cs="Times New Roman"/>
        </w:rPr>
        <w:t xml:space="preserve"> к розеткам по стенам,</w:t>
      </w:r>
      <w:r w:rsidRPr="00293295">
        <w:rPr>
          <w:rFonts w:ascii="Times New Roman" w:eastAsia="Times New Roman" w:hAnsi="Times New Roman" w:cs="Times New Roman"/>
        </w:rPr>
        <w:t xml:space="preserve"> выполняются </w:t>
      </w:r>
      <w:r w:rsidR="00565FE0">
        <w:rPr>
          <w:rFonts w:ascii="Times New Roman" w:eastAsia="Times New Roman" w:hAnsi="Times New Roman" w:cs="Times New Roman"/>
        </w:rPr>
        <w:t xml:space="preserve">в </w:t>
      </w:r>
      <w:r w:rsidRPr="00293295">
        <w:rPr>
          <w:rFonts w:ascii="Times New Roman" w:eastAsia="Times New Roman" w:hAnsi="Times New Roman" w:cs="Times New Roman"/>
        </w:rPr>
        <w:t xml:space="preserve">кабель </w:t>
      </w:r>
      <w:r w:rsidR="00565FE0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293295">
        <w:rPr>
          <w:rFonts w:ascii="Times New Roman" w:eastAsia="Times New Roman" w:hAnsi="Times New Roman" w:cs="Times New Roman"/>
        </w:rPr>
        <w:t>канале</w:t>
      </w:r>
      <w:proofErr w:type="gramEnd"/>
      <w:r w:rsidRPr="00293295">
        <w:rPr>
          <w:rFonts w:ascii="Times New Roman" w:eastAsia="Times New Roman" w:hAnsi="Times New Roman" w:cs="Times New Roman"/>
        </w:rPr>
        <w:t xml:space="preserve"> 25х16 мм.</w:t>
      </w:r>
    </w:p>
    <w:p w:rsidR="007F7760" w:rsidRPr="00293295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 xml:space="preserve">Прокладка осветительной сети, выполняется в трубе гибкой  гофрированной из ПВХ над подвесным потолком </w:t>
      </w:r>
      <w:r w:rsidRPr="00293295">
        <w:rPr>
          <w:rFonts w:ascii="Times New Roman" w:eastAsia="Times New Roman" w:hAnsi="Times New Roman" w:cs="Times New Roman"/>
          <w:lang w:val="en-US"/>
        </w:rPr>
        <w:t>A</w:t>
      </w:r>
      <w:r w:rsidRPr="00293295">
        <w:rPr>
          <w:rFonts w:ascii="Times New Roman" w:eastAsia="Times New Roman" w:hAnsi="Times New Roman" w:cs="Times New Roman"/>
        </w:rPr>
        <w:t xml:space="preserve">RMCTRONG, </w:t>
      </w:r>
      <w:r w:rsidRPr="00293295">
        <w:rPr>
          <w:rFonts w:ascii="Times New Roman" w:eastAsia="Times New Roman" w:hAnsi="Times New Roman" w:cs="Times New Roman"/>
          <w:lang w:val="en-US"/>
        </w:rPr>
        <w:t>c</w:t>
      </w:r>
      <w:r w:rsidRPr="00293295">
        <w:rPr>
          <w:rFonts w:ascii="Times New Roman" w:eastAsia="Times New Roman" w:hAnsi="Times New Roman" w:cs="Times New Roman"/>
        </w:rPr>
        <w:t xml:space="preserve"> креплением  к  стенам и потолку  скобами пластиковыми.</w:t>
      </w:r>
    </w:p>
    <w:p w:rsidR="007F7760" w:rsidRPr="00293295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Схему включения светильников, согласовывать с представителем Заказчика.</w:t>
      </w:r>
    </w:p>
    <w:p w:rsidR="007F7760" w:rsidRPr="00293295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Привязку электрооборудования указанного на плане, уточнять по месту с представителем Заказчика.</w:t>
      </w:r>
    </w:p>
    <w:p w:rsidR="007F7760" w:rsidRPr="00293295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Автоматические выключатели подключать согласно приложенным чертежам</w:t>
      </w:r>
      <w:r w:rsidR="00551DD4">
        <w:rPr>
          <w:rFonts w:ascii="Times New Roman" w:eastAsia="Times New Roman" w:hAnsi="Times New Roman" w:cs="Times New Roman"/>
        </w:rPr>
        <w:t xml:space="preserve"> (лист </w:t>
      </w:r>
      <w:r w:rsidRPr="00293295">
        <w:rPr>
          <w:rFonts w:ascii="Times New Roman" w:eastAsia="Times New Roman" w:hAnsi="Times New Roman" w:cs="Times New Roman"/>
        </w:rPr>
        <w:t>№ 1, №2).</w:t>
      </w:r>
    </w:p>
    <w:p w:rsidR="007F7760" w:rsidRPr="00293295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 xml:space="preserve">Проходы кабеля сквозь стены, осуществлять в гильзах с последующим </w:t>
      </w:r>
      <w:proofErr w:type="spellStart"/>
      <w:r w:rsidRPr="00293295">
        <w:rPr>
          <w:rFonts w:ascii="Times New Roman" w:eastAsia="Times New Roman" w:hAnsi="Times New Roman" w:cs="Times New Roman"/>
        </w:rPr>
        <w:t>запениванием</w:t>
      </w:r>
      <w:proofErr w:type="spellEnd"/>
      <w:r w:rsidRPr="00293295">
        <w:rPr>
          <w:rFonts w:ascii="Times New Roman" w:eastAsia="Times New Roman" w:hAnsi="Times New Roman" w:cs="Times New Roman"/>
        </w:rPr>
        <w:t>;</w:t>
      </w:r>
    </w:p>
    <w:p w:rsidR="007F7760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На стояке №2,</w:t>
      </w:r>
      <w:r w:rsidR="002B2A34" w:rsidRPr="002B2A34">
        <w:rPr>
          <w:rFonts w:ascii="Times New Roman" w:eastAsia="Times New Roman" w:hAnsi="Times New Roman" w:cs="Times New Roman"/>
        </w:rPr>
        <w:t xml:space="preserve"> </w:t>
      </w:r>
      <w:r w:rsidR="002B2A34" w:rsidRPr="00293295">
        <w:rPr>
          <w:rFonts w:ascii="Times New Roman" w:eastAsia="Times New Roman" w:hAnsi="Times New Roman" w:cs="Times New Roman"/>
        </w:rPr>
        <w:t>в щите силовом</w:t>
      </w:r>
      <w:r w:rsidR="002B2A34">
        <w:rPr>
          <w:rFonts w:ascii="Times New Roman" w:eastAsia="Times New Roman" w:hAnsi="Times New Roman" w:cs="Times New Roman"/>
        </w:rPr>
        <w:t>,</w:t>
      </w:r>
      <w:r w:rsidRPr="00293295">
        <w:rPr>
          <w:rFonts w:ascii="Times New Roman" w:eastAsia="Times New Roman" w:hAnsi="Times New Roman" w:cs="Times New Roman"/>
        </w:rPr>
        <w:t xml:space="preserve"> Подрядчик должен установить автоматический выключатель.  Место установки автоматического выключателя, необходимо согласовать с представителем заказчика.</w:t>
      </w:r>
    </w:p>
    <w:p w:rsidR="002B2A34" w:rsidRDefault="002B2A34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Расцветку ламината и плинтуса, необходимо согласовать с представителем заказчика.</w:t>
      </w:r>
    </w:p>
    <w:p w:rsidR="00181884" w:rsidRPr="005F6F8D" w:rsidRDefault="000B2483" w:rsidP="000B2483">
      <w:pPr>
        <w:rPr>
          <w:rFonts w:ascii="Times New Roman" w:hAnsi="Times New Roman"/>
          <w:b/>
        </w:rPr>
      </w:pPr>
      <w:r w:rsidRPr="000B2483">
        <w:rPr>
          <w:rFonts w:ascii="Times New Roman" w:hAnsi="Times New Roman"/>
        </w:rPr>
        <w:t>Монтаж локально-вычислительной сети</w:t>
      </w:r>
      <w:r w:rsidR="00181884">
        <w:rPr>
          <w:rFonts w:ascii="Times New Roman" w:hAnsi="Times New Roman"/>
        </w:rPr>
        <w:t xml:space="preserve">, выполнить согласно таблицам </w:t>
      </w:r>
      <w:r w:rsidR="00C84A19">
        <w:rPr>
          <w:rFonts w:ascii="Times New Roman" w:hAnsi="Times New Roman"/>
        </w:rPr>
        <w:t>5,6</w:t>
      </w:r>
      <w:r w:rsidR="00181884">
        <w:rPr>
          <w:rFonts w:ascii="Times New Roman" w:hAnsi="Times New Roman"/>
        </w:rPr>
        <w:t>,7</w:t>
      </w:r>
      <w:r>
        <w:rPr>
          <w:rFonts w:ascii="Times New Roman" w:hAnsi="Times New Roman"/>
        </w:rPr>
        <w:t>.</w:t>
      </w:r>
      <w:r w:rsidRPr="000B2483">
        <w:rPr>
          <w:rFonts w:ascii="Times New Roman" w:hAnsi="Times New Roman"/>
        </w:rPr>
        <w:t xml:space="preserve"> </w:t>
      </w:r>
      <w:bookmarkStart w:id="0" w:name="_GoBack"/>
      <w:r w:rsidR="00E612D9" w:rsidRPr="005F6F8D">
        <w:rPr>
          <w:rFonts w:ascii="Times New Roman" w:hAnsi="Times New Roman"/>
          <w:b/>
        </w:rPr>
        <w:t>Оборудование -</w:t>
      </w:r>
      <w:r w:rsidR="00AA3E53" w:rsidRPr="005F6F8D">
        <w:rPr>
          <w:rFonts w:ascii="Times New Roman" w:hAnsi="Times New Roman"/>
          <w:b/>
        </w:rPr>
        <w:t xml:space="preserve"> роутер, неуправляемый коммутатор, корпус пластиковый – предоставляет Заказчик</w:t>
      </w:r>
      <w:r w:rsidR="00E612D9" w:rsidRPr="005F6F8D">
        <w:rPr>
          <w:rFonts w:ascii="Times New Roman" w:hAnsi="Times New Roman"/>
          <w:b/>
        </w:rPr>
        <w:t>.</w:t>
      </w:r>
    </w:p>
    <w:bookmarkEnd w:id="0"/>
    <w:p w:rsidR="000B2483" w:rsidRPr="00181884" w:rsidRDefault="00181884" w:rsidP="000B2483">
      <w:pPr>
        <w:rPr>
          <w:rFonts w:ascii="Times New Roman" w:hAnsi="Times New Roman"/>
        </w:rPr>
      </w:pPr>
      <w:r>
        <w:rPr>
          <w:rFonts w:ascii="Times New Roman" w:hAnsi="Times New Roman"/>
        </w:rPr>
        <w:t>Пусконаладочные ра</w:t>
      </w:r>
      <w:r w:rsidR="00551DD4">
        <w:rPr>
          <w:rFonts w:ascii="Times New Roman" w:hAnsi="Times New Roman"/>
        </w:rPr>
        <w:t>боты, выполнить согласно таблицам 4,7</w:t>
      </w:r>
      <w:r w:rsidR="000B2483" w:rsidRPr="000B2483">
        <w:t xml:space="preserve"> 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Порядок (последовательность, этапы) выполнения работ:</w:t>
      </w:r>
      <w:r w:rsidRPr="0077435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Подрядчик обязан перед началом работ представить план организационных мероприятий   производства работ с приложением графика производства работ и согласовать его с Заказчиком в течение 3 дней с момента подписания договора.</w:t>
      </w:r>
    </w:p>
    <w:p w:rsidR="00A92331" w:rsidRDefault="00814E22" w:rsidP="00A92331">
      <w:pPr>
        <w:numPr>
          <w:ilvl w:val="0"/>
          <w:numId w:val="30"/>
        </w:numPr>
        <w:tabs>
          <w:tab w:val="clear" w:pos="36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качеству работ</w:t>
      </w:r>
      <w:r w:rsidRPr="0077435D">
        <w:rPr>
          <w:rFonts w:ascii="Times New Roman" w:eastAsia="Times New Roman" w:hAnsi="Times New Roman" w:cs="Times New Roman"/>
          <w:b/>
          <w:bCs/>
          <w:lang w:eastAsia="ru-RU"/>
        </w:rPr>
        <w:t>, в том числе технология производства работ, методы производства работ, организационно-технологическая схема производства работ, безопасность выполняемых работ</w:t>
      </w:r>
      <w:r w:rsidRPr="0077435D">
        <w:rPr>
          <w:rFonts w:ascii="Times New Roman" w:eastAsia="Times New Roman" w:hAnsi="Times New Roman" w:cs="Times New Roman"/>
          <w:b/>
          <w:lang w:eastAsia="ru-RU"/>
        </w:rPr>
        <w:t>: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применяемая система контроля качества за выполненными работами в соответствие требованиями ГОСТ </w:t>
      </w:r>
      <w:proofErr w:type="gramStart"/>
      <w:r w:rsidRPr="0077435D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7435D">
        <w:rPr>
          <w:rFonts w:ascii="Times New Roman" w:eastAsia="Times New Roman" w:hAnsi="Times New Roman" w:cs="Times New Roman"/>
          <w:lang w:eastAsia="ru-RU"/>
        </w:rPr>
        <w:t xml:space="preserve"> ИСО 9000. Подрядчик может принять на себя по договору обязанность выполнить работу, отвечающую требованиям к качеству, более высоким по сравнению с установленными для сторон требованиями. </w:t>
      </w:r>
    </w:p>
    <w:p w:rsidR="00814E22" w:rsidRDefault="00A92331" w:rsidP="00A923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A92331">
        <w:rPr>
          <w:rFonts w:ascii="Times New Roman" w:eastAsia="Times New Roman" w:hAnsi="Times New Roman" w:cs="Times New Roman"/>
          <w:lang w:eastAsia="ru-RU"/>
        </w:rPr>
        <w:t>При этом материалы, используемые Подрядчиком при выполнении работ, должны соответствовать требованиям З</w:t>
      </w:r>
      <w:r>
        <w:rPr>
          <w:rFonts w:ascii="Times New Roman" w:eastAsia="Times New Roman" w:hAnsi="Times New Roman" w:cs="Times New Roman"/>
          <w:lang w:eastAsia="ru-RU"/>
        </w:rPr>
        <w:t>аказчика, указанным в таблице №8</w:t>
      </w:r>
      <w:r w:rsidRPr="00A92331">
        <w:rPr>
          <w:rFonts w:ascii="Times New Roman" w:eastAsia="Times New Roman" w:hAnsi="Times New Roman" w:cs="Times New Roman"/>
          <w:lang w:eastAsia="ru-RU"/>
        </w:rPr>
        <w:t xml:space="preserve"> технического задания.</w:t>
      </w:r>
    </w:p>
    <w:p w:rsidR="002B2A34" w:rsidRPr="0077435D" w:rsidRDefault="002B2A34" w:rsidP="002B2A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3DB" w:rsidRPr="00B023DB" w:rsidRDefault="00B023DB" w:rsidP="00B023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14E22" w:rsidRPr="002B2A34" w:rsidRDefault="00814E22" w:rsidP="002B2A34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B2A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безопасности выполнения работ и безопасности результатов работ</w:t>
      </w:r>
      <w:r w:rsidRPr="002B2A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 при проведении пожароопасных работ на объекте необходимо руководствоваться правилами ППБ РФ;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при проведении огневых работ требуется обязательное оформление разрешения на их производство;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безопасность выполняемых работ – согласно  Федеральному закону от 30.06.2006.  №90-ФЗ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мероприятия по охране труда – охрана труда рабочих должна обеспечиваться выдачей необходимых средств индивидуальной защиты (каски, специальная одежда, обувь и т.д.), выполнением  мероприятий  по коллективной защите работающих (ограждения, освещения, защитные и предохранительные устройства). Организация строительной площадки, для ведения на ней работ, должна обеспечивать безопасность труда работающих на всех этапах выполнения строительно-монтажных работ;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мероприятия по предотвращению аварийных ситуаций – при производстве работ должны использоваться оборудование, машины и механизмы, предназначенные для конкретных условий, или допущены  к применению органами государственного надзора.</w:t>
      </w:r>
    </w:p>
    <w:p w:rsidR="00293295" w:rsidRPr="008C2490" w:rsidRDefault="00293295" w:rsidP="00293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="00814E22"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сдачи и приемки результатов работ</w:t>
      </w:r>
      <w:r w:rsidR="00814E22" w:rsidRPr="0077435D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C2490">
        <w:rPr>
          <w:rFonts w:ascii="Times New Roman" w:eastAsia="Times New Roman" w:hAnsi="Times New Roman" w:cs="Times New Roman"/>
        </w:rPr>
        <w:t>Подрядчик после выполнения работ, предусмотренных настоящим договором, в полном объеме формирует с использованием единой информационной системы, подписывает усиленной электронной подписью лица, имеющего право действовать от имени Подрядчика, и размещает в единой информационной системе документ о приемке.</w:t>
      </w:r>
    </w:p>
    <w:p w:rsidR="00293295" w:rsidRPr="008C2490" w:rsidRDefault="00293295" w:rsidP="00293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Документ о приемке должен содержать:</w:t>
      </w:r>
    </w:p>
    <w:p w:rsidR="00293295" w:rsidRPr="008C2490" w:rsidRDefault="00293295" w:rsidP="00293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 xml:space="preserve">а) включенные в договор идентификационный код закупки, наименование, место нахождения заказчика, наименование объекта закупки, место выполнения работ, информацию о  Подрядчике, предусмотренную </w:t>
      </w:r>
      <w:proofErr w:type="spellStart"/>
      <w:r w:rsidRPr="008C2490">
        <w:rPr>
          <w:rFonts w:ascii="Times New Roman" w:eastAsia="Times New Roman" w:hAnsi="Times New Roman" w:cs="Times New Roman"/>
        </w:rPr>
        <w:t>пп</w:t>
      </w:r>
      <w:proofErr w:type="spellEnd"/>
      <w:r w:rsidRPr="008C2490">
        <w:rPr>
          <w:rFonts w:ascii="Times New Roman" w:eastAsia="Times New Roman" w:hAnsi="Times New Roman" w:cs="Times New Roman"/>
        </w:rPr>
        <w:t>. "а", "г" и "е" ч. 1 ст. 43 Федерального закона  N 44-ФЗ, единицу измерения выполненной работы;</w:t>
      </w:r>
    </w:p>
    <w:p w:rsidR="00293295" w:rsidRPr="008C2490" w:rsidRDefault="00293295" w:rsidP="00293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б) наименование выполненных работ;</w:t>
      </w:r>
    </w:p>
    <w:p w:rsidR="00293295" w:rsidRPr="008C2490" w:rsidRDefault="00293295" w:rsidP="00293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в) информацию об объеме выполненных работ;</w:t>
      </w:r>
    </w:p>
    <w:p w:rsidR="00293295" w:rsidRPr="008C2490" w:rsidRDefault="00293295" w:rsidP="00293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г) стоимость исполненных Подрядчиком обязательств, предусмотренных договором, с указанием цены за единицу выполненной работы;</w:t>
      </w:r>
    </w:p>
    <w:p w:rsidR="00293295" w:rsidRPr="008C2490" w:rsidRDefault="00293295" w:rsidP="00293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д) иную информацию с учетом требований, установленных Правительством Российской Федерации.</w:t>
      </w:r>
    </w:p>
    <w:p w:rsidR="00814E22" w:rsidRDefault="00293295" w:rsidP="00565F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Резерв средств на непредвиденные работы и затраты, включенные в твердую договорную цену Подрядчик обязан  подтвердить локально - сметным расчетом, и в случае отсутствия такого  оплата будет производиться по</w:t>
      </w:r>
      <w:r w:rsidR="00565FE0">
        <w:rPr>
          <w:rFonts w:ascii="Times New Roman" w:eastAsia="Times New Roman" w:hAnsi="Times New Roman" w:cs="Times New Roman"/>
        </w:rPr>
        <w:t xml:space="preserve"> фактически выполненным работам.</w:t>
      </w:r>
    </w:p>
    <w:p w:rsidR="00565FE0" w:rsidRPr="0077435D" w:rsidRDefault="00565FE0" w:rsidP="00565F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4E22" w:rsidRPr="00293295" w:rsidRDefault="00814E22" w:rsidP="00293295">
      <w:pPr>
        <w:pStyle w:val="ad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2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по передаче заказчику технических и иных документов</w:t>
      </w:r>
      <w:r w:rsidRPr="0029329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93295">
        <w:rPr>
          <w:rFonts w:ascii="Times New Roman" w:eastAsia="Times New Roman" w:hAnsi="Times New Roman" w:cs="Times New Roman"/>
          <w:b/>
          <w:bCs/>
          <w:lang w:eastAsia="ru-RU"/>
        </w:rPr>
        <w:t>по завершению работ</w:t>
      </w:r>
      <w:r w:rsidRPr="00293295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</w:p>
    <w:p w:rsidR="007F7760" w:rsidRPr="00293295" w:rsidRDefault="007F7760" w:rsidP="007F7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По  завершении  выполнения работ «Подрядчик» обязан  произвести   приёмо-сдаточные испытательные измерения - пусконаладочные работы  всех элементов системы электроснабжения потребителей в отдельности и в комплексе, при этом комплексные испытания в режиме реальной нагрузки  должны быть произведены  в течение   72-х часов непрерывной работы и представлен протокол испытаний электрооборудования;</w:t>
      </w:r>
    </w:p>
    <w:p w:rsidR="007F7760" w:rsidRPr="00293295" w:rsidRDefault="007F7760" w:rsidP="007F7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Ведомость смонтированного оборудования;</w:t>
      </w:r>
    </w:p>
    <w:p w:rsidR="007F7760" w:rsidRPr="00293295" w:rsidRDefault="007F7760" w:rsidP="007F7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 xml:space="preserve">Паспорта на коммутационное электрооборудование, на собранное электрооборудование,  на осветительную  арматуру и контуры заземления; </w:t>
      </w:r>
      <w:r w:rsidR="002B2A34">
        <w:rPr>
          <w:rFonts w:ascii="Times New Roman" w:eastAsia="Times New Roman" w:hAnsi="Times New Roman" w:cs="Times New Roman"/>
        </w:rPr>
        <w:t xml:space="preserve"> </w:t>
      </w:r>
      <w:r w:rsidRPr="00293295">
        <w:rPr>
          <w:rFonts w:ascii="Times New Roman" w:eastAsia="Times New Roman" w:hAnsi="Times New Roman" w:cs="Times New Roman"/>
        </w:rPr>
        <w:t xml:space="preserve">Сертификаты </w:t>
      </w:r>
      <w:r w:rsidRPr="00293295">
        <w:rPr>
          <w:rFonts w:ascii="Times New Roman" w:eastAsia="Times New Roman" w:hAnsi="Times New Roman" w:cs="Times New Roman"/>
          <w:lang w:eastAsia="ru-RU"/>
        </w:rPr>
        <w:t>и паспорта  на материалы, изделия и</w:t>
      </w:r>
      <w:r w:rsidRPr="00293295">
        <w:rPr>
          <w:rFonts w:ascii="Times New Roman" w:eastAsia="Times New Roman" w:hAnsi="Times New Roman" w:cs="Times New Roman"/>
        </w:rPr>
        <w:t xml:space="preserve"> смонтированное оборудование, с печатями подрядной организации;</w:t>
      </w:r>
    </w:p>
    <w:p w:rsidR="007F7760" w:rsidRPr="00293295" w:rsidRDefault="007F7760" w:rsidP="007F7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Кабельный журнал;</w:t>
      </w:r>
    </w:p>
    <w:p w:rsidR="007F7760" w:rsidRPr="00293295" w:rsidRDefault="007F7760" w:rsidP="007F7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Исполнительные схемы подключения электрооборудования, с указанием типа кабелей (проводов) и их протяженности;</w:t>
      </w:r>
    </w:p>
    <w:p w:rsidR="007F7760" w:rsidRPr="00293295" w:rsidRDefault="007F7760" w:rsidP="007F7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Акты  скрытых работ;</w:t>
      </w:r>
    </w:p>
    <w:p w:rsidR="007F7760" w:rsidRPr="00293295" w:rsidRDefault="007F7760" w:rsidP="007F7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Акт приема-передачи оборудования и материалов;</w:t>
      </w:r>
    </w:p>
    <w:p w:rsidR="007F7760" w:rsidRDefault="007F7760" w:rsidP="007F7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lastRenderedPageBreak/>
        <w:t>Протокол испытаний Электрооборудования;</w:t>
      </w:r>
    </w:p>
    <w:p w:rsidR="007F7760" w:rsidRPr="0077435D" w:rsidRDefault="007F7760" w:rsidP="00814E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14E22" w:rsidRPr="00293295" w:rsidRDefault="00814E22" w:rsidP="00293295">
      <w:pPr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lang w:eastAsia="ru-RU"/>
        </w:rPr>
        <w:t>Требования по сроку гарантий качества на результаты работ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77435D">
        <w:rPr>
          <w:rFonts w:ascii="Times New Roman" w:eastAsia="Times New Roman" w:hAnsi="Times New Roman" w:cs="Times New Roman"/>
          <w:b/>
        </w:rPr>
        <w:t>Требования, связанные с недостатками результата работы, могут быть предъявлены Заказчиком  в пределах двух лет со дня передачи результата работы в соответствии со ст.724 Гражданского кодекса РФ</w:t>
      </w:r>
      <w:r w:rsidRPr="0077435D">
        <w:rPr>
          <w:rFonts w:ascii="Times New Roman" w:eastAsia="Times New Roman" w:hAnsi="Times New Roman" w:cs="Times New Roman"/>
        </w:rPr>
        <w:t>.</w:t>
      </w:r>
    </w:p>
    <w:p w:rsidR="00293295" w:rsidRPr="0077435D" w:rsidRDefault="00293295" w:rsidP="002932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14E22" w:rsidRPr="0077435D" w:rsidRDefault="00814E22" w:rsidP="00293295">
      <w:pPr>
        <w:numPr>
          <w:ilvl w:val="0"/>
          <w:numId w:val="31"/>
        </w:numPr>
        <w:suppressAutoHyphens/>
        <w:spacing w:after="0"/>
        <w:ind w:left="0" w:firstLine="0"/>
        <w:rPr>
          <w:rFonts w:ascii="Times New Roman" w:eastAsia="Times New Roman" w:hAnsi="Times New Roman" w:cs="Times New Roman"/>
          <w:kern w:val="1"/>
          <w:lang w:eastAsia="ar-SA"/>
        </w:rPr>
      </w:pPr>
      <w:r w:rsidRPr="0077435D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Иные требования к работам и условиям их выполнения по усмотрению заказчика: </w:t>
      </w:r>
    </w:p>
    <w:p w:rsidR="00814E22" w:rsidRDefault="00814E22" w:rsidP="00814E2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7435D">
        <w:rPr>
          <w:rFonts w:ascii="Times New Roman" w:eastAsia="Times New Roman" w:hAnsi="Times New Roman" w:cs="Times New Roman"/>
          <w:kern w:val="1"/>
          <w:lang w:eastAsia="ar-SA"/>
        </w:rPr>
        <w:t>Подрядчик обязан выполнить работы своими материалами, согласованными с  Заказчиком. Подрядчик обязан выполнить работы своими силами и средствами в соответствии с действующими нормативными и правовыми актами законодательства РФ. В случае обнаружения дефектов после приемки объекта в эксплуатацию – исправление дефектов производится за счет Исполнителя.</w:t>
      </w:r>
    </w:p>
    <w:p w:rsidR="007F7760" w:rsidRPr="0077435D" w:rsidRDefault="007F7760" w:rsidP="00814E2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14E22" w:rsidRPr="0077435D" w:rsidRDefault="00814E22" w:rsidP="00814E22">
      <w:pPr>
        <w:tabs>
          <w:tab w:val="left" w:pos="540"/>
        </w:tabs>
        <w:spacing w:after="0" w:line="240" w:lineRule="auto"/>
        <w:ind w:hanging="504"/>
        <w:jc w:val="right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Таблица 1</w:t>
      </w:r>
    </w:p>
    <w:p w:rsidR="00814E22" w:rsidRPr="0077435D" w:rsidRDefault="00814E22" w:rsidP="00814E22">
      <w:pPr>
        <w:tabs>
          <w:tab w:val="left" w:pos="540"/>
        </w:tabs>
        <w:spacing w:after="0" w:line="240" w:lineRule="auto"/>
        <w:ind w:hanging="50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14E22" w:rsidRPr="0077435D" w:rsidRDefault="00814E22" w:rsidP="00814E22">
      <w:pPr>
        <w:tabs>
          <w:tab w:val="left" w:pos="540"/>
        </w:tabs>
        <w:spacing w:after="0" w:line="240" w:lineRule="auto"/>
        <w:ind w:hanging="504"/>
        <w:jc w:val="center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lang w:eastAsia="ru-RU"/>
        </w:rPr>
        <w:t>Дефектная ведомость</w:t>
      </w:r>
    </w:p>
    <w:p w:rsidR="00814E22" w:rsidRPr="0077435D" w:rsidRDefault="00814E22" w:rsidP="00814E22">
      <w:pPr>
        <w:tabs>
          <w:tab w:val="left" w:pos="540"/>
        </w:tabs>
        <w:spacing w:after="0" w:line="240" w:lineRule="auto"/>
        <w:ind w:hanging="504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72"/>
        <w:tblW w:w="8700" w:type="dxa"/>
        <w:tblLook w:val="04A0" w:firstRow="1" w:lastRow="0" w:firstColumn="1" w:lastColumn="0" w:noHBand="0" w:noVBand="1"/>
      </w:tblPr>
      <w:tblGrid>
        <w:gridCol w:w="582"/>
        <w:gridCol w:w="5698"/>
        <w:gridCol w:w="1180"/>
        <w:gridCol w:w="1240"/>
      </w:tblGrid>
      <w:tr w:rsidR="006742DA" w:rsidRPr="00F66F2D" w:rsidTr="004603A8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Ед.из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6742DA" w:rsidRPr="00F66F2D" w:rsidTr="004603A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DA" w:rsidRPr="00F66F2D" w:rsidRDefault="006742DA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Демонтаж плинтуса деревянного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27,28</w:t>
            </w:r>
          </w:p>
        </w:tc>
      </w:tr>
      <w:tr w:rsidR="006742DA" w:rsidRPr="00F66F2D" w:rsidTr="004603A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 пола из ламината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B023DB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51,75</w:t>
            </w:r>
          </w:p>
        </w:tc>
      </w:tr>
      <w:tr w:rsidR="006742DA" w:rsidRPr="00F66F2D" w:rsidTr="004603A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DA" w:rsidRPr="00F66F2D" w:rsidRDefault="006742DA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 панелей из МДФ и деревянного каркаса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32,73</w:t>
            </w:r>
          </w:p>
        </w:tc>
      </w:tr>
      <w:tr w:rsidR="006742DA" w:rsidRPr="00F66F2D" w:rsidTr="004603A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DA" w:rsidRPr="00F66F2D" w:rsidRDefault="008C0EE2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Демонтаж подвесного потолка типа </w:t>
            </w:r>
            <w:proofErr w:type="spellStart"/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Армстронг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46,58</w:t>
            </w:r>
          </w:p>
        </w:tc>
      </w:tr>
      <w:tr w:rsidR="006742DA" w:rsidRPr="00F66F2D" w:rsidTr="004603A8">
        <w:trPr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DA" w:rsidRPr="00F66F2D" w:rsidRDefault="008C0EE2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Демонтаж короба из ГВЛ по металлическому каркасу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10,439</w:t>
            </w:r>
          </w:p>
        </w:tc>
      </w:tr>
      <w:tr w:rsidR="006742DA" w:rsidRPr="00F66F2D" w:rsidTr="004603A8">
        <w:trPr>
          <w:trHeight w:val="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DA" w:rsidRPr="00F66F2D" w:rsidRDefault="008C0EE2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 xml:space="preserve">Демонтаж </w:t>
            </w:r>
            <w:proofErr w:type="spellStart"/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вент.короба</w:t>
            </w:r>
            <w:proofErr w:type="spellEnd"/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 xml:space="preserve"> металлического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7,86</w:t>
            </w:r>
          </w:p>
        </w:tc>
      </w:tr>
      <w:tr w:rsidR="006742DA" w:rsidRPr="00F66F2D" w:rsidTr="004603A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DA" w:rsidRPr="00F66F2D" w:rsidRDefault="008C0EE2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 xml:space="preserve">Демонтаж облицовки стен из ГКЛ по </w:t>
            </w:r>
            <w:r w:rsidR="00855CD6" w:rsidRPr="00F66F2D">
              <w:rPr>
                <w:rFonts w:ascii="Times New Roman" w:eastAsia="Times New Roman" w:hAnsi="Times New Roman" w:cs="Times New Roman"/>
                <w:lang w:eastAsia="ru-RU"/>
              </w:rPr>
              <w:t>деревянному</w:t>
            </w: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5CD6" w:rsidRPr="00F66F2D">
              <w:rPr>
                <w:rFonts w:ascii="Times New Roman" w:eastAsia="Times New Roman" w:hAnsi="Times New Roman" w:cs="Times New Roman"/>
                <w:lang w:eastAsia="ru-RU"/>
              </w:rPr>
              <w:t>каркасу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41,31</w:t>
            </w:r>
          </w:p>
        </w:tc>
      </w:tr>
      <w:tr w:rsidR="006742DA" w:rsidRPr="00F66F2D" w:rsidTr="004603A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DA" w:rsidRPr="00F66F2D" w:rsidRDefault="008C0EE2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 xml:space="preserve">Снятие </w:t>
            </w:r>
            <w:proofErr w:type="spellStart"/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стеклообоев</w:t>
            </w:r>
            <w:proofErr w:type="spellEnd"/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41,31</w:t>
            </w:r>
          </w:p>
        </w:tc>
      </w:tr>
      <w:tr w:rsidR="006742DA" w:rsidRPr="00F66F2D" w:rsidTr="004603A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8C0EE2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 xml:space="preserve">Ремонт штукатурки толщиной 20мм </w:t>
            </w:r>
            <w:r w:rsidR="008C0EE2" w:rsidRPr="00F66F2D">
              <w:rPr>
                <w:rFonts w:ascii="Times New Roman" w:eastAsia="Times New Roman" w:hAnsi="Times New Roman" w:cs="Times New Roman"/>
                <w:lang w:eastAsia="ru-RU"/>
              </w:rPr>
              <w:t xml:space="preserve"> местами до 1 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21,05</w:t>
            </w:r>
          </w:p>
        </w:tc>
      </w:tr>
      <w:tr w:rsidR="006742DA" w:rsidRPr="00F66F2D" w:rsidTr="004603A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8C0EE2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565F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 xml:space="preserve">Грунтовка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74,04</w:t>
            </w:r>
          </w:p>
        </w:tc>
      </w:tr>
      <w:tr w:rsidR="006742DA" w:rsidRPr="00F66F2D" w:rsidTr="004603A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8C0EE2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Сплошное шпатлевание стен толщиной 3мм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74,04</w:t>
            </w:r>
          </w:p>
        </w:tc>
      </w:tr>
      <w:tr w:rsidR="006742DA" w:rsidRPr="00F66F2D" w:rsidTr="004603A8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DA" w:rsidRPr="00F66F2D" w:rsidRDefault="008C0EE2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 xml:space="preserve">Оклейка стен </w:t>
            </w:r>
            <w:proofErr w:type="spellStart"/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стеклообоями</w:t>
            </w:r>
            <w:proofErr w:type="spellEnd"/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74,04</w:t>
            </w:r>
          </w:p>
        </w:tc>
      </w:tr>
      <w:tr w:rsidR="006742DA" w:rsidRPr="00F66F2D" w:rsidTr="004603A8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DC1BC8" w:rsidP="008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Окраска стен краской акриловой </w:t>
            </w:r>
            <w:proofErr w:type="spellStart"/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вд-ак</w:t>
            </w:r>
            <w:proofErr w:type="spellEnd"/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210 за 2 раза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74,04</w:t>
            </w:r>
          </w:p>
        </w:tc>
      </w:tr>
      <w:tr w:rsidR="006742DA" w:rsidRPr="00F66F2D" w:rsidTr="004603A8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DC1BC8" w:rsidP="008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потолков </w:t>
            </w:r>
            <w:proofErr w:type="spellStart"/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армстронг</w:t>
            </w:r>
            <w:proofErr w:type="spellEnd"/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DA" w:rsidRPr="00F66F2D" w:rsidRDefault="006742DA" w:rsidP="004603A8">
            <w:pPr>
              <w:jc w:val="center"/>
            </w:pPr>
            <w:r w:rsidRPr="00F66F2D">
              <w:t>53,2</w:t>
            </w:r>
          </w:p>
        </w:tc>
      </w:tr>
      <w:tr w:rsidR="006742DA" w:rsidRPr="00F66F2D" w:rsidTr="004603A8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DA" w:rsidRPr="00F66F2D" w:rsidRDefault="00DC1BC8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покрытия из фанеры  (12 мм) </w:t>
            </w:r>
            <w:proofErr w:type="spellStart"/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</w:t>
            </w:r>
            <w:proofErr w:type="spellEnd"/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сорт 1/2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DA" w:rsidRPr="00F66F2D" w:rsidRDefault="006742DA" w:rsidP="004603A8">
            <w:pPr>
              <w:jc w:val="center"/>
            </w:pPr>
            <w:r w:rsidRPr="00F66F2D">
              <w:t>53,2</w:t>
            </w:r>
          </w:p>
        </w:tc>
      </w:tr>
      <w:tr w:rsidR="006742DA" w:rsidRPr="00F66F2D" w:rsidTr="004603A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DA" w:rsidRPr="00F66F2D" w:rsidRDefault="00DC1BC8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2B2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полов из </w:t>
            </w:r>
            <w:r w:rsidR="002B2A34"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ламината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DA" w:rsidRPr="00F66F2D" w:rsidRDefault="006742DA" w:rsidP="004603A8">
            <w:pPr>
              <w:jc w:val="center"/>
            </w:pPr>
            <w:r w:rsidRPr="00F66F2D">
              <w:t>53,2</w:t>
            </w:r>
          </w:p>
        </w:tc>
      </w:tr>
      <w:tr w:rsidR="006742DA" w:rsidRPr="00F66F2D" w:rsidTr="004603A8">
        <w:trPr>
          <w:trHeight w:val="3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DA" w:rsidRPr="00F66F2D" w:rsidRDefault="00DC1BC8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плинтуса пластикового с кабель каналом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DA" w:rsidRPr="00F66F2D" w:rsidRDefault="006742DA" w:rsidP="004603A8">
            <w:pPr>
              <w:jc w:val="center"/>
            </w:pPr>
            <w:r w:rsidRPr="00F66F2D">
              <w:t>29,18</w:t>
            </w:r>
          </w:p>
        </w:tc>
      </w:tr>
      <w:tr w:rsidR="006742DA" w:rsidRPr="00F66F2D" w:rsidTr="004603A8">
        <w:trPr>
          <w:trHeight w:val="4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DC1BC8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дверной коробки и дверного полотна        (выравнивание с возможной заменой поврежденных мест по вертикали) с 2 сторон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DA" w:rsidRPr="00F66F2D" w:rsidRDefault="006742DA" w:rsidP="004603A8">
            <w:pPr>
              <w:jc w:val="center"/>
            </w:pPr>
            <w:r w:rsidRPr="00F66F2D">
              <w:t>2,76</w:t>
            </w:r>
          </w:p>
        </w:tc>
      </w:tr>
      <w:tr w:rsidR="006742DA" w:rsidRPr="00F66F2D" w:rsidTr="004603A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DC1BC8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Покрытие лаком акриловым за 2 раза ранее окрашенных дверей с расчисткой более 35 % и подготовкой поверхности (с двух сторон включая наличники)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DA" w:rsidRPr="00F66F2D" w:rsidRDefault="006742DA" w:rsidP="004603A8">
            <w:pPr>
              <w:jc w:val="center"/>
            </w:pPr>
            <w:r w:rsidRPr="00F66F2D">
              <w:t>2,76</w:t>
            </w:r>
          </w:p>
        </w:tc>
      </w:tr>
      <w:tr w:rsidR="006742DA" w:rsidRPr="00F66F2D" w:rsidTr="004603A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DC1BC8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Окраска масляной краской ПФ-115 радиаторов и труб стальных за 2 раза ранее окрашенных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DA" w:rsidRPr="00F66F2D" w:rsidRDefault="006742DA" w:rsidP="004603A8">
            <w:pPr>
              <w:jc w:val="center"/>
            </w:pPr>
            <w:r w:rsidRPr="00F66F2D">
              <w:t>12,95</w:t>
            </w:r>
          </w:p>
        </w:tc>
      </w:tr>
      <w:tr w:rsidR="006742DA" w:rsidRPr="00F66F2D" w:rsidTr="004603A8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DC1BC8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Устройство порога декоративного шириной 50мм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6742D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</w:t>
            </w:r>
            <w:proofErr w:type="spellEnd"/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2DA" w:rsidRPr="00F66F2D" w:rsidRDefault="006742DA" w:rsidP="004603A8">
            <w:pPr>
              <w:jc w:val="center"/>
            </w:pPr>
            <w:r w:rsidRPr="00F66F2D">
              <w:t>1.2</w:t>
            </w:r>
          </w:p>
        </w:tc>
      </w:tr>
      <w:tr w:rsidR="00952825" w:rsidRPr="00F66F2D" w:rsidTr="00D16D0A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825" w:rsidRPr="00F66F2D" w:rsidRDefault="00DC1BC8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825" w:rsidRPr="00F66F2D" w:rsidRDefault="00952825" w:rsidP="0046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Затаривание мусора в мешки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825" w:rsidRPr="00F66F2D" w:rsidRDefault="00952825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825" w:rsidRPr="00F66F2D" w:rsidRDefault="00B647A2" w:rsidP="004603A8">
            <w:pPr>
              <w:jc w:val="center"/>
            </w:pPr>
            <w:r w:rsidRPr="00F66F2D">
              <w:t>711,5</w:t>
            </w:r>
          </w:p>
        </w:tc>
      </w:tr>
      <w:tr w:rsidR="006742DA" w:rsidRPr="00F66F2D" w:rsidTr="00D16D0A">
        <w:trPr>
          <w:trHeight w:val="3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DC1BC8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DA" w:rsidRPr="00F66F2D" w:rsidRDefault="006742DA" w:rsidP="0095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Вывоз мусора, ручная  погрузка  на расстояние 15 км.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952825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DA" w:rsidRPr="00F66F2D" w:rsidRDefault="00B647A2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F2D">
              <w:rPr>
                <w:rFonts w:ascii="Times New Roman" w:eastAsia="Times New Roman" w:hAnsi="Times New Roman" w:cs="Times New Roman"/>
                <w:lang w:eastAsia="ru-RU"/>
              </w:rPr>
              <w:t>0,985</w:t>
            </w:r>
          </w:p>
        </w:tc>
      </w:tr>
      <w:tr w:rsidR="00D16D0A" w:rsidRPr="00F66F2D" w:rsidTr="00D16D0A">
        <w:trPr>
          <w:trHeight w:val="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D0A" w:rsidRPr="00F66F2D" w:rsidRDefault="00D16D0A" w:rsidP="00460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D0A" w:rsidRPr="00F66F2D" w:rsidRDefault="00D16D0A" w:rsidP="00952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D0A" w:rsidRPr="00F66F2D" w:rsidRDefault="00D16D0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D0A" w:rsidRPr="00F66F2D" w:rsidRDefault="00D16D0A" w:rsidP="0046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C5C5B" w:rsidRPr="00F66F2D" w:rsidRDefault="007C5C5B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A92331" w:rsidRPr="00F66F2D" w:rsidRDefault="00A92331" w:rsidP="00814E22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D16D0A" w:rsidRPr="00C84A19" w:rsidRDefault="00983FC6" w:rsidP="00983FC6">
      <w:pPr>
        <w:tabs>
          <w:tab w:val="left" w:pos="516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 w:rsidR="00C84A19" w:rsidRPr="00C84A19">
        <w:rPr>
          <w:rFonts w:ascii="Times New Roman" w:eastAsia="Times New Roman" w:hAnsi="Times New Roman" w:cs="Times New Roman"/>
        </w:rPr>
        <w:t>Таблица 2</w:t>
      </w:r>
    </w:p>
    <w:p w:rsidR="007F7760" w:rsidRDefault="007F7760" w:rsidP="007F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Электрика  </w:t>
      </w:r>
    </w:p>
    <w:p w:rsidR="007F7760" w:rsidRPr="00630E75" w:rsidRDefault="007F7760" w:rsidP="007F7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BE23FC">
        <w:rPr>
          <w:rFonts w:ascii="Times New Roman" w:eastAsia="Times New Roman" w:hAnsi="Times New Roman" w:cs="Times New Roman"/>
          <w:b/>
        </w:rPr>
        <w:t>Демонтажные работы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7F7760" w:rsidRPr="00BE23FC" w:rsidRDefault="00B023DB" w:rsidP="007F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1"/>
        <w:gridCol w:w="5151"/>
        <w:gridCol w:w="1670"/>
        <w:gridCol w:w="1531"/>
      </w:tblGrid>
      <w:tr w:rsidR="007F7760" w:rsidRPr="00BE23FC" w:rsidTr="007F7760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№</w:t>
            </w:r>
          </w:p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Единицы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23FC">
              <w:rPr>
                <w:rFonts w:ascii="Times New Roman" w:eastAsia="Times New Roman" w:hAnsi="Times New Roman" w:cs="Times New Roman"/>
              </w:rPr>
              <w:t>Колич</w:t>
            </w:r>
            <w:proofErr w:type="spellEnd"/>
            <w:r w:rsidRPr="00BE23F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F7760" w:rsidRPr="00BE23FC" w:rsidTr="007F7760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Демонтаж электропроводки.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F7760" w:rsidRPr="00BE23FC" w:rsidTr="007F7760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Демонтаж розеток.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F7760" w:rsidRPr="00BE23FC" w:rsidTr="007F7760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Демонтаж выключателей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7760" w:rsidRPr="00BE23FC" w:rsidTr="007F7760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Демонтаж светильников светодиодных</w:t>
            </w:r>
            <w:r>
              <w:rPr>
                <w:rFonts w:ascii="Times New Roman" w:eastAsia="Times New Roman" w:hAnsi="Times New Roman" w:cs="Times New Roman"/>
              </w:rPr>
              <w:t xml:space="preserve"> встраиваемых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7F7760" w:rsidRPr="00BE23FC" w:rsidTr="007F7760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Демонтаж щита силового  металлического габариты 400х200х150 мм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F7760" w:rsidRPr="00BE23FC" w:rsidTr="007F7760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Демонтаж ящика для неавтоматической коммутации ЯБПВУ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F7760" w:rsidRPr="00BE23FC" w:rsidTr="007F7760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Демонтаж щита управления и коммутации</w:t>
            </w:r>
            <w:r>
              <w:rPr>
                <w:rFonts w:ascii="Times New Roman" w:eastAsia="Times New Roman" w:hAnsi="Times New Roman" w:cs="Times New Roman"/>
              </w:rPr>
              <w:t xml:space="preserve"> металлического </w:t>
            </w:r>
            <w:r w:rsidRPr="00BE23FC">
              <w:rPr>
                <w:rFonts w:ascii="Times New Roman" w:eastAsia="Times New Roman" w:hAnsi="Times New Roman" w:cs="Times New Roman"/>
              </w:rPr>
              <w:t>, габариты 1000х500х250мм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7F7760" w:rsidRPr="002D6A07" w:rsidRDefault="007F7760" w:rsidP="007F77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F7760" w:rsidRPr="00C84A19" w:rsidRDefault="007F7760" w:rsidP="007F776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84A19">
        <w:rPr>
          <w:rFonts w:ascii="Times New Roman" w:eastAsia="Calibri" w:hAnsi="Times New Roman" w:cs="Times New Roman"/>
        </w:rPr>
        <w:t>Табл</w:t>
      </w:r>
      <w:r w:rsidR="00C84A19" w:rsidRPr="00C84A19">
        <w:rPr>
          <w:rFonts w:ascii="Times New Roman" w:eastAsia="Calibri" w:hAnsi="Times New Roman" w:cs="Times New Roman"/>
        </w:rPr>
        <w:t>ица</w:t>
      </w:r>
      <w:r w:rsidRPr="00C84A19">
        <w:rPr>
          <w:rFonts w:ascii="Times New Roman" w:eastAsia="Calibri" w:hAnsi="Times New Roman" w:cs="Times New Roman"/>
        </w:rPr>
        <w:t xml:space="preserve"> №</w:t>
      </w:r>
      <w:r w:rsidR="00C84A19" w:rsidRPr="00C84A19">
        <w:rPr>
          <w:rFonts w:ascii="Times New Roman" w:eastAsia="Calibri" w:hAnsi="Times New Roman" w:cs="Times New Roman"/>
        </w:rPr>
        <w:t>3</w:t>
      </w:r>
      <w:r w:rsidRPr="00C84A19">
        <w:rPr>
          <w:rFonts w:ascii="Times New Roman" w:eastAsia="Calibri" w:hAnsi="Times New Roman" w:cs="Times New Roman"/>
        </w:rPr>
        <w:t>.</w:t>
      </w:r>
    </w:p>
    <w:p w:rsidR="00B023DB" w:rsidRDefault="007F7760" w:rsidP="007F7760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E9423E">
        <w:rPr>
          <w:rFonts w:ascii="Times New Roman" w:eastAsia="Calibri" w:hAnsi="Times New Roman" w:cs="Times New Roman"/>
          <w:b/>
        </w:rPr>
        <w:t>Монт</w:t>
      </w:r>
      <w:r>
        <w:rPr>
          <w:rFonts w:ascii="Times New Roman" w:eastAsia="Calibri" w:hAnsi="Times New Roman" w:cs="Times New Roman"/>
          <w:b/>
        </w:rPr>
        <w:t xml:space="preserve">ажные работы </w:t>
      </w:r>
    </w:p>
    <w:p w:rsidR="007F7760" w:rsidRPr="00E9423E" w:rsidRDefault="00B023DB" w:rsidP="00F66F2D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Электрика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3"/>
        <w:gridCol w:w="7676"/>
        <w:gridCol w:w="1082"/>
        <w:gridCol w:w="866"/>
      </w:tblGrid>
      <w:tr w:rsidR="007F7760" w:rsidRPr="00E9423E" w:rsidTr="00181884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№</w:t>
            </w:r>
          </w:p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3FC">
              <w:rPr>
                <w:rFonts w:ascii="Times New Roman" w:eastAsia="Times New Roman" w:hAnsi="Times New Roman" w:cs="Times New Roman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BE23FC" w:rsidRDefault="007F7760" w:rsidP="007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23FC">
              <w:rPr>
                <w:rFonts w:ascii="Times New Roman" w:eastAsia="Times New Roman" w:hAnsi="Times New Roman" w:cs="Times New Roman"/>
              </w:rPr>
              <w:t>Колич</w:t>
            </w:r>
            <w:proofErr w:type="spellEnd"/>
            <w:r w:rsidRPr="00BE23F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F7760" w:rsidRPr="00E9423E" w:rsidTr="00181884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B647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 xml:space="preserve">Установка кабель-канала парапетного 110х50 мм с фронтальной крышкой, материал пластик.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 xml:space="preserve"> Установка перегородки для кабель – канала 110х50 мм.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7F7760" w:rsidRPr="00E9423E" w:rsidTr="00565FE0">
        <w:trPr>
          <w:trHeight w:val="17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Установка  заглушки 110х50 мм для кабель - канала.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F7760" w:rsidRPr="00E9423E" w:rsidTr="001818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Установка угла внутреннего 110х50 мм для кабель – канала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F7760" w:rsidRPr="00E9423E" w:rsidTr="001818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Установка угла плоского 110х50 мм для кабель - канала.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F7760" w:rsidRPr="00E9423E" w:rsidTr="001818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Установка тройника 110х50 мм для кабель - канала.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Установка накладки</w:t>
            </w:r>
            <w:r>
              <w:rPr>
                <w:rFonts w:ascii="Times New Roman" w:eastAsia="Calibri" w:hAnsi="Times New Roman" w:cs="Times New Roman"/>
              </w:rPr>
              <w:t xml:space="preserve"> фронтальной  на стык для кабель – канала</w:t>
            </w:r>
            <w:r w:rsidRPr="00AB65EB">
              <w:rPr>
                <w:rFonts w:ascii="Times New Roman" w:eastAsia="Calibri" w:hAnsi="Times New Roman" w:cs="Times New Roman"/>
              </w:rPr>
              <w:t xml:space="preserve">110х50 мм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B65EB">
              <w:rPr>
                <w:rFonts w:ascii="Times New Roman" w:eastAsia="Calibri" w:hAnsi="Times New Roman" w:cs="Times New Roman"/>
              </w:rPr>
              <w:t>Установка накладки</w:t>
            </w:r>
            <w:r>
              <w:rPr>
                <w:rFonts w:ascii="Times New Roman" w:eastAsia="Calibri" w:hAnsi="Times New Roman" w:cs="Times New Roman"/>
              </w:rPr>
              <w:t xml:space="preserve"> боковой</w:t>
            </w:r>
            <w:r w:rsidRPr="00AB65EB">
              <w:rPr>
                <w:rFonts w:ascii="Times New Roman" w:eastAsia="Calibri" w:hAnsi="Times New Roman" w:cs="Times New Roman"/>
              </w:rPr>
              <w:t xml:space="preserve">  на стык для кабель – канала110х50 мм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983FC6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Установка рамки суппорт </w:t>
            </w:r>
            <w:r w:rsidR="007F7760" w:rsidRPr="00E9423E">
              <w:rPr>
                <w:rFonts w:ascii="Times New Roman" w:eastAsia="Calibri" w:hAnsi="Times New Roman" w:cs="Times New Roman"/>
              </w:rPr>
              <w:t xml:space="preserve">  цвет белый для «</w:t>
            </w:r>
            <w:r w:rsidR="007F7760" w:rsidRPr="00E9423E">
              <w:rPr>
                <w:rFonts w:ascii="Times New Roman" w:eastAsia="Calibri" w:hAnsi="Times New Roman" w:cs="Times New Roman"/>
                <w:lang w:val="en-US"/>
              </w:rPr>
              <w:t>In</w:t>
            </w:r>
            <w:r w:rsidR="007F7760" w:rsidRPr="00E9423E">
              <w:rPr>
                <w:rFonts w:ascii="Times New Roman" w:eastAsia="Calibri" w:hAnsi="Times New Roman" w:cs="Times New Roman"/>
              </w:rPr>
              <w:t xml:space="preserve"> -</w:t>
            </w:r>
            <w:r w:rsidR="007F7760" w:rsidRPr="00E9423E">
              <w:rPr>
                <w:rFonts w:ascii="Times New Roman" w:eastAsia="Calibri" w:hAnsi="Times New Roman" w:cs="Times New Roman"/>
                <w:lang w:val="en-US"/>
              </w:rPr>
              <w:t>liner</w:t>
            </w:r>
            <w:r w:rsidR="007F7760" w:rsidRPr="00E9423E">
              <w:rPr>
                <w:rFonts w:ascii="Times New Roman" w:eastAsia="Calibri" w:hAnsi="Times New Roman" w:cs="Times New Roman"/>
              </w:rPr>
              <w:t xml:space="preserve"> </w:t>
            </w:r>
            <w:r w:rsidR="007F7760" w:rsidRPr="00E9423E">
              <w:rPr>
                <w:rFonts w:ascii="Times New Roman" w:eastAsia="Calibri" w:hAnsi="Times New Roman" w:cs="Times New Roman"/>
                <w:lang w:val="en-US"/>
              </w:rPr>
              <w:t>Front</w:t>
            </w:r>
            <w:r w:rsidR="007F7760" w:rsidRPr="00E9423E">
              <w:rPr>
                <w:rFonts w:ascii="Times New Roman" w:eastAsia="Calibri" w:hAnsi="Times New Roman" w:cs="Times New Roman"/>
              </w:rPr>
              <w:t>» рабочее место на 6 модулей (3 поста).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983FC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Установк</w:t>
            </w:r>
            <w:r w:rsidR="00983FC6">
              <w:rPr>
                <w:rFonts w:ascii="Times New Roman" w:eastAsia="Calibri" w:hAnsi="Times New Roman" w:cs="Times New Roman"/>
              </w:rPr>
              <w:t xml:space="preserve">а розетки модульной 2Р+Е, с з/ш, цвет  белый </w:t>
            </w:r>
            <w:r w:rsidRPr="00E9423E">
              <w:rPr>
                <w:rFonts w:ascii="Times New Roman" w:eastAsia="Calibri" w:hAnsi="Times New Roman" w:cs="Times New Roman"/>
              </w:rPr>
              <w:t>2 модуля.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14620">
              <w:rPr>
                <w:rFonts w:ascii="Times New Roman" w:eastAsia="Calibri" w:hAnsi="Times New Roman" w:cs="Times New Roman"/>
              </w:rPr>
              <w:t>У</w:t>
            </w:r>
            <w:r w:rsidR="00983FC6">
              <w:rPr>
                <w:rFonts w:ascii="Times New Roman" w:eastAsia="Calibri" w:hAnsi="Times New Roman" w:cs="Times New Roman"/>
              </w:rPr>
              <w:t xml:space="preserve">становка рамки суппорт </w:t>
            </w:r>
            <w:r w:rsidRPr="00714620">
              <w:rPr>
                <w:rFonts w:ascii="Times New Roman" w:eastAsia="Calibri" w:hAnsi="Times New Roman" w:cs="Times New Roman"/>
              </w:rPr>
              <w:t xml:space="preserve">  цвет белый для «</w:t>
            </w:r>
            <w:proofErr w:type="spellStart"/>
            <w:r w:rsidRPr="00714620">
              <w:rPr>
                <w:rFonts w:ascii="Times New Roman" w:eastAsia="Calibri" w:hAnsi="Times New Roman" w:cs="Times New Roman"/>
              </w:rPr>
              <w:t>In</w:t>
            </w:r>
            <w:proofErr w:type="spellEnd"/>
            <w:r w:rsidRPr="0071462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</w:rPr>
              <w:t>liner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Front</w:t>
            </w:r>
            <w:proofErr w:type="spellEnd"/>
            <w:r>
              <w:rPr>
                <w:rFonts w:ascii="Times New Roman" w:eastAsia="Calibri" w:hAnsi="Times New Roman" w:cs="Times New Roman"/>
              </w:rPr>
              <w:t>» рабочее место на 4 модулей (2 поста).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14620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Заглушка  для </w:t>
            </w:r>
            <w:r w:rsidRPr="00AB65EB">
              <w:rPr>
                <w:rFonts w:ascii="Times New Roman" w:eastAsia="Calibri" w:hAnsi="Times New Roman" w:cs="Times New Roman"/>
              </w:rPr>
              <w:t xml:space="preserve"> ком</w:t>
            </w:r>
            <w:r w:rsidR="00983FC6">
              <w:rPr>
                <w:rFonts w:ascii="Times New Roman" w:eastAsia="Calibri" w:hAnsi="Times New Roman" w:cs="Times New Roman"/>
              </w:rPr>
              <w:t>пьютерной розетки RJ-45, цвет белый</w:t>
            </w:r>
            <w:r w:rsidRPr="00AB65EB">
              <w:rPr>
                <w:rFonts w:ascii="Times New Roman" w:eastAsia="Calibri" w:hAnsi="Times New Roman" w:cs="Times New Roman"/>
              </w:rPr>
              <w:t>, 1модуль.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F7760" w:rsidRPr="00E9423E" w:rsidTr="0018188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Установка ко</w:t>
            </w:r>
            <w:r w:rsidR="00983FC6">
              <w:rPr>
                <w:rFonts w:ascii="Times New Roman" w:eastAsia="Calibri" w:hAnsi="Times New Roman" w:cs="Times New Roman"/>
              </w:rPr>
              <w:t>мпьютерной розетки RJ-45, цвет белый</w:t>
            </w:r>
            <w:r>
              <w:rPr>
                <w:rFonts w:ascii="Times New Roman" w:eastAsia="Calibri" w:hAnsi="Times New Roman" w:cs="Times New Roman"/>
              </w:rPr>
              <w:t>, 1модуль</w:t>
            </w:r>
            <w:r w:rsidRPr="00E9423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7F7760" w:rsidRPr="00E9423E" w:rsidTr="0018188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 xml:space="preserve">Установка кабель-канала 25х16х2000мм,  материал ПВХ, цвет белый, степень защиты – не менее </w:t>
            </w:r>
            <w:r w:rsidRPr="00E9423E">
              <w:rPr>
                <w:rFonts w:ascii="Times New Roman" w:eastAsia="Calibri" w:hAnsi="Times New Roman" w:cs="Times New Roman"/>
                <w:lang w:val="en-US"/>
              </w:rPr>
              <w:t>IP</w:t>
            </w:r>
            <w:r w:rsidRPr="00E9423E"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F7760" w:rsidRPr="00E9423E" w:rsidTr="00181884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 xml:space="preserve">Установка выключателя двухклавишного, открытой установки, цвет белый,   номинальный ток  - не менее 10А, напряжение  – 220 - 250В, степень защиты – не менее </w:t>
            </w:r>
            <w:r w:rsidRPr="00E9423E">
              <w:rPr>
                <w:rFonts w:ascii="Times New Roman" w:eastAsia="Calibri" w:hAnsi="Times New Roman" w:cs="Times New Roman"/>
                <w:lang w:val="en-US"/>
              </w:rPr>
              <w:t>IP</w:t>
            </w:r>
            <w:r w:rsidRPr="00E9423E">
              <w:rPr>
                <w:rFonts w:ascii="Times New Roman" w:eastAsia="Calibri" w:hAnsi="Times New Roman" w:cs="Times New Roman"/>
              </w:rPr>
              <w:t xml:space="preserve">20.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 xml:space="preserve">Установка розетки одноместной, открытой установки, материал негорючий пластик, цвет белый,  </w:t>
            </w:r>
            <w:r w:rsidRPr="00E9423E">
              <w:rPr>
                <w:rFonts w:ascii="Times New Roman" w:eastAsia="Calibri" w:hAnsi="Times New Roman" w:cs="Times New Roman"/>
                <w:lang w:val="en-US"/>
              </w:rPr>
              <w:t>IP</w:t>
            </w:r>
            <w:r w:rsidRPr="00E9423E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 xml:space="preserve">Установка розетки двухместной, открытой установки, материал негорючий пластик, цвет белый,  </w:t>
            </w:r>
            <w:r w:rsidRPr="00E9423E">
              <w:rPr>
                <w:rFonts w:ascii="Times New Roman" w:eastAsia="Calibri" w:hAnsi="Times New Roman" w:cs="Times New Roman"/>
                <w:lang w:val="en-US"/>
              </w:rPr>
              <w:t>IP</w:t>
            </w:r>
            <w:r w:rsidRPr="00E9423E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Установка розетки трехместной</w:t>
            </w:r>
            <w:r w:rsidRPr="00E9423E">
              <w:rPr>
                <w:rFonts w:ascii="Times New Roman" w:eastAsia="Calibri" w:hAnsi="Times New Roman" w:cs="Times New Roman"/>
              </w:rPr>
              <w:t xml:space="preserve">, открытой установки, материал негорючий пластик, цвет белый,  </w:t>
            </w:r>
            <w:r w:rsidRPr="00E9423E">
              <w:rPr>
                <w:rFonts w:ascii="Times New Roman" w:eastAsia="Calibri" w:hAnsi="Times New Roman" w:cs="Times New Roman"/>
                <w:lang w:val="en-US"/>
              </w:rPr>
              <w:t>IP</w:t>
            </w:r>
            <w:r w:rsidRPr="00E9423E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Установка</w:t>
            </w:r>
            <w:r>
              <w:rPr>
                <w:rFonts w:ascii="Times New Roman" w:eastAsia="Calibri" w:hAnsi="Times New Roman" w:cs="Times New Roman"/>
              </w:rPr>
              <w:t xml:space="preserve"> корпуса (</w:t>
            </w:r>
            <w:r w:rsidRPr="00E9423E">
              <w:rPr>
                <w:rFonts w:ascii="Times New Roman" w:eastAsia="Calibri" w:hAnsi="Times New Roman" w:cs="Times New Roman"/>
              </w:rPr>
              <w:t xml:space="preserve"> щ</w:t>
            </w:r>
            <w:r>
              <w:rPr>
                <w:rFonts w:ascii="Times New Roman" w:eastAsia="Calibri" w:hAnsi="Times New Roman" w:cs="Times New Roman"/>
              </w:rPr>
              <w:t>ита) распределительного навесного ЩРн-П-36</w:t>
            </w:r>
            <w:r w:rsidRPr="00E9423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Установка</w:t>
            </w:r>
            <w:r>
              <w:rPr>
                <w:rFonts w:ascii="Times New Roman" w:eastAsia="Calibri" w:hAnsi="Times New Roman" w:cs="Times New Roman"/>
              </w:rPr>
              <w:t xml:space="preserve"> корпуса (щита) щита распределительного навесного ЩРн-П-8.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411BD">
              <w:rPr>
                <w:rFonts w:ascii="Times New Roman" w:eastAsia="Calibri" w:hAnsi="Times New Roman" w:cs="Times New Roman"/>
              </w:rPr>
              <w:t>Установка автомат</w:t>
            </w:r>
            <w:r>
              <w:rPr>
                <w:rFonts w:ascii="Times New Roman" w:eastAsia="Calibri" w:hAnsi="Times New Roman" w:cs="Times New Roman"/>
              </w:rPr>
              <w:t>ического выключателя  ВА47-29  3</w:t>
            </w:r>
            <w:r w:rsidRPr="00F411BD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F411BD">
              <w:rPr>
                <w:rFonts w:ascii="Times New Roman" w:eastAsia="Calibri" w:hAnsi="Times New Roman" w:cs="Times New Roman"/>
              </w:rPr>
              <w:t xml:space="preserve">, </w:t>
            </w:r>
            <w:r w:rsidRPr="00F411BD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F411BD">
              <w:rPr>
                <w:rFonts w:ascii="Times New Roman" w:eastAsia="Calibri" w:hAnsi="Times New Roman" w:cs="Times New Roman"/>
              </w:rPr>
              <w:t>32</w:t>
            </w:r>
            <w:r w:rsidRPr="00F411BD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F411B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020E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Установка автоматического выключателя  ВА47-29  4</w:t>
            </w:r>
            <w:r w:rsidRPr="00E9423E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E9423E">
              <w:rPr>
                <w:rFonts w:ascii="Times New Roman" w:eastAsia="Calibri" w:hAnsi="Times New Roman" w:cs="Times New Roman"/>
              </w:rPr>
              <w:t xml:space="preserve">, </w:t>
            </w:r>
            <w:r w:rsidRPr="008A2D00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</w:t>
            </w:r>
            <w:r w:rsidRPr="008A2D00">
              <w:rPr>
                <w:rFonts w:ascii="Times New Roman" w:eastAsia="Calibri" w:hAnsi="Times New Roman" w:cs="Times New Roman"/>
                <w:color w:val="000000" w:themeColor="text1"/>
              </w:rPr>
              <w:t>32</w:t>
            </w:r>
            <w:r w:rsidRPr="008A2D00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</w:t>
            </w:r>
            <w:r w:rsidRPr="008A2D00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F7760" w:rsidRPr="00E9423E" w:rsidTr="00181884">
        <w:trPr>
          <w:trHeight w:val="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Установка автоматического выключателя дифференциального тока  АВДТ32  2</w:t>
            </w:r>
            <w:r w:rsidRPr="00E9423E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E9423E">
              <w:rPr>
                <w:rFonts w:ascii="Times New Roman" w:eastAsia="Calibri" w:hAnsi="Times New Roman" w:cs="Times New Roman"/>
              </w:rPr>
              <w:t>, С25.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F7760" w:rsidRPr="00E9423E" w:rsidTr="00181884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Установка автоматического выключателя  ВА47-29  2</w:t>
            </w:r>
            <w:r w:rsidRPr="00E9423E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E9423E">
              <w:rPr>
                <w:rFonts w:ascii="Times New Roman" w:eastAsia="Calibri" w:hAnsi="Times New Roman" w:cs="Times New Roman"/>
              </w:rPr>
              <w:t xml:space="preserve">, </w:t>
            </w:r>
            <w:r w:rsidRPr="00E9423E">
              <w:rPr>
                <w:rFonts w:ascii="Times New Roman" w:eastAsia="Calibri" w:hAnsi="Times New Roman" w:cs="Times New Roman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E9423E">
              <w:rPr>
                <w:rFonts w:ascii="Times New Roman" w:eastAsia="Calibri" w:hAnsi="Times New Roman" w:cs="Times New Roman"/>
              </w:rPr>
              <w:t>6</w:t>
            </w:r>
            <w:r w:rsidRPr="00E9423E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E9423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F7760" w:rsidRPr="00E9423E" w:rsidTr="00181884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1E14">
              <w:rPr>
                <w:rFonts w:ascii="Times New Roman" w:eastAsia="Calibri" w:hAnsi="Times New Roman" w:cs="Times New Roman"/>
              </w:rPr>
              <w:t xml:space="preserve"> Установка модульного распределительного блока на DIN-рейку  </w:t>
            </w:r>
            <w:r>
              <w:rPr>
                <w:rFonts w:ascii="Times New Roman" w:eastAsia="Calibri" w:hAnsi="Times New Roman" w:cs="Times New Roman"/>
              </w:rPr>
              <w:t xml:space="preserve"> напряжение 500 В, ток 125 А, 4 полюса (шины),  не менее 11 присоединений (групп) на шину, сечение присоединяемых проводов от 1.5 до 16 мм2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F7760" w:rsidRPr="00E9423E" w:rsidTr="00181884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Установка модульного распределительного блока на DIN-рейку </w:t>
            </w:r>
            <w:r w:rsidRPr="00D97606">
              <w:rPr>
                <w:rFonts w:ascii="Times New Roman" w:eastAsia="Calibri" w:hAnsi="Times New Roman" w:cs="Times New Roman"/>
              </w:rPr>
              <w:t xml:space="preserve"> напряжение 500 В,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9760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ток 100</w:t>
            </w:r>
            <w:r w:rsidRPr="00D97606">
              <w:rPr>
                <w:rFonts w:ascii="Times New Roman" w:eastAsia="Calibri" w:hAnsi="Times New Roman" w:cs="Times New Roman"/>
              </w:rPr>
              <w:t xml:space="preserve"> А</w:t>
            </w:r>
            <w:r>
              <w:rPr>
                <w:rFonts w:ascii="Times New Roman" w:eastAsia="Calibri" w:hAnsi="Times New Roman" w:cs="Times New Roman"/>
              </w:rPr>
              <w:t>, 4 полюса (шины),  не менее 7</w:t>
            </w:r>
            <w:r w:rsidRPr="00D97606">
              <w:rPr>
                <w:rFonts w:ascii="Times New Roman" w:eastAsia="Calibri" w:hAnsi="Times New Roman" w:cs="Times New Roman"/>
              </w:rPr>
              <w:t xml:space="preserve"> присоединений (групп) на шину, сечение присоединяемых проводов от 1.5 до 16 мм2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F7760" w:rsidRPr="00E9423E" w:rsidTr="001818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Прокладка  кабеля  ВВГнг-</w:t>
            </w:r>
            <w:r w:rsidRPr="00E9423E">
              <w:rPr>
                <w:rFonts w:ascii="Times New Roman" w:eastAsia="Calibri" w:hAnsi="Times New Roman" w:cs="Times New Roman"/>
                <w:lang w:val="en-US"/>
              </w:rPr>
              <w:t>LS</w:t>
            </w:r>
            <w:r w:rsidRPr="00E9423E">
              <w:rPr>
                <w:rFonts w:ascii="Times New Roman" w:eastAsia="Calibri" w:hAnsi="Times New Roman" w:cs="Times New Roman"/>
              </w:rPr>
              <w:t xml:space="preserve"> - 3х2,5 мм2 в кабель-канале</w:t>
            </w:r>
            <w:r>
              <w:rPr>
                <w:rFonts w:ascii="Times New Roman" w:eastAsia="Calibri" w:hAnsi="Times New Roman" w:cs="Times New Roman"/>
              </w:rPr>
              <w:t xml:space="preserve"> парапетном</w:t>
            </w:r>
            <w:r w:rsidRPr="00E9423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7F7760" w:rsidRPr="00E9423E" w:rsidTr="00181884">
        <w:trPr>
          <w:trHeight w:val="7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Затягивание </w:t>
            </w:r>
            <w:r w:rsidRPr="00E9423E">
              <w:rPr>
                <w:rFonts w:ascii="Times New Roman" w:eastAsia="Calibri" w:hAnsi="Times New Roman" w:cs="Times New Roman"/>
              </w:rPr>
              <w:t xml:space="preserve">  кабеля  ВВГнг-LS - 3х1,5 мм2</w:t>
            </w:r>
            <w:r>
              <w:rPr>
                <w:rFonts w:ascii="Times New Roman" w:eastAsia="Calibri" w:hAnsi="Times New Roman" w:cs="Times New Roman"/>
              </w:rPr>
              <w:t xml:space="preserve">  в   трубу гибкую  гофрированную</w:t>
            </w:r>
            <w:r w:rsidRPr="00E9423E">
              <w:rPr>
                <w:rFonts w:ascii="Times New Roman" w:eastAsia="Calibri" w:hAnsi="Times New Roman" w:cs="Times New Roman"/>
              </w:rPr>
              <w:t xml:space="preserve"> из ПВХ.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BD2539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2539">
              <w:rPr>
                <w:rFonts w:ascii="Times New Roman" w:eastAsia="Calibri" w:hAnsi="Times New Roman" w:cs="Times New Roman"/>
              </w:rPr>
              <w:t>Прокладка  кабеля  ВВГнг-</w:t>
            </w:r>
            <w:r w:rsidRPr="00BD2539">
              <w:rPr>
                <w:rFonts w:ascii="Times New Roman" w:eastAsia="Calibri" w:hAnsi="Times New Roman" w:cs="Times New Roman"/>
                <w:lang w:val="en-US"/>
              </w:rPr>
              <w:t>LS</w:t>
            </w:r>
            <w:r w:rsidRPr="00BD2539">
              <w:rPr>
                <w:rFonts w:ascii="Times New Roman" w:eastAsia="Calibri" w:hAnsi="Times New Roman" w:cs="Times New Roman"/>
              </w:rPr>
              <w:t xml:space="preserve"> - 3х1,5 мм2 в трубе гибкой  гофрированной из ПВХ.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BD2539" w:rsidRDefault="007F7760" w:rsidP="00B647A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Крепеж- клипса с заще</w:t>
            </w:r>
            <w:r w:rsidR="00983FC6">
              <w:rPr>
                <w:rFonts w:ascii="Times New Roman" w:eastAsia="Calibri" w:hAnsi="Times New Roman" w:cs="Times New Roman"/>
                <w:color w:val="000000" w:themeColor="text1"/>
              </w:rPr>
              <w:t>лкой д</w:t>
            </w:r>
            <w:r w:rsidR="00B647A2">
              <w:rPr>
                <w:rFonts w:ascii="Times New Roman" w:eastAsia="Calibri" w:hAnsi="Times New Roman" w:cs="Times New Roman"/>
                <w:color w:val="000000" w:themeColor="text1"/>
              </w:rPr>
              <w:t xml:space="preserve">ля трубы диаметром 20 мм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BD2539" w:rsidRDefault="007F7760" w:rsidP="007F77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11D96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рокладка  кабеля  ВВГнг-LS - 3х2</w:t>
            </w:r>
            <w:r w:rsidRPr="00111D96">
              <w:rPr>
                <w:rFonts w:ascii="Times New Roman" w:eastAsia="Calibri" w:hAnsi="Times New Roman" w:cs="Times New Roman"/>
              </w:rPr>
              <w:t xml:space="preserve">,5 мм2 в   </w:t>
            </w:r>
            <w:r>
              <w:rPr>
                <w:rFonts w:ascii="Times New Roman" w:eastAsia="Calibri" w:hAnsi="Times New Roman" w:cs="Times New Roman"/>
              </w:rPr>
              <w:t>кабель канале 25х16 мм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111D96">
              <w:rPr>
                <w:rFonts w:ascii="Times New Roman" w:eastAsia="Calibri" w:hAnsi="Times New Roman" w:cs="Times New Roman"/>
              </w:rPr>
              <w:t>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Прокладка  кабеля ВВГнг-</w:t>
            </w:r>
            <w:r w:rsidRPr="00E9423E">
              <w:rPr>
                <w:rFonts w:ascii="Times New Roman" w:eastAsia="Calibri" w:hAnsi="Times New Roman" w:cs="Times New Roman"/>
                <w:lang w:val="en-US"/>
              </w:rPr>
              <w:t>LS</w:t>
            </w:r>
            <w:r w:rsidRPr="00E9423E">
              <w:rPr>
                <w:rFonts w:ascii="Times New Roman" w:eastAsia="Calibri" w:hAnsi="Times New Roman" w:cs="Times New Roman"/>
              </w:rPr>
              <w:t xml:space="preserve"> – 5х4 мм  в кабель-канале</w:t>
            </w:r>
            <w:r>
              <w:rPr>
                <w:rFonts w:ascii="Times New Roman" w:eastAsia="Calibri" w:hAnsi="Times New Roman" w:cs="Times New Roman"/>
              </w:rPr>
              <w:t xml:space="preserve"> существующем.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Установка коробки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распаечной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9423E">
              <w:rPr>
                <w:rFonts w:ascii="Times New Roman" w:eastAsia="Calibri" w:hAnsi="Times New Roman" w:cs="Times New Roman"/>
              </w:rPr>
              <w:t xml:space="preserve"> КМ 75х75х20мм.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 xml:space="preserve">Установка светильника встраиваемого  светодиодного     </w:t>
            </w:r>
            <w:r w:rsidRPr="00E9423E">
              <w:rPr>
                <w:rFonts w:ascii="Times New Roman" w:eastAsia="Calibri" w:hAnsi="Times New Roman" w:cs="Times New Roman"/>
                <w:lang w:val="en-US"/>
              </w:rPr>
              <w:t>AL</w:t>
            </w:r>
            <w:r w:rsidRPr="00E9423E">
              <w:rPr>
                <w:rFonts w:ascii="Times New Roman" w:eastAsia="Calibri" w:hAnsi="Times New Roman" w:cs="Times New Roman"/>
              </w:rPr>
              <w:t xml:space="preserve"> 2113.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7F7760" w:rsidRPr="00E9423E" w:rsidTr="0018188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B647A2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7567B">
              <w:rPr>
                <w:rFonts w:ascii="Times New Roman" w:eastAsia="Calibri" w:hAnsi="Times New Roman" w:cs="Times New Roman"/>
              </w:rPr>
              <w:t>Пена монтажная термостойкая, негорючая, легкоудаляемая полиуретановая.</w:t>
            </w:r>
            <w:r>
              <w:rPr>
                <w:rFonts w:ascii="Times New Roman" w:eastAsia="Calibri" w:hAnsi="Times New Roman" w:cs="Times New Roman"/>
              </w:rPr>
              <w:t>(баллон).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F7760" w:rsidRPr="00E9423E" w:rsidTr="00181884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B647A2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Сверление отверстий в с</w:t>
            </w:r>
            <w:r>
              <w:rPr>
                <w:rFonts w:ascii="Times New Roman" w:eastAsia="Calibri" w:hAnsi="Times New Roman" w:cs="Times New Roman"/>
              </w:rPr>
              <w:t>тене 800 мм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 w:rsidRPr="00E9423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760" w:rsidRPr="00E9423E" w:rsidRDefault="007F7760" w:rsidP="007F7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D417D5" w:rsidRDefault="00D417D5" w:rsidP="006742D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181884" w:rsidRDefault="00181884" w:rsidP="00551DD4">
      <w:pPr>
        <w:rPr>
          <w:rFonts w:ascii="Times New Roman" w:eastAsia="Calibri" w:hAnsi="Times New Roman" w:cs="Times New Roman"/>
          <w:b/>
        </w:rPr>
      </w:pPr>
    </w:p>
    <w:p w:rsidR="00181884" w:rsidRPr="00181884" w:rsidRDefault="00181884" w:rsidP="00181884">
      <w:pPr>
        <w:jc w:val="right"/>
        <w:rPr>
          <w:rFonts w:ascii="Times New Roman" w:eastAsia="Calibri" w:hAnsi="Times New Roman" w:cs="Times New Roman"/>
        </w:rPr>
      </w:pPr>
      <w:r w:rsidRPr="00181884">
        <w:rPr>
          <w:rFonts w:ascii="Times New Roman" w:eastAsia="Calibri" w:hAnsi="Times New Roman" w:cs="Times New Roman"/>
        </w:rPr>
        <w:t>Таблица 4</w:t>
      </w:r>
    </w:p>
    <w:p w:rsidR="00181884" w:rsidRPr="00181884" w:rsidRDefault="00181884" w:rsidP="00181884">
      <w:pPr>
        <w:jc w:val="center"/>
        <w:rPr>
          <w:rFonts w:ascii="Times New Roman" w:eastAsia="Calibri" w:hAnsi="Times New Roman" w:cs="Times New Roman"/>
          <w:b/>
        </w:rPr>
      </w:pPr>
      <w:r w:rsidRPr="00E9423E">
        <w:rPr>
          <w:rFonts w:ascii="Times New Roman" w:eastAsia="Calibri" w:hAnsi="Times New Roman" w:cs="Times New Roman"/>
          <w:b/>
        </w:rPr>
        <w:t>Пусконаладочные рабо</w:t>
      </w:r>
      <w:r>
        <w:rPr>
          <w:rFonts w:ascii="Times New Roman" w:eastAsia="Calibri" w:hAnsi="Times New Roman" w:cs="Times New Roman"/>
          <w:b/>
        </w:rPr>
        <w:t xml:space="preserve">ты 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2126"/>
      </w:tblGrid>
      <w:tr w:rsidR="00181884" w:rsidRPr="00E9423E" w:rsidTr="00181884">
        <w:tc>
          <w:tcPr>
            <w:tcW w:w="675" w:type="dxa"/>
          </w:tcPr>
          <w:p w:rsidR="00181884" w:rsidRPr="00F365F1" w:rsidRDefault="00181884" w:rsidP="00181884">
            <w:pPr>
              <w:rPr>
                <w:rFonts w:eastAsia="Calibri"/>
              </w:rPr>
            </w:pPr>
            <w:r w:rsidRPr="00F365F1">
              <w:rPr>
                <w:rFonts w:eastAsia="Calibri"/>
              </w:rPr>
              <w:t>№</w:t>
            </w:r>
          </w:p>
          <w:p w:rsidR="00181884" w:rsidRPr="00F365F1" w:rsidRDefault="00181884" w:rsidP="00181884">
            <w:pPr>
              <w:rPr>
                <w:rFonts w:eastAsia="Calibri"/>
              </w:rPr>
            </w:pPr>
            <w:r w:rsidRPr="00F365F1">
              <w:rPr>
                <w:rFonts w:eastAsia="Calibri"/>
              </w:rPr>
              <w:t>п/п</w:t>
            </w:r>
          </w:p>
        </w:tc>
        <w:tc>
          <w:tcPr>
            <w:tcW w:w="5103" w:type="dxa"/>
          </w:tcPr>
          <w:p w:rsidR="00181884" w:rsidRPr="00F365F1" w:rsidRDefault="00181884" w:rsidP="00181884">
            <w:pPr>
              <w:rPr>
                <w:rFonts w:eastAsia="Calibri"/>
              </w:rPr>
            </w:pPr>
            <w:r w:rsidRPr="00F365F1">
              <w:rPr>
                <w:rFonts w:eastAsia="Calibri"/>
              </w:rPr>
              <w:t>Работы</w:t>
            </w:r>
          </w:p>
        </w:tc>
        <w:tc>
          <w:tcPr>
            <w:tcW w:w="1843" w:type="dxa"/>
          </w:tcPr>
          <w:p w:rsidR="00181884" w:rsidRPr="00F365F1" w:rsidRDefault="00181884" w:rsidP="00181884">
            <w:pPr>
              <w:rPr>
                <w:rFonts w:eastAsia="Calibri"/>
              </w:rPr>
            </w:pPr>
            <w:r w:rsidRPr="00F365F1">
              <w:rPr>
                <w:rFonts w:eastAsia="Calibri"/>
              </w:rPr>
              <w:t>Единицы</w:t>
            </w:r>
          </w:p>
        </w:tc>
        <w:tc>
          <w:tcPr>
            <w:tcW w:w="2126" w:type="dxa"/>
          </w:tcPr>
          <w:p w:rsidR="00181884" w:rsidRPr="00F365F1" w:rsidRDefault="00181884" w:rsidP="00181884">
            <w:pPr>
              <w:rPr>
                <w:rFonts w:eastAsia="Calibri"/>
              </w:rPr>
            </w:pPr>
            <w:r w:rsidRPr="00F365F1">
              <w:rPr>
                <w:rFonts w:eastAsia="Calibri"/>
              </w:rPr>
              <w:t>Колич</w:t>
            </w:r>
            <w:r>
              <w:rPr>
                <w:rFonts w:eastAsia="Calibri"/>
              </w:rPr>
              <w:t>ество</w:t>
            </w:r>
          </w:p>
        </w:tc>
      </w:tr>
      <w:tr w:rsidR="00181884" w:rsidRPr="00E9423E" w:rsidTr="00181884">
        <w:tc>
          <w:tcPr>
            <w:tcW w:w="675" w:type="dxa"/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 w:rsidRPr="00E9423E">
              <w:rPr>
                <w:rFonts w:eastAsia="Calibri"/>
              </w:rPr>
              <w:t>1</w:t>
            </w:r>
          </w:p>
        </w:tc>
        <w:tc>
          <w:tcPr>
            <w:tcW w:w="5103" w:type="dxa"/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 w:rsidRPr="00E9423E">
              <w:rPr>
                <w:rFonts w:eastAsia="Calibri"/>
              </w:rPr>
              <w:t xml:space="preserve">Проверка </w:t>
            </w:r>
            <w:proofErr w:type="spellStart"/>
            <w:r w:rsidRPr="00E9423E">
              <w:rPr>
                <w:rFonts w:eastAsia="Calibri"/>
              </w:rPr>
              <w:t>фазировки</w:t>
            </w:r>
            <w:proofErr w:type="spellEnd"/>
            <w:r w:rsidRPr="00E9423E">
              <w:rPr>
                <w:rFonts w:eastAsia="Calibri"/>
              </w:rPr>
              <w:t xml:space="preserve">  распределительных устройств и их присоединений.</w:t>
            </w:r>
          </w:p>
        </w:tc>
        <w:tc>
          <w:tcPr>
            <w:tcW w:w="1843" w:type="dxa"/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 w:rsidRPr="00E9423E">
              <w:rPr>
                <w:rFonts w:eastAsia="Calibri"/>
              </w:rPr>
              <w:t>измерение</w:t>
            </w:r>
          </w:p>
        </w:tc>
        <w:tc>
          <w:tcPr>
            <w:tcW w:w="2126" w:type="dxa"/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81884" w:rsidRPr="00E9423E" w:rsidTr="00181884">
        <w:tc>
          <w:tcPr>
            <w:tcW w:w="675" w:type="dxa"/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103" w:type="dxa"/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 w:rsidRPr="00E9423E">
              <w:rPr>
                <w:rFonts w:eastAsia="Calibri"/>
              </w:rPr>
              <w:t xml:space="preserve">Измерение сопротивления изоляции силовых кабелей, вторичных цепей и электропроводки </w:t>
            </w:r>
            <w:proofErr w:type="spellStart"/>
            <w:r w:rsidRPr="00E9423E">
              <w:rPr>
                <w:rFonts w:eastAsia="Calibri"/>
              </w:rPr>
              <w:t>мегаомметром</w:t>
            </w:r>
            <w:proofErr w:type="spellEnd"/>
            <w:r w:rsidRPr="00E9423E">
              <w:rPr>
                <w:rFonts w:eastAsia="Calibri"/>
              </w:rPr>
              <w:t>.</w:t>
            </w:r>
          </w:p>
        </w:tc>
        <w:tc>
          <w:tcPr>
            <w:tcW w:w="1843" w:type="dxa"/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 w:rsidRPr="00E9423E">
              <w:rPr>
                <w:rFonts w:eastAsia="Calibri"/>
              </w:rPr>
              <w:t>измерение</w:t>
            </w:r>
          </w:p>
        </w:tc>
        <w:tc>
          <w:tcPr>
            <w:tcW w:w="2126" w:type="dxa"/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181884" w:rsidRPr="00E9423E" w:rsidTr="00181884">
        <w:tc>
          <w:tcPr>
            <w:tcW w:w="675" w:type="dxa"/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5103" w:type="dxa"/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 w:rsidRPr="00E9423E">
              <w:rPr>
                <w:rFonts w:eastAsia="Calibri"/>
              </w:rPr>
              <w:t xml:space="preserve">Проверка цепи фаза – нуль в электроустановках  до 1 </w:t>
            </w:r>
            <w:proofErr w:type="spellStart"/>
            <w:r w:rsidRPr="00E9423E">
              <w:rPr>
                <w:rFonts w:eastAsia="Calibri"/>
              </w:rPr>
              <w:t>кВ</w:t>
            </w:r>
            <w:proofErr w:type="spellEnd"/>
            <w:r w:rsidRPr="00E9423E">
              <w:rPr>
                <w:rFonts w:eastAsia="Calibri"/>
              </w:rPr>
              <w:t xml:space="preserve"> с глухим заземлением </w:t>
            </w:r>
            <w:proofErr w:type="spellStart"/>
            <w:r w:rsidRPr="00E9423E">
              <w:rPr>
                <w:rFonts w:eastAsia="Calibri"/>
              </w:rPr>
              <w:t>нейтрали</w:t>
            </w:r>
            <w:proofErr w:type="spellEnd"/>
            <w:r w:rsidRPr="00E9423E">
              <w:rPr>
                <w:rFonts w:eastAsia="Calibri"/>
              </w:rPr>
              <w:t xml:space="preserve"> и определение времени автоматического отключения питания при замыкании на открытые токопроводящие части.</w:t>
            </w:r>
          </w:p>
        </w:tc>
        <w:tc>
          <w:tcPr>
            <w:tcW w:w="1843" w:type="dxa"/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 w:rsidRPr="00E9423E">
              <w:rPr>
                <w:rFonts w:eastAsia="Calibri"/>
              </w:rPr>
              <w:t>измерение</w:t>
            </w:r>
          </w:p>
        </w:tc>
        <w:tc>
          <w:tcPr>
            <w:tcW w:w="2126" w:type="dxa"/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</w:tr>
      <w:tr w:rsidR="00181884" w:rsidRPr="00E9423E" w:rsidTr="00181884">
        <w:tc>
          <w:tcPr>
            <w:tcW w:w="675" w:type="dxa"/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103" w:type="dxa"/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 w:rsidRPr="00E9423E">
              <w:rPr>
                <w:rFonts w:eastAsia="Calibri"/>
              </w:rPr>
              <w:t xml:space="preserve">Проверка выключателей дифференциального тока. </w:t>
            </w:r>
          </w:p>
        </w:tc>
        <w:tc>
          <w:tcPr>
            <w:tcW w:w="1843" w:type="dxa"/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 w:rsidRPr="00E9423E">
              <w:rPr>
                <w:rFonts w:eastAsia="Calibri"/>
              </w:rPr>
              <w:t>измерение</w:t>
            </w:r>
          </w:p>
        </w:tc>
        <w:tc>
          <w:tcPr>
            <w:tcW w:w="2126" w:type="dxa"/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181884" w:rsidRPr="00E9423E" w:rsidTr="00181884">
        <w:tc>
          <w:tcPr>
            <w:tcW w:w="675" w:type="dxa"/>
            <w:tcBorders>
              <w:bottom w:val="single" w:sz="4" w:space="0" w:color="auto"/>
            </w:tcBorders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 w:rsidRPr="00E9423E">
              <w:rPr>
                <w:rFonts w:eastAsia="Calibri"/>
              </w:rPr>
              <w:t xml:space="preserve">Проверка автоматических выключателей в электрических сетях напряжением до 1 </w:t>
            </w:r>
            <w:proofErr w:type="spellStart"/>
            <w:r w:rsidRPr="00E9423E">
              <w:rPr>
                <w:rFonts w:eastAsia="Calibri"/>
              </w:rPr>
              <w:t>кВ</w:t>
            </w:r>
            <w:proofErr w:type="spellEnd"/>
            <w:r w:rsidRPr="00E9423E">
              <w:rPr>
                <w:rFonts w:eastAsia="Calibri"/>
              </w:rPr>
              <w:t xml:space="preserve"> на срабатывание по току.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1884" w:rsidRPr="00E9423E" w:rsidRDefault="00181884" w:rsidP="00181884">
            <w:pPr>
              <w:spacing w:after="200" w:line="276" w:lineRule="auto"/>
              <w:rPr>
                <w:rFonts w:eastAsia="Calibri"/>
              </w:rPr>
            </w:pPr>
            <w:r w:rsidRPr="00E9423E">
              <w:rPr>
                <w:rFonts w:eastAsia="Calibri"/>
              </w:rPr>
              <w:t>измерение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1884" w:rsidRPr="00E9423E" w:rsidRDefault="00181884" w:rsidP="00181884">
            <w:pPr>
              <w:tabs>
                <w:tab w:val="center" w:pos="955"/>
              </w:tabs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</w:tbl>
    <w:p w:rsidR="00181884" w:rsidRDefault="00181884" w:rsidP="00814E22"/>
    <w:p w:rsidR="005E056A" w:rsidRPr="00F66F2D" w:rsidRDefault="00F66F2D" w:rsidP="00F66F2D">
      <w:pPr>
        <w:spacing w:after="0" w:line="240" w:lineRule="auto"/>
        <w:jc w:val="center"/>
      </w:pPr>
      <w:r>
        <w:rPr>
          <w:rFonts w:ascii="Times New Roman" w:hAnsi="Times New Roman"/>
        </w:rPr>
        <w:t>Л</w:t>
      </w:r>
      <w:r w:rsidR="00551DD4" w:rsidRPr="00F66F2D">
        <w:rPr>
          <w:rFonts w:ascii="Times New Roman" w:hAnsi="Times New Roman"/>
        </w:rPr>
        <w:t>окально-вычислительные</w:t>
      </w:r>
      <w:r w:rsidR="005E056A" w:rsidRPr="00F66F2D">
        <w:rPr>
          <w:rFonts w:ascii="Times New Roman" w:hAnsi="Times New Roman"/>
        </w:rPr>
        <w:t xml:space="preserve"> сети</w:t>
      </w:r>
    </w:p>
    <w:p w:rsidR="005E056A" w:rsidRPr="00474A71" w:rsidRDefault="005E056A" w:rsidP="00C84A19">
      <w:pPr>
        <w:spacing w:after="0" w:line="240" w:lineRule="auto"/>
        <w:jc w:val="center"/>
        <w:rPr>
          <w:rFonts w:ascii="Times New Roman" w:hAnsi="Times New Roman"/>
          <w:b/>
        </w:rPr>
      </w:pPr>
      <w:r w:rsidRPr="002B772F">
        <w:rPr>
          <w:rFonts w:ascii="Times New Roman" w:eastAsia="Calibri" w:hAnsi="Times New Roman"/>
          <w:b/>
        </w:rPr>
        <w:t>Демонтажные работы</w:t>
      </w:r>
    </w:p>
    <w:p w:rsidR="005E056A" w:rsidRPr="00C84A19" w:rsidRDefault="005E056A" w:rsidP="005E056A">
      <w:pPr>
        <w:tabs>
          <w:tab w:val="left" w:pos="7938"/>
        </w:tabs>
        <w:rPr>
          <w:rFonts w:ascii="Times New Roman" w:hAnsi="Times New Roman"/>
        </w:rPr>
      </w:pPr>
      <w:r w:rsidRPr="00474A71">
        <w:rPr>
          <w:rFonts w:ascii="Times New Roman" w:hAnsi="Times New Roman"/>
          <w:b/>
        </w:rPr>
        <w:tab/>
      </w:r>
      <w:r w:rsidRPr="00C84A19">
        <w:rPr>
          <w:rFonts w:ascii="Times New Roman" w:hAnsi="Times New Roman"/>
        </w:rPr>
        <w:t>Таблица</w:t>
      </w:r>
      <w:r w:rsidR="00181884">
        <w:rPr>
          <w:rFonts w:ascii="Times New Roman" w:hAnsi="Times New Roman"/>
        </w:rPr>
        <w:t xml:space="preserve"> 5</w:t>
      </w:r>
    </w:p>
    <w:tbl>
      <w:tblPr>
        <w:tblStyle w:val="53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5144"/>
        <w:gridCol w:w="1670"/>
        <w:gridCol w:w="1534"/>
      </w:tblGrid>
      <w:tr w:rsidR="005E056A" w:rsidRPr="005E0D05" w:rsidTr="002B2A34">
        <w:trPr>
          <w:trHeight w:val="436"/>
        </w:trPr>
        <w:tc>
          <w:tcPr>
            <w:tcW w:w="1115" w:type="dxa"/>
            <w:vAlign w:val="center"/>
          </w:tcPr>
          <w:p w:rsidR="005E056A" w:rsidRPr="00DE49FC" w:rsidRDefault="005E056A" w:rsidP="002B2A34">
            <w:pPr>
              <w:jc w:val="center"/>
              <w:rPr>
                <w:rFonts w:ascii="Times New Roman" w:hAnsi="Times New Roman" w:cs="Times New Roman"/>
              </w:rPr>
            </w:pPr>
            <w:r w:rsidRPr="00DE49F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E49F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144" w:type="dxa"/>
            <w:vAlign w:val="center"/>
          </w:tcPr>
          <w:p w:rsidR="005E056A" w:rsidRPr="00DE49FC" w:rsidRDefault="005E056A" w:rsidP="002B2A34">
            <w:pPr>
              <w:jc w:val="center"/>
              <w:rPr>
                <w:rFonts w:ascii="Times New Roman" w:hAnsi="Times New Roman" w:cs="Times New Roman"/>
              </w:rPr>
            </w:pPr>
            <w:r w:rsidRPr="00DE49F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70" w:type="dxa"/>
            <w:vAlign w:val="center"/>
          </w:tcPr>
          <w:p w:rsidR="005E056A" w:rsidRPr="00DE49FC" w:rsidRDefault="005E056A" w:rsidP="002B2A34">
            <w:pPr>
              <w:jc w:val="center"/>
              <w:rPr>
                <w:rFonts w:ascii="Times New Roman" w:hAnsi="Times New Roman" w:cs="Times New Roman"/>
              </w:rPr>
            </w:pPr>
            <w:r w:rsidRPr="00DE49F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34" w:type="dxa"/>
            <w:vAlign w:val="center"/>
          </w:tcPr>
          <w:p w:rsidR="005E056A" w:rsidRPr="00DE49FC" w:rsidRDefault="005E056A" w:rsidP="002B2A34">
            <w:pPr>
              <w:jc w:val="center"/>
              <w:rPr>
                <w:rFonts w:ascii="Times New Roman" w:hAnsi="Times New Roman" w:cs="Times New Roman"/>
              </w:rPr>
            </w:pPr>
            <w:r w:rsidRPr="00DE49FC">
              <w:rPr>
                <w:rFonts w:ascii="Times New Roman" w:hAnsi="Times New Roman" w:cs="Times New Roman"/>
              </w:rPr>
              <w:t>Кол.</w:t>
            </w:r>
          </w:p>
        </w:tc>
      </w:tr>
      <w:tr w:rsidR="005E056A" w:rsidRPr="005E0D05" w:rsidTr="002B2A34">
        <w:trPr>
          <w:trHeight w:val="455"/>
        </w:trPr>
        <w:tc>
          <w:tcPr>
            <w:tcW w:w="1115" w:type="dxa"/>
          </w:tcPr>
          <w:p w:rsidR="005E056A" w:rsidRPr="005E0D05" w:rsidRDefault="005E056A" w:rsidP="002B2A34">
            <w:pPr>
              <w:rPr>
                <w:rFonts w:ascii="Times New Roman" w:eastAsia="Calibri" w:hAnsi="Times New Roman" w:cs="Times New Roman"/>
              </w:rPr>
            </w:pPr>
            <w:r w:rsidRPr="005E0D0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44" w:type="dxa"/>
          </w:tcPr>
          <w:p w:rsidR="005E056A" w:rsidRPr="005E0D05" w:rsidRDefault="005E056A" w:rsidP="002B2A34">
            <w:pPr>
              <w:rPr>
                <w:rFonts w:ascii="Times New Roman" w:eastAsia="Calibri" w:hAnsi="Times New Roman" w:cs="Times New Roman"/>
              </w:rPr>
            </w:pPr>
            <w:r w:rsidRPr="005E0D05">
              <w:rPr>
                <w:rFonts w:ascii="Times New Roman" w:eastAsia="Calibri" w:hAnsi="Times New Roman" w:cs="Times New Roman"/>
              </w:rPr>
              <w:t xml:space="preserve">Демонтаж </w:t>
            </w:r>
            <w:r>
              <w:rPr>
                <w:rFonts w:ascii="Times New Roman" w:eastAsia="Calibri" w:hAnsi="Times New Roman" w:cs="Times New Roman"/>
              </w:rPr>
              <w:t xml:space="preserve">существующего провода </w:t>
            </w:r>
            <w:r>
              <w:rPr>
                <w:rFonts w:ascii="Times New Roman" w:eastAsia="Calibri" w:hAnsi="Times New Roman" w:cs="Times New Roman"/>
                <w:lang w:val="en-US"/>
              </w:rPr>
              <w:t>RG-45</w:t>
            </w:r>
          </w:p>
        </w:tc>
        <w:tc>
          <w:tcPr>
            <w:tcW w:w="1670" w:type="dxa"/>
          </w:tcPr>
          <w:p w:rsidR="005E056A" w:rsidRPr="002E6AA6" w:rsidRDefault="005E056A" w:rsidP="002B2A34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0D05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34" w:type="dxa"/>
          </w:tcPr>
          <w:p w:rsidR="005E056A" w:rsidRPr="005E0D05" w:rsidRDefault="005E056A" w:rsidP="002B2A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E056A" w:rsidRPr="005E0D05" w:rsidTr="002B2A34">
        <w:trPr>
          <w:trHeight w:val="455"/>
        </w:trPr>
        <w:tc>
          <w:tcPr>
            <w:tcW w:w="1115" w:type="dxa"/>
          </w:tcPr>
          <w:p w:rsidR="005E056A" w:rsidRPr="005E0D05" w:rsidRDefault="005E056A" w:rsidP="002B2A34">
            <w:pPr>
              <w:rPr>
                <w:rFonts w:ascii="Times New Roman" w:eastAsia="Calibri" w:hAnsi="Times New Roman" w:cs="Times New Roman"/>
              </w:rPr>
            </w:pPr>
            <w:r w:rsidRPr="005E0D0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44" w:type="dxa"/>
          </w:tcPr>
          <w:p w:rsidR="005E056A" w:rsidRPr="005E0D05" w:rsidRDefault="005E056A" w:rsidP="002B2A34">
            <w:pPr>
              <w:rPr>
                <w:rFonts w:ascii="Times New Roman" w:eastAsia="Calibri" w:hAnsi="Times New Roman" w:cs="Times New Roman"/>
              </w:rPr>
            </w:pPr>
            <w:r w:rsidRPr="005E0D05">
              <w:rPr>
                <w:rFonts w:ascii="Times New Roman" w:eastAsia="Calibri" w:hAnsi="Times New Roman" w:cs="Times New Roman"/>
              </w:rPr>
              <w:t xml:space="preserve">Демонтаж </w:t>
            </w:r>
            <w:r>
              <w:rPr>
                <w:rFonts w:ascii="Times New Roman" w:eastAsia="Calibri" w:hAnsi="Times New Roman" w:cs="Times New Roman"/>
              </w:rPr>
              <w:t xml:space="preserve">сетевых </w:t>
            </w:r>
            <w:r w:rsidRPr="005E0D05">
              <w:rPr>
                <w:rFonts w:ascii="Times New Roman" w:eastAsia="Calibri" w:hAnsi="Times New Roman" w:cs="Times New Roman"/>
              </w:rPr>
              <w:t>розеток</w:t>
            </w:r>
            <w:r>
              <w:rPr>
                <w:rFonts w:ascii="Times New Roman" w:eastAsia="Calibri" w:hAnsi="Times New Roman" w:cs="Times New Roman"/>
              </w:rPr>
              <w:t xml:space="preserve"> наружного исполнения</w:t>
            </w:r>
          </w:p>
        </w:tc>
        <w:tc>
          <w:tcPr>
            <w:tcW w:w="1670" w:type="dxa"/>
          </w:tcPr>
          <w:p w:rsidR="005E056A" w:rsidRPr="005E0D05" w:rsidRDefault="005E056A" w:rsidP="002B2A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05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534" w:type="dxa"/>
          </w:tcPr>
          <w:p w:rsidR="005E056A" w:rsidRPr="005E0D05" w:rsidRDefault="005E056A" w:rsidP="002B2A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0B2483" w:rsidRDefault="000B2483" w:rsidP="005E056A">
      <w:pPr>
        <w:pBdr>
          <w:bar w:val="single" w:sz="4" w:color="auto"/>
        </w:pBd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5E056A" w:rsidRDefault="005E056A" w:rsidP="005E056A">
      <w:pPr>
        <w:pBdr>
          <w:bar w:val="single" w:sz="4" w:color="auto"/>
        </w:pBd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5E0D05">
        <w:rPr>
          <w:rFonts w:ascii="Times New Roman" w:hAnsi="Times New Roman"/>
          <w:b/>
          <w:lang w:eastAsia="ru-RU"/>
        </w:rPr>
        <w:t>Монтажные</w:t>
      </w:r>
      <w:r>
        <w:rPr>
          <w:rFonts w:ascii="Times New Roman" w:hAnsi="Times New Roman"/>
          <w:b/>
          <w:lang w:eastAsia="ru-RU"/>
        </w:rPr>
        <w:t xml:space="preserve"> работы </w:t>
      </w:r>
    </w:p>
    <w:p w:rsidR="005E056A" w:rsidRPr="00C84A19" w:rsidRDefault="005E056A" w:rsidP="005E056A">
      <w:pPr>
        <w:pBdr>
          <w:bar w:val="single" w:sz="4" w:color="auto"/>
        </w:pBdr>
        <w:tabs>
          <w:tab w:val="left" w:pos="7938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ab/>
      </w:r>
      <w:r w:rsidRPr="00C84A19">
        <w:rPr>
          <w:rFonts w:ascii="Times New Roman" w:hAnsi="Times New Roman"/>
          <w:lang w:eastAsia="ru-RU"/>
        </w:rPr>
        <w:t xml:space="preserve">Таблица </w:t>
      </w:r>
      <w:r w:rsidR="00181884">
        <w:rPr>
          <w:rFonts w:ascii="Times New Roman" w:hAnsi="Times New Roman"/>
          <w:lang w:eastAsia="ru-RU"/>
        </w:rPr>
        <w:t>6</w:t>
      </w:r>
    </w:p>
    <w:p w:rsidR="005E056A" w:rsidRPr="00DE49FC" w:rsidRDefault="005E056A" w:rsidP="005E056A">
      <w:pPr>
        <w:pBdr>
          <w:bar w:val="single" w:sz="4" w:color="auto"/>
        </w:pBdr>
        <w:tabs>
          <w:tab w:val="left" w:pos="7938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5812"/>
        <w:gridCol w:w="1276"/>
        <w:gridCol w:w="1843"/>
      </w:tblGrid>
      <w:tr w:rsidR="005E056A" w:rsidTr="002B2A34">
        <w:tc>
          <w:tcPr>
            <w:tcW w:w="675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5812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Ед.изм</w:t>
            </w:r>
            <w:proofErr w:type="spellEnd"/>
          </w:p>
        </w:tc>
        <w:tc>
          <w:tcPr>
            <w:tcW w:w="1843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Кол-во</w:t>
            </w:r>
          </w:p>
        </w:tc>
      </w:tr>
      <w:tr w:rsidR="005E056A" w:rsidTr="002B2A34">
        <w:tc>
          <w:tcPr>
            <w:tcW w:w="675" w:type="dxa"/>
          </w:tcPr>
          <w:p w:rsidR="005E056A" w:rsidRPr="002E6AA6" w:rsidRDefault="005E056A" w:rsidP="002B2A34">
            <w:pPr>
              <w:tabs>
                <w:tab w:val="left" w:pos="1601"/>
              </w:tabs>
              <w:rPr>
                <w:lang w:eastAsia="ru-RU"/>
              </w:rPr>
            </w:pPr>
            <w:r w:rsidRPr="002E6AA6">
              <w:rPr>
                <w:lang w:eastAsia="ru-RU"/>
              </w:rPr>
              <w:t>1</w:t>
            </w:r>
          </w:p>
        </w:tc>
        <w:tc>
          <w:tcPr>
            <w:tcW w:w="5812" w:type="dxa"/>
          </w:tcPr>
          <w:p w:rsidR="005E056A" w:rsidRPr="002575D2" w:rsidRDefault="005E056A" w:rsidP="002B2A34">
            <w:pPr>
              <w:tabs>
                <w:tab w:val="left" w:pos="1601"/>
              </w:tabs>
              <w:rPr>
                <w:lang w:eastAsia="ru-RU"/>
              </w:rPr>
            </w:pPr>
            <w:r w:rsidRPr="002575D2">
              <w:rPr>
                <w:lang w:eastAsia="ru-RU"/>
              </w:rPr>
              <w:t xml:space="preserve">Прокладка провода </w:t>
            </w:r>
            <w:r w:rsidRPr="002575D2">
              <w:rPr>
                <w:lang w:val="en-US" w:eastAsia="ru-RU"/>
              </w:rPr>
              <w:t>RG</w:t>
            </w:r>
            <w:r w:rsidRPr="002575D2">
              <w:rPr>
                <w:lang w:eastAsia="ru-RU"/>
              </w:rPr>
              <w:t>-45 по существующим кабель-каналам (см. схемы установки электрооборудования)</w:t>
            </w:r>
          </w:p>
        </w:tc>
        <w:tc>
          <w:tcPr>
            <w:tcW w:w="1276" w:type="dxa"/>
          </w:tcPr>
          <w:p w:rsidR="005E056A" w:rsidRPr="002E6AA6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r w:rsidRPr="002E6AA6">
              <w:rPr>
                <w:lang w:eastAsia="ru-RU"/>
              </w:rPr>
              <w:t>м</w:t>
            </w:r>
          </w:p>
        </w:tc>
        <w:tc>
          <w:tcPr>
            <w:tcW w:w="1843" w:type="dxa"/>
          </w:tcPr>
          <w:p w:rsidR="005E056A" w:rsidRPr="002575D2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r w:rsidRPr="002575D2">
              <w:rPr>
                <w:lang w:eastAsia="ru-RU"/>
              </w:rPr>
              <w:t>710</w:t>
            </w:r>
          </w:p>
        </w:tc>
      </w:tr>
      <w:tr w:rsidR="005E056A" w:rsidTr="002B2A34">
        <w:tc>
          <w:tcPr>
            <w:tcW w:w="675" w:type="dxa"/>
          </w:tcPr>
          <w:p w:rsidR="005E056A" w:rsidRPr="002E6AA6" w:rsidRDefault="005E056A" w:rsidP="002B2A34">
            <w:pPr>
              <w:tabs>
                <w:tab w:val="left" w:pos="1601"/>
              </w:tabs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812" w:type="dxa"/>
          </w:tcPr>
          <w:p w:rsidR="005E056A" w:rsidRPr="002575D2" w:rsidRDefault="005E056A" w:rsidP="002B2A34">
            <w:pPr>
              <w:tabs>
                <w:tab w:val="left" w:pos="1601"/>
              </w:tabs>
              <w:rPr>
                <w:lang w:eastAsia="ru-RU"/>
              </w:rPr>
            </w:pPr>
            <w:r w:rsidRPr="002575D2">
              <w:t xml:space="preserve">Установка и </w:t>
            </w:r>
            <w:proofErr w:type="spellStart"/>
            <w:r w:rsidRPr="002575D2">
              <w:t>расключение</w:t>
            </w:r>
            <w:proofErr w:type="spellEnd"/>
            <w:r w:rsidRPr="002575D2">
              <w:t xml:space="preserve"> розетки </w:t>
            </w:r>
            <w:r w:rsidRPr="002575D2">
              <w:rPr>
                <w:lang w:val="en-US"/>
              </w:rPr>
              <w:t>RG</w:t>
            </w:r>
            <w:r w:rsidRPr="002575D2">
              <w:t xml:space="preserve">-45 модульной для </w:t>
            </w:r>
          </w:p>
        </w:tc>
        <w:tc>
          <w:tcPr>
            <w:tcW w:w="1276" w:type="dxa"/>
          </w:tcPr>
          <w:p w:rsidR="005E056A" w:rsidRPr="002E6AA6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5E056A" w:rsidRPr="002E6AA6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</w:tr>
      <w:tr w:rsidR="005E056A" w:rsidTr="002B2A34">
        <w:tc>
          <w:tcPr>
            <w:tcW w:w="675" w:type="dxa"/>
          </w:tcPr>
          <w:p w:rsidR="005E056A" w:rsidRDefault="005E056A" w:rsidP="002B2A34">
            <w:pPr>
              <w:tabs>
                <w:tab w:val="left" w:pos="1601"/>
              </w:tabs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812" w:type="dxa"/>
          </w:tcPr>
          <w:p w:rsidR="005E056A" w:rsidRPr="009D2F32" w:rsidRDefault="005E056A" w:rsidP="002B2A34">
            <w:pPr>
              <w:tabs>
                <w:tab w:val="left" w:pos="1601"/>
              </w:tabs>
            </w:pPr>
            <w:r w:rsidRPr="00FE0BED">
              <w:t xml:space="preserve">Установка </w:t>
            </w:r>
            <w:r>
              <w:t>заглушки</w:t>
            </w:r>
            <w:r w:rsidRPr="00FE0BED">
              <w:t xml:space="preserve"> </w:t>
            </w:r>
            <w:r>
              <w:t xml:space="preserve">в </w:t>
            </w:r>
            <w:r w:rsidRPr="00FE0BED">
              <w:t>рамк</w:t>
            </w:r>
            <w:r>
              <w:t>у</w:t>
            </w:r>
            <w:r w:rsidRPr="00FE0BED">
              <w:t xml:space="preserve"> суппорт  под розетку модульную </w:t>
            </w:r>
            <w:r w:rsidRPr="009D2F32">
              <w:t>кабель - канала</w:t>
            </w:r>
            <w:r>
              <w:t xml:space="preserve"> </w:t>
            </w:r>
            <w:r w:rsidRPr="009D2F32">
              <w:t>парапетного</w:t>
            </w:r>
          </w:p>
        </w:tc>
        <w:tc>
          <w:tcPr>
            <w:tcW w:w="1276" w:type="dxa"/>
          </w:tcPr>
          <w:p w:rsidR="005E056A" w:rsidRPr="002E6AA6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5E056A" w:rsidTr="002B2A34">
        <w:tc>
          <w:tcPr>
            <w:tcW w:w="675" w:type="dxa"/>
          </w:tcPr>
          <w:p w:rsidR="005E056A" w:rsidRPr="002E6AA6" w:rsidRDefault="005E056A" w:rsidP="002B2A34">
            <w:pPr>
              <w:tabs>
                <w:tab w:val="left" w:pos="1601"/>
              </w:tabs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812" w:type="dxa"/>
          </w:tcPr>
          <w:p w:rsidR="005E056A" w:rsidRPr="00B23D4A" w:rsidRDefault="005E056A" w:rsidP="002B2A34">
            <w:pPr>
              <w:tabs>
                <w:tab w:val="left" w:pos="1601"/>
              </w:tabs>
            </w:pPr>
            <w:r w:rsidRPr="00FE0BED">
              <w:t xml:space="preserve">Установка рамки суппорт  под розетку модульную </w:t>
            </w:r>
            <w:r w:rsidRPr="009D2F32">
              <w:t>кабель - канала</w:t>
            </w:r>
            <w:r>
              <w:t xml:space="preserve"> </w:t>
            </w:r>
            <w:r w:rsidRPr="009D2F32">
              <w:t>парапетного</w:t>
            </w:r>
          </w:p>
        </w:tc>
        <w:tc>
          <w:tcPr>
            <w:tcW w:w="1276" w:type="dxa"/>
          </w:tcPr>
          <w:p w:rsidR="005E056A" w:rsidRPr="002E6AA6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5E056A" w:rsidTr="002B2A34">
        <w:tc>
          <w:tcPr>
            <w:tcW w:w="675" w:type="dxa"/>
          </w:tcPr>
          <w:p w:rsidR="005E056A" w:rsidRPr="002E6AA6" w:rsidRDefault="005E056A" w:rsidP="002B2A34">
            <w:pPr>
              <w:tabs>
                <w:tab w:val="left" w:pos="1601"/>
              </w:tabs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812" w:type="dxa"/>
          </w:tcPr>
          <w:p w:rsidR="005E056A" w:rsidRPr="00FE0BED" w:rsidRDefault="005E056A" w:rsidP="002B2A34">
            <w:pPr>
              <w:tabs>
                <w:tab w:val="left" w:pos="1601"/>
              </w:tabs>
            </w:pPr>
            <w:r w:rsidRPr="005E0D05">
              <w:rPr>
                <w:rFonts w:eastAsia="Calibri" w:cs="Calibri"/>
                <w:color w:val="000000"/>
                <w:lang w:eastAsia="ru-RU"/>
              </w:rPr>
              <w:t xml:space="preserve">Сверление отверстий в стене </w:t>
            </w:r>
            <w:r>
              <w:rPr>
                <w:rFonts w:eastAsia="Calibri" w:cs="Calibri"/>
                <w:color w:val="000000"/>
                <w:lang w:eastAsia="ru-RU"/>
              </w:rPr>
              <w:t xml:space="preserve">толщиной </w:t>
            </w:r>
            <w:r w:rsidRPr="005E0D05">
              <w:rPr>
                <w:rFonts w:eastAsia="Calibri" w:cs="Calibri"/>
                <w:color w:val="000000"/>
                <w:lang w:eastAsia="ru-RU"/>
              </w:rPr>
              <w:t>800мм (вх</w:t>
            </w:r>
            <w:r>
              <w:rPr>
                <w:rFonts w:eastAsia="Calibri" w:cs="Calibri"/>
                <w:color w:val="000000"/>
                <w:lang w:eastAsia="ru-RU"/>
              </w:rPr>
              <w:t>од трассы в ауд. 210а), материал стен кирпич</w:t>
            </w:r>
            <w:r w:rsidRPr="005E0D05">
              <w:rPr>
                <w:rFonts w:eastAsia="Calibri" w:cs="Calibri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E056A" w:rsidTr="002B2A34">
        <w:tc>
          <w:tcPr>
            <w:tcW w:w="675" w:type="dxa"/>
          </w:tcPr>
          <w:p w:rsidR="005E056A" w:rsidRPr="002E6AA6" w:rsidRDefault="005E056A" w:rsidP="002B2A34">
            <w:pPr>
              <w:tabs>
                <w:tab w:val="left" w:pos="1601"/>
              </w:tabs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812" w:type="dxa"/>
          </w:tcPr>
          <w:p w:rsidR="005E056A" w:rsidRPr="00610C30" w:rsidRDefault="005E056A" w:rsidP="002B2A34">
            <w:pPr>
              <w:tabs>
                <w:tab w:val="left" w:pos="1601"/>
              </w:tabs>
              <w:rPr>
                <w:rFonts w:eastAsia="Calibri" w:cs="Calibri"/>
                <w:color w:val="000000"/>
                <w:lang w:eastAsia="ru-RU"/>
              </w:rPr>
            </w:pPr>
            <w:r w:rsidRPr="007C1E18">
              <w:rPr>
                <w:lang w:eastAsia="ru-RU"/>
              </w:rPr>
              <w:t>Установка корпуса пластикового</w:t>
            </w:r>
          </w:p>
        </w:tc>
        <w:tc>
          <w:tcPr>
            <w:tcW w:w="1276" w:type="dxa"/>
          </w:tcPr>
          <w:p w:rsidR="005E056A" w:rsidRPr="00610C30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E056A" w:rsidTr="002B2A34">
        <w:tc>
          <w:tcPr>
            <w:tcW w:w="675" w:type="dxa"/>
          </w:tcPr>
          <w:p w:rsidR="005E056A" w:rsidRPr="002E6AA6" w:rsidRDefault="005E056A" w:rsidP="002B2A34">
            <w:pPr>
              <w:tabs>
                <w:tab w:val="left" w:pos="1601"/>
              </w:tabs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812" w:type="dxa"/>
          </w:tcPr>
          <w:p w:rsidR="005E056A" w:rsidRPr="007C1E18" w:rsidRDefault="005E056A" w:rsidP="002B2A34">
            <w:pPr>
              <w:tabs>
                <w:tab w:val="left" w:pos="1601"/>
              </w:tabs>
              <w:rPr>
                <w:lang w:eastAsia="ru-RU"/>
              </w:rPr>
            </w:pPr>
            <w:r w:rsidRPr="007C1E18">
              <w:rPr>
                <w:bCs/>
                <w:lang w:eastAsia="ru-RU"/>
              </w:rPr>
              <w:t>Установка неуправляемого коммутатора</w:t>
            </w:r>
          </w:p>
        </w:tc>
        <w:tc>
          <w:tcPr>
            <w:tcW w:w="1276" w:type="dxa"/>
          </w:tcPr>
          <w:p w:rsidR="005E056A" w:rsidRPr="00610C30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E056A" w:rsidTr="002B2A34">
        <w:tc>
          <w:tcPr>
            <w:tcW w:w="675" w:type="dxa"/>
          </w:tcPr>
          <w:p w:rsidR="005E056A" w:rsidRPr="002E6AA6" w:rsidRDefault="005E056A" w:rsidP="002B2A34">
            <w:pPr>
              <w:tabs>
                <w:tab w:val="left" w:pos="1601"/>
              </w:tabs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812" w:type="dxa"/>
          </w:tcPr>
          <w:p w:rsidR="005E056A" w:rsidRPr="00610C30" w:rsidRDefault="005E056A" w:rsidP="002B2A34">
            <w:pPr>
              <w:tabs>
                <w:tab w:val="left" w:pos="1601"/>
              </w:tabs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Оконечивание</w:t>
            </w:r>
            <w:proofErr w:type="spellEnd"/>
            <w:r>
              <w:rPr>
                <w:bCs/>
                <w:lang w:eastAsia="ru-RU"/>
              </w:rPr>
              <w:t xml:space="preserve"> провода </w:t>
            </w:r>
            <w:r>
              <w:rPr>
                <w:bCs/>
                <w:lang w:val="en-US" w:eastAsia="ru-RU"/>
              </w:rPr>
              <w:t>RG</w:t>
            </w:r>
            <w:r w:rsidRPr="00610C30">
              <w:rPr>
                <w:bCs/>
                <w:lang w:eastAsia="ru-RU"/>
              </w:rPr>
              <w:t>-45</w:t>
            </w:r>
            <w:r>
              <w:rPr>
                <w:bCs/>
                <w:lang w:eastAsia="ru-RU"/>
              </w:rPr>
              <w:t xml:space="preserve"> сетевыми разъемами</w:t>
            </w:r>
          </w:p>
        </w:tc>
        <w:tc>
          <w:tcPr>
            <w:tcW w:w="1276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</w:tr>
      <w:tr w:rsidR="005E056A" w:rsidTr="002B2A34">
        <w:tc>
          <w:tcPr>
            <w:tcW w:w="675" w:type="dxa"/>
          </w:tcPr>
          <w:p w:rsidR="005E056A" w:rsidRDefault="005E056A" w:rsidP="002B2A34">
            <w:pPr>
              <w:tabs>
                <w:tab w:val="left" w:pos="1601"/>
              </w:tabs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812" w:type="dxa"/>
          </w:tcPr>
          <w:p w:rsidR="005E056A" w:rsidRDefault="005E056A" w:rsidP="002B2A34">
            <w:pPr>
              <w:tabs>
                <w:tab w:val="left" w:pos="1601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Установка и настройка точек доступа (роутеров)</w:t>
            </w:r>
          </w:p>
        </w:tc>
        <w:tc>
          <w:tcPr>
            <w:tcW w:w="1276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</w:tbl>
    <w:p w:rsidR="005E056A" w:rsidRDefault="005E056A" w:rsidP="005E056A">
      <w:pPr>
        <w:pBdr>
          <w:bar w:val="single" w:sz="4" w:color="auto"/>
        </w:pBdr>
        <w:tabs>
          <w:tab w:val="left" w:pos="1601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:rsidR="00181884" w:rsidRDefault="00181884" w:rsidP="005E056A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5E056A" w:rsidRDefault="005E056A" w:rsidP="005E056A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E0D05">
        <w:rPr>
          <w:rFonts w:ascii="Times New Roman" w:eastAsia="Calibri" w:hAnsi="Times New Roman"/>
          <w:b/>
        </w:rPr>
        <w:t>Пусконаладочные</w:t>
      </w:r>
      <w:r>
        <w:rPr>
          <w:rFonts w:ascii="Times New Roman" w:eastAsia="Calibri" w:hAnsi="Times New Roman"/>
          <w:b/>
        </w:rPr>
        <w:t xml:space="preserve"> работы</w:t>
      </w:r>
    </w:p>
    <w:p w:rsidR="005E056A" w:rsidRPr="00C84A19" w:rsidRDefault="005E056A" w:rsidP="005E056A">
      <w:pPr>
        <w:tabs>
          <w:tab w:val="left" w:pos="7938"/>
        </w:tabs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ab/>
      </w:r>
      <w:r w:rsidRPr="00C84A19">
        <w:rPr>
          <w:rFonts w:ascii="Times New Roman" w:eastAsia="Calibri" w:hAnsi="Times New Roman"/>
        </w:rPr>
        <w:t>Таблица</w:t>
      </w:r>
      <w:r w:rsidR="00181884">
        <w:rPr>
          <w:rFonts w:ascii="Times New Roman" w:eastAsia="Calibri" w:hAnsi="Times New Roman"/>
        </w:rPr>
        <w:t xml:space="preserve"> 7</w:t>
      </w:r>
    </w:p>
    <w:p w:rsidR="005E056A" w:rsidRDefault="005E056A" w:rsidP="005E056A">
      <w:pPr>
        <w:tabs>
          <w:tab w:val="left" w:pos="7938"/>
        </w:tabs>
        <w:spacing w:after="0" w:line="240" w:lineRule="auto"/>
        <w:rPr>
          <w:rFonts w:ascii="Times New Roman" w:eastAsia="Calibri" w:hAnsi="Times New Roman"/>
          <w:b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5812"/>
        <w:gridCol w:w="1276"/>
        <w:gridCol w:w="1843"/>
      </w:tblGrid>
      <w:tr w:rsidR="005E056A" w:rsidTr="002B2A34">
        <w:tc>
          <w:tcPr>
            <w:tcW w:w="675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5812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Ед.изм</w:t>
            </w:r>
            <w:proofErr w:type="spellEnd"/>
          </w:p>
        </w:tc>
        <w:tc>
          <w:tcPr>
            <w:tcW w:w="1843" w:type="dxa"/>
          </w:tcPr>
          <w:p w:rsidR="005E056A" w:rsidRDefault="005E056A" w:rsidP="002B2A34">
            <w:pPr>
              <w:tabs>
                <w:tab w:val="left" w:pos="1601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Кол-во</w:t>
            </w:r>
          </w:p>
        </w:tc>
      </w:tr>
      <w:tr w:rsidR="005E056A" w:rsidTr="002B2A34">
        <w:tc>
          <w:tcPr>
            <w:tcW w:w="675" w:type="dxa"/>
          </w:tcPr>
          <w:p w:rsidR="005E056A" w:rsidRPr="002E6AA6" w:rsidRDefault="005E056A" w:rsidP="002B2A34">
            <w:pPr>
              <w:tabs>
                <w:tab w:val="left" w:pos="1601"/>
              </w:tabs>
              <w:rPr>
                <w:lang w:eastAsia="ru-RU"/>
              </w:rPr>
            </w:pPr>
            <w:r w:rsidRPr="002E6AA6">
              <w:rPr>
                <w:lang w:eastAsia="ru-RU"/>
              </w:rPr>
              <w:t>1</w:t>
            </w:r>
          </w:p>
        </w:tc>
        <w:tc>
          <w:tcPr>
            <w:tcW w:w="5812" w:type="dxa"/>
          </w:tcPr>
          <w:p w:rsidR="005E056A" w:rsidRPr="002E6AA6" w:rsidRDefault="005E056A" w:rsidP="002B2A34">
            <w:pPr>
              <w:tabs>
                <w:tab w:val="left" w:pos="1601"/>
              </w:tabs>
              <w:rPr>
                <w:lang w:eastAsia="ru-RU"/>
              </w:rPr>
            </w:pPr>
            <w:r w:rsidRPr="007C1E18">
              <w:rPr>
                <w:rFonts w:eastAsia="Calibri"/>
              </w:rPr>
              <w:t xml:space="preserve">Проверка правильности распределения проводников витой пары </w:t>
            </w:r>
            <w:r w:rsidRPr="007C1E18">
              <w:rPr>
                <w:rFonts w:eastAsia="Calibri"/>
                <w:lang w:val="en-US"/>
              </w:rPr>
              <w:t>UTP</w:t>
            </w:r>
            <w:r w:rsidRPr="007C1E18">
              <w:rPr>
                <w:rFonts w:eastAsia="Calibri"/>
              </w:rPr>
              <w:t xml:space="preserve"> кат.5е, 4 пар</w:t>
            </w:r>
            <w:r>
              <w:rPr>
                <w:rFonts w:eastAsia="Calibri"/>
              </w:rPr>
              <w:t xml:space="preserve">ы, раскладка В, </w:t>
            </w:r>
            <w:r w:rsidRPr="007C1E18">
              <w:rPr>
                <w:rFonts w:eastAsia="Calibri"/>
              </w:rPr>
              <w:t xml:space="preserve">тестером </w:t>
            </w:r>
            <w:r w:rsidRPr="007C1E18">
              <w:rPr>
                <w:rFonts w:eastAsia="Calibri"/>
                <w:lang w:val="en-US"/>
              </w:rPr>
              <w:t>RG</w:t>
            </w:r>
            <w:r>
              <w:rPr>
                <w:rFonts w:eastAsia="Calibri"/>
              </w:rPr>
              <w:t>-</w:t>
            </w:r>
            <w:r w:rsidRPr="007C1E18">
              <w:rPr>
                <w:rFonts w:eastAsia="Calibri"/>
              </w:rPr>
              <w:t>45</w:t>
            </w:r>
          </w:p>
        </w:tc>
        <w:tc>
          <w:tcPr>
            <w:tcW w:w="1276" w:type="dxa"/>
          </w:tcPr>
          <w:p w:rsidR="005E056A" w:rsidRPr="002E6AA6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5E056A" w:rsidRPr="002E6AA6" w:rsidRDefault="005E056A" w:rsidP="002B2A34">
            <w:pPr>
              <w:tabs>
                <w:tab w:val="left" w:pos="1601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</w:tr>
    </w:tbl>
    <w:p w:rsidR="005E056A" w:rsidRDefault="00D763D1" w:rsidP="00D763D1">
      <w:pPr>
        <w:tabs>
          <w:tab w:val="left" w:pos="6108"/>
        </w:tabs>
        <w:spacing w:after="0" w:line="240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D763D1" w:rsidRDefault="00D763D1" w:rsidP="00D763D1">
      <w:pPr>
        <w:tabs>
          <w:tab w:val="left" w:pos="6108"/>
        </w:tabs>
        <w:spacing w:after="0" w:line="240" w:lineRule="auto"/>
        <w:rPr>
          <w:rFonts w:ascii="Times New Roman" w:eastAsia="Calibri" w:hAnsi="Times New Roman"/>
          <w:b/>
        </w:rPr>
      </w:pPr>
    </w:p>
    <w:p w:rsidR="00D763D1" w:rsidRDefault="00D763D1" w:rsidP="00D763D1">
      <w:pPr>
        <w:tabs>
          <w:tab w:val="left" w:pos="6108"/>
        </w:tabs>
        <w:spacing w:after="0" w:line="240" w:lineRule="auto"/>
        <w:jc w:val="right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Таблица 8</w:t>
      </w:r>
    </w:p>
    <w:p w:rsidR="00D763D1" w:rsidRDefault="00D763D1" w:rsidP="00D763D1">
      <w:pPr>
        <w:tabs>
          <w:tab w:val="left" w:pos="6108"/>
        </w:tabs>
        <w:spacing w:after="0" w:line="240" w:lineRule="auto"/>
        <w:rPr>
          <w:rFonts w:ascii="Times New Roman" w:eastAsia="Calibri" w:hAnsi="Times New Roman"/>
          <w:b/>
        </w:rPr>
      </w:pPr>
    </w:p>
    <w:p w:rsidR="00551DD4" w:rsidRDefault="00551DD4" w:rsidP="0055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51DD4">
        <w:rPr>
          <w:rFonts w:ascii="Times New Roman" w:eastAsia="Times New Roman" w:hAnsi="Times New Roman" w:cs="Times New Roman"/>
          <w:b/>
          <w:kern w:val="1"/>
          <w:lang w:eastAsia="ar-SA"/>
        </w:rPr>
        <w:t>Требование Заказчика к материалам, используемым при выполнении работ</w:t>
      </w:r>
    </w:p>
    <w:p w:rsidR="00551DD4" w:rsidRDefault="00551DD4" w:rsidP="00551D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551DD4" w:rsidRPr="00551DD4" w:rsidRDefault="00551DD4" w:rsidP="00551D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о</w:t>
      </w:r>
      <w:r w:rsidRPr="00551DD4">
        <w:rPr>
          <w:rFonts w:ascii="Times New Roman" w:eastAsia="Times New Roman" w:hAnsi="Times New Roman" w:cs="Times New Roman"/>
          <w:kern w:val="1"/>
          <w:lang w:eastAsia="ar-SA"/>
        </w:rPr>
        <w:t>бщестроительные работы</w:t>
      </w:r>
    </w:p>
    <w:tbl>
      <w:tblPr>
        <w:tblpPr w:leftFromText="180" w:rightFromText="180" w:vertAnchor="text" w:horzAnchor="margin" w:tblpY="4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208"/>
        <w:gridCol w:w="7416"/>
      </w:tblGrid>
      <w:tr w:rsidR="00551DD4" w:rsidRPr="0077435D" w:rsidTr="008429E8">
        <w:trPr>
          <w:trHeight w:val="529"/>
        </w:trPr>
        <w:tc>
          <w:tcPr>
            <w:tcW w:w="253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№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/п</w:t>
            </w:r>
          </w:p>
        </w:tc>
        <w:tc>
          <w:tcPr>
            <w:tcW w:w="1089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Наименование материалов</w:t>
            </w:r>
          </w:p>
        </w:tc>
        <w:tc>
          <w:tcPr>
            <w:tcW w:w="3658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Характеристика и показатели </w:t>
            </w: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материалов</w:t>
            </w:r>
          </w:p>
        </w:tc>
      </w:tr>
      <w:tr w:rsidR="00551DD4" w:rsidRPr="0077435D" w:rsidTr="008429E8">
        <w:trPr>
          <w:trHeight w:val="1362"/>
        </w:trPr>
        <w:tc>
          <w:tcPr>
            <w:tcW w:w="253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089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Грунтовка </w:t>
            </w:r>
          </w:p>
        </w:tc>
        <w:tc>
          <w:tcPr>
            <w:tcW w:w="3658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Состав: водная дисперсия полимеров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Время высыхания при максимальном разбавлении: 2-4 часа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Температура применения: от +5 до +35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°С</w:t>
            </w:r>
            <w:proofErr w:type="gramEnd"/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Расход: 0,1-0,2 л/м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при однократном нанесении в зависимости от впитывающей способности основания.</w:t>
            </w:r>
          </w:p>
        </w:tc>
      </w:tr>
      <w:tr w:rsidR="00551DD4" w:rsidRPr="0077435D" w:rsidTr="008429E8">
        <w:trPr>
          <w:trHeight w:val="1362"/>
        </w:trPr>
        <w:tc>
          <w:tcPr>
            <w:tcW w:w="253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1089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Бетонконтакт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3658" w:type="pct"/>
            <w:shd w:val="clear" w:color="auto" w:fill="auto"/>
          </w:tcPr>
          <w:p w:rsidR="00551DD4" w:rsidRPr="0077435D" w:rsidRDefault="00551DD4" w:rsidP="008429E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Состав: </w:t>
            </w:r>
            <w:r w:rsidRPr="0077435D">
              <w:rPr>
                <w:rFonts w:ascii="Arial" w:hAnsi="Arial" w:cs="Arial"/>
              </w:rPr>
              <w:t xml:space="preserve"> 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водная дисперсия сополимеров акрилатов с пигментами  и минеральными наполнителями</w:t>
            </w:r>
          </w:p>
          <w:p w:rsidR="00551DD4" w:rsidRPr="0077435D" w:rsidRDefault="00551DD4" w:rsidP="008429E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Назначение: увеличивает адгезию всех видов штукатурок к бетону.</w:t>
            </w:r>
          </w:p>
          <w:p w:rsidR="00551DD4" w:rsidRPr="0077435D" w:rsidRDefault="00551DD4" w:rsidP="008429E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Расход: не менее 0,2 кг/м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</w:tr>
      <w:tr w:rsidR="00551DD4" w:rsidRPr="0077435D" w:rsidTr="008429E8">
        <w:tc>
          <w:tcPr>
            <w:tcW w:w="253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1089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Краска </w:t>
            </w:r>
          </w:p>
        </w:tc>
        <w:tc>
          <w:tcPr>
            <w:tcW w:w="3658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Должна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-обладать адгезией (сцеплением)   к штукатурке, шпатлевке, бетону,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гипсоволокну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гипсокартону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оргалиту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ДСП, ДВП, МДФ, фанере, дереву </w:t>
            </w:r>
            <w:proofErr w:type="gramEnd"/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-Выдерживать влажную уборку с применением СМС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-содержать  антисептик, для использования  ее во влажных помещениях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Время высыхания при t+20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°С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и влажности 65%: не более 1часа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 при двукратном нанесении: на ранее окрашенные не более-150 г/м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на зашпатлеванные не более-250 г/м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на оштукатуренные поверхности не более-350 г/м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</w:tr>
      <w:tr w:rsidR="00551DD4" w:rsidRPr="0077435D" w:rsidTr="008429E8">
        <w:tc>
          <w:tcPr>
            <w:tcW w:w="253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89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аминат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658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Рисунок - по согласованию.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Цветовая гамма (оттенок) дизайна 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по согласованию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Класс применения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>32</w:t>
            </w:r>
          </w:p>
          <w:p w:rsidR="00551DD4" w:rsidRPr="00B647A2" w:rsidRDefault="00551DD4" w:rsidP="008429E8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647A2">
              <w:rPr>
                <w:rFonts w:ascii="Times New Roman" w:eastAsia="Times New Roman" w:hAnsi="Times New Roman" w:cs="Times New Roman"/>
                <w:lang w:eastAsia="ru-RU"/>
              </w:rPr>
              <w:t>толщина ламели – 6–7 мм</w:t>
            </w:r>
          </w:p>
          <w:p w:rsidR="00551DD4" w:rsidRPr="00B647A2" w:rsidRDefault="00551DD4" w:rsidP="008429E8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647A2">
              <w:rPr>
                <w:rFonts w:ascii="Times New Roman" w:eastAsia="Times New Roman" w:hAnsi="Times New Roman" w:cs="Times New Roman"/>
                <w:lang w:eastAsia="ru-RU"/>
              </w:rPr>
              <w:t>длина доски – 1,18–2 м</w:t>
            </w:r>
          </w:p>
          <w:p w:rsidR="00551DD4" w:rsidRPr="00B647A2" w:rsidRDefault="00551DD4" w:rsidP="008429E8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647A2">
              <w:rPr>
                <w:rFonts w:ascii="Times New Roman" w:eastAsia="Times New Roman" w:hAnsi="Times New Roman" w:cs="Times New Roman"/>
                <w:lang w:eastAsia="ru-RU"/>
              </w:rPr>
              <w:t>ширина ламината – 12–30 см</w:t>
            </w:r>
          </w:p>
          <w:p w:rsidR="00551DD4" w:rsidRPr="00B647A2" w:rsidRDefault="00551DD4" w:rsidP="008429E8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262E2">
              <w:rPr>
                <w:rFonts w:ascii="Times New Roman" w:eastAsia="Times New Roman" w:hAnsi="Times New Roman" w:cs="Times New Roman"/>
                <w:lang w:eastAsia="ru-RU"/>
              </w:rPr>
              <w:t xml:space="preserve">стойкость к истиранию – </w:t>
            </w:r>
            <w:r w:rsidRPr="00B647A2">
              <w:rPr>
                <w:rFonts w:ascii="Times New Roman" w:eastAsia="Times New Roman" w:hAnsi="Times New Roman" w:cs="Times New Roman"/>
                <w:lang w:eastAsia="ru-RU"/>
              </w:rPr>
              <w:t>АС</w:t>
            </w:r>
            <w:proofErr w:type="gramStart"/>
            <w:r w:rsidRPr="00B647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B647A2">
              <w:rPr>
                <w:rFonts w:ascii="Times New Roman" w:eastAsia="Times New Roman" w:hAnsi="Times New Roman" w:cs="Times New Roman"/>
                <w:lang w:eastAsia="ru-RU"/>
              </w:rPr>
              <w:t xml:space="preserve">, АС3 </w:t>
            </w:r>
          </w:p>
          <w:p w:rsidR="00551DD4" w:rsidRPr="00B262E2" w:rsidRDefault="00551DD4" w:rsidP="008429E8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647A2">
              <w:rPr>
                <w:rFonts w:ascii="Times New Roman" w:eastAsia="Times New Roman" w:hAnsi="Times New Roman" w:cs="Times New Roman"/>
                <w:lang w:eastAsia="ru-RU"/>
              </w:rPr>
              <w:t>коэффицие</w:t>
            </w:r>
            <w:r w:rsidRPr="00B262E2">
              <w:rPr>
                <w:rFonts w:ascii="Times New Roman" w:eastAsia="Times New Roman" w:hAnsi="Times New Roman" w:cs="Times New Roman"/>
                <w:lang w:eastAsia="ru-RU"/>
              </w:rPr>
              <w:t xml:space="preserve">нт истирания по EN 13329 – ≥ </w:t>
            </w:r>
            <w:r w:rsidRPr="00B647A2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  <w:p w:rsidR="00551DD4" w:rsidRPr="0077435D" w:rsidRDefault="00551DD4" w:rsidP="008429E8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647A2">
              <w:rPr>
                <w:rFonts w:ascii="Times New Roman" w:eastAsia="Times New Roman" w:hAnsi="Times New Roman" w:cs="Times New Roman"/>
                <w:lang w:eastAsia="ru-RU"/>
              </w:rPr>
              <w:t>сопротивление удару – IC</w:t>
            </w:r>
          </w:p>
        </w:tc>
      </w:tr>
      <w:tr w:rsidR="00551DD4" w:rsidRPr="0077435D" w:rsidTr="008429E8">
        <w:tc>
          <w:tcPr>
            <w:tcW w:w="253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t>5</w:t>
            </w:r>
          </w:p>
        </w:tc>
        <w:tc>
          <w:tcPr>
            <w:tcW w:w="1089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Штукатурка </w:t>
            </w:r>
          </w:p>
        </w:tc>
        <w:tc>
          <w:tcPr>
            <w:tcW w:w="3658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Состав: Цемент, минеральные заполнители, модифицирующие добавки, армирующие волокна 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Размер частиц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, не более - 4 мм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Марка по морозостойкости не ниже </w:t>
            </w:r>
            <w:r w:rsidRPr="0077435D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 сухой смеси на 1мм не менее 1,4 кг/м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Рекомендуемая толщина слоя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- 02–20 мм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Температура эксплуатации от -50 </w:t>
            </w:r>
            <w:r w:rsidRPr="007743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 до +70 </w:t>
            </w:r>
            <w:r w:rsidRPr="007743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Марка не менее М100</w:t>
            </w:r>
          </w:p>
        </w:tc>
      </w:tr>
      <w:tr w:rsidR="00551DD4" w:rsidRPr="0077435D" w:rsidTr="008429E8">
        <w:trPr>
          <w:trHeight w:val="60"/>
        </w:trPr>
        <w:tc>
          <w:tcPr>
            <w:tcW w:w="253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t>6</w:t>
            </w:r>
          </w:p>
        </w:tc>
        <w:tc>
          <w:tcPr>
            <w:tcW w:w="1089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Эмаль </w:t>
            </w:r>
          </w:p>
        </w:tc>
        <w:tc>
          <w:tcPr>
            <w:tcW w:w="3658" w:type="pct"/>
            <w:shd w:val="clear" w:color="auto" w:fill="auto"/>
          </w:tcPr>
          <w:p w:rsidR="00551DD4" w:rsidRPr="0077435D" w:rsidRDefault="00551DD4" w:rsidP="0084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состав – алкидный лак, диоксид титана, пигменты,  наполнители,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уайт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- спирит, сольвент</w:t>
            </w:r>
          </w:p>
          <w:p w:rsidR="00551DD4" w:rsidRPr="0077435D" w:rsidRDefault="00551DD4" w:rsidP="0084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высыхание каждого слоя при температуре (20±2)°С - не более 24 часов;</w:t>
            </w:r>
          </w:p>
          <w:p w:rsidR="00551DD4" w:rsidRPr="0077435D" w:rsidRDefault="00551DD4" w:rsidP="0084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расход на однослойное покрытие – 100-180 г/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51DD4" w:rsidRPr="0077435D" w:rsidRDefault="00551DD4" w:rsidP="0084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высушенное покрытие  вредного воздействия на организм человека - не оказывает, </w:t>
            </w:r>
          </w:p>
          <w:p w:rsidR="00551DD4" w:rsidRPr="0077435D" w:rsidRDefault="00551DD4" w:rsidP="0084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устойчивость к действию воды и моющих средств - устойчиво</w:t>
            </w:r>
          </w:p>
          <w:p w:rsidR="00551DD4" w:rsidRPr="0077435D" w:rsidRDefault="00551DD4" w:rsidP="0084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Цвет-белый</w:t>
            </w:r>
            <w:proofErr w:type="gramEnd"/>
          </w:p>
        </w:tc>
      </w:tr>
      <w:tr w:rsidR="00551DD4" w:rsidRPr="0077435D" w:rsidTr="008429E8">
        <w:trPr>
          <w:trHeight w:val="60"/>
        </w:trPr>
        <w:tc>
          <w:tcPr>
            <w:tcW w:w="253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t>7</w:t>
            </w:r>
          </w:p>
        </w:tc>
        <w:tc>
          <w:tcPr>
            <w:tcW w:w="1089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Шпатлёвка полимерная финишная </w:t>
            </w:r>
          </w:p>
        </w:tc>
        <w:tc>
          <w:tcPr>
            <w:tcW w:w="3658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Цве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т-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Белый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Вяжущее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полимер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Размер частиц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не более-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0,1 мм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 воды-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0,42–0,47 л/кг сухой смеси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Жизнеспособность, не менее-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60 мин.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Допустимая толщина рабочего слоя: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— Минимальная-0,1 мм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— Максимальная-3,0 мм</w:t>
            </w:r>
          </w:p>
        </w:tc>
      </w:tr>
      <w:tr w:rsidR="00551DD4" w:rsidRPr="0077435D" w:rsidTr="008429E8">
        <w:trPr>
          <w:trHeight w:val="60"/>
        </w:trPr>
        <w:tc>
          <w:tcPr>
            <w:tcW w:w="253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lastRenderedPageBreak/>
              <w:t>8</w:t>
            </w:r>
          </w:p>
        </w:tc>
        <w:tc>
          <w:tcPr>
            <w:tcW w:w="1089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Стеклообои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658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Рисунок: елка средняя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Плотность не менее 160г/м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</w:tr>
      <w:tr w:rsidR="00551DD4" w:rsidRPr="0077435D" w:rsidTr="008429E8">
        <w:trPr>
          <w:trHeight w:val="584"/>
        </w:trPr>
        <w:tc>
          <w:tcPr>
            <w:tcW w:w="253" w:type="pct"/>
            <w:shd w:val="clear" w:color="auto" w:fill="auto"/>
          </w:tcPr>
          <w:p w:rsidR="00551DD4" w:rsidRPr="0077435D" w:rsidRDefault="00551DD4" w:rsidP="008429E8">
            <w:r>
              <w:t>9</w:t>
            </w:r>
          </w:p>
        </w:tc>
        <w:tc>
          <w:tcPr>
            <w:tcW w:w="1089" w:type="pct"/>
            <w:shd w:val="clear" w:color="auto" w:fill="auto"/>
          </w:tcPr>
          <w:p w:rsidR="00551DD4" w:rsidRPr="00211439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1143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Плинтус пластиковый</w:t>
            </w:r>
          </w:p>
        </w:tc>
        <w:tc>
          <w:tcPr>
            <w:tcW w:w="3658" w:type="pct"/>
            <w:shd w:val="clear" w:color="auto" w:fill="auto"/>
          </w:tcPr>
          <w:p w:rsidR="00551DD4" w:rsidRPr="00211439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1143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Плинтус </w:t>
            </w:r>
            <w:r w:rsidRPr="00211439">
              <w:rPr>
                <w:rFonts w:ascii="Times New Roman" w:hAnsi="Times New Roman"/>
              </w:rPr>
              <w:t xml:space="preserve">пластиковый с </w:t>
            </w:r>
            <w:proofErr w:type="gramStart"/>
            <w:r w:rsidRPr="00211439">
              <w:rPr>
                <w:rFonts w:ascii="Times New Roman" w:hAnsi="Times New Roman"/>
              </w:rPr>
              <w:t>кабель-каналом</w:t>
            </w:r>
            <w:proofErr w:type="gramEnd"/>
            <w:r w:rsidRPr="00211439">
              <w:rPr>
                <w:rFonts w:ascii="Times New Roman" w:hAnsi="Times New Roman"/>
              </w:rPr>
              <w:t>, высотой не менее 58мм, толщиной по низу не менее 23 мм.</w:t>
            </w:r>
          </w:p>
        </w:tc>
      </w:tr>
      <w:tr w:rsidR="00551DD4" w:rsidRPr="0077435D" w:rsidTr="008429E8">
        <w:trPr>
          <w:trHeight w:val="1156"/>
        </w:trPr>
        <w:tc>
          <w:tcPr>
            <w:tcW w:w="253" w:type="pct"/>
            <w:shd w:val="clear" w:color="auto" w:fill="auto"/>
          </w:tcPr>
          <w:p w:rsidR="00551DD4" w:rsidRPr="0077435D" w:rsidRDefault="00551DD4" w:rsidP="008429E8">
            <w:r>
              <w:t>10</w:t>
            </w:r>
          </w:p>
        </w:tc>
        <w:tc>
          <w:tcPr>
            <w:tcW w:w="1089" w:type="pct"/>
            <w:shd w:val="clear" w:color="auto" w:fill="auto"/>
          </w:tcPr>
          <w:p w:rsidR="00551DD4" w:rsidRPr="006736C7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736C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Подложка </w:t>
            </w:r>
          </w:p>
        </w:tc>
        <w:tc>
          <w:tcPr>
            <w:tcW w:w="3658" w:type="pct"/>
            <w:shd w:val="clear" w:color="auto" w:fill="auto"/>
          </w:tcPr>
          <w:p w:rsidR="00551DD4" w:rsidRDefault="00551DD4" w:rsidP="008429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750D1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Подложка вентилируемая 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«ПНП (подложка под напольное покрытие» </w:t>
            </w:r>
            <w:proofErr w:type="gramEnd"/>
          </w:p>
          <w:p w:rsidR="00551DD4" w:rsidRPr="001727EC" w:rsidRDefault="00551DD4" w:rsidP="008429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Толщина </w:t>
            </w:r>
            <w:r w:rsidRPr="001727EC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 xml:space="preserve">–   не менее 3.5 мм </w:t>
            </w:r>
          </w:p>
          <w:p w:rsidR="00551DD4" w:rsidRPr="00AD4434" w:rsidRDefault="00551DD4" w:rsidP="008429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AD443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Основной материал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- в</w:t>
            </w:r>
            <w:r w:rsidRPr="00AD443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спененный полиэтилен</w:t>
            </w:r>
          </w:p>
          <w:p w:rsidR="00551DD4" w:rsidRPr="006736C7" w:rsidRDefault="00551DD4" w:rsidP="008429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Подложка должна быть предназначена для поглощения </w:t>
            </w:r>
            <w:r w:rsidRPr="00AD443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шум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а.</w:t>
            </w:r>
          </w:p>
        </w:tc>
      </w:tr>
      <w:tr w:rsidR="00551DD4" w:rsidRPr="0077435D" w:rsidTr="008429E8">
        <w:trPr>
          <w:trHeight w:val="871"/>
        </w:trPr>
        <w:tc>
          <w:tcPr>
            <w:tcW w:w="253" w:type="pct"/>
            <w:shd w:val="clear" w:color="auto" w:fill="auto"/>
          </w:tcPr>
          <w:p w:rsidR="00551DD4" w:rsidRPr="00B023DB" w:rsidRDefault="00551DD4" w:rsidP="008429E8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t>11</w:t>
            </w:r>
          </w:p>
        </w:tc>
        <w:tc>
          <w:tcPr>
            <w:tcW w:w="1089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Фанера </w:t>
            </w:r>
          </w:p>
        </w:tc>
        <w:tc>
          <w:tcPr>
            <w:tcW w:w="3658" w:type="pct"/>
            <w:shd w:val="clear" w:color="auto" w:fill="auto"/>
          </w:tcPr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влагостойкая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Сорт не ниже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1/2</w:t>
            </w:r>
          </w:p>
          <w:p w:rsidR="00551DD4" w:rsidRPr="0077435D" w:rsidRDefault="00551DD4" w:rsidP="008429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Толщина не менее 12мм</w:t>
            </w:r>
          </w:p>
        </w:tc>
      </w:tr>
      <w:tr w:rsidR="00551DD4" w:rsidRPr="0077435D" w:rsidTr="008429E8">
        <w:trPr>
          <w:cantSplit/>
          <w:trHeight w:val="871"/>
        </w:trPr>
        <w:tc>
          <w:tcPr>
            <w:tcW w:w="253" w:type="pct"/>
            <w:shd w:val="clear" w:color="auto" w:fill="auto"/>
          </w:tcPr>
          <w:p w:rsidR="00551DD4" w:rsidRPr="00216F1A" w:rsidRDefault="00551DD4" w:rsidP="008429E8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12</w:t>
            </w:r>
            <w:r w:rsidRPr="00216F1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1089" w:type="pct"/>
            <w:shd w:val="clear" w:color="auto" w:fill="auto"/>
          </w:tcPr>
          <w:p w:rsidR="00551DD4" w:rsidRPr="00216F1A" w:rsidRDefault="00551DD4" w:rsidP="008429E8">
            <w:pPr>
              <w:rPr>
                <w:rFonts w:ascii="Times New Roman" w:hAnsi="Times New Roman" w:cs="Times New Roman"/>
              </w:rPr>
            </w:pPr>
            <w:r w:rsidRPr="00216F1A">
              <w:rPr>
                <w:rFonts w:ascii="Times New Roman" w:hAnsi="Times New Roman" w:cs="Times New Roman"/>
              </w:rPr>
              <w:t xml:space="preserve">Лак для дверей </w:t>
            </w:r>
          </w:p>
        </w:tc>
        <w:tc>
          <w:tcPr>
            <w:tcW w:w="3658" w:type="pct"/>
            <w:shd w:val="clear" w:color="auto" w:fill="auto"/>
          </w:tcPr>
          <w:p w:rsidR="00551DD4" w:rsidRDefault="00551DD4" w:rsidP="00842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F1A">
              <w:rPr>
                <w:rFonts w:ascii="Times New Roman" w:hAnsi="Times New Roman" w:cs="Times New Roman"/>
              </w:rPr>
              <w:t>Основа материала</w:t>
            </w:r>
            <w:r w:rsidRPr="00216F1A">
              <w:rPr>
                <w:rFonts w:ascii="Times New Roman" w:hAnsi="Times New Roman" w:cs="Times New Roman"/>
              </w:rPr>
              <w:tab/>
              <w:t>- акриловая смола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1DD4" w:rsidRPr="00216F1A" w:rsidRDefault="00551DD4" w:rsidP="00842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F1A">
              <w:rPr>
                <w:rFonts w:ascii="Times New Roman" w:hAnsi="Times New Roman" w:cs="Times New Roman"/>
              </w:rPr>
              <w:t>Внешний вид пленк</w:t>
            </w:r>
            <w:proofErr w:type="gramStart"/>
            <w:r w:rsidRPr="00216F1A">
              <w:rPr>
                <w:rFonts w:ascii="Times New Roman" w:hAnsi="Times New Roman" w:cs="Times New Roman"/>
              </w:rPr>
              <w:t>и-</w:t>
            </w:r>
            <w:proofErr w:type="gramEnd"/>
            <w:r w:rsidRPr="00216F1A">
              <w:rPr>
                <w:rFonts w:ascii="Times New Roman" w:hAnsi="Times New Roman" w:cs="Times New Roman"/>
              </w:rPr>
              <w:tab/>
              <w:t xml:space="preserve">однородная </w:t>
            </w:r>
            <w:proofErr w:type="spellStart"/>
            <w:r w:rsidRPr="00216F1A">
              <w:rPr>
                <w:rFonts w:ascii="Times New Roman" w:hAnsi="Times New Roman" w:cs="Times New Roman"/>
              </w:rPr>
              <w:t>полуглянцевая</w:t>
            </w:r>
            <w:proofErr w:type="spellEnd"/>
            <w:r w:rsidRPr="00216F1A">
              <w:rPr>
                <w:rFonts w:ascii="Times New Roman" w:hAnsi="Times New Roman" w:cs="Times New Roman"/>
              </w:rPr>
              <w:t xml:space="preserve"> поверхность</w:t>
            </w:r>
          </w:p>
          <w:p w:rsidR="00551DD4" w:rsidRPr="00216F1A" w:rsidRDefault="00551DD4" w:rsidP="00842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F1A">
              <w:rPr>
                <w:rFonts w:ascii="Times New Roman" w:hAnsi="Times New Roman" w:cs="Times New Roman"/>
              </w:rPr>
              <w:t xml:space="preserve">Время высыхания  при t (20,0±0,5)°С, </w:t>
            </w:r>
            <w:proofErr w:type="gramStart"/>
            <w:r w:rsidRPr="00216F1A">
              <w:rPr>
                <w:rFonts w:ascii="Times New Roman" w:hAnsi="Times New Roman" w:cs="Times New Roman"/>
              </w:rPr>
              <w:t>ч</w:t>
            </w:r>
            <w:proofErr w:type="gramEnd"/>
            <w:r w:rsidRPr="00216F1A">
              <w:rPr>
                <w:rFonts w:ascii="Times New Roman" w:hAnsi="Times New Roman" w:cs="Times New Roman"/>
              </w:rPr>
              <w:t>, не более -</w:t>
            </w:r>
            <w:r w:rsidRPr="00216F1A">
              <w:rPr>
                <w:rFonts w:ascii="Times New Roman" w:hAnsi="Times New Roman" w:cs="Times New Roman"/>
              </w:rPr>
              <w:tab/>
              <w:t>1</w:t>
            </w:r>
          </w:p>
          <w:p w:rsidR="00551DD4" w:rsidRPr="00216F1A" w:rsidRDefault="00551DD4" w:rsidP="00842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F1A">
              <w:rPr>
                <w:rFonts w:ascii="Times New Roman" w:hAnsi="Times New Roman" w:cs="Times New Roman"/>
              </w:rPr>
              <w:t>Расход на один слой, кг/м</w:t>
            </w:r>
            <w:proofErr w:type="gramStart"/>
            <w:r w:rsidRPr="00216F1A">
              <w:rPr>
                <w:rFonts w:ascii="Times New Roman" w:hAnsi="Times New Roman" w:cs="Times New Roman"/>
              </w:rPr>
              <w:t>2</w:t>
            </w:r>
            <w:proofErr w:type="gramEnd"/>
            <w:r w:rsidRPr="00216F1A">
              <w:rPr>
                <w:rFonts w:ascii="Times New Roman" w:hAnsi="Times New Roman" w:cs="Times New Roman"/>
              </w:rPr>
              <w:t xml:space="preserve"> -</w:t>
            </w:r>
            <w:r w:rsidRPr="00216F1A">
              <w:rPr>
                <w:rFonts w:ascii="Times New Roman" w:hAnsi="Times New Roman" w:cs="Times New Roman"/>
              </w:rPr>
              <w:tab/>
              <w:t>0.15-0.25</w:t>
            </w:r>
          </w:p>
          <w:p w:rsidR="00551DD4" w:rsidRPr="00216F1A" w:rsidRDefault="00551DD4" w:rsidP="00842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F1A">
              <w:rPr>
                <w:rFonts w:ascii="Times New Roman" w:hAnsi="Times New Roman" w:cs="Times New Roman"/>
              </w:rPr>
              <w:t>Цвет</w:t>
            </w:r>
            <w:proofErr w:type="gramStart"/>
            <w:r w:rsidRPr="00216F1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16F1A">
              <w:rPr>
                <w:rFonts w:ascii="Times New Roman" w:hAnsi="Times New Roman" w:cs="Times New Roman"/>
              </w:rPr>
              <w:t xml:space="preserve"> Темно-коричневый</w:t>
            </w:r>
            <w:proofErr w:type="gramStart"/>
            <w:r w:rsidRPr="00216F1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F1A">
              <w:rPr>
                <w:rFonts w:ascii="Times New Roman" w:hAnsi="Times New Roman" w:cs="Times New Roman"/>
              </w:rPr>
              <w:t>оттенок по согласованию.</w:t>
            </w:r>
          </w:p>
        </w:tc>
      </w:tr>
    </w:tbl>
    <w:p w:rsidR="00551DD4" w:rsidRDefault="00551DD4" w:rsidP="00551D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551DD4" w:rsidRDefault="00551DD4" w:rsidP="00551D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Электромонтажные работы</w:t>
      </w:r>
    </w:p>
    <w:p w:rsidR="00551DD4" w:rsidRPr="00551DD4" w:rsidRDefault="00551DD4" w:rsidP="00551D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tbl>
      <w:tblPr>
        <w:tblStyle w:val="-5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09"/>
        <w:gridCol w:w="3077"/>
        <w:gridCol w:w="6095"/>
      </w:tblGrid>
      <w:tr w:rsidR="00551DD4" w:rsidRPr="00BD2539" w:rsidTr="008429E8">
        <w:trPr>
          <w:trHeight w:val="415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</w:p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/п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материалов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Характерист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ики и показатели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материалов</w:t>
            </w:r>
          </w:p>
        </w:tc>
      </w:tr>
      <w:tr w:rsidR="00551DD4" w:rsidRPr="00BD2539" w:rsidTr="008429E8">
        <w:trPr>
          <w:trHeight w:val="607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Кабель-канал парапетный.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Кабель-канал 110х50 мм с фронтальной крышкой, материал пластик.  Наличие перегородки (п.2 данной таблицы) в кабель –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канале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обязательно.</w:t>
            </w:r>
          </w:p>
        </w:tc>
      </w:tr>
      <w:tr w:rsidR="00551DD4" w:rsidRPr="00BD2539" w:rsidTr="008429E8"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Перегородка. для кабел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ь–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канала парапетного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Перегородка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канала 110х50 мм, материал пластик</w:t>
            </w:r>
          </w:p>
        </w:tc>
      </w:tr>
      <w:tr w:rsidR="00551DD4" w:rsidRPr="00BD2539" w:rsidTr="008429E8">
        <w:trPr>
          <w:trHeight w:val="185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Заглушка 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Заглушка 110х50 мм материал пластик, цвет белый.</w:t>
            </w:r>
          </w:p>
        </w:tc>
      </w:tr>
      <w:tr w:rsidR="00551DD4" w:rsidRPr="00BD2539" w:rsidTr="008429E8"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Угол внутренний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Угол внутренний 110х50 мм материал пластик, цвет белый.</w:t>
            </w:r>
          </w:p>
        </w:tc>
      </w:tr>
      <w:tr w:rsidR="00551DD4" w:rsidRPr="00BD2539" w:rsidTr="008429E8">
        <w:trPr>
          <w:trHeight w:val="504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Угол плоский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Угол плоский левый 110х50 мм материал пластик, цвет белый.</w:t>
            </w:r>
          </w:p>
        </w:tc>
      </w:tr>
      <w:tr w:rsidR="00551DD4" w:rsidRPr="00BD2539" w:rsidTr="008429E8">
        <w:trPr>
          <w:trHeight w:val="504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Тройник для кабель-канала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парапетного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(см. п. 1)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Тройник 110х50 мм материал пластик, цвет белый.</w:t>
            </w:r>
          </w:p>
        </w:tc>
      </w:tr>
      <w:tr w:rsidR="00551DD4" w:rsidRPr="00BD2539" w:rsidTr="008429E8">
        <w:trPr>
          <w:trHeight w:val="504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Накладка на стык 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Накладка на стык фронтальная 60 мм материал пластик, цвет белый.</w:t>
            </w:r>
          </w:p>
        </w:tc>
      </w:tr>
      <w:tr w:rsidR="00551DD4" w:rsidRPr="00BD2539" w:rsidTr="008429E8"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077" w:type="dxa"/>
            <w:shd w:val="clear" w:color="auto" w:fill="FFFFFF" w:themeFill="background1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Накладка на стык 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Накладка на стык боковая 60 мм материал пластик, цвет</w:t>
            </w:r>
          </w:p>
        </w:tc>
      </w:tr>
      <w:tr w:rsidR="00551DD4" w:rsidRPr="00BD2539" w:rsidTr="008429E8">
        <w:trPr>
          <w:trHeight w:val="698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Рамка суппорт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Рамка суппорт   рабочее место на 6 модулей (2 поста) материал пластик, цвет белый. </w:t>
            </w:r>
          </w:p>
        </w:tc>
      </w:tr>
      <w:tr w:rsidR="00551DD4" w:rsidRPr="00BD2539" w:rsidTr="008429E8">
        <w:trPr>
          <w:trHeight w:val="698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Рамка суппорт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Рамка суппорт    рабочее место на 4 модуля (2 поста) материал пластик, цвет белый. </w:t>
            </w:r>
          </w:p>
        </w:tc>
      </w:tr>
      <w:tr w:rsidR="00551DD4" w:rsidRPr="00BD2539" w:rsidTr="008429E8">
        <w:trPr>
          <w:trHeight w:val="698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Рамка суппорт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канала парапетного (см. п. 1)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Рамка суппорт    рабочее место на 2 модуля (1 пост) материал пластик, цвет белый.</w:t>
            </w:r>
          </w:p>
        </w:tc>
      </w:tr>
      <w:tr w:rsidR="00551DD4" w:rsidRPr="00BD2539" w:rsidTr="008429E8">
        <w:trPr>
          <w:trHeight w:val="698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Розетка модульная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Розетка модульная 2Р+Е, с з/ш, цвет белый 2 модуля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оминальный ток -  не менее16А, номинальное напряжение -  не менее 250В, степень защиты – не менее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IP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20, максимальное сечение присоединяемых проводов - не мене 2,5мм2, материал – термостойкий износоустойчивый пластик. </w:t>
            </w:r>
          </w:p>
        </w:tc>
      </w:tr>
      <w:tr w:rsidR="00551DD4" w:rsidRPr="00BD2539" w:rsidTr="008429E8">
        <w:trPr>
          <w:trHeight w:val="698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Розетка модульная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Компьютерная розетка, количество разъемов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RJ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-45 – 1 шт., цвет белый, 1модуль степень защиты – не менее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IP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20 материал – термостойкий пластик</w:t>
            </w:r>
          </w:p>
        </w:tc>
      </w:tr>
      <w:tr w:rsidR="00551DD4" w:rsidRPr="00BD2539" w:rsidTr="008429E8">
        <w:trPr>
          <w:trHeight w:val="698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Заглушка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Заглушка  для  компьютерной ро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зетки RJ-45, цвет белый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, 1модуль.</w:t>
            </w:r>
          </w:p>
        </w:tc>
      </w:tr>
      <w:tr w:rsidR="00551DD4" w:rsidRPr="00BD2539" w:rsidTr="008429E8">
        <w:trPr>
          <w:trHeight w:val="698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Канал кабельный.  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Кабель-канал размерами  25х16х2000мм,  материал ПВХ, цвет белый.</w:t>
            </w:r>
          </w:p>
        </w:tc>
      </w:tr>
      <w:tr w:rsidR="00551DD4" w:rsidRPr="00BD2539" w:rsidTr="008429E8">
        <w:trPr>
          <w:trHeight w:val="273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Розетка открытой установки трехместная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Розетка трехместная, с заземляющим контактом,  открытой установки материал негорючий пластик  номинальный ток -  не менее16А, номинальное напряжение -  не менее 250В, максимальное сечение присоединяемых проводов -  не мене 2,5мм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степень защиты – не менее IP20. </w:t>
            </w:r>
          </w:p>
        </w:tc>
      </w:tr>
      <w:tr w:rsidR="00551DD4" w:rsidRPr="00BD2539" w:rsidTr="008429E8">
        <w:trPr>
          <w:trHeight w:val="273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17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Розетка открытой установки двухместная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Розетка двухместная, с заземляющим контактом,  открытой установки материал негорючий пластик  номинальный ток -  не менее16А, номинальное напряжение -  не менее 250В, максимальное сечение присоединяемых проводов -  не мене 2,5мм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степень защиты – не менее IP20. </w:t>
            </w:r>
          </w:p>
        </w:tc>
      </w:tr>
      <w:tr w:rsidR="00551DD4" w:rsidRPr="00BD2539" w:rsidTr="008429E8">
        <w:trPr>
          <w:trHeight w:val="468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18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Розетка открытой установки одноместная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Розетка одноместная, с заземляющим контактом,  открытой установки материал негорючий пластик  номинальный ток -  не менее16А, номинальное напряжение -  не менее 250В, максимальное сечение присоединяемых проводов -  не мене 2,5мм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степень защиты – не менее IP20. </w:t>
            </w:r>
          </w:p>
        </w:tc>
      </w:tr>
      <w:tr w:rsidR="00551DD4" w:rsidRPr="00BD2539" w:rsidTr="008429E8">
        <w:trPr>
          <w:trHeight w:val="468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19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Выключатель двухклавишный.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Выключатель двухклавишный, накладной, цвет белый,   номинальный ток  - не менее 10А, напряжение – 220 - 250В, степень защиты – не менее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IP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20.   </w:t>
            </w:r>
          </w:p>
        </w:tc>
      </w:tr>
      <w:tr w:rsidR="00551DD4" w:rsidRPr="00BD2539" w:rsidTr="008429E8">
        <w:trPr>
          <w:trHeight w:val="811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Выключатель одноклавишный.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Выключатель одноклавишный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скрытой установки, цвет белый,   номинальный ток  - не менее 10А, напряжение – 220 - 250В, степень защиты – не менее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IP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20.   </w:t>
            </w:r>
          </w:p>
        </w:tc>
      </w:tr>
      <w:tr w:rsidR="00551DD4" w:rsidRPr="00BD2539" w:rsidTr="008429E8">
        <w:trPr>
          <w:trHeight w:val="811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21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Корпус распределительный модульный пластиковый.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Корпус  распределительный модульный</w:t>
            </w:r>
            <w:r w:rsidR="00334A92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навесной, количество модулей-36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, номинальный ток -63А, номинальное напряжение 380В,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ДИН-рейка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, шины N/PE (2 шт.) 5х10мм2 и  8х16мм2, габариты (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ВхШхГ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) не более 475х310х110 мм, материал корпуса – пластик, прозрачная крышка,  степень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защиты не менее  IP41.</w:t>
            </w:r>
          </w:p>
        </w:tc>
      </w:tr>
      <w:tr w:rsidR="00551DD4" w:rsidRPr="00BD2539" w:rsidTr="008429E8">
        <w:trPr>
          <w:trHeight w:hRule="exact" w:val="1693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22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Корпус распределительный модульный пластиковый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Корпус распределительный количество модулей-18. номинальный ток -63А, номинальное напряжение 380В,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ДИН-рейка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, шины N/PE (2 шт.) 4х10мм2 и  8х10мм2, материал корпуса – пластик,  габариты не более  (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ВхШхГ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) 255х400х110 мм, степень защиты IP41. </w:t>
            </w:r>
          </w:p>
        </w:tc>
      </w:tr>
      <w:tr w:rsidR="00551DD4" w:rsidRPr="00BD2539" w:rsidTr="008429E8">
        <w:trPr>
          <w:trHeight w:hRule="exact" w:val="1709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23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Корпус распределительный модульный пластиковый.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Корпус  распределительный модульный навесной, количество модулей-8, номинальный ток -63А, номинальное напряжение 380В,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ДИН-рейка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, шины N/PE (2 шт.) 5х10мм2 и  8х16мм2, материал корпуса – пластик, прозрачная крышка,  габариты (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ВхШхГ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) не более 210х200х100 мм, степень защиты не менее IP41.</w:t>
            </w:r>
          </w:p>
        </w:tc>
      </w:tr>
      <w:tr w:rsidR="00551DD4" w:rsidRPr="00BD2539" w:rsidTr="008429E8">
        <w:trPr>
          <w:trHeight w:val="696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24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Автоматический выключатель.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Автоматический выключатель, характеристика срабатывания С номинальный ток отключения –32А, количество полюсов -4; номинальное рабочее напряжение (переменный ток) - не менее 400В, номинальная отключающая способность - не более 4,5кА, степень защиты – не менее IP20, условия эксплуатации УХЛ4, электрическая износостойкость - не менее 6000 циклов, механическая износостойкост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ь-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не менее 10000 циклов, максимальное сечение присоединяемых проводов - не менее 35 мм2, устанавливается на DIN – рейку.</w:t>
            </w:r>
          </w:p>
        </w:tc>
      </w:tr>
      <w:tr w:rsidR="00551DD4" w:rsidRPr="00BD2539" w:rsidTr="008429E8">
        <w:trPr>
          <w:trHeight w:val="696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Автоматический выключатель 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Автоматический выключатель, характеристика срабатывания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расцепителя</w:t>
            </w:r>
            <w:proofErr w:type="spellEnd"/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, номинальный ток отключения – 16А, количество полюсов -2; номинальное рабочее напряжение (переменный ток)- не менее 230/400В, номинальная отключающая способность - не более 4,5кА, степень защиты – не менее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IP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20, условия эксплуатации УХЛ4, электрическая износостойкость - не менее 6000 циклов, механическая износостойкост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ь-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не менее 10000 циклов, максимальное сечение присоединяемых проводов - не менее 35 мм2, устанавливается на ДИН- рейку</w:t>
            </w:r>
          </w:p>
        </w:tc>
      </w:tr>
      <w:tr w:rsidR="00551DD4" w:rsidRPr="00BD2539" w:rsidTr="008429E8">
        <w:trPr>
          <w:trHeight w:val="700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26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Автоматический выключатель 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Автоматический выключатель дифференциального тока, номинальный ток отключения - 25А, количество полюсов - 2; номинальное рабочее напряжение (переменный ток)- не менее 230/400В, номинальная отключающая способность-не более 6 кА, номинальный отключающий дифференциальный ток-не более 30 мА,   степень защиты-не менее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IP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20, условия эксплуатации - УХЛ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, электрическая износостойкость - не менее 6000 циклов, механическая износостойкость - не менее 10000 циклов, максимальное сечение присоединяемых проводов - не менее 25 мм2, устанавливается на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DIN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- рейку ширина не более 36 мм  </w:t>
            </w:r>
          </w:p>
        </w:tc>
      </w:tr>
      <w:tr w:rsidR="00551DD4" w:rsidRPr="00BD2539" w:rsidTr="008429E8">
        <w:trPr>
          <w:trHeight w:val="700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27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Распределительный блок 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Модульный распределительный блока на DIN-рейку:   напряжение 500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В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, ток 125 А, 4 полюса (шины),  не менее 11 присоединений (групп) на шину, сечение присоединяемых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проводов от 1.5 до 16 мм2</w:t>
            </w:r>
          </w:p>
        </w:tc>
      </w:tr>
      <w:tr w:rsidR="00551DD4" w:rsidRPr="00BD2539" w:rsidTr="008429E8">
        <w:trPr>
          <w:trHeight w:val="700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28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Распределительный блок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Модульный  распределительный  блока на DIN-рейку:  напряжение 500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В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,   ток 100 А, 4 полюса (шины),  не менее 7 присоединений (групп) на шину, сечение присоединяемых проводов от 1.5 до 16 мм2</w:t>
            </w:r>
          </w:p>
        </w:tc>
      </w:tr>
      <w:tr w:rsidR="00551DD4" w:rsidRPr="00BD2539" w:rsidTr="008429E8">
        <w:trPr>
          <w:trHeight w:val="700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29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 ВВГнг-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LS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- 3х1,5 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</w:p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 силовой ВВГнг-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LS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- 3х1,5 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, трехжильный, с медными жилами поперечным сечением не менее 1,5 мм2,  с поливинилхлоридной изоляцией и оболочкой, не распространяющей горение, с низким 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дымо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и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газовыделением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при воздействии высокой температуры</w:t>
            </w:r>
          </w:p>
        </w:tc>
      </w:tr>
      <w:tr w:rsidR="00551DD4" w:rsidRPr="00BD2539" w:rsidTr="008429E8">
        <w:trPr>
          <w:trHeight w:val="700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 ВВГнг-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LS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- 3х2,5 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</w:p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 силовой ВВГнг-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LS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- 3х2,5 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, трехжильный, с медными жилами поперечным сечением не менее 2,5 мм2,  с поливинилхлоридной изоляцией и оболочкой, не распространяющей горение, с низким 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дымо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и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газовыделением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при воздействии высокой температуры</w:t>
            </w:r>
          </w:p>
        </w:tc>
      </w:tr>
      <w:tr w:rsidR="00551DD4" w:rsidRPr="00BD2539" w:rsidTr="008429E8">
        <w:trPr>
          <w:trHeight w:val="1264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 ВВГн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г(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А)-LS - 5х4 мм2.</w:t>
            </w:r>
          </w:p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 силовой ВВГнг-LS - 5х4 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, пятижил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ьн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ый, с медными жилами поперечным сечением не менее 4 мм2,  с поливинилхлоридной изоляцией и оболочкой, не распространяющей горение, с низким 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дымо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и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газовыделением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при воздействии высокой температуры  с термическим барьером, в круглом исполнении.</w:t>
            </w:r>
          </w:p>
        </w:tc>
      </w:tr>
      <w:tr w:rsidR="00551DD4" w:rsidRPr="00BD2539" w:rsidTr="008429E8">
        <w:trPr>
          <w:trHeight w:val="1264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Провод  ПуГВ1х2,5мм2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Провод силовой установочный с медной многопроволочной жилой,  поперечным сечением -  не менее 2,5мм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, номинальным напряжением - не менее 400В, повышенной гибкостью, с поливинилхлоридной изоляцией, не распространяющей горение, с низким 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дымо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и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газовыделением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при воздействии высокой температуры.  </w:t>
            </w:r>
          </w:p>
        </w:tc>
      </w:tr>
      <w:tr w:rsidR="00551DD4" w:rsidRPr="00BD2539" w:rsidTr="008429E8">
        <w:trPr>
          <w:trHeight w:val="1264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32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Провод  ПуГВ1х4мм2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Провод силовой установочный с медной многопроволочной жилой,  поперечным сечением -  не менее 4мм2, номинальным напряжением - не менее 400В, повышенной гибкостью, с поливинилхлоридной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изоляцией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не распространяющей горение, с низким 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дымо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и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газовыделением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при воздействии высокой температуры.  </w:t>
            </w:r>
          </w:p>
        </w:tc>
      </w:tr>
      <w:tr w:rsidR="00551DD4" w:rsidRPr="00BD2539" w:rsidTr="008429E8">
        <w:trPr>
          <w:trHeight w:val="589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33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Труба гибкая  гофрированная.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Труба гибкая гофрированная из ПВХ диаметром – не менее 20  мм, материал – негорючий пластик.</w:t>
            </w:r>
          </w:p>
        </w:tc>
      </w:tr>
      <w:tr w:rsidR="00551DD4" w:rsidRPr="00BD2539" w:rsidTr="008429E8">
        <w:trPr>
          <w:trHeight w:val="374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34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Крепе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ж-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клипса с защелкой 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трубы диаметром 20 мм </w:t>
            </w:r>
          </w:p>
        </w:tc>
      </w:tr>
      <w:tr w:rsidR="00551DD4" w:rsidRPr="00BD2539" w:rsidTr="008429E8">
        <w:trPr>
          <w:trHeight w:val="720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35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Наконечник на провод  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Наконечник штыревой втулочный изолированный фланец  для провода   2,5мм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551DD4" w:rsidRPr="00BD2539" w:rsidTr="008429E8">
        <w:trPr>
          <w:trHeight w:val="647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36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Наконечник на провод  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Наконечник штыревой втулочный изолированный фланец  для провода   4 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551DD4" w:rsidRPr="00BD2539" w:rsidTr="008429E8">
        <w:trPr>
          <w:trHeight w:val="1264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37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Клемма СМК-2.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Строительно-монтажная клемма многоразовая двухпроводная, с рычагом, номинальное напряжение -400В, номинальный ток - 32А, под кабель с жилами поперечным сечением не менее 2,5 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551DD4" w:rsidRPr="00BD2539" w:rsidTr="008429E8">
        <w:trPr>
          <w:trHeight w:val="877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38</w:t>
            </w:r>
          </w:p>
        </w:tc>
        <w:tc>
          <w:tcPr>
            <w:tcW w:w="3077" w:type="dxa"/>
          </w:tcPr>
          <w:p w:rsidR="00551DD4" w:rsidRPr="007C62A1" w:rsidRDefault="00551DD4" w:rsidP="008429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62A1">
              <w:rPr>
                <w:rFonts w:ascii="Times New Roman" w:eastAsia="Times New Roman" w:hAnsi="Times New Roman" w:cs="Times New Roman"/>
                <w:color w:val="000000" w:themeColor="text1"/>
              </w:rPr>
              <w:t>Дюбель-гвоздь 6х40 мм</w:t>
            </w:r>
          </w:p>
        </w:tc>
        <w:tc>
          <w:tcPr>
            <w:tcW w:w="6095" w:type="dxa"/>
          </w:tcPr>
          <w:p w:rsidR="00551DD4" w:rsidRPr="007C62A1" w:rsidRDefault="00551DD4" w:rsidP="008429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62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Дюбель-гвоздь 6х40 мм, ручной установки под кирпич и бетон,  с резьбой, материал полипропилен, металл с </w:t>
            </w:r>
            <w:proofErr w:type="spellStart"/>
            <w:r w:rsidRPr="007C62A1">
              <w:rPr>
                <w:rFonts w:ascii="Times New Roman" w:eastAsia="Times New Roman" w:hAnsi="Times New Roman" w:cs="Times New Roman"/>
                <w:color w:val="000000" w:themeColor="text1"/>
              </w:rPr>
              <w:t>противокорозийным</w:t>
            </w:r>
            <w:proofErr w:type="spellEnd"/>
            <w:r w:rsidRPr="007C62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покрытием. </w:t>
            </w:r>
          </w:p>
        </w:tc>
      </w:tr>
      <w:tr w:rsidR="00551DD4" w:rsidRPr="00BD2539" w:rsidTr="008429E8">
        <w:trPr>
          <w:trHeight w:val="705"/>
        </w:trPr>
        <w:tc>
          <w:tcPr>
            <w:tcW w:w="609" w:type="dxa"/>
          </w:tcPr>
          <w:p w:rsidR="00551DD4" w:rsidRPr="00BD2539" w:rsidRDefault="00551DD4" w:rsidP="008429E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39</w:t>
            </w:r>
          </w:p>
        </w:tc>
        <w:tc>
          <w:tcPr>
            <w:tcW w:w="3077" w:type="dxa"/>
          </w:tcPr>
          <w:p w:rsidR="00551DD4" w:rsidRPr="008A2D00" w:rsidRDefault="00551DD4" w:rsidP="008429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A2D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Дюбель – хомут для кабеля </w:t>
            </w:r>
          </w:p>
        </w:tc>
        <w:tc>
          <w:tcPr>
            <w:tcW w:w="6095" w:type="dxa"/>
          </w:tcPr>
          <w:p w:rsidR="00551DD4" w:rsidRPr="008A2D00" w:rsidRDefault="00551DD4" w:rsidP="008429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D00">
              <w:rPr>
                <w:rFonts w:ascii="Times New Roman" w:eastAsia="Times New Roman" w:hAnsi="Times New Roman" w:cs="Times New Roman"/>
                <w:color w:val="000000" w:themeColor="text1"/>
              </w:rPr>
              <w:t>Для кабеля с диаметром в изоляции  5-10 мм, материал нейлон</w:t>
            </w:r>
          </w:p>
        </w:tc>
      </w:tr>
      <w:tr w:rsidR="00551DD4" w:rsidRPr="00BD2539" w:rsidTr="008429E8">
        <w:trPr>
          <w:trHeight w:val="1264"/>
        </w:trPr>
        <w:tc>
          <w:tcPr>
            <w:tcW w:w="609" w:type="dxa"/>
          </w:tcPr>
          <w:p w:rsidR="00551DD4" w:rsidRPr="00BD2539" w:rsidRDefault="00551DD4" w:rsidP="008429E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40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Светильник светодиодный </w:t>
            </w:r>
          </w:p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Светильник светодиодный накладной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мощность  36 Вт, напряжение – не менее  220В, световой поток - не менее 2900 Лм, цветовая температура  4000К, габариты 598х593х19мм, 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рассеиватель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матовый, степень защиты – не менее IP20.   Габариты обусловлены возможностью установки светильника в подвесной потолок типа «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Armstrong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».</w:t>
            </w:r>
          </w:p>
        </w:tc>
      </w:tr>
      <w:tr w:rsidR="00551DD4" w:rsidRPr="00BD2539" w:rsidTr="008429E8">
        <w:trPr>
          <w:trHeight w:val="1264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41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Люстра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Люстра 220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40 Вт,  на 5 плафонов направленных вниз, материал плафонов стекло, цвет белый матовый, материал корпуса металл, цвет корпуса темная бронза.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Тип люстры прилагается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551DD4" w:rsidRPr="00BD2539" w:rsidTr="008429E8">
        <w:trPr>
          <w:trHeight w:val="621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42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Раствор строительный для заделки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штроб</w:t>
            </w:r>
            <w:proofErr w:type="spellEnd"/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Смесь цементно-песочная для внутренней отделки стандартная</w:t>
            </w:r>
          </w:p>
        </w:tc>
      </w:tr>
      <w:tr w:rsidR="00551DD4" w:rsidRPr="00BD2539" w:rsidTr="008429E8">
        <w:trPr>
          <w:trHeight w:val="706"/>
        </w:trPr>
        <w:tc>
          <w:tcPr>
            <w:tcW w:w="609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43</w:t>
            </w:r>
          </w:p>
        </w:tc>
        <w:tc>
          <w:tcPr>
            <w:tcW w:w="3077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Пена огнеупорная</w:t>
            </w:r>
          </w:p>
        </w:tc>
        <w:tc>
          <w:tcPr>
            <w:tcW w:w="6095" w:type="dxa"/>
          </w:tcPr>
          <w:p w:rsidR="00551DD4" w:rsidRPr="00BD2539" w:rsidRDefault="00551DD4" w:rsidP="008429E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Пена монтажная термостойкая, негорючая, легкоудаляемая полиуретановая. </w:t>
            </w:r>
          </w:p>
        </w:tc>
      </w:tr>
    </w:tbl>
    <w:p w:rsidR="00551DD4" w:rsidRDefault="00551DD4" w:rsidP="005E056A">
      <w:pPr>
        <w:tabs>
          <w:tab w:val="left" w:pos="7938"/>
        </w:tabs>
        <w:spacing w:after="0" w:line="240" w:lineRule="auto"/>
        <w:rPr>
          <w:rFonts w:ascii="Times New Roman" w:eastAsia="Calibri" w:hAnsi="Times New Roman"/>
          <w:b/>
        </w:rPr>
      </w:pPr>
    </w:p>
    <w:p w:rsidR="005E056A" w:rsidRPr="00551DD4" w:rsidRDefault="00551DD4" w:rsidP="005E056A">
      <w:pPr>
        <w:spacing w:after="0" w:line="240" w:lineRule="auto"/>
        <w:jc w:val="center"/>
        <w:rPr>
          <w:rFonts w:ascii="Times New Roman" w:eastAsia="Calibri" w:hAnsi="Times New Roman"/>
        </w:rPr>
      </w:pPr>
      <w:r w:rsidRPr="00551DD4">
        <w:rPr>
          <w:rFonts w:ascii="Times New Roman" w:eastAsia="Calibri" w:hAnsi="Times New Roman"/>
        </w:rPr>
        <w:t>Локально-вычислительные сети</w:t>
      </w:r>
    </w:p>
    <w:p w:rsidR="005E056A" w:rsidRPr="00DE49FC" w:rsidRDefault="005E056A" w:rsidP="005E056A">
      <w:pPr>
        <w:tabs>
          <w:tab w:val="left" w:pos="7938"/>
        </w:tabs>
        <w:spacing w:after="0" w:line="240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3544"/>
        <w:gridCol w:w="5387"/>
      </w:tblGrid>
      <w:tr w:rsidR="005E056A" w:rsidTr="002B2A34">
        <w:trPr>
          <w:trHeight w:val="412"/>
        </w:trPr>
        <w:tc>
          <w:tcPr>
            <w:tcW w:w="675" w:type="dxa"/>
          </w:tcPr>
          <w:p w:rsidR="005E056A" w:rsidRPr="00B3141B" w:rsidRDefault="005E056A" w:rsidP="002B2A34">
            <w:pPr>
              <w:jc w:val="center"/>
              <w:rPr>
                <w:b/>
                <w:lang w:eastAsia="ru-RU"/>
              </w:rPr>
            </w:pPr>
            <w:r w:rsidRPr="00B3141B">
              <w:rPr>
                <w:b/>
                <w:lang w:eastAsia="ru-RU"/>
              </w:rPr>
              <w:t>№</w:t>
            </w:r>
          </w:p>
        </w:tc>
        <w:tc>
          <w:tcPr>
            <w:tcW w:w="3544" w:type="dxa"/>
          </w:tcPr>
          <w:p w:rsidR="005E056A" w:rsidRPr="00B3141B" w:rsidRDefault="005E056A" w:rsidP="002B2A34">
            <w:pPr>
              <w:jc w:val="center"/>
              <w:rPr>
                <w:b/>
                <w:lang w:eastAsia="ru-RU"/>
              </w:rPr>
            </w:pPr>
            <w:r w:rsidRPr="00B3141B">
              <w:rPr>
                <w:rFonts w:eastAsia="Calibri"/>
                <w:b/>
              </w:rPr>
              <w:t>Наименование материалов</w:t>
            </w:r>
          </w:p>
        </w:tc>
        <w:tc>
          <w:tcPr>
            <w:tcW w:w="5387" w:type="dxa"/>
          </w:tcPr>
          <w:p w:rsidR="005E056A" w:rsidRPr="00B3141B" w:rsidRDefault="005E056A" w:rsidP="00551DD4">
            <w:pPr>
              <w:jc w:val="center"/>
              <w:rPr>
                <w:b/>
                <w:lang w:eastAsia="ru-RU"/>
              </w:rPr>
            </w:pPr>
            <w:r w:rsidRPr="00B3141B">
              <w:rPr>
                <w:rFonts w:eastAsia="Calibri"/>
                <w:b/>
              </w:rPr>
              <w:t>Характеристики и показатели материалов</w:t>
            </w:r>
          </w:p>
        </w:tc>
      </w:tr>
      <w:tr w:rsidR="005E056A" w:rsidTr="002B2A34">
        <w:tc>
          <w:tcPr>
            <w:tcW w:w="675" w:type="dxa"/>
          </w:tcPr>
          <w:p w:rsidR="005E056A" w:rsidRPr="0056011F" w:rsidRDefault="00AA3E53" w:rsidP="002B2A3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44" w:type="dxa"/>
          </w:tcPr>
          <w:p w:rsidR="005E056A" w:rsidRPr="007C1E18" w:rsidRDefault="005E056A" w:rsidP="002B2A34">
            <w:pPr>
              <w:rPr>
                <w:rFonts w:eastAsia="Calibri" w:cs="Calibri"/>
                <w:bCs/>
                <w:lang w:eastAsia="ru-RU"/>
              </w:rPr>
            </w:pPr>
            <w:r w:rsidRPr="00F92531">
              <w:rPr>
                <w:color w:val="000000" w:themeColor="text1"/>
              </w:rPr>
              <w:t xml:space="preserve">Рамка суппорт </w:t>
            </w:r>
            <w:proofErr w:type="gramStart"/>
            <w:r w:rsidRPr="00F92531">
              <w:rPr>
                <w:color w:val="000000" w:themeColor="text1"/>
              </w:rPr>
              <w:t>для</w:t>
            </w:r>
            <w:proofErr w:type="gramEnd"/>
            <w:r w:rsidRPr="00F92531">
              <w:rPr>
                <w:color w:val="000000" w:themeColor="text1"/>
              </w:rPr>
              <w:t xml:space="preserve"> </w:t>
            </w:r>
            <w:proofErr w:type="gramStart"/>
            <w:r w:rsidRPr="00F92531">
              <w:rPr>
                <w:color w:val="000000" w:themeColor="text1"/>
              </w:rPr>
              <w:t>кабель</w:t>
            </w:r>
            <w:proofErr w:type="gramEnd"/>
            <w:r w:rsidRPr="00F92531">
              <w:rPr>
                <w:color w:val="000000" w:themeColor="text1"/>
              </w:rPr>
              <w:t xml:space="preserve"> – канала.</w:t>
            </w:r>
          </w:p>
        </w:tc>
        <w:tc>
          <w:tcPr>
            <w:tcW w:w="5387" w:type="dxa"/>
          </w:tcPr>
          <w:p w:rsidR="005E056A" w:rsidRPr="005E182F" w:rsidRDefault="005E056A" w:rsidP="002B2A34">
            <w:pPr>
              <w:rPr>
                <w:rFonts w:eastAsia="Calibri"/>
              </w:rPr>
            </w:pPr>
            <w:r w:rsidRPr="00F92531">
              <w:rPr>
                <w:color w:val="000000" w:themeColor="text1"/>
              </w:rPr>
              <w:t xml:space="preserve">Рамка </w:t>
            </w:r>
            <w:r w:rsidRPr="002575D2">
              <w:t>суппорт (</w:t>
            </w:r>
            <w:r w:rsidRPr="002575D2">
              <w:rPr>
                <w:lang w:eastAsia="ru-RU"/>
              </w:rPr>
              <w:t>см. характеристики кабель-канала в электрооборудования)</w:t>
            </w:r>
            <w:r w:rsidRPr="002575D2">
              <w:t>, цвет белый, для рабочего места на 1 модуль (1 пост) материал пластик, цвет белый</w:t>
            </w:r>
          </w:p>
        </w:tc>
      </w:tr>
      <w:tr w:rsidR="005E056A" w:rsidTr="002B2A34">
        <w:tc>
          <w:tcPr>
            <w:tcW w:w="675" w:type="dxa"/>
          </w:tcPr>
          <w:p w:rsidR="005E056A" w:rsidRPr="0056011F" w:rsidRDefault="00AA3E53" w:rsidP="002B2A3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544" w:type="dxa"/>
          </w:tcPr>
          <w:p w:rsidR="005E056A" w:rsidRPr="00F92531" w:rsidRDefault="005E056A" w:rsidP="002B2A34">
            <w:pPr>
              <w:rPr>
                <w:color w:val="000000" w:themeColor="text1"/>
              </w:rPr>
            </w:pPr>
            <w:r w:rsidRPr="00891066">
              <w:t xml:space="preserve">Розетка модульная </w:t>
            </w:r>
            <w:proofErr w:type="gramStart"/>
            <w:r w:rsidRPr="00891066">
              <w:t>для</w:t>
            </w:r>
            <w:proofErr w:type="gramEnd"/>
            <w:r w:rsidRPr="00891066">
              <w:t xml:space="preserve"> </w:t>
            </w:r>
            <w:proofErr w:type="gramStart"/>
            <w:r w:rsidRPr="00891066">
              <w:t>кабель</w:t>
            </w:r>
            <w:proofErr w:type="gramEnd"/>
            <w:r w:rsidRPr="00891066">
              <w:t xml:space="preserve"> – канала</w:t>
            </w:r>
          </w:p>
        </w:tc>
        <w:tc>
          <w:tcPr>
            <w:tcW w:w="5387" w:type="dxa"/>
          </w:tcPr>
          <w:p w:rsidR="005E056A" w:rsidRPr="00F92531" w:rsidRDefault="005E056A" w:rsidP="002B2A34">
            <w:pPr>
              <w:rPr>
                <w:color w:val="000000" w:themeColor="text1"/>
              </w:rPr>
            </w:pPr>
            <w:r w:rsidRPr="00891066">
              <w:t>Розетка модульная</w:t>
            </w:r>
            <w:r>
              <w:t xml:space="preserve"> </w:t>
            </w:r>
            <w:r w:rsidRPr="00891066">
              <w:t>(</w:t>
            </w:r>
            <w:r w:rsidRPr="002E6AA6">
              <w:rPr>
                <w:lang w:eastAsia="ru-RU"/>
              </w:rPr>
              <w:t xml:space="preserve">см. </w:t>
            </w:r>
            <w:r>
              <w:rPr>
                <w:lang w:eastAsia="ru-RU"/>
              </w:rPr>
              <w:t xml:space="preserve">характеристики кабель-канала в </w:t>
            </w:r>
            <w:r w:rsidRPr="002E6AA6">
              <w:rPr>
                <w:lang w:eastAsia="ru-RU"/>
              </w:rPr>
              <w:t>проект</w:t>
            </w:r>
            <w:r>
              <w:rPr>
                <w:lang w:eastAsia="ru-RU"/>
              </w:rPr>
              <w:t>е</w:t>
            </w:r>
            <w:r w:rsidRPr="002E6AA6">
              <w:rPr>
                <w:lang w:eastAsia="ru-RU"/>
              </w:rPr>
              <w:t xml:space="preserve"> электрооборудования</w:t>
            </w:r>
            <w:r w:rsidRPr="00891066">
              <w:t xml:space="preserve">), цвет белый, </w:t>
            </w:r>
            <w:r>
              <w:t xml:space="preserve">количество разъемов </w:t>
            </w:r>
            <w:r>
              <w:rPr>
                <w:lang w:val="en-US"/>
              </w:rPr>
              <w:t>RG</w:t>
            </w:r>
            <w:r w:rsidRPr="005E182F">
              <w:t xml:space="preserve">-45 </w:t>
            </w:r>
            <w:r>
              <w:t>–</w:t>
            </w:r>
            <w:r w:rsidRPr="005E182F">
              <w:t xml:space="preserve"> </w:t>
            </w:r>
            <w:r>
              <w:t xml:space="preserve">2 </w:t>
            </w:r>
            <w:proofErr w:type="spellStart"/>
            <w:r>
              <w:t>шт</w:t>
            </w:r>
            <w:proofErr w:type="spellEnd"/>
            <w:r>
              <w:t xml:space="preserve">, </w:t>
            </w:r>
            <w:r w:rsidRPr="00891066">
              <w:t>материал – термостойкий износоустойчивый пластик</w:t>
            </w:r>
          </w:p>
        </w:tc>
      </w:tr>
      <w:tr w:rsidR="005E056A" w:rsidTr="002B2A34">
        <w:tc>
          <w:tcPr>
            <w:tcW w:w="675" w:type="dxa"/>
          </w:tcPr>
          <w:p w:rsidR="005E056A" w:rsidRPr="0056011F" w:rsidRDefault="00AA3E53" w:rsidP="002B2A34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544" w:type="dxa"/>
          </w:tcPr>
          <w:p w:rsidR="005E056A" w:rsidRPr="00F92531" w:rsidRDefault="005E056A" w:rsidP="002B2A34">
            <w:pPr>
              <w:rPr>
                <w:color w:val="000000" w:themeColor="text1"/>
              </w:rPr>
            </w:pPr>
            <w:r w:rsidRPr="00891066">
              <w:t xml:space="preserve">Розетка модульная </w:t>
            </w:r>
            <w:proofErr w:type="gramStart"/>
            <w:r w:rsidRPr="00891066">
              <w:t>для</w:t>
            </w:r>
            <w:proofErr w:type="gramEnd"/>
            <w:r w:rsidRPr="00891066">
              <w:t xml:space="preserve"> </w:t>
            </w:r>
            <w:proofErr w:type="gramStart"/>
            <w:r w:rsidRPr="00891066">
              <w:t>кабель</w:t>
            </w:r>
            <w:proofErr w:type="gramEnd"/>
            <w:r w:rsidRPr="00891066">
              <w:t xml:space="preserve"> – канала</w:t>
            </w:r>
          </w:p>
        </w:tc>
        <w:tc>
          <w:tcPr>
            <w:tcW w:w="5387" w:type="dxa"/>
          </w:tcPr>
          <w:p w:rsidR="005E056A" w:rsidRPr="00F92531" w:rsidRDefault="005E056A" w:rsidP="002B2A34">
            <w:pPr>
              <w:rPr>
                <w:color w:val="000000" w:themeColor="text1"/>
              </w:rPr>
            </w:pPr>
            <w:r w:rsidRPr="00891066">
              <w:t>Розетка модульная</w:t>
            </w:r>
            <w:r>
              <w:t xml:space="preserve"> </w:t>
            </w:r>
            <w:r>
              <w:rPr>
                <w:color w:val="FF0000"/>
              </w:rPr>
              <w:t xml:space="preserve"> </w:t>
            </w:r>
            <w:r w:rsidRPr="00891066">
              <w:t xml:space="preserve">), цвет белый, </w:t>
            </w:r>
            <w:r>
              <w:t xml:space="preserve">количество разъемов </w:t>
            </w:r>
            <w:r>
              <w:rPr>
                <w:lang w:val="en-US"/>
              </w:rPr>
              <w:t>RG</w:t>
            </w:r>
            <w:r w:rsidRPr="005E182F">
              <w:t xml:space="preserve">-45 </w:t>
            </w:r>
            <w:r>
              <w:t>–</w:t>
            </w:r>
            <w:r w:rsidRPr="005E182F">
              <w:t xml:space="preserve"> </w:t>
            </w:r>
            <w:r>
              <w:t xml:space="preserve">1 </w:t>
            </w:r>
            <w:proofErr w:type="spellStart"/>
            <w:r>
              <w:t>шт</w:t>
            </w:r>
            <w:proofErr w:type="spellEnd"/>
            <w:r>
              <w:t xml:space="preserve">, </w:t>
            </w:r>
            <w:r w:rsidRPr="00891066">
              <w:t>материал – термостойкий износоустойчивый пластик</w:t>
            </w:r>
          </w:p>
        </w:tc>
      </w:tr>
      <w:tr w:rsidR="005E056A" w:rsidTr="002B2A34">
        <w:tc>
          <w:tcPr>
            <w:tcW w:w="675" w:type="dxa"/>
          </w:tcPr>
          <w:p w:rsidR="005E056A" w:rsidRDefault="00AA3E53" w:rsidP="002B2A34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544" w:type="dxa"/>
          </w:tcPr>
          <w:p w:rsidR="005E056A" w:rsidRPr="009936F7" w:rsidRDefault="005E056A" w:rsidP="002B2A34">
            <w:pPr>
              <w:rPr>
                <w:lang w:val="en-US"/>
              </w:rPr>
            </w:pPr>
            <w:r>
              <w:t xml:space="preserve">Провод витая пара </w:t>
            </w:r>
            <w:r>
              <w:rPr>
                <w:lang w:val="en-US"/>
              </w:rPr>
              <w:t>RG-45</w:t>
            </w:r>
          </w:p>
        </w:tc>
        <w:tc>
          <w:tcPr>
            <w:tcW w:w="5387" w:type="dxa"/>
          </w:tcPr>
          <w:p w:rsidR="005E056A" w:rsidRPr="00891066" w:rsidRDefault="005E056A" w:rsidP="002B2A34">
            <w:r w:rsidRPr="007C1E18">
              <w:rPr>
                <w:rFonts w:eastAsia="Calibri"/>
              </w:rPr>
              <w:t xml:space="preserve">Витая пара </w:t>
            </w:r>
            <w:r w:rsidRPr="007C1E18">
              <w:rPr>
                <w:rFonts w:eastAsia="Calibri"/>
                <w:lang w:val="en-US"/>
              </w:rPr>
              <w:t>UTP</w:t>
            </w:r>
            <w:r w:rsidRPr="007C1E18">
              <w:rPr>
                <w:rFonts w:eastAsia="Calibri"/>
              </w:rPr>
              <w:t xml:space="preserve"> кат.5е, не менее 4 пар,</w:t>
            </w:r>
            <w:r>
              <w:rPr>
                <w:rFonts w:eastAsia="Calibri"/>
              </w:rPr>
              <w:t xml:space="preserve"> схема прокладки - </w:t>
            </w:r>
            <w:r w:rsidRPr="009936F7">
              <w:rPr>
                <w:rFonts w:eastAsia="Calibri"/>
              </w:rPr>
              <w:t xml:space="preserve"> </w:t>
            </w:r>
            <w:r w:rsidRPr="007C1E18">
              <w:rPr>
                <w:rFonts w:eastAsia="Calibri"/>
              </w:rPr>
              <w:t>внутренн</w:t>
            </w:r>
            <w:r>
              <w:rPr>
                <w:rFonts w:eastAsia="Calibri"/>
              </w:rPr>
              <w:t>яя</w:t>
            </w:r>
            <w:r w:rsidRPr="007C1E18">
              <w:rPr>
                <w:rFonts w:eastAsia="Calibri"/>
              </w:rPr>
              <w:t xml:space="preserve">, одножильный, </w:t>
            </w:r>
            <w:r>
              <w:rPr>
                <w:rFonts w:eastAsia="Calibri"/>
              </w:rPr>
              <w:t>материал жил – омеднённый алюминий</w:t>
            </w:r>
          </w:p>
        </w:tc>
      </w:tr>
    </w:tbl>
    <w:p w:rsidR="005302D1" w:rsidRDefault="001C10AC" w:rsidP="00814E22">
      <w:r>
        <w:rPr>
          <w:noProof/>
          <w:lang w:eastAsia="ru-RU"/>
        </w:rPr>
        <w:lastRenderedPageBreak/>
        <w:drawing>
          <wp:inline distT="0" distB="0" distL="0" distR="0">
            <wp:extent cx="6299835" cy="425196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а план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299835" cy="4393565"/>
            <wp:effectExtent l="0" t="0" r="571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а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DD4" w:rsidRDefault="00551DD4" w:rsidP="00814E22"/>
    <w:p w:rsidR="00551DD4" w:rsidRPr="00814E22" w:rsidRDefault="00551DD4" w:rsidP="00814E22"/>
    <w:sectPr w:rsidR="00551DD4" w:rsidRPr="00814E22" w:rsidSect="00814E2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48812BD"/>
    <w:multiLevelType w:val="hybridMultilevel"/>
    <w:tmpl w:val="B802D7C4"/>
    <w:lvl w:ilvl="0" w:tplc="85101AD4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A34406"/>
    <w:multiLevelType w:val="hybridMultilevel"/>
    <w:tmpl w:val="8D56A674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987F86"/>
    <w:multiLevelType w:val="hybridMultilevel"/>
    <w:tmpl w:val="D6CCE276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519C8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DF573A5"/>
    <w:multiLevelType w:val="hybridMultilevel"/>
    <w:tmpl w:val="BC9E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E7D0B"/>
    <w:multiLevelType w:val="hybridMultilevel"/>
    <w:tmpl w:val="CB68CEDA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67C0F5A"/>
    <w:multiLevelType w:val="hybridMultilevel"/>
    <w:tmpl w:val="46BCF9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ABA6916"/>
    <w:multiLevelType w:val="hybridMultilevel"/>
    <w:tmpl w:val="6DA48D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C711BCE"/>
    <w:multiLevelType w:val="hybridMultilevel"/>
    <w:tmpl w:val="27F2B880"/>
    <w:lvl w:ilvl="0" w:tplc="5348596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DCB60AB"/>
    <w:multiLevelType w:val="hybridMultilevel"/>
    <w:tmpl w:val="5334808A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ED5E0E"/>
    <w:multiLevelType w:val="multilevel"/>
    <w:tmpl w:val="504AB9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415157B"/>
    <w:multiLevelType w:val="hybridMultilevel"/>
    <w:tmpl w:val="6248D6AE"/>
    <w:lvl w:ilvl="0" w:tplc="607A7BE6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B34E9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1">
    <w:nsid w:val="4B58422F"/>
    <w:multiLevelType w:val="hybridMultilevel"/>
    <w:tmpl w:val="C32E469A"/>
    <w:lvl w:ilvl="0" w:tplc="AE2A0194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5091039C"/>
    <w:multiLevelType w:val="hybridMultilevel"/>
    <w:tmpl w:val="5C0819B8"/>
    <w:lvl w:ilvl="0" w:tplc="69E4BD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F17AA8"/>
    <w:multiLevelType w:val="hybridMultilevel"/>
    <w:tmpl w:val="AD82E8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EC3B0B"/>
    <w:multiLevelType w:val="multilevel"/>
    <w:tmpl w:val="A02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6A643D"/>
    <w:multiLevelType w:val="multilevel"/>
    <w:tmpl w:val="4DE256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E51C28"/>
    <w:multiLevelType w:val="hybridMultilevel"/>
    <w:tmpl w:val="8FFC5282"/>
    <w:lvl w:ilvl="0" w:tplc="BB5401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1357B04"/>
    <w:multiLevelType w:val="hybridMultilevel"/>
    <w:tmpl w:val="11322438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524E5"/>
    <w:multiLevelType w:val="hybridMultilevel"/>
    <w:tmpl w:val="4DE256AE"/>
    <w:lvl w:ilvl="0" w:tplc="91F88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7B2FDC"/>
    <w:multiLevelType w:val="hybridMultilevel"/>
    <w:tmpl w:val="8338A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33679"/>
    <w:multiLevelType w:val="hybridMultilevel"/>
    <w:tmpl w:val="EE80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346E6"/>
    <w:multiLevelType w:val="multilevel"/>
    <w:tmpl w:val="77C2BD5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F5D0107"/>
    <w:multiLevelType w:val="multilevel"/>
    <w:tmpl w:val="778C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456220"/>
    <w:multiLevelType w:val="hybridMultilevel"/>
    <w:tmpl w:val="553C71E2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3451D3"/>
    <w:multiLevelType w:val="hybridMultilevel"/>
    <w:tmpl w:val="84844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34"/>
  </w:num>
  <w:num w:numId="5">
    <w:abstractNumId w:val="15"/>
  </w:num>
  <w:num w:numId="6">
    <w:abstractNumId w:val="35"/>
  </w:num>
  <w:num w:numId="7">
    <w:abstractNumId w:val="30"/>
  </w:num>
  <w:num w:numId="8">
    <w:abstractNumId w:val="0"/>
  </w:num>
  <w:num w:numId="9">
    <w:abstractNumId w:val="29"/>
  </w:num>
  <w:num w:numId="10">
    <w:abstractNumId w:val="26"/>
  </w:num>
  <w:num w:numId="11">
    <w:abstractNumId w:val="24"/>
  </w:num>
  <w:num w:numId="12">
    <w:abstractNumId w:val="23"/>
  </w:num>
  <w:num w:numId="13">
    <w:abstractNumId w:val="19"/>
  </w:num>
  <w:num w:numId="14">
    <w:abstractNumId w:val="10"/>
  </w:num>
  <w:num w:numId="15">
    <w:abstractNumId w:val="32"/>
  </w:num>
  <w:num w:numId="16">
    <w:abstractNumId w:val="17"/>
  </w:num>
  <w:num w:numId="17">
    <w:abstractNumId w:val="14"/>
  </w:num>
  <w:num w:numId="18">
    <w:abstractNumId w:val="22"/>
  </w:num>
  <w:num w:numId="19">
    <w:abstractNumId w:val="11"/>
  </w:num>
  <w:num w:numId="20">
    <w:abstractNumId w:val="13"/>
  </w:num>
  <w:num w:numId="21">
    <w:abstractNumId w:val="25"/>
  </w:num>
  <w:num w:numId="22">
    <w:abstractNumId w:val="9"/>
  </w:num>
  <w:num w:numId="23">
    <w:abstractNumId w:val="8"/>
  </w:num>
  <w:num w:numId="24">
    <w:abstractNumId w:val="6"/>
  </w:num>
  <w:num w:numId="25">
    <w:abstractNumId w:val="33"/>
  </w:num>
  <w:num w:numId="26">
    <w:abstractNumId w:val="31"/>
  </w:num>
  <w:num w:numId="27">
    <w:abstractNumId w:val="7"/>
  </w:num>
  <w:num w:numId="28">
    <w:abstractNumId w:val="16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A0"/>
    <w:rsid w:val="00006CC3"/>
    <w:rsid w:val="00013577"/>
    <w:rsid w:val="00014C4C"/>
    <w:rsid w:val="000220D5"/>
    <w:rsid w:val="00030A0C"/>
    <w:rsid w:val="00033452"/>
    <w:rsid w:val="00035457"/>
    <w:rsid w:val="00037DD0"/>
    <w:rsid w:val="00044701"/>
    <w:rsid w:val="00055C8A"/>
    <w:rsid w:val="00057933"/>
    <w:rsid w:val="00062630"/>
    <w:rsid w:val="00063FCC"/>
    <w:rsid w:val="00070D49"/>
    <w:rsid w:val="000722E2"/>
    <w:rsid w:val="00076C25"/>
    <w:rsid w:val="00081214"/>
    <w:rsid w:val="00084E0F"/>
    <w:rsid w:val="00085D68"/>
    <w:rsid w:val="000A5DD1"/>
    <w:rsid w:val="000B1CE5"/>
    <w:rsid w:val="000B2483"/>
    <w:rsid w:val="000D0730"/>
    <w:rsid w:val="000D768F"/>
    <w:rsid w:val="000E0816"/>
    <w:rsid w:val="000E113F"/>
    <w:rsid w:val="000F3DBE"/>
    <w:rsid w:val="001013B4"/>
    <w:rsid w:val="00106729"/>
    <w:rsid w:val="00114052"/>
    <w:rsid w:val="00117720"/>
    <w:rsid w:val="00125BF9"/>
    <w:rsid w:val="00126364"/>
    <w:rsid w:val="0012649D"/>
    <w:rsid w:val="00126CC9"/>
    <w:rsid w:val="001305A0"/>
    <w:rsid w:val="00131C1F"/>
    <w:rsid w:val="00142FDB"/>
    <w:rsid w:val="00143F61"/>
    <w:rsid w:val="00146D43"/>
    <w:rsid w:val="001509D5"/>
    <w:rsid w:val="00153B73"/>
    <w:rsid w:val="00154C7D"/>
    <w:rsid w:val="001677FB"/>
    <w:rsid w:val="00172593"/>
    <w:rsid w:val="00172806"/>
    <w:rsid w:val="0017452E"/>
    <w:rsid w:val="001764EE"/>
    <w:rsid w:val="00181884"/>
    <w:rsid w:val="001A7531"/>
    <w:rsid w:val="001B0470"/>
    <w:rsid w:val="001B53B3"/>
    <w:rsid w:val="001C0D39"/>
    <w:rsid w:val="001C10AC"/>
    <w:rsid w:val="001C2B73"/>
    <w:rsid w:val="001E42DE"/>
    <w:rsid w:val="00204853"/>
    <w:rsid w:val="00211439"/>
    <w:rsid w:val="002150F8"/>
    <w:rsid w:val="002158E1"/>
    <w:rsid w:val="00216F1A"/>
    <w:rsid w:val="00227C23"/>
    <w:rsid w:val="00233A81"/>
    <w:rsid w:val="00255D0B"/>
    <w:rsid w:val="002641AD"/>
    <w:rsid w:val="0026673E"/>
    <w:rsid w:val="0027703C"/>
    <w:rsid w:val="002775A6"/>
    <w:rsid w:val="00277711"/>
    <w:rsid w:val="00282836"/>
    <w:rsid w:val="00293295"/>
    <w:rsid w:val="00293AE1"/>
    <w:rsid w:val="00295A6A"/>
    <w:rsid w:val="002A0F90"/>
    <w:rsid w:val="002B2A34"/>
    <w:rsid w:val="002B3058"/>
    <w:rsid w:val="002B6424"/>
    <w:rsid w:val="002C1EB6"/>
    <w:rsid w:val="002C1F45"/>
    <w:rsid w:val="002C7019"/>
    <w:rsid w:val="002D7531"/>
    <w:rsid w:val="002F3602"/>
    <w:rsid w:val="002F4536"/>
    <w:rsid w:val="003000E5"/>
    <w:rsid w:val="00301DEB"/>
    <w:rsid w:val="00304313"/>
    <w:rsid w:val="003043BE"/>
    <w:rsid w:val="003149ED"/>
    <w:rsid w:val="00317619"/>
    <w:rsid w:val="003203E7"/>
    <w:rsid w:val="00334A92"/>
    <w:rsid w:val="00343E15"/>
    <w:rsid w:val="00345EE6"/>
    <w:rsid w:val="00352152"/>
    <w:rsid w:val="0035267D"/>
    <w:rsid w:val="003549EA"/>
    <w:rsid w:val="003616CC"/>
    <w:rsid w:val="0037249B"/>
    <w:rsid w:val="00373628"/>
    <w:rsid w:val="00375B9F"/>
    <w:rsid w:val="00375C9B"/>
    <w:rsid w:val="00382117"/>
    <w:rsid w:val="00385B5F"/>
    <w:rsid w:val="003A40FF"/>
    <w:rsid w:val="003A77A3"/>
    <w:rsid w:val="003B2A22"/>
    <w:rsid w:val="003B7045"/>
    <w:rsid w:val="003C26D9"/>
    <w:rsid w:val="003D3D08"/>
    <w:rsid w:val="003F71C6"/>
    <w:rsid w:val="00402A83"/>
    <w:rsid w:val="00402AD2"/>
    <w:rsid w:val="00402C35"/>
    <w:rsid w:val="00403317"/>
    <w:rsid w:val="004134E2"/>
    <w:rsid w:val="00422396"/>
    <w:rsid w:val="004227C5"/>
    <w:rsid w:val="004231AA"/>
    <w:rsid w:val="00430441"/>
    <w:rsid w:val="00433BF6"/>
    <w:rsid w:val="00436FF2"/>
    <w:rsid w:val="00437F27"/>
    <w:rsid w:val="004460DF"/>
    <w:rsid w:val="0044653F"/>
    <w:rsid w:val="00453654"/>
    <w:rsid w:val="0045395A"/>
    <w:rsid w:val="004603A8"/>
    <w:rsid w:val="00460B0D"/>
    <w:rsid w:val="00474715"/>
    <w:rsid w:val="0047512B"/>
    <w:rsid w:val="00477CAC"/>
    <w:rsid w:val="004807E2"/>
    <w:rsid w:val="004808AD"/>
    <w:rsid w:val="004963F5"/>
    <w:rsid w:val="0049664E"/>
    <w:rsid w:val="004A0932"/>
    <w:rsid w:val="004A483B"/>
    <w:rsid w:val="004B25F8"/>
    <w:rsid w:val="004B3855"/>
    <w:rsid w:val="004B777F"/>
    <w:rsid w:val="004C4435"/>
    <w:rsid w:val="004D57F5"/>
    <w:rsid w:val="004D6DD6"/>
    <w:rsid w:val="004E142A"/>
    <w:rsid w:val="004E1B85"/>
    <w:rsid w:val="004E564B"/>
    <w:rsid w:val="004F468B"/>
    <w:rsid w:val="004F63DC"/>
    <w:rsid w:val="004F71F8"/>
    <w:rsid w:val="00501A64"/>
    <w:rsid w:val="00506AFD"/>
    <w:rsid w:val="005133C6"/>
    <w:rsid w:val="00520BFF"/>
    <w:rsid w:val="00524617"/>
    <w:rsid w:val="005302D1"/>
    <w:rsid w:val="00542652"/>
    <w:rsid w:val="00547512"/>
    <w:rsid w:val="00551DD4"/>
    <w:rsid w:val="0056139E"/>
    <w:rsid w:val="005624E9"/>
    <w:rsid w:val="00563279"/>
    <w:rsid w:val="00563667"/>
    <w:rsid w:val="00565ED4"/>
    <w:rsid w:val="00565FE0"/>
    <w:rsid w:val="00572932"/>
    <w:rsid w:val="005729E5"/>
    <w:rsid w:val="00585EF3"/>
    <w:rsid w:val="00586CD3"/>
    <w:rsid w:val="0059523D"/>
    <w:rsid w:val="005B1D3C"/>
    <w:rsid w:val="005C23A5"/>
    <w:rsid w:val="005D4EB6"/>
    <w:rsid w:val="005E056A"/>
    <w:rsid w:val="005E66A5"/>
    <w:rsid w:val="005F57F1"/>
    <w:rsid w:val="005F6F8D"/>
    <w:rsid w:val="005F78E8"/>
    <w:rsid w:val="00600C33"/>
    <w:rsid w:val="00613569"/>
    <w:rsid w:val="00616AB3"/>
    <w:rsid w:val="00626694"/>
    <w:rsid w:val="00626A03"/>
    <w:rsid w:val="006332FB"/>
    <w:rsid w:val="00633DB3"/>
    <w:rsid w:val="00635F6D"/>
    <w:rsid w:val="00651E89"/>
    <w:rsid w:val="006555BF"/>
    <w:rsid w:val="00660D58"/>
    <w:rsid w:val="00662D1D"/>
    <w:rsid w:val="006703F2"/>
    <w:rsid w:val="006717FB"/>
    <w:rsid w:val="00672786"/>
    <w:rsid w:val="006742DA"/>
    <w:rsid w:val="006823EC"/>
    <w:rsid w:val="00683FC6"/>
    <w:rsid w:val="00694609"/>
    <w:rsid w:val="00694A20"/>
    <w:rsid w:val="006A1BFF"/>
    <w:rsid w:val="006A5BB2"/>
    <w:rsid w:val="006B28F6"/>
    <w:rsid w:val="006C6F22"/>
    <w:rsid w:val="006C774E"/>
    <w:rsid w:val="006D53C0"/>
    <w:rsid w:val="006D58A2"/>
    <w:rsid w:val="006E1F79"/>
    <w:rsid w:val="006E31BE"/>
    <w:rsid w:val="00701DF8"/>
    <w:rsid w:val="007119F6"/>
    <w:rsid w:val="00715878"/>
    <w:rsid w:val="0072728F"/>
    <w:rsid w:val="00727760"/>
    <w:rsid w:val="00736029"/>
    <w:rsid w:val="0075523A"/>
    <w:rsid w:val="007665A8"/>
    <w:rsid w:val="0077435A"/>
    <w:rsid w:val="007821AA"/>
    <w:rsid w:val="0079248B"/>
    <w:rsid w:val="00795B99"/>
    <w:rsid w:val="007B1577"/>
    <w:rsid w:val="007C06FD"/>
    <w:rsid w:val="007C5291"/>
    <w:rsid w:val="007C5C5B"/>
    <w:rsid w:val="007D0916"/>
    <w:rsid w:val="007D48F8"/>
    <w:rsid w:val="007D498C"/>
    <w:rsid w:val="007E0C7C"/>
    <w:rsid w:val="007F46CA"/>
    <w:rsid w:val="007F7760"/>
    <w:rsid w:val="00801914"/>
    <w:rsid w:val="008057BA"/>
    <w:rsid w:val="008101C0"/>
    <w:rsid w:val="008108BE"/>
    <w:rsid w:val="00814E22"/>
    <w:rsid w:val="00816075"/>
    <w:rsid w:val="0082016A"/>
    <w:rsid w:val="00825CD2"/>
    <w:rsid w:val="0083698D"/>
    <w:rsid w:val="00850286"/>
    <w:rsid w:val="00850768"/>
    <w:rsid w:val="00853F84"/>
    <w:rsid w:val="00855CD6"/>
    <w:rsid w:val="00875DE1"/>
    <w:rsid w:val="00877F03"/>
    <w:rsid w:val="0089775E"/>
    <w:rsid w:val="008A25E5"/>
    <w:rsid w:val="008A41B5"/>
    <w:rsid w:val="008A4F25"/>
    <w:rsid w:val="008A5836"/>
    <w:rsid w:val="008A7CD6"/>
    <w:rsid w:val="008B7F6A"/>
    <w:rsid w:val="008C0EE2"/>
    <w:rsid w:val="008C45D0"/>
    <w:rsid w:val="008D1F01"/>
    <w:rsid w:val="008E0793"/>
    <w:rsid w:val="008E1F7E"/>
    <w:rsid w:val="008E1FA9"/>
    <w:rsid w:val="008E6319"/>
    <w:rsid w:val="008F1B2F"/>
    <w:rsid w:val="008F4357"/>
    <w:rsid w:val="008F7269"/>
    <w:rsid w:val="008F7FF4"/>
    <w:rsid w:val="00904A35"/>
    <w:rsid w:val="009133C6"/>
    <w:rsid w:val="0091735D"/>
    <w:rsid w:val="009279BD"/>
    <w:rsid w:val="00930396"/>
    <w:rsid w:val="00952825"/>
    <w:rsid w:val="00962B64"/>
    <w:rsid w:val="00963480"/>
    <w:rsid w:val="00967E86"/>
    <w:rsid w:val="00977B8E"/>
    <w:rsid w:val="00982AB7"/>
    <w:rsid w:val="00983F59"/>
    <w:rsid w:val="00983FC6"/>
    <w:rsid w:val="0098424D"/>
    <w:rsid w:val="00992A70"/>
    <w:rsid w:val="00992E7A"/>
    <w:rsid w:val="009941FE"/>
    <w:rsid w:val="00995B3B"/>
    <w:rsid w:val="009A08FE"/>
    <w:rsid w:val="009A0A07"/>
    <w:rsid w:val="009A195E"/>
    <w:rsid w:val="009A24E4"/>
    <w:rsid w:val="009A333F"/>
    <w:rsid w:val="009A6A20"/>
    <w:rsid w:val="009A7ED3"/>
    <w:rsid w:val="009B3371"/>
    <w:rsid w:val="009B4CA0"/>
    <w:rsid w:val="009B7693"/>
    <w:rsid w:val="009E76E9"/>
    <w:rsid w:val="00A0476F"/>
    <w:rsid w:val="00A06419"/>
    <w:rsid w:val="00A10698"/>
    <w:rsid w:val="00A120E7"/>
    <w:rsid w:val="00A13A2F"/>
    <w:rsid w:val="00A17DA0"/>
    <w:rsid w:val="00A233A0"/>
    <w:rsid w:val="00A24605"/>
    <w:rsid w:val="00A27803"/>
    <w:rsid w:val="00A375C5"/>
    <w:rsid w:val="00A4581E"/>
    <w:rsid w:val="00A47661"/>
    <w:rsid w:val="00A54576"/>
    <w:rsid w:val="00A55056"/>
    <w:rsid w:val="00A7090D"/>
    <w:rsid w:val="00A773C4"/>
    <w:rsid w:val="00A82104"/>
    <w:rsid w:val="00A85398"/>
    <w:rsid w:val="00A90C74"/>
    <w:rsid w:val="00A92140"/>
    <w:rsid w:val="00A92331"/>
    <w:rsid w:val="00AA3E53"/>
    <w:rsid w:val="00AA5F60"/>
    <w:rsid w:val="00AB3478"/>
    <w:rsid w:val="00AB4051"/>
    <w:rsid w:val="00AB57A8"/>
    <w:rsid w:val="00AC1976"/>
    <w:rsid w:val="00AC1D3D"/>
    <w:rsid w:val="00AC2FA3"/>
    <w:rsid w:val="00AC5B4E"/>
    <w:rsid w:val="00AD05A9"/>
    <w:rsid w:val="00AD0745"/>
    <w:rsid w:val="00AD08D8"/>
    <w:rsid w:val="00AD4429"/>
    <w:rsid w:val="00AE5353"/>
    <w:rsid w:val="00AF4F5B"/>
    <w:rsid w:val="00AF6E11"/>
    <w:rsid w:val="00B023DB"/>
    <w:rsid w:val="00B162E0"/>
    <w:rsid w:val="00B262E2"/>
    <w:rsid w:val="00B27E4A"/>
    <w:rsid w:val="00B30816"/>
    <w:rsid w:val="00B33AEA"/>
    <w:rsid w:val="00B41BC5"/>
    <w:rsid w:val="00B44CD2"/>
    <w:rsid w:val="00B4565E"/>
    <w:rsid w:val="00B46AC2"/>
    <w:rsid w:val="00B47C27"/>
    <w:rsid w:val="00B57D18"/>
    <w:rsid w:val="00B63840"/>
    <w:rsid w:val="00B647A2"/>
    <w:rsid w:val="00B7036E"/>
    <w:rsid w:val="00B711D0"/>
    <w:rsid w:val="00B71AAB"/>
    <w:rsid w:val="00B73ED8"/>
    <w:rsid w:val="00B937B0"/>
    <w:rsid w:val="00BA298E"/>
    <w:rsid w:val="00BA5371"/>
    <w:rsid w:val="00BA79E8"/>
    <w:rsid w:val="00BB66E8"/>
    <w:rsid w:val="00BC14B4"/>
    <w:rsid w:val="00BC50D8"/>
    <w:rsid w:val="00BD31EB"/>
    <w:rsid w:val="00BD49E5"/>
    <w:rsid w:val="00BD6A1C"/>
    <w:rsid w:val="00BD7A18"/>
    <w:rsid w:val="00BE485B"/>
    <w:rsid w:val="00BF1052"/>
    <w:rsid w:val="00BF6472"/>
    <w:rsid w:val="00BF7D83"/>
    <w:rsid w:val="00C06CDF"/>
    <w:rsid w:val="00C0708C"/>
    <w:rsid w:val="00C119F5"/>
    <w:rsid w:val="00C11A72"/>
    <w:rsid w:val="00C16BA0"/>
    <w:rsid w:val="00C23DC8"/>
    <w:rsid w:val="00C23EF9"/>
    <w:rsid w:val="00C24CF2"/>
    <w:rsid w:val="00C415D5"/>
    <w:rsid w:val="00C4388D"/>
    <w:rsid w:val="00C57A76"/>
    <w:rsid w:val="00C57F48"/>
    <w:rsid w:val="00C60E3F"/>
    <w:rsid w:val="00C70428"/>
    <w:rsid w:val="00C7193C"/>
    <w:rsid w:val="00C7241D"/>
    <w:rsid w:val="00C752C0"/>
    <w:rsid w:val="00C75CD9"/>
    <w:rsid w:val="00C75F65"/>
    <w:rsid w:val="00C83CC9"/>
    <w:rsid w:val="00C842F3"/>
    <w:rsid w:val="00C84A19"/>
    <w:rsid w:val="00C9158E"/>
    <w:rsid w:val="00C95DB3"/>
    <w:rsid w:val="00C97BCE"/>
    <w:rsid w:val="00CB0B0E"/>
    <w:rsid w:val="00CB2CF8"/>
    <w:rsid w:val="00CB2D92"/>
    <w:rsid w:val="00CB7E45"/>
    <w:rsid w:val="00CC13BA"/>
    <w:rsid w:val="00CD2C52"/>
    <w:rsid w:val="00CD42DE"/>
    <w:rsid w:val="00CD5717"/>
    <w:rsid w:val="00CE2B4E"/>
    <w:rsid w:val="00CF2E83"/>
    <w:rsid w:val="00D00999"/>
    <w:rsid w:val="00D0614B"/>
    <w:rsid w:val="00D107FA"/>
    <w:rsid w:val="00D10891"/>
    <w:rsid w:val="00D123CD"/>
    <w:rsid w:val="00D16D0A"/>
    <w:rsid w:val="00D21E67"/>
    <w:rsid w:val="00D21F96"/>
    <w:rsid w:val="00D22F6A"/>
    <w:rsid w:val="00D233B1"/>
    <w:rsid w:val="00D32CDD"/>
    <w:rsid w:val="00D35A93"/>
    <w:rsid w:val="00D378E4"/>
    <w:rsid w:val="00D417D5"/>
    <w:rsid w:val="00D435E4"/>
    <w:rsid w:val="00D46D28"/>
    <w:rsid w:val="00D50E5E"/>
    <w:rsid w:val="00D661A0"/>
    <w:rsid w:val="00D75165"/>
    <w:rsid w:val="00D76053"/>
    <w:rsid w:val="00D763D1"/>
    <w:rsid w:val="00D81041"/>
    <w:rsid w:val="00D84985"/>
    <w:rsid w:val="00D94158"/>
    <w:rsid w:val="00D9565B"/>
    <w:rsid w:val="00DA6F56"/>
    <w:rsid w:val="00DA7210"/>
    <w:rsid w:val="00DB492F"/>
    <w:rsid w:val="00DC1586"/>
    <w:rsid w:val="00DC1BC8"/>
    <w:rsid w:val="00DC79D1"/>
    <w:rsid w:val="00DD0483"/>
    <w:rsid w:val="00DD773B"/>
    <w:rsid w:val="00DE175A"/>
    <w:rsid w:val="00DE2828"/>
    <w:rsid w:val="00DF0241"/>
    <w:rsid w:val="00DF3D74"/>
    <w:rsid w:val="00DF6C4E"/>
    <w:rsid w:val="00E02E41"/>
    <w:rsid w:val="00E03187"/>
    <w:rsid w:val="00E1170E"/>
    <w:rsid w:val="00E1252D"/>
    <w:rsid w:val="00E13CB5"/>
    <w:rsid w:val="00E16C18"/>
    <w:rsid w:val="00E178D6"/>
    <w:rsid w:val="00E27482"/>
    <w:rsid w:val="00E373F8"/>
    <w:rsid w:val="00E51411"/>
    <w:rsid w:val="00E56286"/>
    <w:rsid w:val="00E566B5"/>
    <w:rsid w:val="00E6077A"/>
    <w:rsid w:val="00E612D9"/>
    <w:rsid w:val="00E61947"/>
    <w:rsid w:val="00E6319F"/>
    <w:rsid w:val="00E7194C"/>
    <w:rsid w:val="00E77752"/>
    <w:rsid w:val="00E94CBA"/>
    <w:rsid w:val="00E96847"/>
    <w:rsid w:val="00EA24A7"/>
    <w:rsid w:val="00EA4E4B"/>
    <w:rsid w:val="00EB2942"/>
    <w:rsid w:val="00EB7AD8"/>
    <w:rsid w:val="00EC015D"/>
    <w:rsid w:val="00EC04FC"/>
    <w:rsid w:val="00ED39DA"/>
    <w:rsid w:val="00ED769C"/>
    <w:rsid w:val="00EF1311"/>
    <w:rsid w:val="00EF5678"/>
    <w:rsid w:val="00F063CD"/>
    <w:rsid w:val="00F07DA4"/>
    <w:rsid w:val="00F13990"/>
    <w:rsid w:val="00F15F47"/>
    <w:rsid w:val="00F22C0C"/>
    <w:rsid w:val="00F3453D"/>
    <w:rsid w:val="00F35F74"/>
    <w:rsid w:val="00F3724E"/>
    <w:rsid w:val="00F61908"/>
    <w:rsid w:val="00F66F2D"/>
    <w:rsid w:val="00F71DBD"/>
    <w:rsid w:val="00F75DFD"/>
    <w:rsid w:val="00F7693C"/>
    <w:rsid w:val="00F85E65"/>
    <w:rsid w:val="00F95925"/>
    <w:rsid w:val="00F96DD2"/>
    <w:rsid w:val="00FB3696"/>
    <w:rsid w:val="00FC3AFD"/>
    <w:rsid w:val="00FC6C35"/>
    <w:rsid w:val="00FE7B5C"/>
    <w:rsid w:val="00FF09CF"/>
    <w:rsid w:val="00FF294D"/>
    <w:rsid w:val="00FF3B93"/>
    <w:rsid w:val="00FF596D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22"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16">
    <w:name w:val="Заголовок1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7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link w:val="af6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1e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Ниж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9">
    <w:name w:val="page number"/>
    <w:basedOn w:val="a1"/>
    <w:uiPriority w:val="99"/>
    <w:semiHidden/>
    <w:unhideWhenUsed/>
    <w:rsid w:val="002158E1"/>
  </w:style>
  <w:style w:type="paragraph" w:styleId="afa">
    <w:name w:val="Title"/>
    <w:basedOn w:val="a"/>
    <w:link w:val="afb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b">
    <w:name w:val="Название Знак"/>
    <w:basedOn w:val="a1"/>
    <w:link w:val="afa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c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58E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2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3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2">
    <w:name w:val="Нет списка5"/>
    <w:next w:val="a3"/>
    <w:semiHidden/>
    <w:rsid w:val="00044701"/>
  </w:style>
  <w:style w:type="table" w:customStyle="1" w:styleId="40">
    <w:name w:val="Сетка таблицы4"/>
    <w:basedOn w:val="a2"/>
    <w:next w:val="a6"/>
    <w:uiPriority w:val="59"/>
    <w:rsid w:val="0004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2"/>
    <w:uiPriority w:val="60"/>
    <w:rsid w:val="00B023DB"/>
    <w:pPr>
      <w:spacing w:after="0" w:line="240" w:lineRule="auto"/>
    </w:pPr>
    <w:rPr>
      <w:rFonts w:eastAsiaTheme="minorEastAsia"/>
      <w:color w:val="31849B" w:themeColor="accent5" w:themeShade="BF"/>
      <w:lang w:eastAsia="ru-R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53">
    <w:name w:val="Сетка таблицы5"/>
    <w:basedOn w:val="a2"/>
    <w:next w:val="a6"/>
    <w:uiPriority w:val="59"/>
    <w:rsid w:val="005E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22"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16">
    <w:name w:val="Заголовок1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7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link w:val="af6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1e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Ниж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9">
    <w:name w:val="page number"/>
    <w:basedOn w:val="a1"/>
    <w:uiPriority w:val="99"/>
    <w:semiHidden/>
    <w:unhideWhenUsed/>
    <w:rsid w:val="002158E1"/>
  </w:style>
  <w:style w:type="paragraph" w:styleId="afa">
    <w:name w:val="Title"/>
    <w:basedOn w:val="a"/>
    <w:link w:val="afb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b">
    <w:name w:val="Название Знак"/>
    <w:basedOn w:val="a1"/>
    <w:link w:val="afa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c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58E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2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3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2">
    <w:name w:val="Нет списка5"/>
    <w:next w:val="a3"/>
    <w:semiHidden/>
    <w:rsid w:val="00044701"/>
  </w:style>
  <w:style w:type="table" w:customStyle="1" w:styleId="40">
    <w:name w:val="Сетка таблицы4"/>
    <w:basedOn w:val="a2"/>
    <w:next w:val="a6"/>
    <w:uiPriority w:val="59"/>
    <w:rsid w:val="0004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2"/>
    <w:uiPriority w:val="60"/>
    <w:rsid w:val="00B023DB"/>
    <w:pPr>
      <w:spacing w:after="0" w:line="240" w:lineRule="auto"/>
    </w:pPr>
    <w:rPr>
      <w:rFonts w:eastAsiaTheme="minorEastAsia"/>
      <w:color w:val="31849B" w:themeColor="accent5" w:themeShade="BF"/>
      <w:lang w:eastAsia="ru-R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53">
    <w:name w:val="Сетка таблицы5"/>
    <w:basedOn w:val="a2"/>
    <w:next w:val="a6"/>
    <w:uiPriority w:val="59"/>
    <w:rsid w:val="005E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8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8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ECAC-054C-4B9E-AA9F-E6033903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4396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25</cp:revision>
  <cp:lastPrinted>2022-06-17T05:30:00Z</cp:lastPrinted>
  <dcterms:created xsi:type="dcterms:W3CDTF">2022-05-24T07:55:00Z</dcterms:created>
  <dcterms:modified xsi:type="dcterms:W3CDTF">2022-06-20T00:57:00Z</dcterms:modified>
</cp:coreProperties>
</file>