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«Сибирский государственный университет путей сообщения» (СГУПС)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Обоснование</w:t>
      </w:r>
      <w:r w:rsidRPr="004238F6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начальной (максимальной) цены контракта при осуществлении закупок в соответствии 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с Федеральным законом от 05.04.2013г. №44-ФЗ</w:t>
      </w:r>
    </w:p>
    <w:p w:rsidR="002F2CAF" w:rsidRPr="004238F6" w:rsidRDefault="0067017A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Поставка компьютерного оборудования</w:t>
      </w:r>
    </w:p>
    <w:tbl>
      <w:tblPr>
        <w:tblW w:w="14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4253"/>
        <w:gridCol w:w="5670"/>
      </w:tblGrid>
      <w:tr w:rsidR="002F2CAF" w:rsidRPr="004238F6" w:rsidTr="0067017A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9923" w:type="dxa"/>
            <w:gridSpan w:val="2"/>
          </w:tcPr>
          <w:p w:rsidR="002F2CAF" w:rsidRPr="004238F6" w:rsidRDefault="0067017A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компьютерного оборудования</w:t>
            </w:r>
          </w:p>
        </w:tc>
      </w:tr>
      <w:tr w:rsidR="002F2CAF" w:rsidRPr="004238F6" w:rsidTr="0067017A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9923" w:type="dxa"/>
            <w:gridSpan w:val="2"/>
          </w:tcPr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Метод сопоставимых рыночных цен (анализ рынка).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НМЦК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рассчитана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по формуле </w:t>
            </w:r>
            <w:r w:rsidRPr="004238F6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50AD0BC3" wp14:editId="19A90817">
                  <wp:extent cx="1628775" cy="400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 рассчитан по формуле, согласно п. 3.20 «Методических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для  закупаемого товара не превышает  33 %, т.е. совокупность значений, используемых в расчете, считается однородной.</w:t>
            </w:r>
          </w:p>
        </w:tc>
      </w:tr>
      <w:tr w:rsidR="002F2CAF" w:rsidRPr="004238F6" w:rsidTr="0067017A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9923" w:type="dxa"/>
            <w:gridSpan w:val="2"/>
          </w:tcPr>
          <w:p w:rsidR="002F2CAF" w:rsidRPr="004238F6" w:rsidRDefault="002F1CBE" w:rsidP="006701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товара  </w:t>
            </w:r>
            <w:r w:rsidR="0067017A">
              <w:rPr>
                <w:rFonts w:ascii="Times New Roman" w:hAnsi="Times New Roman" w:cs="Times New Roman"/>
                <w:sz w:val="20"/>
                <w:szCs w:val="20"/>
              </w:rPr>
              <w:t>165шт.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Количество источников: 3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НМЦК 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приведена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в таблице № 1.</w:t>
            </w:r>
          </w:p>
        </w:tc>
      </w:tr>
      <w:tr w:rsidR="002F2CAF" w:rsidRPr="004238F6" w:rsidTr="0067017A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2F2CAF" w:rsidRPr="004238F6" w:rsidRDefault="002F2CAF" w:rsidP="0055779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</w:tc>
        <w:tc>
          <w:tcPr>
            <w:tcW w:w="5670" w:type="dxa"/>
            <w:tcBorders>
              <w:left w:val="nil"/>
            </w:tcBorders>
          </w:tcPr>
          <w:p w:rsidR="002F2CAF" w:rsidRPr="004238F6" w:rsidRDefault="0067017A" w:rsidP="005577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13.07</w:t>
            </w:r>
            <w:r w:rsidR="008712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.2022</w:t>
            </w:r>
            <w:r w:rsidR="002F2CAF"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</w:tbl>
    <w:p w:rsidR="00E14E5A" w:rsidRDefault="0067017A">
      <w:r>
        <w:t xml:space="preserve"> Специалист контрактной службы </w:t>
      </w:r>
      <w:proofErr w:type="spellStart"/>
      <w:r>
        <w:t>Печко</w:t>
      </w:r>
      <w:proofErr w:type="spellEnd"/>
      <w:r>
        <w:t xml:space="preserve"> Е.И.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2297"/>
        <w:gridCol w:w="1317"/>
        <w:gridCol w:w="1413"/>
        <w:gridCol w:w="1213"/>
        <w:gridCol w:w="1222"/>
        <w:gridCol w:w="1222"/>
        <w:gridCol w:w="1204"/>
        <w:gridCol w:w="1190"/>
        <w:gridCol w:w="1517"/>
        <w:gridCol w:w="1312"/>
        <w:gridCol w:w="1559"/>
      </w:tblGrid>
      <w:tr w:rsidR="0067017A" w:rsidRPr="0067017A" w:rsidTr="0067017A">
        <w:trPr>
          <w:trHeight w:val="540"/>
        </w:trPr>
        <w:tc>
          <w:tcPr>
            <w:tcW w:w="22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17A" w:rsidRPr="0067017A" w:rsidRDefault="0067017A" w:rsidP="0067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7A">
              <w:rPr>
                <w:rFonts w:ascii="Times New Roman" w:eastAsia="Times New Roman" w:hAnsi="Times New Roman" w:cs="Times New Roman"/>
                <w:lang w:eastAsia="ru-RU"/>
              </w:rPr>
              <w:t>Объект закупки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17A" w:rsidRPr="0067017A" w:rsidRDefault="0067017A" w:rsidP="0067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7A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17A" w:rsidRPr="0067017A" w:rsidRDefault="0067017A" w:rsidP="0067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7A">
              <w:rPr>
                <w:rFonts w:ascii="Times New Roman" w:eastAsia="Times New Roman" w:hAnsi="Times New Roman" w:cs="Times New Roman"/>
                <w:lang w:eastAsia="ru-RU"/>
              </w:rPr>
              <w:t>Количество источников ценовой информации</w:t>
            </w:r>
          </w:p>
        </w:tc>
        <w:tc>
          <w:tcPr>
            <w:tcW w:w="605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17A" w:rsidRPr="0067017A" w:rsidRDefault="0067017A" w:rsidP="0067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7A">
              <w:rPr>
                <w:rFonts w:ascii="Times New Roman" w:eastAsia="Times New Roman" w:hAnsi="Times New Roman" w:cs="Times New Roman"/>
                <w:lang w:eastAsia="ru-RU"/>
              </w:rPr>
              <w:t>Цены поставщиков (исполнителей, подрядчиков), рублей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17A" w:rsidRPr="0067017A" w:rsidRDefault="0067017A" w:rsidP="0067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7A">
              <w:rPr>
                <w:rFonts w:ascii="Times New Roman" w:eastAsia="Times New Roman" w:hAnsi="Times New Roman" w:cs="Times New Roman"/>
                <w:lang w:eastAsia="ru-RU"/>
              </w:rPr>
              <w:t>Коэффициент вариации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17A" w:rsidRPr="0067017A" w:rsidRDefault="0067017A" w:rsidP="006701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01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цена ед.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17A" w:rsidRPr="0067017A" w:rsidRDefault="0067017A" w:rsidP="006701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01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67017A" w:rsidRPr="0067017A" w:rsidTr="0067017A">
        <w:trPr>
          <w:trHeight w:val="564"/>
        </w:trPr>
        <w:tc>
          <w:tcPr>
            <w:tcW w:w="22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17A" w:rsidRPr="0067017A" w:rsidRDefault="0067017A" w:rsidP="00670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17A" w:rsidRPr="0067017A" w:rsidRDefault="0067017A" w:rsidP="00670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17A" w:rsidRPr="0067017A" w:rsidRDefault="0067017A" w:rsidP="00670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17A" w:rsidRPr="0067017A" w:rsidRDefault="0067017A" w:rsidP="0067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КП №1          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17A" w:rsidRPr="0067017A" w:rsidRDefault="0067017A" w:rsidP="0067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КП №2           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17A" w:rsidRPr="0067017A" w:rsidRDefault="0067017A" w:rsidP="0067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КП №3  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17A" w:rsidRPr="0067017A" w:rsidRDefault="0067017A" w:rsidP="0067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7A">
              <w:rPr>
                <w:rFonts w:ascii="Times New Roman" w:eastAsia="Times New Roman" w:hAnsi="Times New Roman" w:cs="Times New Roman"/>
                <w:lang w:eastAsia="ru-RU"/>
              </w:rPr>
              <w:t>КАТ №…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17A" w:rsidRPr="0067017A" w:rsidRDefault="0067017A" w:rsidP="0067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7A">
              <w:rPr>
                <w:rFonts w:ascii="Times New Roman" w:eastAsia="Times New Roman" w:hAnsi="Times New Roman" w:cs="Times New Roman"/>
                <w:lang w:eastAsia="ru-RU"/>
              </w:rPr>
              <w:t>РК № …</w:t>
            </w:r>
          </w:p>
        </w:tc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17A" w:rsidRPr="0067017A" w:rsidRDefault="0067017A" w:rsidP="00670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7A" w:rsidRPr="0067017A" w:rsidRDefault="0067017A" w:rsidP="006701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7A" w:rsidRPr="0067017A" w:rsidRDefault="0067017A" w:rsidP="006701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017A" w:rsidRPr="0067017A" w:rsidTr="0067017A">
        <w:trPr>
          <w:trHeight w:val="288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17A" w:rsidRPr="0067017A" w:rsidRDefault="0067017A" w:rsidP="0067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17A" w:rsidRPr="0067017A" w:rsidRDefault="0067017A" w:rsidP="0067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17A" w:rsidRPr="0067017A" w:rsidRDefault="0067017A" w:rsidP="0067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17A" w:rsidRPr="0067017A" w:rsidRDefault="0067017A" w:rsidP="0067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17A" w:rsidRPr="0067017A" w:rsidRDefault="0067017A" w:rsidP="0067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17A" w:rsidRPr="0067017A" w:rsidRDefault="0067017A" w:rsidP="0067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17A" w:rsidRPr="0067017A" w:rsidRDefault="0067017A" w:rsidP="0067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17A" w:rsidRPr="0067017A" w:rsidRDefault="0067017A" w:rsidP="0067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17A" w:rsidRPr="0067017A" w:rsidRDefault="0067017A" w:rsidP="0067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17A" w:rsidRPr="0067017A" w:rsidRDefault="0067017A" w:rsidP="006701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17A" w:rsidRPr="0067017A" w:rsidRDefault="0067017A" w:rsidP="006701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67017A" w:rsidRPr="0067017A" w:rsidTr="0067017A">
        <w:trPr>
          <w:trHeight w:val="288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17A" w:rsidRPr="0067017A" w:rsidRDefault="0067017A" w:rsidP="0067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мышь, шт</w:t>
            </w:r>
            <w:r w:rsidR="009D1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17A" w:rsidRPr="0067017A" w:rsidRDefault="0067017A" w:rsidP="0067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17A" w:rsidRPr="0067017A" w:rsidRDefault="0067017A" w:rsidP="0067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17A" w:rsidRPr="0067017A" w:rsidRDefault="0067017A" w:rsidP="0067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7A">
              <w:rPr>
                <w:rFonts w:ascii="Times New Roman" w:eastAsia="Times New Roman" w:hAnsi="Times New Roman" w:cs="Times New Roman"/>
                <w:lang w:eastAsia="ru-RU"/>
              </w:rPr>
              <w:t>547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17A" w:rsidRPr="0067017A" w:rsidRDefault="0067017A" w:rsidP="0067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7A"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17A" w:rsidRPr="0067017A" w:rsidRDefault="0067017A" w:rsidP="0067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7A">
              <w:rPr>
                <w:rFonts w:ascii="Times New Roman" w:eastAsia="Times New Roman" w:hAnsi="Times New Roman" w:cs="Times New Roman"/>
                <w:lang w:eastAsia="ru-RU"/>
              </w:rPr>
              <w:t>509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17A" w:rsidRPr="0067017A" w:rsidRDefault="0067017A" w:rsidP="0067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17A" w:rsidRPr="0067017A" w:rsidRDefault="0067017A" w:rsidP="0067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17A" w:rsidRPr="0067017A" w:rsidRDefault="0067017A" w:rsidP="0067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7A">
              <w:rPr>
                <w:rFonts w:ascii="Times New Roman" w:eastAsia="Times New Roman" w:hAnsi="Times New Roman" w:cs="Times New Roman"/>
                <w:lang w:eastAsia="ru-RU"/>
              </w:rPr>
              <w:t>3,77%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17A" w:rsidRPr="0067017A" w:rsidRDefault="0067017A" w:rsidP="006701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01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531,67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17A" w:rsidRPr="0067017A" w:rsidRDefault="0067017A" w:rsidP="006701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01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29 241,85</w:t>
            </w:r>
          </w:p>
        </w:tc>
      </w:tr>
      <w:tr w:rsidR="0067017A" w:rsidRPr="0067017A" w:rsidTr="0067017A">
        <w:trPr>
          <w:trHeight w:val="288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17A" w:rsidRPr="0067017A" w:rsidRDefault="0067017A" w:rsidP="0067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клавиатура,</w:t>
            </w:r>
            <w:r w:rsidR="009D1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 w:rsidRPr="0067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17A" w:rsidRPr="0067017A" w:rsidRDefault="0067017A" w:rsidP="0067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17A" w:rsidRPr="0067017A" w:rsidRDefault="0067017A" w:rsidP="0067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17A" w:rsidRPr="0067017A" w:rsidRDefault="0067017A" w:rsidP="0067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7A">
              <w:rPr>
                <w:rFonts w:ascii="Times New Roman" w:eastAsia="Times New Roman" w:hAnsi="Times New Roman" w:cs="Times New Roman"/>
                <w:lang w:eastAsia="ru-RU"/>
              </w:rPr>
              <w:t>846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17A" w:rsidRPr="0067017A" w:rsidRDefault="0067017A" w:rsidP="0067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7A">
              <w:rPr>
                <w:rFonts w:ascii="Times New Roman" w:eastAsia="Times New Roman" w:hAnsi="Times New Roman" w:cs="Times New Roman"/>
                <w:lang w:eastAsia="ru-RU"/>
              </w:rPr>
              <w:t>809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17A" w:rsidRPr="0067017A" w:rsidRDefault="0067017A" w:rsidP="0067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7A">
              <w:rPr>
                <w:rFonts w:ascii="Times New Roman" w:eastAsia="Times New Roman" w:hAnsi="Times New Roman" w:cs="Times New Roman"/>
                <w:lang w:eastAsia="ru-RU"/>
              </w:rPr>
              <w:t>819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17A" w:rsidRPr="0067017A" w:rsidRDefault="0067017A" w:rsidP="0067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17A" w:rsidRPr="0067017A" w:rsidRDefault="0067017A" w:rsidP="0067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17A" w:rsidRPr="0067017A" w:rsidRDefault="0067017A" w:rsidP="0067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7A">
              <w:rPr>
                <w:rFonts w:ascii="Times New Roman" w:eastAsia="Times New Roman" w:hAnsi="Times New Roman" w:cs="Times New Roman"/>
                <w:lang w:eastAsia="ru-RU"/>
              </w:rPr>
              <w:t>2,32%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17A" w:rsidRPr="0067017A" w:rsidRDefault="0067017A" w:rsidP="006701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01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824,67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17A" w:rsidRPr="0067017A" w:rsidRDefault="0067017A" w:rsidP="006701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01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45 356,85</w:t>
            </w:r>
          </w:p>
        </w:tc>
      </w:tr>
      <w:tr w:rsidR="0067017A" w:rsidRPr="0067017A" w:rsidTr="0067017A">
        <w:trPr>
          <w:trHeight w:val="288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17A" w:rsidRPr="0067017A" w:rsidRDefault="0067017A" w:rsidP="0067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монитор, 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17A" w:rsidRPr="0067017A" w:rsidRDefault="0067017A" w:rsidP="0067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17A" w:rsidRPr="0067017A" w:rsidRDefault="0067017A" w:rsidP="0067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17A" w:rsidRPr="0067017A" w:rsidRDefault="0067017A" w:rsidP="0067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7A">
              <w:rPr>
                <w:rFonts w:ascii="Times New Roman" w:eastAsia="Times New Roman" w:hAnsi="Times New Roman" w:cs="Times New Roman"/>
                <w:lang w:eastAsia="ru-RU"/>
              </w:rPr>
              <w:t>16998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17A" w:rsidRPr="0067017A" w:rsidRDefault="0067017A" w:rsidP="0067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7A">
              <w:rPr>
                <w:rFonts w:ascii="Times New Roman" w:eastAsia="Times New Roman" w:hAnsi="Times New Roman" w:cs="Times New Roman"/>
                <w:lang w:eastAsia="ru-RU"/>
              </w:rPr>
              <w:t>15890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17A" w:rsidRPr="0067017A" w:rsidRDefault="0067017A" w:rsidP="0067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7A">
              <w:rPr>
                <w:rFonts w:ascii="Times New Roman" w:eastAsia="Times New Roman" w:hAnsi="Times New Roman" w:cs="Times New Roman"/>
                <w:lang w:eastAsia="ru-RU"/>
              </w:rPr>
              <w:t>13999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17A" w:rsidRPr="0067017A" w:rsidRDefault="0067017A" w:rsidP="0067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17A" w:rsidRPr="0067017A" w:rsidRDefault="0067017A" w:rsidP="0067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17A" w:rsidRPr="0067017A" w:rsidRDefault="0067017A" w:rsidP="0067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7A">
              <w:rPr>
                <w:rFonts w:ascii="Times New Roman" w:eastAsia="Times New Roman" w:hAnsi="Times New Roman" w:cs="Times New Roman"/>
                <w:lang w:eastAsia="ru-RU"/>
              </w:rPr>
              <w:t>9,70%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17A" w:rsidRPr="0067017A" w:rsidRDefault="0067017A" w:rsidP="006701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01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17A" w:rsidRPr="0067017A" w:rsidRDefault="0067017A" w:rsidP="006701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01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859 595,00</w:t>
            </w:r>
          </w:p>
        </w:tc>
      </w:tr>
    </w:tbl>
    <w:p w:rsidR="0067017A" w:rsidRDefault="0067017A"/>
    <w:sectPr w:rsidR="0067017A" w:rsidSect="002F2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0A"/>
    <w:rsid w:val="00085474"/>
    <w:rsid w:val="002F1CBE"/>
    <w:rsid w:val="002F2CAF"/>
    <w:rsid w:val="0062180A"/>
    <w:rsid w:val="0067017A"/>
    <w:rsid w:val="008712B2"/>
    <w:rsid w:val="009D1B01"/>
    <w:rsid w:val="00E1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2022-03-09T00:37:00Z</dcterms:created>
  <dcterms:modified xsi:type="dcterms:W3CDTF">2022-07-19T01:33:00Z</dcterms:modified>
</cp:coreProperties>
</file>