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w:t>
      </w:r>
      <w:r w:rsidR="00823F3B">
        <w:rPr>
          <w:sz w:val="20"/>
          <w:szCs w:val="20"/>
        </w:rPr>
        <w:t xml:space="preserve"> 136 / </w:t>
      </w:r>
      <w:proofErr w:type="gramStart"/>
      <w:r w:rsidR="00823F3B">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44B40" w:rsidRPr="00344B40">
        <w:rPr>
          <w:rFonts w:ascii="Times New Roman" w:hAnsi="Times New Roman"/>
          <w:b/>
          <w:sz w:val="20"/>
          <w:szCs w:val="20"/>
        </w:rPr>
        <w:t>221540211315554020100100660013299244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3494D" w:rsidRPr="00E83A62">
        <w:rPr>
          <w:rFonts w:ascii="Times New Roman" w:hAnsi="Times New Roman"/>
          <w:b/>
          <w:sz w:val="20"/>
          <w:szCs w:val="20"/>
        </w:rPr>
        <w:t xml:space="preserve">Индивидуальный предприниматель </w:t>
      </w:r>
      <w:proofErr w:type="spellStart"/>
      <w:r w:rsidR="0083494D" w:rsidRPr="00E83A62">
        <w:rPr>
          <w:rFonts w:ascii="Times New Roman" w:hAnsi="Times New Roman"/>
          <w:b/>
          <w:sz w:val="20"/>
          <w:szCs w:val="20"/>
        </w:rPr>
        <w:t>Балбашов</w:t>
      </w:r>
      <w:proofErr w:type="spellEnd"/>
      <w:r w:rsidR="0083494D" w:rsidRPr="00E83A62">
        <w:rPr>
          <w:rFonts w:ascii="Times New Roman" w:hAnsi="Times New Roman"/>
          <w:b/>
          <w:sz w:val="20"/>
          <w:szCs w:val="20"/>
        </w:rPr>
        <w:t xml:space="preserve"> Андрей Викторович</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proofErr w:type="spellStart"/>
      <w:r w:rsidR="0083494D">
        <w:rPr>
          <w:rFonts w:ascii="Times New Roman" w:hAnsi="Times New Roman"/>
          <w:sz w:val="20"/>
          <w:szCs w:val="20"/>
        </w:rPr>
        <w:t>Балбашова</w:t>
      </w:r>
      <w:proofErr w:type="spellEnd"/>
      <w:r w:rsidR="0083494D">
        <w:rPr>
          <w:rFonts w:ascii="Times New Roman" w:hAnsi="Times New Roman"/>
          <w:sz w:val="20"/>
          <w:szCs w:val="20"/>
        </w:rPr>
        <w:t xml:space="preserve"> Андрея Викторовича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3494D">
        <w:rPr>
          <w:rFonts w:ascii="Times New Roman" w:hAnsi="Times New Roman"/>
          <w:sz w:val="20"/>
          <w:szCs w:val="20"/>
        </w:rPr>
        <w:t>регистрации в качестве индивидуального предпринимателя</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823F3B">
        <w:rPr>
          <w:rFonts w:ascii="Times New Roman" w:hAnsi="Times New Roman"/>
          <w:sz w:val="20"/>
          <w:szCs w:val="20"/>
        </w:rPr>
        <w:t>твенных и муниципальных нужд" (</w:t>
      </w:r>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44B40">
        <w:rPr>
          <w:rFonts w:ascii="Times New Roman" w:hAnsi="Times New Roman"/>
          <w:sz w:val="20"/>
          <w:szCs w:val="20"/>
        </w:rPr>
        <w:t>44</w:t>
      </w:r>
      <w:r w:rsidR="0083494D">
        <w:rPr>
          <w:rFonts w:ascii="Times New Roman" w:hAnsi="Times New Roman"/>
          <w:sz w:val="20"/>
          <w:szCs w:val="20"/>
        </w:rPr>
        <w:t xml:space="preserve">/ </w:t>
      </w:r>
      <w:r w:rsidR="00E83A62">
        <w:rPr>
          <w:rFonts w:ascii="Times New Roman" w:hAnsi="Times New Roman"/>
          <w:sz w:val="20"/>
          <w:szCs w:val="20"/>
        </w:rPr>
        <w:t>0351100001722000049</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(подрядчика, исполнителя) от 23.08.2022</w:t>
      </w:r>
      <w:proofErr w:type="gramEnd"/>
      <w:r w:rsidR="00E83A62">
        <w:rPr>
          <w:rFonts w:ascii="Times New Roman" w:hAnsi="Times New Roman"/>
          <w:sz w:val="20"/>
          <w:szCs w:val="20"/>
        </w:rPr>
        <w:t>г</w:t>
      </w:r>
      <w:proofErr w:type="gramStart"/>
      <w:r w:rsidR="00E83A62">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xml:space="preserve">, </w:t>
      </w:r>
      <w:proofErr w:type="gramEnd"/>
      <w:r w:rsidRPr="005E6C39">
        <w:rPr>
          <w:rFonts w:ascii="Times New Roman" w:hAnsi="Times New Roman"/>
          <w:sz w:val="20"/>
          <w:szCs w:val="20"/>
        </w:rPr>
        <w:t>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344B40">
        <w:rPr>
          <w:rFonts w:ascii="Times New Roman" w:hAnsi="Times New Roman"/>
          <w:sz w:val="20"/>
          <w:szCs w:val="20"/>
        </w:rPr>
        <w:t>тренажерного комплекса по подготовке технического персонала по эксплуатации и ремонту железнодорожной техники</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44B40">
        <w:rPr>
          <w:rFonts w:ascii="Times New Roman" w:hAnsi="Times New Roman"/>
          <w:sz w:val="20"/>
          <w:szCs w:val="20"/>
        </w:rPr>
        <w:t>тренажерный комплекс по подготовке технического персонала по эксплуатации и ремонту железнодорожной техники</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Томского техникума железнодорожного транспорта – филиала СГУПС (ТТЖТ) – г. Томск, пер. Переездный</w:t>
      </w:r>
      <w:proofErr w:type="gramStart"/>
      <w:r w:rsidR="00344B40">
        <w:rPr>
          <w:rFonts w:ascii="Times New Roman" w:hAnsi="Times New Roman"/>
          <w:sz w:val="20"/>
          <w:szCs w:val="20"/>
        </w:rPr>
        <w:t xml:space="preserve"> .</w:t>
      </w:r>
      <w:proofErr w:type="gramEnd"/>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w:t>
      </w:r>
      <w:r w:rsidR="0052159E">
        <w:rPr>
          <w:rFonts w:ascii="Times New Roman" w:hAnsi="Times New Roman"/>
          <w:sz w:val="20"/>
          <w:szCs w:val="20"/>
        </w:rPr>
        <w:t xml:space="preserve"> человек из персонала ТТЖТ работе на поставляемом тренажере.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442986" w:rsidRPr="00442986" w:rsidRDefault="00442986" w:rsidP="00442986">
      <w:pPr>
        <w:spacing w:after="0" w:line="240" w:lineRule="auto"/>
        <w:ind w:firstLine="360"/>
        <w:jc w:val="both"/>
        <w:rPr>
          <w:rFonts w:ascii="Times New Roman" w:hAnsi="Times New Roman"/>
          <w:sz w:val="20"/>
          <w:szCs w:val="20"/>
        </w:rPr>
      </w:pPr>
      <w:r>
        <w:rPr>
          <w:rFonts w:ascii="Times New Roman" w:hAnsi="Times New Roman"/>
          <w:sz w:val="20"/>
          <w:szCs w:val="20"/>
        </w:rPr>
        <w:t xml:space="preserve">1.5. </w:t>
      </w:r>
      <w:proofErr w:type="gramStart"/>
      <w:r>
        <w:rPr>
          <w:rFonts w:ascii="Times New Roman" w:hAnsi="Times New Roman"/>
          <w:sz w:val="20"/>
          <w:szCs w:val="20"/>
        </w:rPr>
        <w:t>В отношении программного обеспечения (ПО), поставляемого в составе тренажерного комплекса, Поставщик, являясь лицензиатом, предоставляет  Заказчику - лицензиару</w:t>
      </w:r>
      <w:r w:rsidRPr="00442986">
        <w:rPr>
          <w:rFonts w:ascii="Times New Roman" w:hAnsi="Times New Roman"/>
          <w:sz w:val="20"/>
          <w:szCs w:val="20"/>
        </w:rPr>
        <w:t xml:space="preserve"> неисключительные права</w:t>
      </w:r>
      <w:r>
        <w:rPr>
          <w:rFonts w:ascii="Times New Roman" w:hAnsi="Times New Roman"/>
          <w:sz w:val="20"/>
          <w:szCs w:val="20"/>
        </w:rPr>
        <w:t xml:space="preserve"> на </w:t>
      </w:r>
      <w:r w:rsidRPr="00442986">
        <w:rPr>
          <w:rFonts w:ascii="Times New Roman" w:hAnsi="Times New Roman"/>
          <w:sz w:val="20"/>
          <w:szCs w:val="20"/>
        </w:rPr>
        <w:t>с представлением лицензированного права по использованию ПО</w:t>
      </w:r>
      <w:r>
        <w:rPr>
          <w:rFonts w:ascii="Times New Roman" w:hAnsi="Times New Roman"/>
          <w:sz w:val="20"/>
          <w:szCs w:val="20"/>
        </w:rPr>
        <w:t xml:space="preserve"> </w:t>
      </w:r>
      <w:r w:rsidRPr="00442986">
        <w:rPr>
          <w:rFonts w:ascii="Times New Roman" w:hAnsi="Times New Roman"/>
          <w:sz w:val="20"/>
          <w:szCs w:val="20"/>
        </w:rPr>
        <w:t xml:space="preserve"> в учебных целях, без права перепродажи и тиражирования копий.</w:t>
      </w:r>
      <w:proofErr w:type="gramEnd"/>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Pr>
          <w:rFonts w:ascii="Times New Roman" w:hAnsi="Times New Roman"/>
          <w:sz w:val="20"/>
          <w:szCs w:val="20"/>
        </w:rPr>
        <w:t>.</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C5241A" w:rsidRPr="005E6C39" w:rsidRDefault="00442986" w:rsidP="00823F3B">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E83A62">
        <w:rPr>
          <w:rFonts w:ascii="Times New Roman" w:hAnsi="Times New Roman"/>
          <w:sz w:val="20"/>
          <w:szCs w:val="20"/>
        </w:rPr>
        <w:t xml:space="preserve"> 12 913 333,33 рублей (двенадцать миллионов </w:t>
      </w:r>
      <w:r w:rsidR="00ED3B7B">
        <w:rPr>
          <w:rFonts w:ascii="Times New Roman" w:hAnsi="Times New Roman"/>
          <w:sz w:val="20"/>
          <w:szCs w:val="20"/>
        </w:rPr>
        <w:t>девятьсот тринадцать тысяч триста тридцать три рубля 33 копейки</w:t>
      </w:r>
      <w:r w:rsidR="00E83A62">
        <w:rPr>
          <w:rFonts w:ascii="Times New Roman" w:hAnsi="Times New Roman"/>
          <w:sz w:val="20"/>
          <w:szCs w:val="20"/>
        </w:rPr>
        <w:t xml:space="preserve">) </w:t>
      </w:r>
      <w:r w:rsidR="006C4DD3">
        <w:rPr>
          <w:rFonts w:ascii="Times New Roman" w:hAnsi="Times New Roman"/>
          <w:sz w:val="20"/>
          <w:szCs w:val="20"/>
        </w:rPr>
        <w:t xml:space="preserve"> без учета НДС</w:t>
      </w:r>
      <w:r w:rsidR="00E83A62">
        <w:rPr>
          <w:rFonts w:ascii="Times New Roman" w:hAnsi="Times New Roman"/>
          <w:sz w:val="20"/>
          <w:szCs w:val="20"/>
        </w:rPr>
        <w:t xml:space="preserve"> (упрощенная система налогообложения)</w:t>
      </w:r>
      <w:r w:rsidR="006C4DD3">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w:t>
      </w:r>
      <w:r w:rsidR="00051136" w:rsidRPr="005E6C39">
        <w:rPr>
          <w:rFonts w:ascii="Times New Roman" w:eastAsia="DejaVu Sans" w:hAnsi="Times New Roman" w:cs="font185"/>
          <w:sz w:val="20"/>
          <w:szCs w:val="20"/>
        </w:rPr>
        <w:lastRenderedPageBreak/>
        <w:t>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B7B15">
        <w:rPr>
          <w:rFonts w:ascii="Times New Roman" w:hAnsi="Times New Roman"/>
          <w:sz w:val="20"/>
          <w:szCs w:val="20"/>
        </w:rPr>
        <w:t>90 (девяноста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634006</w:t>
      </w:r>
      <w:r w:rsidR="00823F3B">
        <w:rPr>
          <w:rFonts w:ascii="Times New Roman" w:hAnsi="Times New Roman"/>
          <w:kern w:val="0"/>
          <w:sz w:val="20"/>
          <w:szCs w:val="20"/>
          <w:lang w:eastAsia="ru-RU"/>
        </w:rPr>
        <w:t>,</w:t>
      </w:r>
      <w:r w:rsidR="0052159E">
        <w:rPr>
          <w:rFonts w:ascii="Times New Roman" w:hAnsi="Times New Roman"/>
          <w:kern w:val="0"/>
          <w:sz w:val="20"/>
          <w:szCs w:val="20"/>
          <w:lang w:eastAsia="ru-RU"/>
        </w:rPr>
        <w:t xml:space="preserve">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w:t>
      </w:r>
      <w:r w:rsidR="00AB7B15" w:rsidRPr="00823F3B">
        <w:rPr>
          <w:rFonts w:ascii="Times New Roman" w:hAnsi="Times New Roman"/>
          <w:kern w:val="0"/>
          <w:sz w:val="20"/>
          <w:szCs w:val="20"/>
          <w:lang w:eastAsia="ru-RU"/>
        </w:rPr>
        <w:t>48</w:t>
      </w:r>
      <w:r w:rsidR="00CF0BF3" w:rsidRPr="00823F3B">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w:t>
      </w:r>
      <w:bookmarkStart w:id="0" w:name="_GoBack"/>
      <w:bookmarkEnd w:id="0"/>
      <w:r w:rsidR="00687587" w:rsidRPr="00687587">
        <w:rPr>
          <w:rFonts w:ascii="Times New Roman" w:hAnsi="Times New Roman"/>
          <w:sz w:val="20"/>
          <w:szCs w:val="20"/>
        </w:rPr>
        <w:t>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w:t>
      </w:r>
      <w:r w:rsidR="00A01663" w:rsidRPr="00A01663">
        <w:rPr>
          <w:rFonts w:ascii="Times New Roman" w:eastAsiaTheme="minorHAnsi" w:hAnsi="Times New Roman"/>
          <w:kern w:val="0"/>
          <w:sz w:val="20"/>
          <w:szCs w:val="20"/>
          <w:lang w:eastAsia="en-US"/>
        </w:rPr>
        <w:lastRenderedPageBreak/>
        <w:t xml:space="preserve">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Pr="00A32EBB" w:rsidRDefault="00A32EBB" w:rsidP="00062204">
            <w:pPr>
              <w:pStyle w:val="20"/>
              <w:spacing w:after="0" w:line="240" w:lineRule="auto"/>
              <w:ind w:left="522"/>
              <w:jc w:val="both"/>
              <w:rPr>
                <w:rFonts w:ascii="Times New Roman" w:hAnsi="Times New Roman" w:cs="Times New Roman"/>
                <w:b/>
                <w:sz w:val="20"/>
                <w:szCs w:val="20"/>
              </w:rPr>
            </w:pPr>
            <w:r w:rsidRPr="00A32EBB">
              <w:rPr>
                <w:rFonts w:ascii="Times New Roman" w:hAnsi="Times New Roman" w:cs="Times New Roman"/>
                <w:b/>
                <w:sz w:val="20"/>
                <w:szCs w:val="20"/>
              </w:rPr>
              <w:t>Индивидуальный предприниматель</w:t>
            </w:r>
          </w:p>
          <w:p w:rsidR="008025C5" w:rsidRPr="00A32EBB" w:rsidRDefault="00736380" w:rsidP="00062204">
            <w:pPr>
              <w:pStyle w:val="20"/>
              <w:spacing w:after="0" w:line="240" w:lineRule="auto"/>
              <w:ind w:left="522"/>
              <w:jc w:val="both"/>
              <w:rPr>
                <w:rFonts w:ascii="Times New Roman" w:hAnsi="Times New Roman" w:cs="Times New Roman"/>
                <w:b/>
                <w:sz w:val="20"/>
                <w:szCs w:val="20"/>
              </w:rPr>
            </w:pPr>
            <w:r w:rsidRPr="00A32EBB">
              <w:rPr>
                <w:rFonts w:ascii="Times New Roman" w:hAnsi="Times New Roman" w:cs="Times New Roman"/>
                <w:b/>
                <w:sz w:val="20"/>
                <w:szCs w:val="20"/>
              </w:rPr>
              <w:t xml:space="preserve"> </w:t>
            </w:r>
            <w:proofErr w:type="spellStart"/>
            <w:r w:rsidRPr="00A32EBB">
              <w:rPr>
                <w:rFonts w:ascii="Times New Roman" w:hAnsi="Times New Roman" w:cs="Times New Roman"/>
                <w:b/>
                <w:sz w:val="20"/>
                <w:szCs w:val="20"/>
              </w:rPr>
              <w:t>Балбашов</w:t>
            </w:r>
            <w:proofErr w:type="spellEnd"/>
            <w:r w:rsidRPr="00A32EBB">
              <w:rPr>
                <w:rFonts w:ascii="Times New Roman" w:hAnsi="Times New Roman" w:cs="Times New Roman"/>
                <w:b/>
                <w:sz w:val="20"/>
                <w:szCs w:val="20"/>
              </w:rPr>
              <w:t xml:space="preserve"> Андрей Викторович</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141008 Московская область г. Мытищи, </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ул. Проспект </w:t>
            </w:r>
            <w:proofErr w:type="spellStart"/>
            <w:r>
              <w:rPr>
                <w:rFonts w:ascii="Times New Roman" w:hAnsi="Times New Roman" w:cs="Times New Roman"/>
                <w:sz w:val="20"/>
                <w:szCs w:val="20"/>
              </w:rPr>
              <w:t>Астрахова</w:t>
            </w:r>
            <w:proofErr w:type="spellEnd"/>
            <w:r>
              <w:rPr>
                <w:rFonts w:ascii="Times New Roman" w:hAnsi="Times New Roman" w:cs="Times New Roman"/>
                <w:sz w:val="20"/>
                <w:szCs w:val="20"/>
              </w:rPr>
              <w:t xml:space="preserve"> 12А к.105</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+7(926)684-02-62</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2943F4">
                <w:rPr>
                  <w:rStyle w:val="a6"/>
                  <w:rFonts w:ascii="Times New Roman" w:hAnsi="Times New Roman" w:cs="Times New Roman"/>
                  <w:sz w:val="20"/>
                  <w:szCs w:val="20"/>
                  <w:lang w:val="en-US"/>
                </w:rPr>
                <w:t>anbalbashov</w:t>
              </w:r>
              <w:r w:rsidRPr="00A44F26">
                <w:rPr>
                  <w:rStyle w:val="a6"/>
                  <w:rFonts w:ascii="Times New Roman" w:hAnsi="Times New Roman" w:cs="Times New Roman"/>
                  <w:sz w:val="20"/>
                  <w:szCs w:val="20"/>
                </w:rPr>
                <w:t>@</w:t>
              </w:r>
              <w:r w:rsidRPr="002943F4">
                <w:rPr>
                  <w:rStyle w:val="a6"/>
                  <w:rFonts w:ascii="Times New Roman" w:hAnsi="Times New Roman" w:cs="Times New Roman"/>
                  <w:sz w:val="20"/>
                  <w:szCs w:val="20"/>
                  <w:lang w:val="en-US"/>
                </w:rPr>
                <w:t>gmail</w:t>
              </w:r>
              <w:r w:rsidRPr="00A44F26">
                <w:rPr>
                  <w:rStyle w:val="a6"/>
                  <w:rFonts w:ascii="Times New Roman" w:hAnsi="Times New Roman" w:cs="Times New Roman"/>
                  <w:sz w:val="20"/>
                  <w:szCs w:val="20"/>
                </w:rPr>
                <w:t>.</w:t>
              </w:r>
              <w:r w:rsidRPr="002943F4">
                <w:rPr>
                  <w:rStyle w:val="a6"/>
                  <w:rFonts w:ascii="Times New Roman" w:hAnsi="Times New Roman" w:cs="Times New Roman"/>
                  <w:sz w:val="20"/>
                  <w:szCs w:val="20"/>
                  <w:lang w:val="en-US"/>
                </w:rPr>
                <w:t>com</w:t>
              </w:r>
            </w:hyperlink>
            <w:r w:rsidRPr="00A44F26">
              <w:rPr>
                <w:rFonts w:ascii="Times New Roman" w:hAnsi="Times New Roman" w:cs="Times New Roman"/>
                <w:sz w:val="20"/>
                <w:szCs w:val="20"/>
              </w:rPr>
              <w:t xml:space="preserve"> </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263203753305</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ОГРНИП  321508100221111</w:t>
            </w:r>
          </w:p>
          <w:p w:rsidR="00A44F26" w:rsidRDefault="00A44F26" w:rsidP="006946CB">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Дата </w:t>
            </w:r>
            <w:r w:rsidR="006946CB">
              <w:rPr>
                <w:rFonts w:ascii="Times New Roman" w:hAnsi="Times New Roman" w:cs="Times New Roman"/>
                <w:sz w:val="20"/>
                <w:szCs w:val="20"/>
              </w:rPr>
              <w:t>н/учет 30.04.2021г.</w:t>
            </w:r>
          </w:p>
          <w:p w:rsidR="00A44F26" w:rsidRDefault="00A44F26"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40802810502580003917</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«Альфа-Банк»</w:t>
            </w:r>
          </w:p>
          <w:p w:rsidR="00A44F26" w:rsidRDefault="00A44F26"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30101810200000000593</w:t>
            </w:r>
          </w:p>
          <w:p w:rsidR="00A44F26" w:rsidRDefault="00A44F2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044525593</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А.В.Балбашов</w:t>
            </w:r>
            <w:proofErr w:type="spellEnd"/>
          </w:p>
          <w:p w:rsidR="00A32EBB" w:rsidRDefault="00A32EBB"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A32EBB">
        <w:rPr>
          <w:rFonts w:ascii="Times New Roman" w:hAnsi="Times New Roman"/>
          <w:b/>
          <w:sz w:val="20"/>
          <w:szCs w:val="20"/>
        </w:rPr>
        <w:t>№221540211315554020100100660013299244</w:t>
      </w:r>
    </w:p>
    <w:p w:rsidR="00A32EBB" w:rsidRDefault="00A32EBB" w:rsidP="00A32EBB">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A32EBB" w:rsidRDefault="00A32EBB" w:rsidP="00A32EBB">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товара</w:t>
      </w:r>
    </w:p>
    <w:tbl>
      <w:tblPr>
        <w:tblStyle w:val="a9"/>
        <w:tblW w:w="0" w:type="auto"/>
        <w:tblLook w:val="04A0" w:firstRow="1" w:lastRow="0" w:firstColumn="1" w:lastColumn="0" w:noHBand="0" w:noVBand="1"/>
      </w:tblPr>
      <w:tblGrid>
        <w:gridCol w:w="8004"/>
        <w:gridCol w:w="1004"/>
        <w:gridCol w:w="1413"/>
      </w:tblGrid>
      <w:tr w:rsidR="00525EE5" w:rsidTr="00525EE5">
        <w:tc>
          <w:tcPr>
            <w:tcW w:w="8046" w:type="dxa"/>
          </w:tcPr>
          <w:p w:rsidR="00525EE5" w:rsidRDefault="00525EE5" w:rsidP="00525EE5">
            <w:pPr>
              <w:suppressAutoHyphens w:val="0"/>
              <w:jc w:val="center"/>
              <w:rPr>
                <w:rFonts w:ascii="Times New Roman" w:hAnsi="Times New Roman"/>
              </w:rPr>
            </w:pPr>
            <w:r>
              <w:rPr>
                <w:rFonts w:ascii="Times New Roman" w:hAnsi="Times New Roman"/>
              </w:rPr>
              <w:t>Наименование товара, технические и качественные характеристики товара</w:t>
            </w:r>
          </w:p>
        </w:tc>
        <w:tc>
          <w:tcPr>
            <w:tcW w:w="851" w:type="dxa"/>
          </w:tcPr>
          <w:p w:rsidR="00525EE5" w:rsidRDefault="00525EE5" w:rsidP="00525EE5">
            <w:pPr>
              <w:suppressAutoHyphens w:val="0"/>
              <w:jc w:val="center"/>
              <w:rPr>
                <w:rFonts w:ascii="Times New Roman" w:hAnsi="Times New Roman"/>
              </w:rPr>
            </w:pPr>
            <w:r>
              <w:rPr>
                <w:rFonts w:ascii="Times New Roman" w:hAnsi="Times New Roman"/>
              </w:rPr>
              <w:t xml:space="preserve">Кол-во и </w:t>
            </w:r>
            <w:proofErr w:type="spellStart"/>
            <w:r>
              <w:rPr>
                <w:rFonts w:ascii="Times New Roman" w:hAnsi="Times New Roman"/>
              </w:rPr>
              <w:t>ед</w:t>
            </w:r>
            <w:proofErr w:type="gramStart"/>
            <w:r>
              <w:rPr>
                <w:rFonts w:ascii="Times New Roman" w:hAnsi="Times New Roman"/>
              </w:rPr>
              <w:t>.и</w:t>
            </w:r>
            <w:proofErr w:type="gramEnd"/>
            <w:r>
              <w:rPr>
                <w:rFonts w:ascii="Times New Roman" w:hAnsi="Times New Roman"/>
              </w:rPr>
              <w:t>зм</w:t>
            </w:r>
            <w:proofErr w:type="spellEnd"/>
            <w:r>
              <w:rPr>
                <w:rFonts w:ascii="Times New Roman" w:hAnsi="Times New Roman"/>
              </w:rPr>
              <w:t>.</w:t>
            </w:r>
          </w:p>
        </w:tc>
        <w:tc>
          <w:tcPr>
            <w:tcW w:w="1417" w:type="dxa"/>
          </w:tcPr>
          <w:p w:rsidR="00525EE5" w:rsidRDefault="00525EE5" w:rsidP="00A32EBB">
            <w:pPr>
              <w:suppressAutoHyphens w:val="0"/>
              <w:jc w:val="both"/>
              <w:rPr>
                <w:rFonts w:ascii="Times New Roman" w:hAnsi="Times New Roman"/>
              </w:rPr>
            </w:pPr>
            <w:r>
              <w:rPr>
                <w:rFonts w:ascii="Times New Roman" w:hAnsi="Times New Roman"/>
              </w:rPr>
              <w:t xml:space="preserve">Цена и сумма товара в </w:t>
            </w:r>
            <w:proofErr w:type="spellStart"/>
            <w:r>
              <w:rPr>
                <w:rFonts w:ascii="Times New Roman" w:hAnsi="Times New Roman"/>
              </w:rPr>
              <w:t>руб</w:t>
            </w:r>
            <w:proofErr w:type="spellEnd"/>
            <w:r>
              <w:rPr>
                <w:rFonts w:ascii="Times New Roman" w:hAnsi="Times New Roman"/>
              </w:rPr>
              <w:t xml:space="preserve"> без НДС</w:t>
            </w:r>
          </w:p>
        </w:tc>
      </w:tr>
      <w:tr w:rsidR="00525EE5" w:rsidTr="00525EE5">
        <w:tc>
          <w:tcPr>
            <w:tcW w:w="8046" w:type="dxa"/>
          </w:tcPr>
          <w:p w:rsidR="00525EE5" w:rsidRPr="00A32EBB" w:rsidRDefault="00525EE5" w:rsidP="00A32EBB">
            <w:pPr>
              <w:suppressAutoHyphens w:val="0"/>
              <w:jc w:val="center"/>
              <w:rPr>
                <w:rFonts w:ascii="Times New Roman" w:hAnsi="Times New Roman"/>
                <w:b/>
              </w:rPr>
            </w:pPr>
            <w:r w:rsidRPr="00A32EBB">
              <w:rPr>
                <w:rFonts w:ascii="Times New Roman" w:hAnsi="Times New Roman"/>
                <w:b/>
              </w:rPr>
              <w:t>Тренажерный комплекс по подготовке технического персонала по эксплуатации и ремонту железнодорожной техники</w:t>
            </w:r>
          </w:p>
          <w:p w:rsidR="00525EE5" w:rsidRPr="00A32EBB" w:rsidRDefault="00525EE5" w:rsidP="00A32EBB">
            <w:pPr>
              <w:suppressAutoHyphens w:val="0"/>
              <w:jc w:val="both"/>
              <w:rPr>
                <w:rFonts w:ascii="Times New Roman" w:hAnsi="Times New Roman"/>
              </w:rPr>
            </w:pPr>
          </w:p>
          <w:p w:rsidR="00525EE5" w:rsidRPr="00A32EBB" w:rsidRDefault="00525EE5" w:rsidP="00A32EBB">
            <w:pPr>
              <w:suppressAutoHyphens w:val="0"/>
              <w:jc w:val="both"/>
              <w:rPr>
                <w:rFonts w:ascii="Times New Roman" w:hAnsi="Times New Roman"/>
                <w:b/>
              </w:rPr>
            </w:pPr>
            <w:r w:rsidRPr="00A32EBB">
              <w:rPr>
                <w:rFonts w:ascii="Times New Roman" w:hAnsi="Times New Roman"/>
                <w:b/>
              </w:rPr>
              <w:t>Термины и определения</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ССП</w:t>
            </w:r>
            <w:proofErr w:type="gramStart"/>
            <w:r w:rsidRPr="0042689D">
              <w:rPr>
                <w:rFonts w:ascii="Times New Roman" w:hAnsi="Times New Roman"/>
                <w:sz w:val="18"/>
                <w:szCs w:val="18"/>
              </w:rPr>
              <w:t>С-</w:t>
            </w:r>
            <w:proofErr w:type="gramEnd"/>
            <w:r w:rsidRPr="0042689D">
              <w:rPr>
                <w:rFonts w:ascii="Times New Roman" w:hAnsi="Times New Roman"/>
                <w:sz w:val="18"/>
                <w:szCs w:val="18"/>
              </w:rPr>
              <w:t xml:space="preserve"> специальный самоходный подвижной состав</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КЛУБ-УП комплексное локомотивное устройство безопасности</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КТС</w:t>
            </w:r>
            <w:proofErr w:type="gramStart"/>
            <w:r w:rsidRPr="0042689D">
              <w:rPr>
                <w:rFonts w:ascii="Times New Roman" w:hAnsi="Times New Roman"/>
                <w:sz w:val="18"/>
                <w:szCs w:val="18"/>
              </w:rPr>
              <w:t>М-</w:t>
            </w:r>
            <w:proofErr w:type="gramEnd"/>
            <w:r w:rsidRPr="0042689D">
              <w:rPr>
                <w:rFonts w:ascii="Times New Roman" w:hAnsi="Times New Roman"/>
                <w:sz w:val="18"/>
                <w:szCs w:val="18"/>
              </w:rPr>
              <w:t xml:space="preserve"> комплекс технических средств многофункциональный</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ЭПК </w:t>
            </w:r>
            <w:proofErr w:type="gramStart"/>
            <w:r w:rsidRPr="0042689D">
              <w:rPr>
                <w:rFonts w:ascii="Times New Roman" w:hAnsi="Times New Roman"/>
                <w:sz w:val="18"/>
                <w:szCs w:val="18"/>
              </w:rPr>
              <w:t>-э</w:t>
            </w:r>
            <w:proofErr w:type="gramEnd"/>
            <w:r w:rsidRPr="0042689D">
              <w:rPr>
                <w:rFonts w:ascii="Times New Roman" w:hAnsi="Times New Roman"/>
                <w:sz w:val="18"/>
                <w:szCs w:val="18"/>
              </w:rPr>
              <w:t xml:space="preserve">лектропневматический клапан </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УКСП</w:t>
            </w:r>
            <w:proofErr w:type="gramStart"/>
            <w:r w:rsidRPr="0042689D">
              <w:rPr>
                <w:rFonts w:ascii="Times New Roman" w:hAnsi="Times New Roman"/>
                <w:sz w:val="18"/>
                <w:szCs w:val="18"/>
              </w:rPr>
              <w:t>С-</w:t>
            </w:r>
            <w:proofErr w:type="gramEnd"/>
            <w:r w:rsidRPr="0042689D">
              <w:rPr>
                <w:rFonts w:ascii="Times New Roman" w:hAnsi="Times New Roman"/>
                <w:sz w:val="18"/>
                <w:szCs w:val="18"/>
              </w:rPr>
              <w:t xml:space="preserve"> Устройство контроля схода подвижного состава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bCs/>
                <w:sz w:val="18"/>
                <w:szCs w:val="18"/>
              </w:rPr>
              <w:t>БЛО</w:t>
            </w:r>
            <w:proofErr w:type="gramStart"/>
            <w:r w:rsidRPr="0042689D">
              <w:rPr>
                <w:rFonts w:ascii="Times New Roman" w:hAnsi="Times New Roman"/>
                <w:bCs/>
                <w:sz w:val="18"/>
                <w:szCs w:val="18"/>
              </w:rPr>
              <w:t>К-</w:t>
            </w:r>
            <w:proofErr w:type="gramEnd"/>
            <w:r w:rsidRPr="0042689D">
              <w:rPr>
                <w:rFonts w:ascii="Times New Roman" w:hAnsi="Times New Roman"/>
                <w:bCs/>
                <w:sz w:val="18"/>
                <w:szCs w:val="18"/>
              </w:rPr>
              <w:t xml:space="preserve">  Безопасный</w:t>
            </w:r>
            <w:r w:rsidRPr="0042689D">
              <w:rPr>
                <w:rFonts w:ascii="Times New Roman" w:hAnsi="Times New Roman"/>
                <w:sz w:val="18"/>
                <w:szCs w:val="18"/>
              </w:rPr>
              <w:t xml:space="preserve"> </w:t>
            </w:r>
            <w:r w:rsidRPr="0042689D">
              <w:rPr>
                <w:rFonts w:ascii="Times New Roman" w:hAnsi="Times New Roman"/>
                <w:bCs/>
                <w:sz w:val="18"/>
                <w:szCs w:val="18"/>
              </w:rPr>
              <w:t>локомотивный</w:t>
            </w:r>
            <w:r w:rsidRPr="0042689D">
              <w:rPr>
                <w:rFonts w:ascii="Times New Roman" w:hAnsi="Times New Roman"/>
                <w:sz w:val="18"/>
                <w:szCs w:val="18"/>
              </w:rPr>
              <w:t xml:space="preserve"> </w:t>
            </w:r>
            <w:r w:rsidRPr="0042689D">
              <w:rPr>
                <w:rFonts w:ascii="Times New Roman" w:hAnsi="Times New Roman"/>
                <w:bCs/>
                <w:sz w:val="18"/>
                <w:szCs w:val="18"/>
              </w:rPr>
              <w:t>объединенный</w:t>
            </w:r>
            <w:r w:rsidRPr="0042689D">
              <w:rPr>
                <w:rFonts w:ascii="Times New Roman" w:hAnsi="Times New Roman"/>
                <w:sz w:val="18"/>
                <w:szCs w:val="18"/>
              </w:rPr>
              <w:t xml:space="preserve"> </w:t>
            </w:r>
            <w:r w:rsidRPr="0042689D">
              <w:rPr>
                <w:rFonts w:ascii="Times New Roman" w:hAnsi="Times New Roman"/>
                <w:bCs/>
                <w:sz w:val="18"/>
                <w:szCs w:val="18"/>
              </w:rPr>
              <w:t>комплекс</w:t>
            </w:r>
            <w:r w:rsidRPr="0042689D">
              <w:rPr>
                <w:rFonts w:ascii="Times New Roman" w:hAnsi="Times New Roman"/>
                <w:sz w:val="18"/>
                <w:szCs w:val="18"/>
              </w:rPr>
              <w:t xml:space="preserve"> </w:t>
            </w:r>
          </w:p>
          <w:p w:rsidR="00525EE5" w:rsidRPr="0042689D" w:rsidRDefault="00525EE5" w:rsidP="00A32EBB">
            <w:pPr>
              <w:suppressAutoHyphens w:val="0"/>
              <w:jc w:val="both"/>
              <w:rPr>
                <w:rFonts w:ascii="Times New Roman" w:hAnsi="Times New Roman"/>
                <w:sz w:val="18"/>
                <w:szCs w:val="18"/>
              </w:rPr>
            </w:pP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Тренажерный комплекс по подготовке технического персонала по эксплуатации и ремонту железнодорожной техники включает в себя: </w:t>
            </w:r>
          </w:p>
          <w:p w:rsidR="00525EE5" w:rsidRPr="0042689D" w:rsidRDefault="00525EE5" w:rsidP="0042689D">
            <w:pPr>
              <w:suppressAutoHyphens w:val="0"/>
              <w:jc w:val="both"/>
              <w:rPr>
                <w:rFonts w:ascii="Times New Roman" w:hAnsi="Times New Roman"/>
                <w:sz w:val="18"/>
                <w:szCs w:val="18"/>
              </w:rPr>
            </w:pPr>
            <w:r>
              <w:rPr>
                <w:rFonts w:ascii="Times New Roman" w:hAnsi="Times New Roman"/>
                <w:sz w:val="18"/>
                <w:szCs w:val="18"/>
              </w:rPr>
              <w:t>-</w:t>
            </w:r>
            <w:r w:rsidRPr="0042689D">
              <w:rPr>
                <w:rFonts w:ascii="Times New Roman" w:hAnsi="Times New Roman"/>
                <w:sz w:val="18"/>
                <w:szCs w:val="18"/>
              </w:rPr>
              <w:t xml:space="preserve">тренажер машиниста железнодорожной техники -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используемой ОАО РЖД (DUOMATIC 09-32) и пульта управления мотовоза погрузочно-транспортного, используемого ОАО РЖД (МПТ-6) </w:t>
            </w:r>
          </w:p>
          <w:p w:rsidR="00525EE5" w:rsidRPr="0042689D" w:rsidRDefault="00525EE5" w:rsidP="0042689D">
            <w:pPr>
              <w:suppressAutoHyphens w:val="0"/>
              <w:jc w:val="both"/>
              <w:rPr>
                <w:rFonts w:ascii="Times New Roman" w:hAnsi="Times New Roman"/>
                <w:sz w:val="18"/>
                <w:szCs w:val="18"/>
              </w:rPr>
            </w:pPr>
            <w:r>
              <w:rPr>
                <w:rFonts w:ascii="Times New Roman" w:hAnsi="Times New Roman"/>
                <w:sz w:val="18"/>
                <w:szCs w:val="18"/>
              </w:rPr>
              <w:t>-</w:t>
            </w:r>
            <w:r w:rsidRPr="0042689D">
              <w:rPr>
                <w:rFonts w:ascii="Times New Roman" w:hAnsi="Times New Roman"/>
                <w:sz w:val="18"/>
                <w:szCs w:val="18"/>
              </w:rPr>
              <w:t>тренажер оператора железнодорожной техник</w:t>
            </w:r>
            <w:proofErr w:type="gramStart"/>
            <w:r w:rsidRPr="0042689D">
              <w:rPr>
                <w:rFonts w:ascii="Times New Roman" w:hAnsi="Times New Roman"/>
                <w:sz w:val="18"/>
                <w:szCs w:val="18"/>
              </w:rPr>
              <w:t>и-</w:t>
            </w:r>
            <w:proofErr w:type="gramEnd"/>
            <w:r w:rsidRPr="0042689D">
              <w:rPr>
                <w:rFonts w:ascii="Times New Roman" w:hAnsi="Times New Roman"/>
                <w:sz w:val="18"/>
                <w:szCs w:val="18"/>
              </w:rPr>
              <w:t xml:space="preserve">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используемой ОАО РЖД (DUOMATIC 09-32)</w:t>
            </w:r>
          </w:p>
          <w:p w:rsidR="00525EE5" w:rsidRPr="0042689D" w:rsidRDefault="00525EE5" w:rsidP="0042689D">
            <w:pPr>
              <w:suppressAutoHyphens w:val="0"/>
              <w:jc w:val="both"/>
              <w:rPr>
                <w:rFonts w:ascii="Times New Roman" w:hAnsi="Times New Roman"/>
                <w:sz w:val="18"/>
                <w:szCs w:val="18"/>
              </w:rPr>
            </w:pPr>
            <w:r>
              <w:rPr>
                <w:rFonts w:ascii="Times New Roman" w:hAnsi="Times New Roman"/>
                <w:sz w:val="18"/>
                <w:szCs w:val="18"/>
              </w:rPr>
              <w:t>-</w:t>
            </w:r>
            <w:r w:rsidRPr="0042689D">
              <w:rPr>
                <w:rFonts w:ascii="Times New Roman" w:hAnsi="Times New Roman"/>
                <w:sz w:val="18"/>
                <w:szCs w:val="18"/>
              </w:rPr>
              <w:t>рабочее мест</w:t>
            </w:r>
            <w:proofErr w:type="gramStart"/>
            <w:r w:rsidRPr="0042689D">
              <w:rPr>
                <w:rFonts w:ascii="Times New Roman" w:hAnsi="Times New Roman"/>
                <w:sz w:val="18"/>
                <w:szCs w:val="18"/>
              </w:rPr>
              <w:t>о-</w:t>
            </w:r>
            <w:proofErr w:type="gramEnd"/>
            <w:r w:rsidRPr="0042689D">
              <w:rPr>
                <w:rFonts w:ascii="Times New Roman" w:hAnsi="Times New Roman"/>
                <w:sz w:val="18"/>
                <w:szCs w:val="18"/>
              </w:rPr>
              <w:t xml:space="preserve"> пульт  преподавателя </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Наименование и область применения</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Тренажерный комплекс по подготовке технического персонала по эксплуатации и ремонту железнодорожной техники (далее «Тренажерный комплекс») предназначен для комплексного обучения персонала, эксплуатирующего и обслуживающего специальный самоходный подвижной состав в эксплуатационных депо, центрах подготовки и учебных заведениях. Указанный Тренажерный комплекс позволяет проводить одновременное обучение персонала, по следующим направлениям:</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-машинистов и помощников машинистов - вождению, правильным действиям в аварийных и нестандартных ситуациях, рациональному расходованию топливно-энергетических ресурсов, а также умению работать с приборами безопасности КЛУБ-УП, БЛОК и их аналогами;</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-операторов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 работе и правильным действиям при выполнении полного цикла работ при строительстве, диагностики и ремонте железнодорожного полотна и путевого оборудования, правильным действиям в аварийных и нестандартных ситуациях, рациональному расходованию топливно-энергетических ресурсов согласно Руководству по эксплуатации конкретного ССПС;</w:t>
            </w:r>
          </w:p>
          <w:p w:rsidR="00525EE5" w:rsidRPr="00A32EBB" w:rsidRDefault="00525EE5" w:rsidP="00A32EBB">
            <w:pPr>
              <w:suppressAutoHyphens w:val="0"/>
              <w:jc w:val="both"/>
              <w:rPr>
                <w:rFonts w:ascii="Times New Roman" w:hAnsi="Times New Roman"/>
                <w:bCs/>
              </w:rPr>
            </w:pPr>
            <w:r w:rsidRPr="0042689D">
              <w:rPr>
                <w:rFonts w:ascii="Times New Roman" w:hAnsi="Times New Roman"/>
                <w:sz w:val="18"/>
                <w:szCs w:val="18"/>
              </w:rPr>
              <w:t>-обучение устройству ССПС, отработки навыков эксплуатации, обслуживания и контроля знаний обслуживающего персонала</w:t>
            </w:r>
            <w:r w:rsidRPr="00A32EBB">
              <w:rPr>
                <w:rFonts w:ascii="Times New Roman" w:hAnsi="Times New Roman"/>
              </w:rPr>
              <w:t>.</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Состав тренажерного комплекса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Тренажерный комплекс состоит </w:t>
            </w:r>
            <w:proofErr w:type="gramStart"/>
            <w:r w:rsidRPr="0042689D">
              <w:rPr>
                <w:rFonts w:ascii="Times New Roman" w:hAnsi="Times New Roman"/>
                <w:sz w:val="18"/>
                <w:szCs w:val="18"/>
              </w:rPr>
              <w:t>из</w:t>
            </w:r>
            <w:proofErr w:type="gramEnd"/>
            <w:r w:rsidRPr="0042689D">
              <w:rPr>
                <w:rFonts w:ascii="Times New Roman" w:hAnsi="Times New Roman"/>
                <w:sz w:val="18"/>
                <w:szCs w:val="18"/>
              </w:rPr>
              <w:t>:</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 - рабочего места машиниста и помощника машиниста с реальным пультом органов управления и приборов безопасности, </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 - рабочего места оператора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с реальными органами управления, приборами контроля, визуальным дисплеем, на котором отображаются подвижные части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 фрагмент участка рельсового полотна.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Тренажерный комплекс отвечает следующим требованиям</w:t>
            </w:r>
            <w:proofErr w:type="gramStart"/>
            <w:r w:rsidRPr="0042689D">
              <w:rPr>
                <w:rFonts w:ascii="Times New Roman" w:hAnsi="Times New Roman"/>
                <w:sz w:val="18"/>
                <w:szCs w:val="18"/>
              </w:rPr>
              <w:t xml:space="preserve">  :</w:t>
            </w:r>
            <w:proofErr w:type="gramEnd"/>
            <w:r w:rsidRPr="0042689D">
              <w:rPr>
                <w:rFonts w:ascii="Times New Roman" w:hAnsi="Times New Roman"/>
                <w:sz w:val="18"/>
                <w:szCs w:val="18"/>
              </w:rPr>
              <w:t xml:space="preserve"> </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-внешний вид и габариты тренажера идентичны пульту управления оператора </w:t>
            </w:r>
            <w:proofErr w:type="spellStart"/>
            <w:r w:rsidRPr="0042689D">
              <w:rPr>
                <w:rFonts w:ascii="Times New Roman" w:hAnsi="Times New Roman"/>
                <w:sz w:val="18"/>
                <w:szCs w:val="18"/>
              </w:rPr>
              <w:t>выправочно</w:t>
            </w:r>
            <w:proofErr w:type="spellEnd"/>
            <w:r w:rsidRPr="0042689D">
              <w:rPr>
                <w:rFonts w:ascii="Times New Roman" w:hAnsi="Times New Roman"/>
                <w:sz w:val="18"/>
                <w:szCs w:val="18"/>
                <w:lang w:val="x-none"/>
              </w:rPr>
              <w:t>-</w:t>
            </w:r>
            <w:proofErr w:type="spellStart"/>
            <w:r w:rsidRPr="0042689D">
              <w:rPr>
                <w:rFonts w:ascii="Times New Roman" w:hAnsi="Times New Roman"/>
                <w:sz w:val="18"/>
                <w:szCs w:val="18"/>
                <w:lang w:val="x-none"/>
              </w:rPr>
              <w:t>подбивочно-рихтовочной</w:t>
            </w:r>
            <w:proofErr w:type="spellEnd"/>
            <w:r w:rsidRPr="0042689D">
              <w:rPr>
                <w:rFonts w:ascii="Times New Roman" w:hAnsi="Times New Roman"/>
                <w:sz w:val="18"/>
                <w:szCs w:val="18"/>
              </w:rPr>
              <w:t xml:space="preserve"> машины;</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-оборудование тренажера соответствует реальному расположению на </w:t>
            </w:r>
            <w:proofErr w:type="spellStart"/>
            <w:r w:rsidRPr="0042689D">
              <w:rPr>
                <w:rFonts w:ascii="Times New Roman" w:hAnsi="Times New Roman"/>
                <w:sz w:val="18"/>
                <w:szCs w:val="18"/>
                <w:lang w:val="x-none"/>
              </w:rPr>
              <w:t>выправочно-подбивочно-рихтовочной</w:t>
            </w:r>
            <w:proofErr w:type="spellEnd"/>
            <w:r w:rsidRPr="0042689D">
              <w:rPr>
                <w:rFonts w:ascii="Times New Roman" w:hAnsi="Times New Roman"/>
                <w:sz w:val="18"/>
                <w:szCs w:val="18"/>
              </w:rPr>
              <w:t xml:space="preserve"> машине, функционально полностью совпадать с реальным оборудованием;</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-в качестве органов управления и устройств индикации допускается использование только  штатных устройств;</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-пульт оператора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подключается к пульту преподавателя для контроля действий обучаемого и ввода данных;</w:t>
            </w:r>
          </w:p>
          <w:p w:rsidR="00525EE5" w:rsidRPr="00A32EBB" w:rsidRDefault="00525EE5" w:rsidP="0042689D">
            <w:pPr>
              <w:suppressAutoHyphens w:val="0"/>
              <w:jc w:val="both"/>
              <w:rPr>
                <w:rFonts w:ascii="Times New Roman" w:hAnsi="Times New Roman"/>
              </w:rPr>
            </w:pPr>
            <w:proofErr w:type="gramStart"/>
            <w:r w:rsidRPr="0042689D">
              <w:rPr>
                <w:rFonts w:ascii="Times New Roman" w:hAnsi="Times New Roman"/>
                <w:sz w:val="18"/>
                <w:szCs w:val="18"/>
              </w:rPr>
              <w:t>-  имитатор кабины оснащен мониторами обзора для визуализации подвижных частей машины с установленными на них приборами (приборы отображают реальные показатели, актуальные действиям оператора и техническому состоянию пути), а так же обрабатываемого фрагмента рельсового пути с различимыми дефектами пути и анимацией обработки в зависимости от действий оператора</w:t>
            </w:r>
            <w:r w:rsidRPr="00A32EBB">
              <w:rPr>
                <w:rFonts w:ascii="Times New Roman" w:hAnsi="Times New Roman"/>
              </w:rPr>
              <w:t>;</w:t>
            </w:r>
            <w:proofErr w:type="gramEnd"/>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Пульт преподавателя тренажерного комплекса оснащен 3 мониторами, на которые выводится следующая информация:</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-на первом мониторе отображается диалоговое окно программы, в которой задается тип ССПС и функции взаимодействия преподавателя </w:t>
            </w:r>
            <w:proofErr w:type="gramStart"/>
            <w:r w:rsidRPr="0042689D">
              <w:rPr>
                <w:rFonts w:ascii="Times New Roman" w:hAnsi="Times New Roman"/>
                <w:sz w:val="18"/>
                <w:szCs w:val="18"/>
              </w:rPr>
              <w:t>с</w:t>
            </w:r>
            <w:proofErr w:type="gramEnd"/>
            <w:r w:rsidRPr="0042689D">
              <w:rPr>
                <w:rFonts w:ascii="Times New Roman" w:hAnsi="Times New Roman"/>
                <w:sz w:val="18"/>
                <w:szCs w:val="18"/>
              </w:rPr>
              <w:t xml:space="preserve"> </w:t>
            </w:r>
            <w:proofErr w:type="gramStart"/>
            <w:r w:rsidRPr="0042689D">
              <w:rPr>
                <w:rFonts w:ascii="Times New Roman" w:hAnsi="Times New Roman"/>
                <w:sz w:val="18"/>
                <w:szCs w:val="18"/>
              </w:rPr>
              <w:t>обучаемыми</w:t>
            </w:r>
            <w:proofErr w:type="gramEnd"/>
            <w:r w:rsidRPr="0042689D">
              <w:rPr>
                <w:rFonts w:ascii="Times New Roman" w:hAnsi="Times New Roman"/>
                <w:sz w:val="18"/>
                <w:szCs w:val="18"/>
              </w:rPr>
              <w:t>, а также устанавливаться различные критерии и параметры обучающей программы в зависимости от конкретной темы занятия;</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-на втором мониторе отображается диалоговое окно программы «монитор карты», которая позволяет отслеживать движение ССПС;</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-на третьем мониторе отображается уменьшенная копия пульта машиниста и пульта</w:t>
            </w:r>
            <w:r w:rsidRPr="00A32EBB">
              <w:rPr>
                <w:rFonts w:ascii="Times New Roman" w:hAnsi="Times New Roman"/>
              </w:rPr>
              <w:t xml:space="preserve"> </w:t>
            </w:r>
            <w:r w:rsidRPr="0042689D">
              <w:rPr>
                <w:rFonts w:ascii="Times New Roman" w:hAnsi="Times New Roman"/>
                <w:sz w:val="18"/>
                <w:szCs w:val="18"/>
              </w:rPr>
              <w:t xml:space="preserve">оператора ССПС, а также </w:t>
            </w:r>
            <w:proofErr w:type="spellStart"/>
            <w:r w:rsidRPr="0042689D">
              <w:rPr>
                <w:rFonts w:ascii="Times New Roman" w:hAnsi="Times New Roman"/>
                <w:sz w:val="18"/>
                <w:szCs w:val="18"/>
              </w:rPr>
              <w:t>видеофиксация</w:t>
            </w:r>
            <w:proofErr w:type="spellEnd"/>
            <w:r w:rsidRPr="0042689D">
              <w:rPr>
                <w:rFonts w:ascii="Times New Roman" w:hAnsi="Times New Roman"/>
                <w:sz w:val="18"/>
                <w:szCs w:val="18"/>
              </w:rPr>
              <w:t xml:space="preserve"> действий машиниста и оператора для</w:t>
            </w:r>
            <w:r w:rsidRPr="00A32EBB">
              <w:rPr>
                <w:rFonts w:ascii="Times New Roman" w:hAnsi="Times New Roman"/>
              </w:rPr>
              <w:t xml:space="preserve"> анализа </w:t>
            </w:r>
            <w:r w:rsidRPr="0042689D">
              <w:rPr>
                <w:rFonts w:ascii="Times New Roman" w:hAnsi="Times New Roman"/>
                <w:sz w:val="18"/>
                <w:szCs w:val="18"/>
              </w:rPr>
              <w:t xml:space="preserve">правильности их </w:t>
            </w:r>
            <w:r w:rsidRPr="0042689D">
              <w:rPr>
                <w:rFonts w:ascii="Times New Roman" w:hAnsi="Times New Roman"/>
                <w:sz w:val="18"/>
                <w:szCs w:val="18"/>
              </w:rPr>
              <w:lastRenderedPageBreak/>
              <w:t>работы при обучении и тестировании в реальном времени.</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-тренажерный комплекс поставляется с тестовым виртуальным участком пути протяженностью 100 км </w:t>
            </w:r>
            <w:r w:rsidRPr="0042689D">
              <w:rPr>
                <w:rFonts w:ascii="Times New Roman" w:hAnsi="Times New Roman"/>
                <w:sz w:val="18"/>
                <w:szCs w:val="18"/>
                <w:lang w:val="x-none"/>
              </w:rPr>
              <w:t>в общем виртуальном пространстве 3D-модели участка железной дороги</w:t>
            </w:r>
            <w:r w:rsidRPr="0042689D">
              <w:rPr>
                <w:rFonts w:ascii="Times New Roman" w:hAnsi="Times New Roman"/>
                <w:sz w:val="18"/>
                <w:szCs w:val="18"/>
              </w:rPr>
              <w:t>;</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-тестовый участок пути соответствует возможному реальному участку со всеми необходимыми элементами путевого хозяйства, а также атрибутами внешнего мира;</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w:t>
            </w:r>
            <w:proofErr w:type="gramStart"/>
            <w:r w:rsidRPr="0042689D">
              <w:rPr>
                <w:rFonts w:ascii="Times New Roman" w:hAnsi="Times New Roman"/>
                <w:sz w:val="18"/>
                <w:szCs w:val="18"/>
              </w:rPr>
              <w:t>тренажере</w:t>
            </w:r>
            <w:proofErr w:type="gramEnd"/>
            <w:r w:rsidRPr="0042689D">
              <w:rPr>
                <w:rFonts w:ascii="Times New Roman" w:hAnsi="Times New Roman"/>
                <w:sz w:val="18"/>
                <w:szCs w:val="18"/>
              </w:rPr>
              <w:t xml:space="preserve"> предусмотрена возможность записи регламента переговоров бригады;</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-тренажерный комплекс имеет архив для хранения базы данных о прохождении обучения и тестирования обучаемых.</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-тренажер имеет функции для внесений дополнений и изменений конфигураций программ.</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 xml:space="preserve"> Базовая комплектация тренажерного комплекса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1) Тренажер машиниста железнодорожной техники, включающий в себя рабочее место (кабину управления) машиниста и помощника машиниста ССПС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 пульт управления мотовоза погрузочно-транспортного);</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2) Тренажер оператора железнодорожной техники,  включающий в себя рабочее место оператора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3) </w:t>
            </w:r>
            <w:r w:rsidRPr="0042689D">
              <w:rPr>
                <w:rFonts w:ascii="Times New Roman" w:hAnsi="Times New Roman"/>
                <w:sz w:val="18"/>
                <w:szCs w:val="18"/>
                <w:lang w:val="x-none"/>
              </w:rPr>
              <w:t xml:space="preserve">Рабочее место </w:t>
            </w:r>
            <w:r w:rsidRPr="0042689D">
              <w:rPr>
                <w:rFonts w:ascii="Times New Roman" w:hAnsi="Times New Roman"/>
                <w:sz w:val="18"/>
                <w:szCs w:val="18"/>
              </w:rPr>
              <w:t>– пульт преподавателя</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Технические параметры</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Габаритные размеры тренажерного комплекса: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1) Кабина тренажера машиниста: </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длина – 3290 мм;</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ширина – 2320 мм;</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высота – 2100 мм.</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2) Кабина тренажера оператора:</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длина – 2005 мм;</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ширина – 1710 мм;</w:t>
            </w:r>
          </w:p>
          <w:p w:rsidR="00525EE5" w:rsidRPr="0042689D" w:rsidRDefault="00525EE5" w:rsidP="00A32EBB">
            <w:pPr>
              <w:numPr>
                <w:ilvl w:val="0"/>
                <w:numId w:val="11"/>
              </w:numPr>
              <w:suppressAutoHyphens w:val="0"/>
              <w:jc w:val="both"/>
              <w:rPr>
                <w:rFonts w:ascii="Times New Roman" w:hAnsi="Times New Roman"/>
                <w:sz w:val="18"/>
                <w:szCs w:val="18"/>
              </w:rPr>
            </w:pPr>
            <w:r w:rsidRPr="0042689D">
              <w:rPr>
                <w:rFonts w:ascii="Times New Roman" w:hAnsi="Times New Roman"/>
                <w:sz w:val="18"/>
                <w:szCs w:val="18"/>
              </w:rPr>
              <w:t>высота – 2100 мм.</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3) Пульт машиниста инструктора:</w:t>
            </w:r>
          </w:p>
          <w:p w:rsidR="00525EE5" w:rsidRPr="0042689D" w:rsidRDefault="00525EE5" w:rsidP="00A32EBB">
            <w:pPr>
              <w:numPr>
                <w:ilvl w:val="0"/>
                <w:numId w:val="12"/>
              </w:numPr>
              <w:suppressAutoHyphens w:val="0"/>
              <w:jc w:val="both"/>
              <w:rPr>
                <w:rFonts w:ascii="Times New Roman" w:hAnsi="Times New Roman"/>
                <w:sz w:val="18"/>
                <w:szCs w:val="18"/>
              </w:rPr>
            </w:pPr>
            <w:r w:rsidRPr="0042689D">
              <w:rPr>
                <w:rFonts w:ascii="Times New Roman" w:hAnsi="Times New Roman"/>
                <w:sz w:val="18"/>
                <w:szCs w:val="18"/>
              </w:rPr>
              <w:t>длина – 1600 мм;</w:t>
            </w:r>
          </w:p>
          <w:p w:rsidR="00525EE5" w:rsidRPr="0042689D" w:rsidRDefault="00525EE5" w:rsidP="00A32EBB">
            <w:pPr>
              <w:numPr>
                <w:ilvl w:val="0"/>
                <w:numId w:val="12"/>
              </w:numPr>
              <w:suppressAutoHyphens w:val="0"/>
              <w:jc w:val="both"/>
              <w:rPr>
                <w:rFonts w:ascii="Times New Roman" w:hAnsi="Times New Roman"/>
                <w:sz w:val="18"/>
                <w:szCs w:val="18"/>
              </w:rPr>
            </w:pPr>
            <w:r w:rsidRPr="0042689D">
              <w:rPr>
                <w:rFonts w:ascii="Times New Roman" w:hAnsi="Times New Roman"/>
                <w:sz w:val="18"/>
                <w:szCs w:val="18"/>
              </w:rPr>
              <w:t>ширина – 700 мм;</w:t>
            </w:r>
          </w:p>
          <w:p w:rsidR="00525EE5" w:rsidRPr="0042689D" w:rsidRDefault="00525EE5" w:rsidP="00A32EBB">
            <w:pPr>
              <w:numPr>
                <w:ilvl w:val="0"/>
                <w:numId w:val="12"/>
              </w:numPr>
              <w:suppressAutoHyphens w:val="0"/>
              <w:jc w:val="both"/>
              <w:rPr>
                <w:rFonts w:ascii="Times New Roman" w:hAnsi="Times New Roman"/>
                <w:sz w:val="18"/>
                <w:szCs w:val="18"/>
              </w:rPr>
            </w:pPr>
            <w:r w:rsidRPr="0042689D">
              <w:rPr>
                <w:rFonts w:ascii="Times New Roman" w:hAnsi="Times New Roman"/>
                <w:sz w:val="18"/>
                <w:szCs w:val="18"/>
              </w:rPr>
              <w:t>высота – 1200 мм.</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2) Общий вес тренажера 350 кг.</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3) Питание тренажерного комплекса однофазная сеть 50 Гц (220) В.</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4) Общая потребляемая мощность 3 000 Вт.</w:t>
            </w:r>
          </w:p>
          <w:p w:rsidR="00525EE5" w:rsidRPr="00A32EBB" w:rsidRDefault="00525EE5" w:rsidP="00A32EBB">
            <w:pPr>
              <w:suppressAutoHyphens w:val="0"/>
              <w:jc w:val="both"/>
              <w:rPr>
                <w:rFonts w:ascii="Times New Roman" w:hAnsi="Times New Roman"/>
              </w:rPr>
            </w:pPr>
            <w:r w:rsidRPr="0042689D">
              <w:rPr>
                <w:rFonts w:ascii="Times New Roman" w:hAnsi="Times New Roman"/>
                <w:sz w:val="18"/>
                <w:szCs w:val="18"/>
              </w:rPr>
              <w:t>5) Класс электробезопасности 1</w:t>
            </w:r>
            <w:r w:rsidRPr="00A32EBB">
              <w:rPr>
                <w:rFonts w:ascii="Times New Roman" w:hAnsi="Times New Roman"/>
              </w:rPr>
              <w:t>.</w:t>
            </w:r>
          </w:p>
          <w:p w:rsidR="00525EE5" w:rsidRPr="00A32EBB" w:rsidRDefault="00525EE5" w:rsidP="00A32EBB">
            <w:pPr>
              <w:suppressAutoHyphens w:val="0"/>
              <w:jc w:val="both"/>
              <w:rPr>
                <w:rFonts w:ascii="Times New Roman" w:hAnsi="Times New Roman"/>
                <w:b/>
                <w:bCs/>
              </w:rPr>
            </w:pPr>
            <w:proofErr w:type="gramStart"/>
            <w:r>
              <w:rPr>
                <w:rFonts w:ascii="Times New Roman" w:hAnsi="Times New Roman"/>
                <w:b/>
                <w:bCs/>
              </w:rPr>
              <w:t>Программное</w:t>
            </w:r>
            <w:proofErr w:type="gramEnd"/>
            <w:r w:rsidRPr="00A32EBB">
              <w:rPr>
                <w:rFonts w:ascii="Times New Roman" w:hAnsi="Times New Roman"/>
                <w:b/>
                <w:bCs/>
              </w:rPr>
              <w:t xml:space="preserve"> обеспечению тренажерного комплекса</w:t>
            </w:r>
          </w:p>
          <w:p w:rsidR="00525EE5" w:rsidRPr="0042689D" w:rsidRDefault="00525EE5" w:rsidP="00A32EBB">
            <w:pPr>
              <w:suppressAutoHyphens w:val="0"/>
              <w:jc w:val="both"/>
              <w:rPr>
                <w:rFonts w:ascii="Times New Roman" w:hAnsi="Times New Roman"/>
                <w:sz w:val="18"/>
                <w:szCs w:val="18"/>
              </w:rPr>
            </w:pPr>
            <w:r w:rsidRPr="0042689D">
              <w:rPr>
                <w:rFonts w:ascii="Times New Roman" w:hAnsi="Times New Roman"/>
                <w:sz w:val="18"/>
                <w:szCs w:val="18"/>
              </w:rPr>
              <w:t xml:space="preserve">На оборудовании тренажера используется </w:t>
            </w:r>
            <w:proofErr w:type="spellStart"/>
            <w:r w:rsidRPr="0042689D">
              <w:rPr>
                <w:rFonts w:ascii="Times New Roman" w:hAnsi="Times New Roman"/>
                <w:sz w:val="18"/>
                <w:szCs w:val="18"/>
              </w:rPr>
              <w:t>импортонезависимая</w:t>
            </w:r>
            <w:proofErr w:type="spellEnd"/>
            <w:r w:rsidRPr="0042689D">
              <w:rPr>
                <w:rFonts w:ascii="Times New Roman" w:hAnsi="Times New Roman"/>
                <w:sz w:val="18"/>
                <w:szCs w:val="18"/>
              </w:rPr>
              <w:t xml:space="preserve">, освобождённая от прав третьих лиц, свободно распространяемая операционная система (свободное программное обеспечение с общедоступными (открытыми) исходными кодами) и </w:t>
            </w:r>
            <w:proofErr w:type="spellStart"/>
            <w:r w:rsidRPr="0042689D">
              <w:rPr>
                <w:rFonts w:ascii="Times New Roman" w:hAnsi="Times New Roman"/>
                <w:sz w:val="18"/>
                <w:szCs w:val="18"/>
              </w:rPr>
              <w:t>импортонезависимое</w:t>
            </w:r>
            <w:proofErr w:type="spellEnd"/>
            <w:r w:rsidRPr="0042689D">
              <w:rPr>
                <w:rFonts w:ascii="Times New Roman" w:hAnsi="Times New Roman"/>
                <w:sz w:val="18"/>
                <w:szCs w:val="18"/>
              </w:rPr>
              <w:t>, освобождённое от прав третьих лиц, программное обеспечение, обеспечивающие следующие возможности</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аппаратно-программную совместимость и совместную работу </w:t>
            </w:r>
            <w:proofErr w:type="gramStart"/>
            <w:r w:rsidRPr="0042689D">
              <w:rPr>
                <w:rFonts w:ascii="Times New Roman" w:hAnsi="Times New Roman"/>
                <w:sz w:val="18"/>
                <w:szCs w:val="18"/>
              </w:rPr>
              <w:t>поставляемых</w:t>
            </w:r>
            <w:proofErr w:type="gramEnd"/>
            <w:r w:rsidRPr="0042689D">
              <w:rPr>
                <w:rFonts w:ascii="Times New Roman" w:hAnsi="Times New Roman"/>
                <w:sz w:val="18"/>
                <w:szCs w:val="18"/>
              </w:rPr>
              <w:t xml:space="preserve"> тренажера оператора железнодорожной техники, и тренажера, включающего в   машиниста и помощника машиниста ССПС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 пульт управления мотовоза погрузочно-транспортного в общем виртуальном пространстве 3D-модели участка железной дороги;</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создания реальной карты местности с помощью импорта данных, полученных при помощи GPS,ГЛОНАСС, что увеличивает скорость создания профиля пути для конечного пользователя;</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использования реальных карт высот местности;</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удобного редактирования местности, ландшафта, погодных условий, объектов для создания 3D-моделей, визуально приближенных к реальному участку пути, на котором планируется обучать персонал;</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w:t>
            </w:r>
            <w:proofErr w:type="gramStart"/>
            <w:r w:rsidRPr="0042689D">
              <w:rPr>
                <w:rFonts w:ascii="Times New Roman" w:hAnsi="Times New Roman"/>
                <w:sz w:val="18"/>
                <w:szCs w:val="18"/>
              </w:rPr>
              <w:t>окружающий</w:t>
            </w:r>
            <w:proofErr w:type="gramEnd"/>
            <w:r w:rsidRPr="0042689D">
              <w:rPr>
                <w:rFonts w:ascii="Times New Roman" w:hAnsi="Times New Roman"/>
                <w:sz w:val="18"/>
                <w:szCs w:val="18"/>
              </w:rPr>
              <w:t xml:space="preserve"> 3D-мир имеет определённую активность;</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настройки пультов (рычаги управления и приборы);</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реализации стандартных приборов установленных в кабине управления;</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видимую имитацию следования встречных поездов с возможными неисправностями (возгорание вагона, нарушение габарита и прочее);</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возможность расшифровки параметров, записанных во время проведения </w:t>
            </w:r>
            <w:proofErr w:type="spellStart"/>
            <w:r w:rsidRPr="0042689D">
              <w:rPr>
                <w:rFonts w:ascii="Times New Roman" w:hAnsi="Times New Roman"/>
                <w:sz w:val="18"/>
                <w:szCs w:val="18"/>
              </w:rPr>
              <w:t>выправочно</w:t>
            </w:r>
            <w:proofErr w:type="spellEnd"/>
            <w:r w:rsidRPr="0042689D">
              <w:rPr>
                <w:rFonts w:ascii="Times New Roman" w:hAnsi="Times New Roman"/>
                <w:sz w:val="18"/>
                <w:szCs w:val="18"/>
              </w:rPr>
              <w:t>-</w:t>
            </w:r>
            <w:proofErr w:type="spellStart"/>
            <w:r w:rsidRPr="0042689D">
              <w:rPr>
                <w:rFonts w:ascii="Times New Roman" w:hAnsi="Times New Roman"/>
                <w:sz w:val="18"/>
                <w:szCs w:val="18"/>
              </w:rPr>
              <w:t>подбивочно</w:t>
            </w:r>
            <w:proofErr w:type="spellEnd"/>
            <w:r w:rsidRPr="0042689D">
              <w:rPr>
                <w:rFonts w:ascii="Times New Roman" w:hAnsi="Times New Roman"/>
                <w:sz w:val="18"/>
                <w:szCs w:val="18"/>
              </w:rPr>
              <w:t>-рихтованных работ на тренажере, с выдачей предварительного заключения о подготовленности испытуемого;</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возможность программного обеспечения воссоздавать подробную модель составляющих внутреннего устройства путевой машины (агрегаты, электрические схемы, </w:t>
            </w:r>
            <w:proofErr w:type="spellStart"/>
            <w:r w:rsidRPr="0042689D">
              <w:rPr>
                <w:rFonts w:ascii="Times New Roman" w:hAnsi="Times New Roman"/>
                <w:sz w:val="18"/>
                <w:szCs w:val="18"/>
              </w:rPr>
              <w:t>пневмосистема</w:t>
            </w:r>
            <w:proofErr w:type="spellEnd"/>
            <w:r w:rsidRPr="0042689D">
              <w:rPr>
                <w:rFonts w:ascii="Times New Roman" w:hAnsi="Times New Roman"/>
                <w:sz w:val="18"/>
                <w:szCs w:val="18"/>
              </w:rPr>
              <w:t>) для возможности задания неисправностей пневматического и электрического оборудования;</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контроля регламента переговоров согласно действующим инструкциям;</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возможность контроля алгоритма действий оператора при возникновении аварийных и нестандартных ситуаций;</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возможность проведения обучения </w:t>
            </w:r>
            <w:proofErr w:type="spellStart"/>
            <w:r w:rsidRPr="0042689D">
              <w:rPr>
                <w:rFonts w:ascii="Times New Roman" w:hAnsi="Times New Roman"/>
                <w:sz w:val="18"/>
                <w:szCs w:val="18"/>
              </w:rPr>
              <w:t>выправочно-подбивочно-рихтовочным</w:t>
            </w:r>
            <w:proofErr w:type="spellEnd"/>
            <w:r w:rsidRPr="0042689D">
              <w:rPr>
                <w:rFonts w:ascii="Times New Roman" w:hAnsi="Times New Roman"/>
                <w:sz w:val="18"/>
                <w:szCs w:val="18"/>
              </w:rPr>
              <w:t xml:space="preserve"> работам</w:t>
            </w:r>
            <w:r w:rsidRPr="00A32EBB">
              <w:rPr>
                <w:rFonts w:ascii="Times New Roman" w:hAnsi="Times New Roman"/>
              </w:rPr>
              <w:t xml:space="preserve"> </w:t>
            </w:r>
            <w:r w:rsidRPr="0042689D">
              <w:rPr>
                <w:rFonts w:ascii="Times New Roman" w:hAnsi="Times New Roman"/>
                <w:sz w:val="18"/>
                <w:szCs w:val="18"/>
              </w:rPr>
              <w:t>с изменением параметров отрабатываемого участка после проведения работ на участке, с возможностью анализа качества выполненных работ.</w:t>
            </w:r>
          </w:p>
          <w:p w:rsidR="00525EE5" w:rsidRPr="0042689D" w:rsidRDefault="00525EE5" w:rsidP="0042689D">
            <w:pPr>
              <w:suppressAutoHyphens w:val="0"/>
              <w:jc w:val="both"/>
              <w:rPr>
                <w:rFonts w:ascii="Times New Roman" w:hAnsi="Times New Roman"/>
                <w:sz w:val="18"/>
                <w:szCs w:val="18"/>
              </w:rPr>
            </w:pPr>
            <w:r w:rsidRPr="0042689D">
              <w:rPr>
                <w:rFonts w:ascii="Times New Roman" w:hAnsi="Times New Roman"/>
                <w:sz w:val="18"/>
                <w:szCs w:val="18"/>
              </w:rPr>
              <w:t xml:space="preserve">- возможность создания разнообразных стандартных и нестандартных ситуаций. В перечень </w:t>
            </w:r>
            <w:proofErr w:type="gramStart"/>
            <w:r w:rsidRPr="0042689D">
              <w:rPr>
                <w:rFonts w:ascii="Times New Roman" w:hAnsi="Times New Roman"/>
                <w:sz w:val="18"/>
                <w:szCs w:val="18"/>
              </w:rPr>
              <w:t>обязательных</w:t>
            </w:r>
            <w:proofErr w:type="gramEnd"/>
            <w:r w:rsidRPr="0042689D">
              <w:rPr>
                <w:rFonts w:ascii="Times New Roman" w:hAnsi="Times New Roman"/>
                <w:sz w:val="18"/>
                <w:szCs w:val="18"/>
              </w:rPr>
              <w:t xml:space="preserve"> нестандартных ситуации для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и мотовоза погрузочно-транспортного входит следующее:</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 xml:space="preserve"> перевод стрелки;</w:t>
            </w:r>
          </w:p>
          <w:p w:rsidR="00525EE5" w:rsidRPr="00A32EBB" w:rsidRDefault="00525EE5" w:rsidP="00A32EBB">
            <w:pPr>
              <w:numPr>
                <w:ilvl w:val="0"/>
                <w:numId w:val="7"/>
              </w:numPr>
              <w:suppressAutoHyphens w:val="0"/>
              <w:jc w:val="both"/>
              <w:rPr>
                <w:rFonts w:ascii="Times New Roman" w:hAnsi="Times New Roman"/>
              </w:rPr>
            </w:pPr>
            <w:r w:rsidRPr="0042689D">
              <w:rPr>
                <w:rFonts w:ascii="Times New Roman" w:hAnsi="Times New Roman"/>
                <w:sz w:val="18"/>
                <w:szCs w:val="18"/>
              </w:rPr>
              <w:t>шатание контактного провода</w:t>
            </w:r>
            <w:r w:rsidRPr="00A32EBB">
              <w:rPr>
                <w:rFonts w:ascii="Times New Roman" w:hAnsi="Times New Roman"/>
              </w:rPr>
              <w:t>;</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излом рельс через 1500 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излом рельс через 750 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человек на путях;</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lastRenderedPageBreak/>
              <w:t>автомобиль на путях;</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нахождение работников на железнодорожных путях;</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вагон на путях через 1500 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вагон на путях через 750 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появление знака «желтый щит»;</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появление знака «начало опасного места»;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появление знака «конец опасного места»;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погасший светофор;</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светофор Красный;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светофор Зеленый;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светофор Желтый;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нормальная работа светофора;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не восстанавливается ЭПК (электропневматический клапан);</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нет кода;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код Желтый;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код Зеленый;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код Красный;</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нормальная работа АЛСН;</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медленное падение давления в тормозной магистрали (ТМ);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быстрое падение давления в ТМ;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отпуск тормозов;</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низкое тормозное нажатие;</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ослабить туман;</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усилить туман;</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низкий коэффициент сцепления;</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трафик стоит;</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трафик едет 20;</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трафик едет 40;</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трафик едет с установленной скоростью;</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взрыв петарды;</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сигналист с желтым флажком;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сигнали</w:t>
            </w:r>
            <w:proofErr w:type="gramStart"/>
            <w:r w:rsidRPr="0042689D">
              <w:rPr>
                <w:rFonts w:ascii="Times New Roman" w:hAnsi="Times New Roman"/>
                <w:sz w:val="18"/>
                <w:szCs w:val="18"/>
              </w:rPr>
              <w:t>ст с кр</w:t>
            </w:r>
            <w:proofErr w:type="gramEnd"/>
            <w:r w:rsidRPr="0042689D">
              <w:rPr>
                <w:rFonts w:ascii="Times New Roman" w:hAnsi="Times New Roman"/>
                <w:sz w:val="18"/>
                <w:szCs w:val="18"/>
              </w:rPr>
              <w:t>асным флажком;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человек, показывающий остановку;</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закрытый входной сигнал;</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закрытый выходной сигнал;</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непонятное показание светофора;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лопнул рельс на перегоне, в тоннеле и на эстакаде;</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возвращение назад с перегона;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следование состава с неисправными приборами безопасности;</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отправление со станции и следование по неправильному пути с неисправными приборами безопасности. Въезд на станцию с неправильного пути;</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прием поездов на станцию при запрещающем показании входного (маршрутного) светофора по письменному разрешению дежурного по станции в ночное и дневное время;</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прием на станцию на три желтых огня светофора;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остановка блоком контроля несанкционированного отключения электропневматического тормоза (ЭПТ) блоком   контроля несанкционированного отключения (КОН) при скатывании и при отключении электропневматического клапана (ЭПК) в пути следовании;</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возгорание подвижного состава;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следование по путевой записке;</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перекрытие входного, маршрутного, выходного сигнала с проездом;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действие машиниста при опробовании тормозов в пути следования не получив эффекта;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отработка кривой скорости при следовании на «КЖ» (красно-желтый), «К» (красный) и белый огонь локомотивного светофора;</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речевой информатор: срабатывание систем УКСПС (Устройство контроля схода подвижного состава)  и КТСМ (Комплекс технических средств многофункциональный) (тревога 1, 2); срабатывание УКСПС и КТСМ под встречным поездом;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речевой информатор: сбита планка нижнего габарита, пожар в вагоне;</w:t>
            </w:r>
          </w:p>
          <w:p w:rsidR="00525EE5" w:rsidRPr="0042689D" w:rsidRDefault="00525EE5" w:rsidP="00A32EBB">
            <w:pPr>
              <w:numPr>
                <w:ilvl w:val="0"/>
                <w:numId w:val="7"/>
              </w:numPr>
              <w:suppressAutoHyphens w:val="0"/>
              <w:jc w:val="both"/>
              <w:rPr>
                <w:rFonts w:ascii="Times New Roman" w:hAnsi="Times New Roman"/>
                <w:sz w:val="18"/>
                <w:szCs w:val="18"/>
              </w:rPr>
            </w:pPr>
            <w:proofErr w:type="spellStart"/>
            <w:r w:rsidRPr="0042689D">
              <w:rPr>
                <w:rFonts w:ascii="Times New Roman" w:hAnsi="Times New Roman"/>
                <w:sz w:val="18"/>
                <w:szCs w:val="18"/>
              </w:rPr>
              <w:t>трогание</w:t>
            </w:r>
            <w:proofErr w:type="spellEnd"/>
            <w:r w:rsidRPr="0042689D">
              <w:rPr>
                <w:rFonts w:ascii="Times New Roman" w:hAnsi="Times New Roman"/>
                <w:sz w:val="18"/>
                <w:szCs w:val="18"/>
              </w:rPr>
              <w:t xml:space="preserve"> и торможение в зоне расположения КТСМ;</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наличие сигналистов, постов безопасности (подача сигналов уменьшения скорости, остановки);</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проезд запрещающих сигналов (входных, маршрутных, выходных) по соответствующим разрешениям согласно техническо-распорядительного акта (ТРА) станций обслуживаемых участков;</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проезд неисправного проходного светофора;</w:t>
            </w:r>
          </w:p>
          <w:p w:rsidR="00525EE5" w:rsidRPr="0042689D" w:rsidRDefault="00525EE5" w:rsidP="00A32EBB">
            <w:pPr>
              <w:numPr>
                <w:ilvl w:val="0"/>
                <w:numId w:val="7"/>
              </w:numPr>
              <w:suppressAutoHyphens w:val="0"/>
              <w:jc w:val="both"/>
              <w:rPr>
                <w:rFonts w:ascii="Times New Roman" w:hAnsi="Times New Roman"/>
                <w:sz w:val="18"/>
                <w:szCs w:val="18"/>
              </w:rPr>
            </w:pPr>
            <w:proofErr w:type="gramStart"/>
            <w:r w:rsidRPr="0042689D">
              <w:rPr>
                <w:rFonts w:ascii="Times New Roman" w:hAnsi="Times New Roman"/>
                <w:sz w:val="18"/>
                <w:szCs w:val="18"/>
              </w:rPr>
              <w:t>проезд проходного светофора с погасшими огнями и белом огне на локомотивном светофоре, (белый огонь на локомотивном, зеленый на напольном);</w:t>
            </w:r>
            <w:proofErr w:type="gramEnd"/>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подъезд к тупиковой призме;</w:t>
            </w:r>
          </w:p>
          <w:p w:rsidR="00525EE5" w:rsidRPr="00A32EBB" w:rsidRDefault="00525EE5" w:rsidP="00A32EBB">
            <w:pPr>
              <w:numPr>
                <w:ilvl w:val="0"/>
                <w:numId w:val="7"/>
              </w:numPr>
              <w:suppressAutoHyphens w:val="0"/>
              <w:jc w:val="both"/>
              <w:rPr>
                <w:rFonts w:ascii="Times New Roman" w:hAnsi="Times New Roman"/>
              </w:rPr>
            </w:pPr>
            <w:r w:rsidRPr="0042689D">
              <w:rPr>
                <w:rFonts w:ascii="Times New Roman" w:hAnsi="Times New Roman"/>
                <w:sz w:val="18"/>
                <w:szCs w:val="18"/>
              </w:rPr>
              <w:t>падение давления в напорной магистрали (НМ</w:t>
            </w:r>
            <w:r w:rsidRPr="00A32EBB">
              <w:rPr>
                <w:rFonts w:ascii="Times New Roman" w:hAnsi="Times New Roman"/>
              </w:rPr>
              <w:t>);</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остановка компрессоров;</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переезд;</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неисправность комплексного локомотивного унифицированного устройства безопасности (КЛУБ-УП);</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bCs/>
                <w:sz w:val="18"/>
                <w:szCs w:val="18"/>
              </w:rPr>
              <w:t>неисправность безопасного локомотивного объединенного комплекса БЛОК; </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lastRenderedPageBreak/>
              <w:t>производство работ работниками пути без ограждения;</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выход воды на пути;</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переход на маневровое движение;</w:t>
            </w:r>
          </w:p>
          <w:p w:rsidR="00525EE5" w:rsidRPr="0042689D" w:rsidRDefault="00525EE5" w:rsidP="00A32EBB">
            <w:pPr>
              <w:numPr>
                <w:ilvl w:val="0"/>
                <w:numId w:val="7"/>
              </w:numPr>
              <w:suppressAutoHyphens w:val="0"/>
              <w:jc w:val="both"/>
              <w:rPr>
                <w:rFonts w:ascii="Times New Roman" w:hAnsi="Times New Roman"/>
                <w:sz w:val="18"/>
                <w:szCs w:val="18"/>
              </w:rPr>
            </w:pPr>
            <w:r w:rsidRPr="0042689D">
              <w:rPr>
                <w:rFonts w:ascii="Times New Roman" w:hAnsi="Times New Roman"/>
                <w:sz w:val="18"/>
                <w:szCs w:val="18"/>
              </w:rPr>
              <w:t>подрыв рельса;</w:t>
            </w:r>
          </w:p>
          <w:p w:rsidR="00525EE5" w:rsidRPr="0042689D" w:rsidRDefault="00525EE5" w:rsidP="00A32EBB">
            <w:pPr>
              <w:numPr>
                <w:ilvl w:val="0"/>
                <w:numId w:val="18"/>
              </w:numPr>
              <w:suppressAutoHyphens w:val="0"/>
              <w:jc w:val="both"/>
              <w:rPr>
                <w:rFonts w:ascii="Times New Roman" w:hAnsi="Times New Roman"/>
                <w:sz w:val="18"/>
                <w:szCs w:val="18"/>
              </w:rPr>
            </w:pPr>
            <w:proofErr w:type="gramStart"/>
            <w:r w:rsidRPr="0042689D">
              <w:rPr>
                <w:rFonts w:ascii="Times New Roman" w:hAnsi="Times New Roman"/>
                <w:sz w:val="18"/>
                <w:szCs w:val="18"/>
              </w:rPr>
              <w:t>возможность визуализации подвижных частей машин с установленными на них приборами (приборы отображают реальные показатели, актуальные действиям оператора и состоянию пути), а также обрабатываемого фрагмента рельсового пути с различимыми дефектами пути и анимацией обработки в зависимости от действий оператора;</w:t>
            </w:r>
            <w:proofErr w:type="gramEnd"/>
          </w:p>
          <w:p w:rsidR="00525EE5" w:rsidRPr="0042689D" w:rsidRDefault="00525EE5" w:rsidP="00A32EBB">
            <w:pPr>
              <w:numPr>
                <w:ilvl w:val="0"/>
                <w:numId w:val="18"/>
              </w:numPr>
              <w:suppressAutoHyphens w:val="0"/>
              <w:jc w:val="both"/>
              <w:rPr>
                <w:rFonts w:ascii="Times New Roman" w:hAnsi="Times New Roman"/>
                <w:sz w:val="18"/>
                <w:szCs w:val="18"/>
              </w:rPr>
            </w:pPr>
            <w:r w:rsidRPr="0042689D">
              <w:rPr>
                <w:rFonts w:ascii="Times New Roman" w:hAnsi="Times New Roman"/>
                <w:sz w:val="18"/>
                <w:szCs w:val="18"/>
              </w:rPr>
              <w:t xml:space="preserve">возможность задания различных сценариев программ обучения для операторов ССПС в зависимости от выбранного конкретного ССПС, в частности для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в целях обеспечения обучения полному рабочему циклу бригады </w:t>
            </w:r>
            <w:proofErr w:type="spellStart"/>
            <w:r w:rsidRPr="0042689D">
              <w:rPr>
                <w:rFonts w:ascii="Times New Roman" w:hAnsi="Times New Roman"/>
                <w:sz w:val="18"/>
                <w:szCs w:val="18"/>
              </w:rPr>
              <w:t>выправочно-подбивочно-рихтовочной</w:t>
            </w:r>
            <w:proofErr w:type="spellEnd"/>
            <w:r w:rsidRPr="0042689D">
              <w:rPr>
                <w:rFonts w:ascii="Times New Roman" w:hAnsi="Times New Roman"/>
                <w:sz w:val="18"/>
                <w:szCs w:val="18"/>
              </w:rPr>
              <w:t xml:space="preserve"> машины, заложен следующий набор функций:</w:t>
            </w:r>
          </w:p>
          <w:p w:rsidR="00525EE5" w:rsidRPr="0042689D" w:rsidRDefault="00525EE5" w:rsidP="00A32EBB">
            <w:pPr>
              <w:numPr>
                <w:ilvl w:val="0"/>
                <w:numId w:val="8"/>
              </w:numPr>
              <w:suppressAutoHyphens w:val="0"/>
              <w:jc w:val="both"/>
              <w:rPr>
                <w:rFonts w:ascii="Times New Roman" w:hAnsi="Times New Roman"/>
                <w:sz w:val="18"/>
                <w:szCs w:val="18"/>
              </w:rPr>
            </w:pPr>
            <w:r w:rsidRPr="0042689D">
              <w:rPr>
                <w:rFonts w:ascii="Times New Roman" w:hAnsi="Times New Roman"/>
                <w:sz w:val="18"/>
                <w:szCs w:val="18"/>
              </w:rPr>
              <w:t>следование машины на место выполнения работ своим ходом;</w:t>
            </w:r>
          </w:p>
          <w:p w:rsidR="00525EE5" w:rsidRPr="0042689D" w:rsidRDefault="00525EE5" w:rsidP="00A32EBB">
            <w:pPr>
              <w:numPr>
                <w:ilvl w:val="0"/>
                <w:numId w:val="8"/>
              </w:numPr>
              <w:suppressAutoHyphens w:val="0"/>
              <w:jc w:val="both"/>
              <w:rPr>
                <w:rFonts w:ascii="Times New Roman" w:hAnsi="Times New Roman"/>
                <w:sz w:val="18"/>
                <w:szCs w:val="18"/>
              </w:rPr>
            </w:pPr>
            <w:r w:rsidRPr="0042689D">
              <w:rPr>
                <w:rFonts w:ascii="Times New Roman" w:hAnsi="Times New Roman"/>
                <w:sz w:val="18"/>
                <w:szCs w:val="18"/>
              </w:rPr>
              <w:t xml:space="preserve">выполнение </w:t>
            </w:r>
            <w:proofErr w:type="spellStart"/>
            <w:r w:rsidRPr="0042689D">
              <w:rPr>
                <w:rFonts w:ascii="Times New Roman" w:hAnsi="Times New Roman"/>
                <w:sz w:val="18"/>
                <w:szCs w:val="18"/>
              </w:rPr>
              <w:t>выправочно-подбивочно-рихтовочных</w:t>
            </w:r>
            <w:proofErr w:type="spellEnd"/>
            <w:r w:rsidRPr="0042689D">
              <w:rPr>
                <w:rFonts w:ascii="Times New Roman" w:hAnsi="Times New Roman"/>
                <w:sz w:val="18"/>
                <w:szCs w:val="18"/>
              </w:rPr>
              <w:t xml:space="preserve"> работ на заданном участке;</w:t>
            </w:r>
          </w:p>
          <w:p w:rsidR="00525EE5" w:rsidRPr="0042689D" w:rsidRDefault="00525EE5" w:rsidP="00A32EBB">
            <w:pPr>
              <w:numPr>
                <w:ilvl w:val="0"/>
                <w:numId w:val="8"/>
              </w:numPr>
              <w:suppressAutoHyphens w:val="0"/>
              <w:jc w:val="both"/>
              <w:rPr>
                <w:rFonts w:ascii="Times New Roman" w:hAnsi="Times New Roman"/>
                <w:sz w:val="18"/>
                <w:szCs w:val="18"/>
              </w:rPr>
            </w:pPr>
            <w:r w:rsidRPr="0042689D">
              <w:rPr>
                <w:rFonts w:ascii="Times New Roman" w:hAnsi="Times New Roman"/>
                <w:sz w:val="18"/>
                <w:szCs w:val="18"/>
              </w:rPr>
              <w:t>на произвольном, выбранном преподавателем участке пути задаются дефекты верхнего строения пути</w:t>
            </w:r>
            <w:proofErr w:type="gramStart"/>
            <w:r w:rsidRPr="0042689D">
              <w:rPr>
                <w:rFonts w:ascii="Times New Roman" w:hAnsi="Times New Roman"/>
                <w:sz w:val="18"/>
                <w:szCs w:val="18"/>
              </w:rPr>
              <w:t xml:space="preserve"> ;</w:t>
            </w:r>
            <w:proofErr w:type="gramEnd"/>
          </w:p>
          <w:p w:rsidR="00525EE5" w:rsidRPr="0042689D" w:rsidRDefault="00525EE5" w:rsidP="00A32EBB">
            <w:pPr>
              <w:numPr>
                <w:ilvl w:val="0"/>
                <w:numId w:val="8"/>
              </w:numPr>
              <w:suppressAutoHyphens w:val="0"/>
              <w:jc w:val="both"/>
              <w:rPr>
                <w:rFonts w:ascii="Times New Roman" w:hAnsi="Times New Roman"/>
                <w:sz w:val="18"/>
                <w:szCs w:val="18"/>
              </w:rPr>
            </w:pPr>
            <w:r w:rsidRPr="0042689D">
              <w:rPr>
                <w:rFonts w:ascii="Times New Roman" w:hAnsi="Times New Roman"/>
                <w:sz w:val="18"/>
                <w:szCs w:val="18"/>
              </w:rPr>
              <w:t>при загрузке сценария, параметры пути меняются, как после длительного периода использования для обоснования действий бригады по предварительному нивелированию заданного участка для выправки.</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возможность вывода на сенсорный экран всех возможных схем – пневматической, гидравлической,  электрической;</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Обеспечена возможность интерактивного управления выведенными схемами </w:t>
            </w:r>
            <w:proofErr w:type="gramStart"/>
            <w:r w:rsidRPr="0042689D">
              <w:rPr>
                <w:rFonts w:ascii="Times New Roman" w:hAnsi="Times New Roman"/>
                <w:sz w:val="18"/>
                <w:szCs w:val="18"/>
              </w:rPr>
              <w:t>обучаемым</w:t>
            </w:r>
            <w:proofErr w:type="gramEnd"/>
            <w:r w:rsidRPr="0042689D">
              <w:rPr>
                <w:rFonts w:ascii="Times New Roman" w:hAnsi="Times New Roman"/>
                <w:sz w:val="18"/>
                <w:szCs w:val="18"/>
              </w:rPr>
              <w:t xml:space="preserve"> для возможности устранения неисправностей и восстановления рабочего состояния подвижного состава;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на пневматической и гидравлической схемах имеется возможность закрытия и открытия отдельных разобщительных кранов;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на схематичном отображении отдельных узлов обеспечена возможность устранения конкретных механических дефектов;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на всех схемах отображается реальное текущее состояние выводимой схемы согласно состоянию на подвижном составе;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вызов нестандартных ситуаций производится нажатием специальной клавиши на рабочем месте преподавателя так, чтобы обучаемый не смог привыкнуть к тестовой поездке;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вводимые технические неисправности соответствующим образом влияют на работу подвижного состава с полной имитацией на пульте машиниста;</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преподаватель имеет возможность видеть заданные неисправности и процесс их устранения на пульте преподавателя;</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видимую имитацию следования встречных поездов с возможными неисправностями (возгорание вагона, нарушение габарита и прочее);</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возможность расшифровки параметров, записанных во время проведения занятий на тренажерном комплексе, с выдачей предварительного заключения о подготовленности испытуемого;</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возможность программного обеспечения воссоздавать подробную модель составляющих внутреннего устройства ССПС (агрегаты, электрические схемы, пневматические и гидравлические системы) для возможности задания неисправностей электрического, пневматического и гидравлического оборудования;</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 xml:space="preserve">возможность контроля регламента переговоров; </w:t>
            </w:r>
          </w:p>
          <w:p w:rsidR="00525EE5" w:rsidRPr="0042689D" w:rsidRDefault="00525EE5" w:rsidP="00A32EBB">
            <w:pPr>
              <w:numPr>
                <w:ilvl w:val="0"/>
                <w:numId w:val="17"/>
              </w:numPr>
              <w:tabs>
                <w:tab w:val="num" w:pos="441"/>
              </w:tabs>
              <w:suppressAutoHyphens w:val="0"/>
              <w:jc w:val="both"/>
              <w:rPr>
                <w:rFonts w:ascii="Times New Roman" w:hAnsi="Times New Roman"/>
                <w:sz w:val="18"/>
                <w:szCs w:val="18"/>
              </w:rPr>
            </w:pPr>
            <w:r w:rsidRPr="0042689D">
              <w:rPr>
                <w:rFonts w:ascii="Times New Roman" w:hAnsi="Times New Roman"/>
                <w:sz w:val="18"/>
                <w:szCs w:val="18"/>
              </w:rPr>
              <w:t>возможность контроля алгоритма действий оператора при возникновении аварийных и нестандартных ситуаций.</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Требования по эксплуатации, ремонту и хранению.</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Условия работы:</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Время готовности тренажерного комплекса к применению после включения его оборудования при наличии электропитания не превышает 15-ти минут. Время непрерывной работы 8 часов с перерывом для последующей работы 1 часа.</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Электропитание оборудования тренажера осуществляется от промышленной сети 220</w:t>
            </w:r>
            <w:proofErr w:type="gramStart"/>
            <w:r w:rsidRPr="0042689D">
              <w:rPr>
                <w:rFonts w:ascii="Times New Roman" w:hAnsi="Times New Roman"/>
                <w:bCs/>
                <w:sz w:val="18"/>
                <w:szCs w:val="18"/>
              </w:rPr>
              <w:t xml:space="preserve"> В</w:t>
            </w:r>
            <w:proofErr w:type="gramEnd"/>
            <w:r w:rsidRPr="0042689D">
              <w:rPr>
                <w:rFonts w:ascii="Times New Roman" w:hAnsi="Times New Roman"/>
                <w:bCs/>
                <w:sz w:val="18"/>
                <w:szCs w:val="18"/>
              </w:rPr>
              <w:t>, 50 Гц с заземлением.</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Колебания питающего напряжения в сети в пределах 10%, а частоты  2% от номинальных значений не нарушают работу оборудования. В тренажере исключены наличие электрического напряжения на наружных частях и органах управления, обладающих электропроводными свойствами, а также возможность случайного прикосновения к выводам (клеммам) источников электропитания.</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Неисправности в специальном программном обеспечении устранятся путем инсталлирования нового модуля из состава запасных инструментов и приборов вместо поврежденного модуля.</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Оборудование тренажера защищено от сбоев, вызванных неосторожными действиями пользователей.</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Техническое обслуживание</w:t>
            </w:r>
          </w:p>
          <w:p w:rsidR="00525EE5" w:rsidRPr="0042689D" w:rsidRDefault="00525EE5" w:rsidP="00A32EBB">
            <w:pPr>
              <w:suppressAutoHyphens w:val="0"/>
              <w:jc w:val="both"/>
              <w:rPr>
                <w:rFonts w:ascii="Times New Roman" w:hAnsi="Times New Roman"/>
                <w:sz w:val="18"/>
                <w:szCs w:val="18"/>
              </w:rPr>
            </w:pPr>
            <w:proofErr w:type="gramStart"/>
            <w:r w:rsidRPr="0042689D">
              <w:rPr>
                <w:rFonts w:ascii="Times New Roman" w:hAnsi="Times New Roman"/>
                <w:sz w:val="18"/>
                <w:szCs w:val="18"/>
              </w:rPr>
              <w:t>Техническое</w:t>
            </w:r>
            <w:proofErr w:type="gramEnd"/>
            <w:r w:rsidRPr="0042689D">
              <w:rPr>
                <w:rFonts w:ascii="Times New Roman" w:hAnsi="Times New Roman"/>
                <w:sz w:val="18"/>
                <w:szCs w:val="18"/>
              </w:rPr>
              <w:t xml:space="preserve"> обслуживания оборудования включает </w:t>
            </w:r>
          </w:p>
          <w:p w:rsidR="00525EE5" w:rsidRPr="0042689D" w:rsidRDefault="00525EE5" w:rsidP="00A32EBB">
            <w:pPr>
              <w:numPr>
                <w:ilvl w:val="0"/>
                <w:numId w:val="23"/>
              </w:numPr>
              <w:suppressAutoHyphens w:val="0"/>
              <w:jc w:val="both"/>
              <w:rPr>
                <w:rFonts w:ascii="Times New Roman" w:hAnsi="Times New Roman"/>
                <w:sz w:val="18"/>
                <w:szCs w:val="18"/>
              </w:rPr>
            </w:pPr>
            <w:r w:rsidRPr="0042689D">
              <w:rPr>
                <w:rFonts w:ascii="Times New Roman" w:hAnsi="Times New Roman"/>
                <w:iCs/>
                <w:sz w:val="18"/>
                <w:szCs w:val="18"/>
              </w:rPr>
              <w:t>гарантийное техническое обслуживание</w:t>
            </w:r>
            <w:r w:rsidRPr="0042689D">
              <w:rPr>
                <w:rFonts w:ascii="Times New Roman" w:hAnsi="Times New Roman"/>
                <w:sz w:val="18"/>
                <w:szCs w:val="18"/>
              </w:rPr>
              <w:t>;</w:t>
            </w:r>
          </w:p>
          <w:p w:rsidR="00525EE5" w:rsidRPr="00A32EBB" w:rsidRDefault="00525EE5" w:rsidP="00A32EBB">
            <w:pPr>
              <w:numPr>
                <w:ilvl w:val="0"/>
                <w:numId w:val="23"/>
              </w:numPr>
              <w:suppressAutoHyphens w:val="0"/>
              <w:jc w:val="both"/>
              <w:rPr>
                <w:rFonts w:ascii="Times New Roman" w:hAnsi="Times New Roman"/>
              </w:rPr>
            </w:pPr>
            <w:proofErr w:type="spellStart"/>
            <w:r w:rsidRPr="0042689D">
              <w:rPr>
                <w:rFonts w:ascii="Times New Roman" w:hAnsi="Times New Roman"/>
                <w:iCs/>
                <w:sz w:val="18"/>
                <w:szCs w:val="18"/>
              </w:rPr>
              <w:t>постгарантийное</w:t>
            </w:r>
            <w:proofErr w:type="spellEnd"/>
            <w:r w:rsidRPr="0042689D">
              <w:rPr>
                <w:rFonts w:ascii="Times New Roman" w:hAnsi="Times New Roman"/>
                <w:iCs/>
                <w:sz w:val="18"/>
                <w:szCs w:val="18"/>
              </w:rPr>
              <w:t xml:space="preserve"> техническое обслуживание</w:t>
            </w:r>
            <w:r w:rsidRPr="00A32EBB">
              <w:rPr>
                <w:rFonts w:ascii="Times New Roman" w:hAnsi="Times New Roman"/>
                <w:iCs/>
              </w:rPr>
              <w:t>.</w:t>
            </w:r>
          </w:p>
          <w:p w:rsidR="00525EE5" w:rsidRPr="0042689D" w:rsidRDefault="00525EE5" w:rsidP="00A32EBB">
            <w:pPr>
              <w:suppressAutoHyphens w:val="0"/>
              <w:jc w:val="both"/>
              <w:rPr>
                <w:rFonts w:ascii="Times New Roman" w:hAnsi="Times New Roman"/>
                <w:sz w:val="18"/>
                <w:szCs w:val="18"/>
              </w:rPr>
            </w:pPr>
            <w:proofErr w:type="spellStart"/>
            <w:r w:rsidRPr="0042689D">
              <w:rPr>
                <w:rFonts w:ascii="Times New Roman" w:hAnsi="Times New Roman"/>
                <w:sz w:val="18"/>
                <w:szCs w:val="18"/>
              </w:rPr>
              <w:t>Постгарантийное</w:t>
            </w:r>
            <w:proofErr w:type="spellEnd"/>
            <w:r w:rsidRPr="0042689D">
              <w:rPr>
                <w:rFonts w:ascii="Times New Roman" w:hAnsi="Times New Roman"/>
                <w:sz w:val="18"/>
                <w:szCs w:val="18"/>
              </w:rPr>
              <w:t xml:space="preserve"> техническое обслуживание тренажерного комплекса проводится на основании отдельно заключенного договора с предприятием – изготовителем.</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Тренажерный комплекс обеспечивает:</w:t>
            </w:r>
          </w:p>
          <w:p w:rsidR="00525EE5" w:rsidRPr="0042689D" w:rsidRDefault="00525EE5" w:rsidP="00A32EBB">
            <w:pPr>
              <w:suppressAutoHyphens w:val="0"/>
              <w:jc w:val="both"/>
              <w:rPr>
                <w:rFonts w:ascii="Times New Roman" w:hAnsi="Times New Roman"/>
                <w:bCs/>
                <w:sz w:val="18"/>
                <w:szCs w:val="18"/>
              </w:rPr>
            </w:pPr>
            <w:r w:rsidRPr="0042689D">
              <w:rPr>
                <w:rFonts w:ascii="Times New Roman" w:hAnsi="Times New Roman"/>
                <w:bCs/>
                <w:sz w:val="18"/>
                <w:szCs w:val="18"/>
              </w:rPr>
              <w:t>среднюю наработку на отказ/час</w:t>
            </w:r>
            <w:r w:rsidRPr="0042689D">
              <w:rPr>
                <w:rFonts w:ascii="Times New Roman" w:hAnsi="Times New Roman"/>
                <w:bCs/>
                <w:sz w:val="18"/>
                <w:szCs w:val="18"/>
              </w:rPr>
              <w:tab/>
            </w:r>
            <w:r w:rsidRPr="0042689D">
              <w:rPr>
                <w:rFonts w:ascii="Times New Roman" w:hAnsi="Times New Roman"/>
                <w:bCs/>
                <w:sz w:val="18"/>
                <w:szCs w:val="18"/>
              </w:rPr>
              <w:tab/>
            </w:r>
            <w:r w:rsidRPr="0042689D">
              <w:rPr>
                <w:rFonts w:ascii="Times New Roman" w:hAnsi="Times New Roman"/>
                <w:bCs/>
                <w:sz w:val="18"/>
                <w:szCs w:val="18"/>
              </w:rPr>
              <w:tab/>
              <w:t xml:space="preserve">               20000;</w:t>
            </w:r>
          </w:p>
          <w:p w:rsidR="00525EE5" w:rsidRPr="00A32EBB" w:rsidRDefault="00525EE5" w:rsidP="00A32EBB">
            <w:pPr>
              <w:suppressAutoHyphens w:val="0"/>
              <w:jc w:val="both"/>
              <w:rPr>
                <w:rFonts w:ascii="Times New Roman" w:hAnsi="Times New Roman"/>
                <w:bCs/>
              </w:rPr>
            </w:pPr>
            <w:r w:rsidRPr="0042689D">
              <w:rPr>
                <w:rFonts w:ascii="Times New Roman" w:hAnsi="Times New Roman"/>
                <w:bCs/>
                <w:sz w:val="18"/>
                <w:szCs w:val="18"/>
              </w:rPr>
              <w:t>срок службы</w:t>
            </w:r>
            <w:r w:rsidRPr="00A32EBB">
              <w:rPr>
                <w:rFonts w:ascii="Times New Roman" w:hAnsi="Times New Roman"/>
                <w:bCs/>
              </w:rPr>
              <w:t>/лет</w:t>
            </w:r>
            <w:r w:rsidRPr="00A32EBB">
              <w:rPr>
                <w:rFonts w:ascii="Times New Roman" w:hAnsi="Times New Roman"/>
                <w:bCs/>
              </w:rPr>
              <w:tab/>
            </w:r>
            <w:r w:rsidRPr="00A32EBB">
              <w:rPr>
                <w:rFonts w:ascii="Times New Roman" w:hAnsi="Times New Roman"/>
                <w:bCs/>
              </w:rPr>
              <w:tab/>
            </w:r>
            <w:r w:rsidRPr="00A32EBB">
              <w:rPr>
                <w:rFonts w:ascii="Times New Roman" w:hAnsi="Times New Roman"/>
                <w:bCs/>
              </w:rPr>
              <w:tab/>
              <w:t xml:space="preserve">                     </w:t>
            </w:r>
            <w:r w:rsidRPr="00A32EBB">
              <w:rPr>
                <w:rFonts w:ascii="Times New Roman" w:hAnsi="Times New Roman"/>
                <w:bCs/>
              </w:rPr>
              <w:tab/>
              <w:t xml:space="preserve">               15.</w:t>
            </w:r>
          </w:p>
          <w:p w:rsidR="00525EE5" w:rsidRPr="00A32EBB" w:rsidRDefault="00525EE5" w:rsidP="00A32EBB">
            <w:pPr>
              <w:suppressAutoHyphens w:val="0"/>
              <w:jc w:val="both"/>
              <w:rPr>
                <w:rFonts w:ascii="Times New Roman" w:hAnsi="Times New Roman"/>
              </w:rPr>
            </w:pPr>
            <w:r w:rsidRPr="00A32EBB">
              <w:rPr>
                <w:rFonts w:ascii="Times New Roman" w:hAnsi="Times New Roman"/>
                <w:b/>
                <w:bCs/>
              </w:rPr>
              <w:t>Обязательные требования</w:t>
            </w:r>
          </w:p>
          <w:p w:rsidR="00525EE5" w:rsidRPr="00525EE5" w:rsidRDefault="00525EE5" w:rsidP="00525EE5">
            <w:pPr>
              <w:suppressAutoHyphens w:val="0"/>
              <w:jc w:val="both"/>
              <w:rPr>
                <w:rFonts w:ascii="Times New Roman" w:hAnsi="Times New Roman"/>
                <w:sz w:val="18"/>
                <w:szCs w:val="18"/>
              </w:rPr>
            </w:pPr>
            <w:r w:rsidRPr="00525EE5">
              <w:rPr>
                <w:rFonts w:ascii="Times New Roman" w:hAnsi="Times New Roman"/>
                <w:sz w:val="18"/>
                <w:szCs w:val="18"/>
              </w:rPr>
              <w:t>1.Срок службы 15 лет.</w:t>
            </w:r>
          </w:p>
          <w:p w:rsidR="00525EE5" w:rsidRPr="00525EE5" w:rsidRDefault="00525EE5" w:rsidP="00525EE5">
            <w:pPr>
              <w:suppressAutoHyphens w:val="0"/>
              <w:jc w:val="both"/>
              <w:rPr>
                <w:rFonts w:ascii="Times New Roman" w:hAnsi="Times New Roman"/>
                <w:sz w:val="18"/>
                <w:szCs w:val="18"/>
              </w:rPr>
            </w:pPr>
            <w:r w:rsidRPr="00525EE5">
              <w:rPr>
                <w:rFonts w:ascii="Times New Roman" w:hAnsi="Times New Roman"/>
                <w:sz w:val="18"/>
                <w:szCs w:val="18"/>
              </w:rPr>
              <w:lastRenderedPageBreak/>
              <w:t>2.Гарантийный срок –24 месяцев.</w:t>
            </w:r>
          </w:p>
          <w:p w:rsidR="00525EE5" w:rsidRPr="00525EE5" w:rsidRDefault="00525EE5" w:rsidP="00525EE5">
            <w:pPr>
              <w:suppressAutoHyphens w:val="0"/>
              <w:jc w:val="both"/>
              <w:rPr>
                <w:rFonts w:ascii="Times New Roman" w:hAnsi="Times New Roman"/>
                <w:sz w:val="18"/>
                <w:szCs w:val="18"/>
              </w:rPr>
            </w:pPr>
            <w:r w:rsidRPr="00525EE5">
              <w:rPr>
                <w:rFonts w:ascii="Times New Roman" w:hAnsi="Times New Roman"/>
                <w:sz w:val="18"/>
                <w:szCs w:val="18"/>
              </w:rPr>
              <w:t xml:space="preserve">3.Монтажные и </w:t>
            </w:r>
            <w:proofErr w:type="gramStart"/>
            <w:r w:rsidRPr="00525EE5">
              <w:rPr>
                <w:rFonts w:ascii="Times New Roman" w:hAnsi="Times New Roman"/>
                <w:sz w:val="18"/>
                <w:szCs w:val="18"/>
              </w:rPr>
              <w:t>пусконаладочных</w:t>
            </w:r>
            <w:proofErr w:type="gramEnd"/>
            <w:r w:rsidRPr="00525EE5">
              <w:rPr>
                <w:rFonts w:ascii="Times New Roman" w:hAnsi="Times New Roman"/>
                <w:sz w:val="18"/>
                <w:szCs w:val="18"/>
              </w:rPr>
              <w:t xml:space="preserve"> работы будут выполнены поставщиком оборудования </w:t>
            </w:r>
          </w:p>
          <w:p w:rsidR="00525EE5" w:rsidRPr="00525EE5" w:rsidRDefault="00525EE5" w:rsidP="00525EE5">
            <w:pPr>
              <w:suppressAutoHyphens w:val="0"/>
              <w:jc w:val="both"/>
              <w:rPr>
                <w:rFonts w:ascii="Times New Roman" w:hAnsi="Times New Roman"/>
                <w:sz w:val="18"/>
                <w:szCs w:val="18"/>
              </w:rPr>
            </w:pPr>
            <w:r w:rsidRPr="00525EE5">
              <w:rPr>
                <w:rFonts w:ascii="Times New Roman" w:hAnsi="Times New Roman"/>
                <w:sz w:val="18"/>
                <w:szCs w:val="18"/>
              </w:rPr>
              <w:t>4.Конструкция тренажерного комплекса допускает его модернизацию путем замены средств вычислительной техники и установки нового программного обеспечения.</w:t>
            </w:r>
          </w:p>
          <w:p w:rsidR="00525EE5" w:rsidRPr="00525EE5" w:rsidRDefault="00525EE5" w:rsidP="00525EE5">
            <w:pPr>
              <w:suppressAutoHyphens w:val="0"/>
              <w:jc w:val="both"/>
              <w:rPr>
                <w:rFonts w:ascii="Times New Roman" w:hAnsi="Times New Roman"/>
                <w:sz w:val="18"/>
                <w:szCs w:val="18"/>
              </w:rPr>
            </w:pPr>
            <w:r w:rsidRPr="00525EE5">
              <w:rPr>
                <w:rFonts w:ascii="Times New Roman" w:hAnsi="Times New Roman"/>
                <w:sz w:val="18"/>
                <w:szCs w:val="18"/>
              </w:rPr>
              <w:t>5.Расходы, связанные с организацией доставки оборудования до мест установки, а также стоимость монтажа, пусконаладочных работ и стоимость обучения персонала в количестве 5 человек работе с оборудованием, включены в общую стоимость тренажера.</w:t>
            </w: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lang w:val="x-none"/>
              </w:rPr>
              <w:t>Т</w:t>
            </w:r>
            <w:r w:rsidRPr="00A32EBB">
              <w:rPr>
                <w:rFonts w:ascii="Times New Roman" w:hAnsi="Times New Roman"/>
                <w:b/>
                <w:bCs/>
              </w:rPr>
              <w:t>ребования по безопасности</w:t>
            </w:r>
          </w:p>
          <w:p w:rsidR="00525EE5" w:rsidRPr="00525EE5" w:rsidRDefault="00525EE5" w:rsidP="00A32EBB">
            <w:pPr>
              <w:suppressAutoHyphens w:val="0"/>
              <w:jc w:val="both"/>
              <w:rPr>
                <w:rFonts w:ascii="Times New Roman" w:hAnsi="Times New Roman"/>
                <w:sz w:val="18"/>
                <w:szCs w:val="18"/>
              </w:rPr>
            </w:pPr>
            <w:r w:rsidRPr="00525EE5">
              <w:rPr>
                <w:rFonts w:ascii="Times New Roman" w:hAnsi="Times New Roman"/>
                <w:sz w:val="18"/>
                <w:szCs w:val="18"/>
                <w:lang w:val="x-none"/>
              </w:rPr>
              <w:t>Требования к безопасности и качеству, техническим и функциональным характеристикам закупаемых товара и работ установлены в соответствии с Федеральным законом от 27 декабря 2002 г. № 184-ФЗ «О техническом регулировании».</w:t>
            </w:r>
          </w:p>
          <w:p w:rsidR="00525EE5" w:rsidRPr="00525EE5" w:rsidRDefault="00525EE5" w:rsidP="00A32EBB">
            <w:pPr>
              <w:suppressAutoHyphens w:val="0"/>
              <w:jc w:val="both"/>
              <w:rPr>
                <w:rFonts w:ascii="Times New Roman" w:hAnsi="Times New Roman"/>
                <w:sz w:val="18"/>
                <w:szCs w:val="18"/>
                <w:lang w:val="x-none"/>
              </w:rPr>
            </w:pPr>
            <w:r w:rsidRPr="00525EE5">
              <w:rPr>
                <w:rFonts w:ascii="Times New Roman" w:hAnsi="Times New Roman"/>
                <w:sz w:val="18"/>
                <w:szCs w:val="18"/>
                <w:lang w:val="x-none"/>
              </w:rPr>
              <w:t>Технические средства тренажер</w:t>
            </w:r>
            <w:r w:rsidRPr="00525EE5">
              <w:rPr>
                <w:rFonts w:ascii="Times New Roman" w:hAnsi="Times New Roman"/>
                <w:sz w:val="18"/>
                <w:szCs w:val="18"/>
              </w:rPr>
              <w:t>ного комплекса</w:t>
            </w:r>
            <w:r w:rsidRPr="00525EE5">
              <w:rPr>
                <w:rFonts w:ascii="Times New Roman" w:hAnsi="Times New Roman"/>
                <w:sz w:val="18"/>
                <w:szCs w:val="18"/>
                <w:lang w:val="x-none"/>
              </w:rPr>
              <w:t xml:space="preserve"> не име</w:t>
            </w:r>
            <w:r w:rsidRPr="00525EE5">
              <w:rPr>
                <w:rFonts w:ascii="Times New Roman" w:hAnsi="Times New Roman"/>
                <w:sz w:val="18"/>
                <w:szCs w:val="18"/>
              </w:rPr>
              <w:t>ют</w:t>
            </w:r>
            <w:r w:rsidRPr="00525EE5">
              <w:rPr>
                <w:rFonts w:ascii="Times New Roman" w:hAnsi="Times New Roman"/>
                <w:sz w:val="18"/>
                <w:szCs w:val="18"/>
                <w:lang w:val="x-none"/>
              </w:rPr>
              <w:t xml:space="preserve"> острых углов, кромок, выступающих частей, способных нанести травму</w:t>
            </w:r>
            <w:r w:rsidRPr="00525EE5">
              <w:rPr>
                <w:rFonts w:ascii="Times New Roman" w:hAnsi="Times New Roman"/>
                <w:sz w:val="18"/>
                <w:szCs w:val="18"/>
              </w:rPr>
              <w:t xml:space="preserve"> обучаемому</w:t>
            </w:r>
            <w:r w:rsidRPr="00525EE5">
              <w:rPr>
                <w:rFonts w:ascii="Times New Roman" w:hAnsi="Times New Roman"/>
                <w:sz w:val="18"/>
                <w:szCs w:val="18"/>
                <w:lang w:val="x-none"/>
              </w:rPr>
              <w:t>.</w:t>
            </w:r>
          </w:p>
          <w:p w:rsidR="00525EE5" w:rsidRPr="00525EE5" w:rsidRDefault="00525EE5" w:rsidP="00A32EBB">
            <w:pPr>
              <w:suppressAutoHyphens w:val="0"/>
              <w:jc w:val="both"/>
              <w:rPr>
                <w:rFonts w:ascii="Times New Roman" w:hAnsi="Times New Roman"/>
                <w:sz w:val="18"/>
                <w:szCs w:val="18"/>
                <w:lang w:val="x-none"/>
              </w:rPr>
            </w:pPr>
            <w:r w:rsidRPr="00525EE5">
              <w:rPr>
                <w:rFonts w:ascii="Times New Roman" w:hAnsi="Times New Roman"/>
                <w:sz w:val="18"/>
                <w:szCs w:val="18"/>
                <w:lang w:val="x-none"/>
              </w:rPr>
              <w:t>Конструкции исключа</w:t>
            </w:r>
            <w:r w:rsidRPr="00525EE5">
              <w:rPr>
                <w:rFonts w:ascii="Times New Roman" w:hAnsi="Times New Roman"/>
                <w:sz w:val="18"/>
                <w:szCs w:val="18"/>
              </w:rPr>
              <w:t>ют</w:t>
            </w:r>
            <w:r w:rsidRPr="00525EE5">
              <w:rPr>
                <w:rFonts w:ascii="Times New Roman" w:hAnsi="Times New Roman"/>
                <w:sz w:val="18"/>
                <w:szCs w:val="18"/>
                <w:lang w:val="x-none"/>
              </w:rPr>
              <w:t xml:space="preserve"> контакт </w:t>
            </w:r>
            <w:r w:rsidRPr="00525EE5">
              <w:rPr>
                <w:rFonts w:ascii="Times New Roman" w:hAnsi="Times New Roman"/>
                <w:sz w:val="18"/>
                <w:szCs w:val="18"/>
              </w:rPr>
              <w:t>обучаемого</w:t>
            </w:r>
            <w:r w:rsidRPr="00525EE5">
              <w:rPr>
                <w:rFonts w:ascii="Times New Roman" w:hAnsi="Times New Roman"/>
                <w:sz w:val="18"/>
                <w:szCs w:val="18"/>
                <w:lang w:val="x-none"/>
              </w:rPr>
              <w:t xml:space="preserve"> с движущимися частями в процессе эксплуатации (обслуживания) технических средств комплекса.</w:t>
            </w:r>
          </w:p>
          <w:p w:rsidR="00525EE5" w:rsidRPr="00525EE5" w:rsidRDefault="00525EE5" w:rsidP="00A32EBB">
            <w:pPr>
              <w:suppressAutoHyphens w:val="0"/>
              <w:jc w:val="both"/>
              <w:rPr>
                <w:rFonts w:ascii="Times New Roman" w:hAnsi="Times New Roman"/>
                <w:sz w:val="18"/>
                <w:szCs w:val="18"/>
              </w:rPr>
            </w:pPr>
            <w:r w:rsidRPr="00525EE5">
              <w:rPr>
                <w:rFonts w:ascii="Times New Roman" w:hAnsi="Times New Roman"/>
                <w:sz w:val="18"/>
                <w:szCs w:val="18"/>
                <w:lang w:val="x-none"/>
              </w:rPr>
              <w:t>Уровни вредных факторов, сопровождающих работу обучаемых с ПЭВМ из состава тренажер</w:t>
            </w:r>
            <w:r w:rsidRPr="00525EE5">
              <w:rPr>
                <w:rFonts w:ascii="Times New Roman" w:hAnsi="Times New Roman"/>
                <w:sz w:val="18"/>
                <w:szCs w:val="18"/>
              </w:rPr>
              <w:t>ного комплекса</w:t>
            </w:r>
            <w:r w:rsidRPr="00525EE5">
              <w:rPr>
                <w:rFonts w:ascii="Times New Roman" w:hAnsi="Times New Roman"/>
                <w:sz w:val="18"/>
                <w:szCs w:val="18"/>
                <w:lang w:val="x-none"/>
              </w:rPr>
              <w:t xml:space="preserve"> не превыша</w:t>
            </w:r>
            <w:r w:rsidRPr="00525EE5">
              <w:rPr>
                <w:rFonts w:ascii="Times New Roman" w:hAnsi="Times New Roman"/>
                <w:sz w:val="18"/>
                <w:szCs w:val="18"/>
              </w:rPr>
              <w:t>ют</w:t>
            </w:r>
            <w:r w:rsidRPr="00525EE5">
              <w:rPr>
                <w:rFonts w:ascii="Times New Roman" w:hAnsi="Times New Roman"/>
                <w:sz w:val="18"/>
                <w:szCs w:val="18"/>
                <w:lang w:val="x-none"/>
              </w:rPr>
              <w:t xml:space="preserve"> значений, заданных санитарными правилами и нормами </w:t>
            </w:r>
          </w:p>
          <w:p w:rsidR="00525EE5" w:rsidRPr="00A32EBB" w:rsidRDefault="00525EE5" w:rsidP="00A32EBB">
            <w:pPr>
              <w:suppressAutoHyphens w:val="0"/>
              <w:jc w:val="both"/>
              <w:rPr>
                <w:rFonts w:ascii="Times New Roman" w:hAnsi="Times New Roman"/>
                <w:lang w:val="x-none"/>
              </w:rPr>
            </w:pPr>
            <w:r w:rsidRPr="00525EE5">
              <w:rPr>
                <w:rFonts w:ascii="Times New Roman" w:hAnsi="Times New Roman"/>
                <w:sz w:val="18"/>
                <w:szCs w:val="18"/>
                <w:lang w:val="x-none"/>
              </w:rPr>
              <w:t>Дополнительные требования по безопасности соответств</w:t>
            </w:r>
            <w:r w:rsidRPr="00525EE5">
              <w:rPr>
                <w:rFonts w:ascii="Times New Roman" w:hAnsi="Times New Roman"/>
                <w:sz w:val="18"/>
                <w:szCs w:val="18"/>
              </w:rPr>
              <w:t>уют</w:t>
            </w:r>
            <w:r w:rsidRPr="00525EE5">
              <w:rPr>
                <w:rFonts w:ascii="Times New Roman" w:hAnsi="Times New Roman"/>
                <w:sz w:val="18"/>
                <w:szCs w:val="18"/>
                <w:lang w:val="x-none"/>
              </w:rPr>
              <w:t xml:space="preserve"> ГОСТ 12.2.007-75</w:t>
            </w:r>
            <w:r w:rsidRPr="00A32EBB">
              <w:rPr>
                <w:rFonts w:ascii="Times New Roman" w:hAnsi="Times New Roman"/>
                <w:lang w:val="x-none"/>
              </w:rPr>
              <w:t>.</w:t>
            </w:r>
          </w:p>
          <w:p w:rsidR="00525EE5" w:rsidRPr="00A32EBB" w:rsidRDefault="00525EE5" w:rsidP="00A32EBB">
            <w:pPr>
              <w:suppressAutoHyphens w:val="0"/>
              <w:jc w:val="both"/>
              <w:rPr>
                <w:rFonts w:ascii="Times New Roman" w:hAnsi="Times New Roman"/>
                <w:b/>
                <w:lang w:val="x-none"/>
              </w:rPr>
            </w:pPr>
            <w:r w:rsidRPr="00A32EBB">
              <w:rPr>
                <w:rFonts w:ascii="Times New Roman" w:hAnsi="Times New Roman"/>
                <w:b/>
                <w:lang w:val="x-none"/>
              </w:rPr>
              <w:t>Т</w:t>
            </w:r>
            <w:r w:rsidRPr="00A32EBB">
              <w:rPr>
                <w:rFonts w:ascii="Times New Roman" w:hAnsi="Times New Roman"/>
                <w:b/>
              </w:rPr>
              <w:t>ребования по метрологическому обеспечению</w:t>
            </w:r>
          </w:p>
          <w:p w:rsidR="00525EE5" w:rsidRPr="00525EE5" w:rsidRDefault="00525EE5" w:rsidP="00A32EBB">
            <w:pPr>
              <w:suppressAutoHyphens w:val="0"/>
              <w:jc w:val="both"/>
              <w:rPr>
                <w:rFonts w:ascii="Times New Roman" w:hAnsi="Times New Roman"/>
                <w:sz w:val="18"/>
                <w:szCs w:val="18"/>
                <w:lang w:val="x-none"/>
              </w:rPr>
            </w:pPr>
            <w:r w:rsidRPr="00525EE5">
              <w:rPr>
                <w:rFonts w:ascii="Times New Roman" w:hAnsi="Times New Roman"/>
                <w:sz w:val="18"/>
                <w:szCs w:val="18"/>
                <w:lang w:val="x-none"/>
              </w:rPr>
              <w:t>Технические средства тренажер</w:t>
            </w:r>
            <w:r w:rsidRPr="00525EE5">
              <w:rPr>
                <w:rFonts w:ascii="Times New Roman" w:hAnsi="Times New Roman"/>
                <w:sz w:val="18"/>
                <w:szCs w:val="18"/>
              </w:rPr>
              <w:t>ного комплекса</w:t>
            </w:r>
            <w:r w:rsidRPr="00525EE5">
              <w:rPr>
                <w:rFonts w:ascii="Times New Roman" w:hAnsi="Times New Roman"/>
                <w:sz w:val="18"/>
                <w:szCs w:val="18"/>
                <w:lang w:val="x-none"/>
              </w:rPr>
              <w:t xml:space="preserve"> удовлетворя</w:t>
            </w:r>
            <w:r w:rsidRPr="00525EE5">
              <w:rPr>
                <w:rFonts w:ascii="Times New Roman" w:hAnsi="Times New Roman"/>
                <w:sz w:val="18"/>
                <w:szCs w:val="18"/>
              </w:rPr>
              <w:t>ют</w:t>
            </w:r>
            <w:r w:rsidRPr="00525EE5">
              <w:rPr>
                <w:rFonts w:ascii="Times New Roman" w:hAnsi="Times New Roman"/>
                <w:sz w:val="18"/>
                <w:szCs w:val="18"/>
                <w:lang w:val="x-none"/>
              </w:rPr>
              <w:t xml:space="preserve"> требованиям ГОСТ 8.508-84.</w:t>
            </w:r>
          </w:p>
          <w:p w:rsidR="00525EE5" w:rsidRPr="00A32EBB" w:rsidRDefault="00525EE5" w:rsidP="00A32EBB">
            <w:pPr>
              <w:suppressAutoHyphens w:val="0"/>
              <w:jc w:val="both"/>
              <w:rPr>
                <w:rFonts w:ascii="Times New Roman" w:hAnsi="Times New Roman"/>
                <w:lang w:val="x-none"/>
              </w:rPr>
            </w:pPr>
          </w:p>
          <w:p w:rsidR="00525EE5" w:rsidRPr="00A32EBB" w:rsidRDefault="00525EE5" w:rsidP="00A32EBB">
            <w:pPr>
              <w:suppressAutoHyphens w:val="0"/>
              <w:jc w:val="both"/>
              <w:rPr>
                <w:rFonts w:ascii="Times New Roman" w:hAnsi="Times New Roman"/>
                <w:b/>
                <w:bCs/>
              </w:rPr>
            </w:pPr>
            <w:r w:rsidRPr="00A32EBB">
              <w:rPr>
                <w:rFonts w:ascii="Times New Roman" w:hAnsi="Times New Roman"/>
                <w:b/>
                <w:bCs/>
              </w:rPr>
              <w:t>Комплект поставки:</w:t>
            </w:r>
          </w:p>
          <w:p w:rsidR="00525EE5" w:rsidRPr="00A32EBB" w:rsidRDefault="00525EE5" w:rsidP="00A32EBB">
            <w:pPr>
              <w:numPr>
                <w:ilvl w:val="0"/>
                <w:numId w:val="13"/>
              </w:numPr>
              <w:suppressAutoHyphens w:val="0"/>
              <w:jc w:val="both"/>
              <w:rPr>
                <w:rFonts w:ascii="Times New Roman" w:hAnsi="Times New Roman"/>
              </w:rPr>
            </w:pPr>
            <w:r w:rsidRPr="00A32EBB">
              <w:rPr>
                <w:rFonts w:ascii="Times New Roman" w:hAnsi="Times New Roman"/>
              </w:rPr>
              <w:t>кабина тренажера машиниста железнодорожной техники – 1 шт.:</w:t>
            </w:r>
          </w:p>
          <w:p w:rsidR="00525EE5" w:rsidRPr="00A32EBB" w:rsidRDefault="00525EE5" w:rsidP="00A32EBB">
            <w:pPr>
              <w:numPr>
                <w:ilvl w:val="0"/>
                <w:numId w:val="14"/>
              </w:numPr>
              <w:suppressAutoHyphens w:val="0"/>
              <w:jc w:val="both"/>
              <w:rPr>
                <w:rFonts w:ascii="Times New Roman" w:hAnsi="Times New Roman"/>
              </w:rPr>
            </w:pPr>
            <w:r w:rsidRPr="00A32EBB">
              <w:rPr>
                <w:rFonts w:ascii="Times New Roman" w:hAnsi="Times New Roman"/>
              </w:rPr>
              <w:t xml:space="preserve">пульт управления </w:t>
            </w:r>
            <w:proofErr w:type="spellStart"/>
            <w:r w:rsidRPr="00A32EBB">
              <w:rPr>
                <w:rFonts w:ascii="Times New Roman" w:hAnsi="Times New Roman"/>
              </w:rPr>
              <w:t>выправочно-подбивочно-рихтовочной</w:t>
            </w:r>
            <w:proofErr w:type="spellEnd"/>
            <w:r w:rsidRPr="00A32EBB">
              <w:rPr>
                <w:rFonts w:ascii="Times New Roman" w:hAnsi="Times New Roman"/>
              </w:rPr>
              <w:t xml:space="preserve"> машины 1 шт.;</w:t>
            </w:r>
          </w:p>
          <w:p w:rsidR="00525EE5" w:rsidRPr="00A32EBB" w:rsidRDefault="00525EE5" w:rsidP="00A32EBB">
            <w:pPr>
              <w:numPr>
                <w:ilvl w:val="0"/>
                <w:numId w:val="14"/>
              </w:numPr>
              <w:suppressAutoHyphens w:val="0"/>
              <w:jc w:val="both"/>
              <w:rPr>
                <w:rFonts w:ascii="Times New Roman" w:hAnsi="Times New Roman"/>
              </w:rPr>
            </w:pPr>
            <w:r w:rsidRPr="00A32EBB">
              <w:rPr>
                <w:rFonts w:ascii="Times New Roman" w:hAnsi="Times New Roman"/>
              </w:rPr>
              <w:t>пульт управления мотовоза погрузочно-транспортного– 1 шт.;</w:t>
            </w:r>
          </w:p>
          <w:p w:rsidR="00525EE5" w:rsidRPr="00A32EBB" w:rsidRDefault="00525EE5" w:rsidP="00A32EBB">
            <w:pPr>
              <w:numPr>
                <w:ilvl w:val="0"/>
                <w:numId w:val="13"/>
              </w:numPr>
              <w:suppressAutoHyphens w:val="0"/>
              <w:jc w:val="both"/>
              <w:rPr>
                <w:rFonts w:ascii="Times New Roman" w:hAnsi="Times New Roman"/>
              </w:rPr>
            </w:pPr>
            <w:r w:rsidRPr="00A32EBB">
              <w:rPr>
                <w:rFonts w:ascii="Times New Roman" w:hAnsi="Times New Roman"/>
              </w:rPr>
              <w:t xml:space="preserve">кабина тренажера оператора железнодорожной техники </w:t>
            </w:r>
            <w:proofErr w:type="spellStart"/>
            <w:r w:rsidRPr="00A32EBB">
              <w:rPr>
                <w:rFonts w:ascii="Times New Roman" w:hAnsi="Times New Roman"/>
              </w:rPr>
              <w:t>выправочно-подбивочно-рихтовочной</w:t>
            </w:r>
            <w:proofErr w:type="spellEnd"/>
            <w:r w:rsidRPr="00A32EBB">
              <w:rPr>
                <w:rFonts w:ascii="Times New Roman" w:hAnsi="Times New Roman"/>
              </w:rPr>
              <w:t xml:space="preserve"> машины– 1 шт.;</w:t>
            </w:r>
          </w:p>
          <w:p w:rsidR="00525EE5" w:rsidRPr="00A32EBB" w:rsidRDefault="00525EE5" w:rsidP="00A32EBB">
            <w:pPr>
              <w:numPr>
                <w:ilvl w:val="0"/>
                <w:numId w:val="13"/>
              </w:numPr>
              <w:suppressAutoHyphens w:val="0"/>
              <w:jc w:val="both"/>
              <w:rPr>
                <w:rFonts w:ascii="Times New Roman" w:hAnsi="Times New Roman"/>
              </w:rPr>
            </w:pPr>
            <w:r w:rsidRPr="00A32EBB">
              <w:rPr>
                <w:rFonts w:ascii="Times New Roman" w:hAnsi="Times New Roman"/>
              </w:rPr>
              <w:t>пульт  преподавателя – 1 шт.;</w:t>
            </w:r>
          </w:p>
          <w:p w:rsidR="00525EE5" w:rsidRPr="00A32EBB" w:rsidRDefault="00525EE5" w:rsidP="00A32EBB">
            <w:pPr>
              <w:numPr>
                <w:ilvl w:val="0"/>
                <w:numId w:val="13"/>
              </w:numPr>
              <w:suppressAutoHyphens w:val="0"/>
              <w:jc w:val="both"/>
              <w:rPr>
                <w:rFonts w:ascii="Times New Roman" w:hAnsi="Times New Roman"/>
              </w:rPr>
            </w:pPr>
            <w:r w:rsidRPr="00A32EBB">
              <w:rPr>
                <w:rFonts w:ascii="Times New Roman" w:hAnsi="Times New Roman"/>
              </w:rPr>
              <w:t xml:space="preserve">программное обеспечение на </w:t>
            </w:r>
            <w:r w:rsidRPr="00A32EBB">
              <w:rPr>
                <w:rFonts w:ascii="Times New Roman" w:hAnsi="Times New Roman"/>
                <w:lang w:val="en-US"/>
              </w:rPr>
              <w:t>USB</w:t>
            </w:r>
            <w:r w:rsidRPr="00A32EBB">
              <w:rPr>
                <w:rFonts w:ascii="Times New Roman" w:hAnsi="Times New Roman"/>
              </w:rPr>
              <w:t xml:space="preserve"> – накопителе;</w:t>
            </w:r>
          </w:p>
          <w:p w:rsidR="00525EE5" w:rsidRPr="00A32EBB" w:rsidRDefault="00525EE5" w:rsidP="00A32EBB">
            <w:pPr>
              <w:numPr>
                <w:ilvl w:val="0"/>
                <w:numId w:val="13"/>
              </w:numPr>
              <w:suppressAutoHyphens w:val="0"/>
              <w:jc w:val="both"/>
              <w:rPr>
                <w:rFonts w:ascii="Times New Roman" w:hAnsi="Times New Roman"/>
                <w:bCs/>
              </w:rPr>
            </w:pPr>
            <w:r w:rsidRPr="00A32EBB">
              <w:rPr>
                <w:rFonts w:ascii="Times New Roman" w:hAnsi="Times New Roman"/>
              </w:rPr>
              <w:t>паспорт – 1 шт.</w:t>
            </w:r>
          </w:p>
          <w:p w:rsidR="00525EE5" w:rsidRDefault="00525EE5" w:rsidP="00525EE5">
            <w:pPr>
              <w:suppressAutoHyphens w:val="0"/>
              <w:jc w:val="both"/>
              <w:rPr>
                <w:rFonts w:ascii="Times New Roman" w:hAnsi="Times New Roman"/>
              </w:rPr>
            </w:pPr>
            <w:r w:rsidRPr="00525EE5">
              <w:rPr>
                <w:rFonts w:ascii="Times New Roman" w:hAnsi="Times New Roman"/>
                <w:b/>
              </w:rPr>
              <w:t>Страна происхождения товара</w:t>
            </w:r>
            <w:r w:rsidRPr="00A32EBB">
              <w:rPr>
                <w:rFonts w:ascii="Times New Roman" w:hAnsi="Times New Roman"/>
              </w:rPr>
              <w:t xml:space="preserve"> в соответствии с Общероссийским классификатором стран мира, утверждённым Постановлением Госстандарта России от 14.12.2001 № 529-ст </w:t>
            </w:r>
            <w:r w:rsidRPr="000F286C">
              <w:rPr>
                <w:rFonts w:ascii="Times New Roman" w:hAnsi="Times New Roman"/>
              </w:rPr>
              <w:t>643</w:t>
            </w:r>
            <w:r w:rsidRPr="00525EE5">
              <w:rPr>
                <w:rFonts w:ascii="Times New Roman" w:hAnsi="Times New Roman"/>
                <w:b/>
              </w:rPr>
              <w:t xml:space="preserve"> РОССИЯ Российская Федерация RU RUS</w:t>
            </w:r>
          </w:p>
        </w:tc>
        <w:tc>
          <w:tcPr>
            <w:tcW w:w="851" w:type="dxa"/>
          </w:tcPr>
          <w:p w:rsidR="00525EE5" w:rsidRDefault="00525EE5" w:rsidP="00525EE5">
            <w:pPr>
              <w:suppressAutoHyphens w:val="0"/>
              <w:jc w:val="center"/>
              <w:rPr>
                <w:rFonts w:ascii="Times New Roman" w:hAnsi="Times New Roman"/>
              </w:rPr>
            </w:pPr>
            <w:r>
              <w:rPr>
                <w:rFonts w:ascii="Times New Roman" w:hAnsi="Times New Roman"/>
              </w:rPr>
              <w:lastRenderedPageBreak/>
              <w:t>1</w:t>
            </w:r>
          </w:p>
          <w:p w:rsidR="000F286C" w:rsidRDefault="000F286C" w:rsidP="00525EE5">
            <w:pPr>
              <w:suppressAutoHyphens w:val="0"/>
              <w:jc w:val="center"/>
              <w:rPr>
                <w:rFonts w:ascii="Times New Roman" w:hAnsi="Times New Roman"/>
              </w:rPr>
            </w:pPr>
            <w:r>
              <w:rPr>
                <w:rFonts w:ascii="Times New Roman" w:hAnsi="Times New Roman"/>
              </w:rPr>
              <w:t>комплект</w:t>
            </w:r>
          </w:p>
        </w:tc>
        <w:tc>
          <w:tcPr>
            <w:tcW w:w="1417" w:type="dxa"/>
          </w:tcPr>
          <w:p w:rsidR="00525EE5" w:rsidRDefault="00525EE5" w:rsidP="00A32EBB">
            <w:pPr>
              <w:suppressAutoHyphens w:val="0"/>
              <w:jc w:val="both"/>
              <w:rPr>
                <w:rFonts w:ascii="Times New Roman" w:hAnsi="Times New Roman"/>
              </w:rPr>
            </w:pPr>
            <w:r>
              <w:rPr>
                <w:rFonts w:ascii="Times New Roman" w:hAnsi="Times New Roman"/>
              </w:rPr>
              <w:t>12 913333,33</w:t>
            </w:r>
          </w:p>
        </w:tc>
      </w:tr>
    </w:tbl>
    <w:p w:rsidR="00A32EBB" w:rsidRDefault="00525EE5" w:rsidP="00A32EBB">
      <w:pPr>
        <w:suppressAutoHyphens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Итого к поставке товар в количестве 1 комплекта на сумму 12 913 33,33 рублей (двенадцать миллионов</w:t>
      </w:r>
      <w:r w:rsidR="000F286C">
        <w:rPr>
          <w:rFonts w:ascii="Times New Roman" w:hAnsi="Times New Roman"/>
          <w:sz w:val="20"/>
          <w:szCs w:val="20"/>
        </w:rPr>
        <w:t xml:space="preserve"> </w:t>
      </w:r>
      <w:r>
        <w:rPr>
          <w:rFonts w:ascii="Times New Roman" w:hAnsi="Times New Roman"/>
          <w:sz w:val="20"/>
          <w:szCs w:val="20"/>
        </w:rPr>
        <w:t>девятьсот тринадцать тысяч триста тридцать три рубля 33 копейки) без учета НДС (упрощенная система налогообложения).</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A32EBB">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A32EBB">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ИП_________________</w:t>
      </w:r>
      <w:proofErr w:type="spellStart"/>
      <w:r>
        <w:rPr>
          <w:rFonts w:ascii="Times New Roman" w:hAnsi="Times New Roman"/>
          <w:sz w:val="20"/>
          <w:szCs w:val="20"/>
        </w:rPr>
        <w:t>А.В.Балбашов</w:t>
      </w:r>
      <w:proofErr w:type="spellEnd"/>
    </w:p>
    <w:p w:rsidR="000F286C" w:rsidRDefault="000F286C" w:rsidP="00A32EBB">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3F3B"/>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2EBB"/>
    <w:rsid w:val="00A34D91"/>
    <w:rsid w:val="00A34F82"/>
    <w:rsid w:val="00A44F26"/>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balbashov@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C385-9EC1-4120-8B79-E6BD6C65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Вероника</cp:lastModifiedBy>
  <cp:revision>5</cp:revision>
  <cp:lastPrinted>2015-07-06T06:32:00Z</cp:lastPrinted>
  <dcterms:created xsi:type="dcterms:W3CDTF">2022-08-11T06:55:00Z</dcterms:created>
  <dcterms:modified xsi:type="dcterms:W3CDTF">2022-08-24T08:01:00Z</dcterms:modified>
</cp:coreProperties>
</file>