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61" w:rsidRPr="009A0AE5" w:rsidRDefault="00FA6B61">
      <w:pPr>
        <w:spacing w:line="240" w:lineRule="auto"/>
        <w:ind w:left="360"/>
        <w:jc w:val="center"/>
        <w:rPr>
          <w:sz w:val="22"/>
          <w:szCs w:val="22"/>
        </w:rPr>
      </w:pPr>
    </w:p>
    <w:p w:rsidR="00FA6B61" w:rsidRPr="009A0AE5" w:rsidRDefault="0005685F">
      <w:pPr>
        <w:spacing w:line="240" w:lineRule="auto"/>
        <w:ind w:left="360"/>
        <w:jc w:val="center"/>
        <w:rPr>
          <w:b/>
          <w:sz w:val="22"/>
          <w:szCs w:val="22"/>
        </w:rPr>
      </w:pPr>
      <w:r w:rsidRPr="009A0AE5">
        <w:rPr>
          <w:b/>
          <w:sz w:val="22"/>
          <w:szCs w:val="22"/>
        </w:rPr>
        <w:t>ОПИСАНИЕ ОБЪЕКТА ЗАКУПКИ</w:t>
      </w:r>
    </w:p>
    <w:p w:rsidR="00FA6B61" w:rsidRPr="009A0AE5" w:rsidRDefault="00FA6B61">
      <w:pPr>
        <w:spacing w:line="240" w:lineRule="auto"/>
        <w:ind w:left="360"/>
        <w:jc w:val="center"/>
        <w:rPr>
          <w:b/>
          <w:sz w:val="22"/>
          <w:szCs w:val="22"/>
        </w:rPr>
      </w:pPr>
    </w:p>
    <w:p w:rsidR="00FA6B61" w:rsidRPr="009A0AE5" w:rsidRDefault="0005685F">
      <w:pPr>
        <w:spacing w:line="240" w:lineRule="auto"/>
        <w:ind w:left="360"/>
        <w:jc w:val="center"/>
        <w:rPr>
          <w:b/>
          <w:sz w:val="22"/>
          <w:szCs w:val="22"/>
        </w:rPr>
      </w:pPr>
      <w:r w:rsidRPr="009A0AE5">
        <w:rPr>
          <w:b/>
          <w:sz w:val="22"/>
          <w:szCs w:val="22"/>
        </w:rPr>
        <w:t>Техническое задание по предмету закупки</w:t>
      </w:r>
    </w:p>
    <w:p w:rsidR="00FA6B61" w:rsidRPr="009A0AE5" w:rsidRDefault="0005685F">
      <w:pPr>
        <w:pStyle w:val="a9"/>
        <w:spacing w:line="240" w:lineRule="auto"/>
        <w:ind w:left="0"/>
        <w:jc w:val="center"/>
        <w:rPr>
          <w:b/>
          <w:bCs/>
          <w:sz w:val="22"/>
          <w:szCs w:val="22"/>
        </w:rPr>
      </w:pPr>
      <w:bookmarkStart w:id="0" w:name="_Toc19808315"/>
      <w:bookmarkStart w:id="1" w:name="_Toc19867895"/>
      <w:bookmarkStart w:id="2" w:name="_Toc39747845"/>
      <w:bookmarkEnd w:id="0"/>
      <w:bookmarkEnd w:id="1"/>
      <w:bookmarkEnd w:id="2"/>
      <w:r w:rsidRPr="009A0AE5">
        <w:rPr>
          <w:b/>
          <w:sz w:val="22"/>
          <w:szCs w:val="22"/>
        </w:rPr>
        <w:t xml:space="preserve">Поставка </w:t>
      </w:r>
      <w:r w:rsidRPr="009A0AE5">
        <w:rPr>
          <w:b/>
          <w:bCs/>
          <w:sz w:val="22"/>
          <w:szCs w:val="22"/>
        </w:rPr>
        <w:t xml:space="preserve">Модуль - тренажера виртуальной реальности </w:t>
      </w:r>
      <w:r w:rsidR="00A459A7" w:rsidRPr="009A0AE5">
        <w:rPr>
          <w:b/>
          <w:bCs/>
          <w:sz w:val="22"/>
          <w:szCs w:val="22"/>
        </w:rPr>
        <w:t>для обучения  электромеханика СЦБ</w:t>
      </w:r>
    </w:p>
    <w:p w:rsidR="00FA6B61" w:rsidRPr="009A0AE5" w:rsidRDefault="00FA6B61">
      <w:pPr>
        <w:spacing w:line="240" w:lineRule="auto"/>
        <w:ind w:left="-360"/>
        <w:jc w:val="center"/>
        <w:rPr>
          <w:sz w:val="22"/>
          <w:szCs w:val="22"/>
        </w:rPr>
      </w:pPr>
    </w:p>
    <w:p w:rsidR="00A459A7" w:rsidRPr="009A0AE5" w:rsidRDefault="00A459A7">
      <w:pPr>
        <w:spacing w:line="240" w:lineRule="auto"/>
        <w:ind w:left="-360"/>
        <w:jc w:val="center"/>
        <w:rPr>
          <w:sz w:val="22"/>
          <w:szCs w:val="22"/>
        </w:rPr>
      </w:pPr>
    </w:p>
    <w:p w:rsidR="00A459A7" w:rsidRPr="009A0AE5" w:rsidRDefault="00A459A7" w:rsidP="00A459A7">
      <w:pPr>
        <w:spacing w:line="240" w:lineRule="auto"/>
        <w:ind w:left="-360"/>
        <w:rPr>
          <w:sz w:val="22"/>
          <w:szCs w:val="22"/>
        </w:rPr>
      </w:pPr>
      <w:r w:rsidRPr="009A0AE5">
        <w:rPr>
          <w:sz w:val="22"/>
          <w:szCs w:val="22"/>
        </w:rPr>
        <w:t>СЦБ – сигнализация, централизация, блокировка</w:t>
      </w:r>
    </w:p>
    <w:p w:rsidR="00A459A7" w:rsidRPr="009A0AE5" w:rsidRDefault="00A459A7" w:rsidP="00A459A7">
      <w:pPr>
        <w:spacing w:line="240" w:lineRule="auto"/>
        <w:ind w:left="-360"/>
        <w:rPr>
          <w:sz w:val="22"/>
          <w:szCs w:val="22"/>
        </w:rPr>
      </w:pPr>
    </w:p>
    <w:p w:rsidR="00FA6B61" w:rsidRPr="009A0AE5" w:rsidRDefault="0005685F">
      <w:pPr>
        <w:pStyle w:val="a9"/>
        <w:numPr>
          <w:ilvl w:val="0"/>
          <w:numId w:val="1"/>
        </w:numPr>
        <w:spacing w:line="240" w:lineRule="auto"/>
        <w:ind w:left="0"/>
        <w:rPr>
          <w:b/>
          <w:bCs/>
          <w:sz w:val="22"/>
          <w:szCs w:val="22"/>
        </w:rPr>
      </w:pPr>
      <w:r w:rsidRPr="009A0AE5">
        <w:rPr>
          <w:b/>
          <w:bCs/>
          <w:sz w:val="22"/>
          <w:szCs w:val="22"/>
        </w:rPr>
        <w:t xml:space="preserve">Модуль-тренажер виртуальной реальности </w:t>
      </w:r>
      <w:r w:rsidR="00A459A7" w:rsidRPr="009A0AE5">
        <w:rPr>
          <w:b/>
          <w:bCs/>
          <w:sz w:val="22"/>
          <w:szCs w:val="22"/>
        </w:rPr>
        <w:t>для обучения э</w:t>
      </w:r>
      <w:r w:rsidRPr="009A0AE5">
        <w:rPr>
          <w:b/>
          <w:bCs/>
          <w:sz w:val="22"/>
          <w:szCs w:val="22"/>
        </w:rPr>
        <w:t>лектромеханик</w:t>
      </w:r>
      <w:r w:rsidR="00A459A7" w:rsidRPr="009A0AE5">
        <w:rPr>
          <w:b/>
          <w:bCs/>
          <w:sz w:val="22"/>
          <w:szCs w:val="22"/>
        </w:rPr>
        <w:t>а  СЦБ</w:t>
      </w:r>
    </w:p>
    <w:p w:rsidR="00FA6B61" w:rsidRPr="009A0AE5" w:rsidRDefault="00FA6B61">
      <w:pPr>
        <w:pStyle w:val="a9"/>
        <w:spacing w:line="240" w:lineRule="auto"/>
        <w:ind w:left="1350"/>
        <w:rPr>
          <w:b/>
          <w:sz w:val="22"/>
          <w:szCs w:val="22"/>
        </w:rPr>
      </w:pPr>
    </w:p>
    <w:p w:rsidR="00FA6B61" w:rsidRPr="009A0AE5" w:rsidRDefault="0005685F">
      <w:pPr>
        <w:pStyle w:val="a9"/>
        <w:numPr>
          <w:ilvl w:val="1"/>
          <w:numId w:val="1"/>
        </w:numPr>
        <w:spacing w:line="240" w:lineRule="auto"/>
        <w:rPr>
          <w:b/>
          <w:sz w:val="22"/>
          <w:szCs w:val="22"/>
        </w:rPr>
      </w:pPr>
      <w:r w:rsidRPr="009A0AE5">
        <w:rPr>
          <w:b/>
          <w:sz w:val="22"/>
          <w:szCs w:val="22"/>
        </w:rPr>
        <w:t xml:space="preserve">Состав </w:t>
      </w:r>
      <w:proofErr w:type="gramStart"/>
      <w:r w:rsidRPr="009A0AE5">
        <w:rPr>
          <w:b/>
          <w:sz w:val="22"/>
          <w:szCs w:val="22"/>
        </w:rPr>
        <w:t>модуль-тренажера</w:t>
      </w:r>
      <w:proofErr w:type="gramEnd"/>
      <w:r w:rsidRPr="009A0AE5">
        <w:rPr>
          <w:b/>
          <w:sz w:val="22"/>
          <w:szCs w:val="22"/>
        </w:rPr>
        <w:t xml:space="preserve"> виртуальной реальности </w:t>
      </w:r>
    </w:p>
    <w:p w:rsidR="00FA6B61" w:rsidRPr="009A0AE5" w:rsidRDefault="0005685F">
      <w:pPr>
        <w:pStyle w:val="a9"/>
        <w:spacing w:line="240" w:lineRule="auto"/>
        <w:ind w:left="0" w:firstLine="426"/>
        <w:rPr>
          <w:sz w:val="22"/>
          <w:szCs w:val="22"/>
        </w:rPr>
      </w:pPr>
      <w:r w:rsidRPr="009A0AE5">
        <w:rPr>
          <w:sz w:val="22"/>
          <w:szCs w:val="22"/>
        </w:rPr>
        <w:t xml:space="preserve">Комплект поставки </w:t>
      </w:r>
      <w:proofErr w:type="gramStart"/>
      <w:r w:rsidRPr="009A0AE5">
        <w:rPr>
          <w:sz w:val="22"/>
          <w:szCs w:val="22"/>
        </w:rPr>
        <w:t>модуль-тренажера</w:t>
      </w:r>
      <w:proofErr w:type="gramEnd"/>
      <w:r w:rsidRPr="009A0AE5">
        <w:rPr>
          <w:sz w:val="22"/>
          <w:szCs w:val="22"/>
        </w:rPr>
        <w:t xml:space="preserve"> виртуальной реальности </w:t>
      </w:r>
      <w:r w:rsidR="00A459A7" w:rsidRPr="009A0AE5">
        <w:rPr>
          <w:sz w:val="22"/>
          <w:szCs w:val="22"/>
        </w:rPr>
        <w:t>для обучения э</w:t>
      </w:r>
      <w:r w:rsidRPr="009A0AE5">
        <w:rPr>
          <w:sz w:val="22"/>
          <w:szCs w:val="22"/>
        </w:rPr>
        <w:t>лектромеханик</w:t>
      </w:r>
      <w:r w:rsidR="00A459A7" w:rsidRPr="009A0AE5">
        <w:rPr>
          <w:sz w:val="22"/>
          <w:szCs w:val="22"/>
        </w:rPr>
        <w:t>а  СЦБ</w:t>
      </w:r>
      <w:r w:rsidRPr="009A0AE5">
        <w:rPr>
          <w:sz w:val="22"/>
          <w:szCs w:val="22"/>
        </w:rPr>
        <w:t xml:space="preserve"> должен состоять:</w:t>
      </w:r>
    </w:p>
    <w:p w:rsidR="00FA6B61" w:rsidRPr="009A0AE5" w:rsidRDefault="0005685F">
      <w:pPr>
        <w:pStyle w:val="a9"/>
        <w:numPr>
          <w:ilvl w:val="0"/>
          <w:numId w:val="4"/>
        </w:numPr>
        <w:spacing w:line="240" w:lineRule="auto"/>
        <w:rPr>
          <w:sz w:val="22"/>
          <w:szCs w:val="22"/>
        </w:rPr>
      </w:pPr>
      <w:proofErr w:type="gramStart"/>
      <w:r w:rsidRPr="009A0AE5">
        <w:rPr>
          <w:sz w:val="22"/>
          <w:szCs w:val="22"/>
        </w:rPr>
        <w:t>специализированное</w:t>
      </w:r>
      <w:proofErr w:type="gramEnd"/>
      <w:r w:rsidRPr="009A0AE5">
        <w:rPr>
          <w:sz w:val="22"/>
          <w:szCs w:val="22"/>
        </w:rPr>
        <w:t xml:space="preserve"> оборудования виртуальной реальности – 1 шт.; </w:t>
      </w:r>
    </w:p>
    <w:p w:rsidR="00FA6B61" w:rsidRPr="009A0AE5" w:rsidRDefault="00A459A7">
      <w:pPr>
        <w:pStyle w:val="a9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9A0AE5">
        <w:rPr>
          <w:sz w:val="22"/>
          <w:szCs w:val="22"/>
        </w:rPr>
        <w:t>модуль виртуальной реальности по технологии</w:t>
      </w:r>
      <w:r w:rsidR="0005685F" w:rsidRPr="009A0AE5">
        <w:rPr>
          <w:sz w:val="22"/>
          <w:szCs w:val="22"/>
        </w:rPr>
        <w:t xml:space="preserve"> </w:t>
      </w:r>
      <w:r w:rsidRPr="009A0AE5">
        <w:rPr>
          <w:sz w:val="22"/>
          <w:szCs w:val="22"/>
        </w:rPr>
        <w:t xml:space="preserve"> </w:t>
      </w:r>
      <w:r w:rsidR="0005685F" w:rsidRPr="009A0AE5">
        <w:rPr>
          <w:sz w:val="22"/>
          <w:szCs w:val="22"/>
        </w:rPr>
        <w:t>производства работ по замене стрелочного электропривода– 1 шт.</w:t>
      </w:r>
    </w:p>
    <w:p w:rsidR="00FA6B61" w:rsidRPr="009A0AE5" w:rsidRDefault="00FA6B61">
      <w:pPr>
        <w:pStyle w:val="a9"/>
        <w:spacing w:line="240" w:lineRule="auto"/>
        <w:ind w:left="993"/>
        <w:rPr>
          <w:sz w:val="22"/>
          <w:szCs w:val="22"/>
        </w:rPr>
      </w:pPr>
    </w:p>
    <w:p w:rsidR="00FA6B61" w:rsidRPr="009A0AE5" w:rsidRDefault="0005685F">
      <w:pPr>
        <w:pStyle w:val="a9"/>
        <w:spacing w:line="240" w:lineRule="auto"/>
        <w:ind w:left="0" w:firstLine="426"/>
        <w:rPr>
          <w:sz w:val="22"/>
          <w:szCs w:val="22"/>
        </w:rPr>
      </w:pPr>
      <w:r w:rsidRPr="009A0AE5">
        <w:rPr>
          <w:sz w:val="22"/>
          <w:szCs w:val="22"/>
        </w:rPr>
        <w:t>Общие требования к модулям виртуальной реальности:</w:t>
      </w:r>
    </w:p>
    <w:p w:rsidR="00FA6B61" w:rsidRPr="009A0AE5" w:rsidRDefault="0005685F">
      <w:pPr>
        <w:pStyle w:val="a9"/>
        <w:numPr>
          <w:ilvl w:val="0"/>
          <w:numId w:val="2"/>
        </w:numPr>
        <w:spacing w:line="240" w:lineRule="auto"/>
        <w:ind w:left="993"/>
        <w:rPr>
          <w:sz w:val="22"/>
          <w:szCs w:val="22"/>
        </w:rPr>
      </w:pPr>
      <w:r w:rsidRPr="009A0AE5">
        <w:rPr>
          <w:sz w:val="22"/>
          <w:szCs w:val="22"/>
        </w:rPr>
        <w:t>должен быть реализован полный эффект погружения в антураж станции с эффектом присутствия обучаемого в каждом эпизоде технологического процесса подготовки и выполнения рабочего задания;</w:t>
      </w:r>
    </w:p>
    <w:p w:rsidR="00FA6B61" w:rsidRPr="009A0AE5" w:rsidRDefault="0005685F">
      <w:pPr>
        <w:pStyle w:val="a9"/>
        <w:numPr>
          <w:ilvl w:val="0"/>
          <w:numId w:val="2"/>
        </w:numPr>
        <w:spacing w:line="240" w:lineRule="auto"/>
        <w:ind w:left="993"/>
        <w:rPr>
          <w:sz w:val="22"/>
          <w:szCs w:val="22"/>
        </w:rPr>
      </w:pPr>
      <w:r w:rsidRPr="009A0AE5">
        <w:rPr>
          <w:sz w:val="22"/>
          <w:szCs w:val="22"/>
        </w:rPr>
        <w:t>должна быть обеспечена реалистичная реакция моделированной реальности на виртуальное воздействие и управление со стороны пользователя;</w:t>
      </w:r>
    </w:p>
    <w:p w:rsidR="0005685F" w:rsidRPr="009A0AE5" w:rsidRDefault="0005685F" w:rsidP="0005685F">
      <w:pPr>
        <w:ind w:left="993" w:hanging="993"/>
        <w:rPr>
          <w:sz w:val="22"/>
          <w:szCs w:val="22"/>
        </w:rPr>
      </w:pPr>
      <w:r w:rsidRPr="009A0AE5">
        <w:rPr>
          <w:sz w:val="22"/>
          <w:szCs w:val="22"/>
        </w:rPr>
        <w:t xml:space="preserve">           -     использование модуля должно быть обеспечено на компьютере в </w:t>
      </w:r>
      <w:proofErr w:type="spellStart"/>
      <w:r w:rsidRPr="009A0AE5">
        <w:rPr>
          <w:sz w:val="22"/>
          <w:szCs w:val="22"/>
        </w:rPr>
        <w:t>хостовой</w:t>
      </w:r>
      <w:proofErr w:type="spellEnd"/>
      <w:r w:rsidRPr="009A0AE5">
        <w:rPr>
          <w:sz w:val="22"/>
          <w:szCs w:val="22"/>
        </w:rPr>
        <w:t xml:space="preserve">            операционной системе без средств виртуализации, </w:t>
      </w:r>
      <w:proofErr w:type="spellStart"/>
      <w:r w:rsidRPr="009A0AE5">
        <w:rPr>
          <w:sz w:val="22"/>
          <w:szCs w:val="22"/>
        </w:rPr>
        <w:t>Wine</w:t>
      </w:r>
      <w:proofErr w:type="spellEnd"/>
      <w:r w:rsidRPr="009A0AE5">
        <w:rPr>
          <w:sz w:val="22"/>
          <w:szCs w:val="22"/>
        </w:rPr>
        <w:t xml:space="preserve"> и т.д.</w:t>
      </w:r>
    </w:p>
    <w:p w:rsidR="00FA6B61" w:rsidRPr="009A0AE5" w:rsidRDefault="00FA6B61">
      <w:pPr>
        <w:pStyle w:val="a9"/>
        <w:spacing w:line="240" w:lineRule="auto"/>
        <w:ind w:left="0" w:firstLine="426"/>
        <w:rPr>
          <w:sz w:val="22"/>
          <w:szCs w:val="22"/>
        </w:rPr>
      </w:pPr>
    </w:p>
    <w:p w:rsidR="00FA6B61" w:rsidRPr="009A0AE5" w:rsidRDefault="0005685F">
      <w:pPr>
        <w:pStyle w:val="a9"/>
        <w:numPr>
          <w:ilvl w:val="1"/>
          <w:numId w:val="1"/>
        </w:numPr>
        <w:spacing w:line="240" w:lineRule="auto"/>
        <w:rPr>
          <w:b/>
          <w:sz w:val="22"/>
          <w:szCs w:val="22"/>
        </w:rPr>
      </w:pPr>
      <w:proofErr w:type="gramStart"/>
      <w:r w:rsidRPr="009A0AE5">
        <w:rPr>
          <w:b/>
          <w:sz w:val="22"/>
          <w:szCs w:val="22"/>
        </w:rPr>
        <w:t>Специализированное</w:t>
      </w:r>
      <w:proofErr w:type="gramEnd"/>
      <w:r w:rsidRPr="009A0AE5">
        <w:rPr>
          <w:b/>
          <w:sz w:val="22"/>
          <w:szCs w:val="22"/>
        </w:rPr>
        <w:t xml:space="preserve"> оборудования виртуальной реальности</w:t>
      </w:r>
    </w:p>
    <w:p w:rsidR="00FA6B61" w:rsidRPr="009A0AE5" w:rsidRDefault="00FA6B61">
      <w:pPr>
        <w:pStyle w:val="a9"/>
        <w:spacing w:line="240" w:lineRule="auto"/>
        <w:ind w:left="1350"/>
        <w:rPr>
          <w:b/>
          <w:sz w:val="22"/>
          <w:szCs w:val="22"/>
        </w:rPr>
      </w:pPr>
    </w:p>
    <w:p w:rsidR="00FA6B61" w:rsidRPr="009A0AE5" w:rsidRDefault="0005685F">
      <w:pPr>
        <w:pStyle w:val="a9"/>
        <w:numPr>
          <w:ilvl w:val="2"/>
          <w:numId w:val="3"/>
        </w:numPr>
        <w:spacing w:line="240" w:lineRule="auto"/>
        <w:rPr>
          <w:b/>
          <w:sz w:val="22"/>
          <w:szCs w:val="22"/>
        </w:rPr>
      </w:pPr>
      <w:r w:rsidRPr="009A0AE5">
        <w:rPr>
          <w:b/>
          <w:sz w:val="22"/>
          <w:szCs w:val="22"/>
        </w:rPr>
        <w:t>Технические требования специализированного оборудования виртуальной реальности:</w:t>
      </w:r>
    </w:p>
    <w:p w:rsidR="00FA6B61" w:rsidRPr="009A0AE5" w:rsidRDefault="00FA6B61">
      <w:pPr>
        <w:pStyle w:val="a9"/>
        <w:spacing w:line="240" w:lineRule="auto"/>
        <w:ind w:left="1620"/>
        <w:rPr>
          <w:b/>
          <w:sz w:val="22"/>
          <w:szCs w:val="22"/>
        </w:rPr>
      </w:pPr>
    </w:p>
    <w:p w:rsidR="00FA6B61" w:rsidRPr="009A0AE5" w:rsidRDefault="0005685F">
      <w:pPr>
        <w:spacing w:line="240" w:lineRule="auto"/>
        <w:ind w:firstLine="709"/>
        <w:jc w:val="both"/>
        <w:rPr>
          <w:b/>
          <w:bCs/>
          <w:sz w:val="22"/>
          <w:szCs w:val="22"/>
        </w:rPr>
      </w:pPr>
      <w:r w:rsidRPr="009A0AE5">
        <w:rPr>
          <w:b/>
          <w:bCs/>
          <w:sz w:val="22"/>
          <w:szCs w:val="22"/>
        </w:rPr>
        <w:t>Характеристики:</w:t>
      </w:r>
    </w:p>
    <w:p w:rsidR="00FA6B61" w:rsidRPr="009A0AE5" w:rsidRDefault="00FA6B61">
      <w:pPr>
        <w:spacing w:line="240" w:lineRule="auto"/>
        <w:ind w:firstLine="709"/>
        <w:jc w:val="both"/>
        <w:rPr>
          <w:sz w:val="22"/>
          <w:szCs w:val="22"/>
        </w:rPr>
      </w:pPr>
    </w:p>
    <w:p w:rsidR="00FA6B61" w:rsidRPr="009A0AE5" w:rsidRDefault="0005685F">
      <w:pPr>
        <w:spacing w:line="240" w:lineRule="auto"/>
        <w:ind w:firstLine="709"/>
        <w:jc w:val="both"/>
        <w:rPr>
          <w:b/>
          <w:bCs/>
          <w:i/>
          <w:iCs/>
          <w:sz w:val="22"/>
          <w:szCs w:val="22"/>
        </w:rPr>
      </w:pPr>
      <w:r w:rsidRPr="009A0AE5">
        <w:rPr>
          <w:b/>
          <w:bCs/>
          <w:i/>
          <w:iCs/>
          <w:sz w:val="22"/>
          <w:szCs w:val="22"/>
        </w:rPr>
        <w:t>Шлем виртуальной реальности:</w:t>
      </w:r>
    </w:p>
    <w:p w:rsidR="00FA6B61" w:rsidRPr="009A0AE5" w:rsidRDefault="0005685F">
      <w:pPr>
        <w:spacing w:line="240" w:lineRule="auto"/>
        <w:ind w:firstLine="709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- Экран: два экрана с активной матрицей на органических светодиодах, диагональю не менее 3.5’’ каждый;</w:t>
      </w:r>
    </w:p>
    <w:p w:rsidR="00FA6B61" w:rsidRPr="009A0AE5" w:rsidRDefault="0005685F">
      <w:pPr>
        <w:spacing w:line="240" w:lineRule="auto"/>
        <w:ind w:firstLine="709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- Разрешение: не менее 2880 x 1600 пикселей (1440 х 1600 на каждый глаз);</w:t>
      </w:r>
    </w:p>
    <w:p w:rsidR="00FA6B61" w:rsidRPr="009A0AE5" w:rsidRDefault="0005685F">
      <w:pPr>
        <w:spacing w:line="240" w:lineRule="auto"/>
        <w:ind w:firstLine="709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- Частота обновления: не менее 90 Гц;</w:t>
      </w:r>
    </w:p>
    <w:p w:rsidR="00FA6B61" w:rsidRPr="009A0AE5" w:rsidRDefault="0005685F">
      <w:pPr>
        <w:spacing w:line="240" w:lineRule="auto"/>
        <w:ind w:firstLine="709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- Угол обзора: не менее 110 градусов;</w:t>
      </w:r>
    </w:p>
    <w:p w:rsidR="00FA6B61" w:rsidRPr="009A0AE5" w:rsidRDefault="0005685F">
      <w:pPr>
        <w:spacing w:line="240" w:lineRule="auto"/>
        <w:ind w:firstLine="709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- Звук: шлем, </w:t>
      </w:r>
      <w:proofErr w:type="gramStart"/>
      <w:r w:rsidRPr="009A0AE5">
        <w:rPr>
          <w:sz w:val="22"/>
          <w:szCs w:val="22"/>
        </w:rPr>
        <w:t>сертифицированное</w:t>
      </w:r>
      <w:proofErr w:type="gramEnd"/>
      <w:r w:rsidRPr="009A0AE5">
        <w:rPr>
          <w:sz w:val="22"/>
          <w:szCs w:val="22"/>
        </w:rPr>
        <w:t xml:space="preserve"> (</w:t>
      </w:r>
      <w:proofErr w:type="spellStart"/>
      <w:r w:rsidRPr="009A0AE5">
        <w:rPr>
          <w:sz w:val="22"/>
          <w:szCs w:val="22"/>
        </w:rPr>
        <w:t>Hi-Res</w:t>
      </w:r>
      <w:proofErr w:type="spellEnd"/>
      <w:r w:rsidRPr="009A0AE5">
        <w:rPr>
          <w:sz w:val="22"/>
          <w:szCs w:val="22"/>
        </w:rPr>
        <w:t xml:space="preserve">) аудио, наушники, сертифицированные </w:t>
      </w:r>
      <w:proofErr w:type="spellStart"/>
      <w:r w:rsidRPr="009A0AE5">
        <w:rPr>
          <w:sz w:val="22"/>
          <w:szCs w:val="22"/>
        </w:rPr>
        <w:t>Hi-Res</w:t>
      </w:r>
      <w:proofErr w:type="spellEnd"/>
      <w:r w:rsidRPr="009A0AE5">
        <w:rPr>
          <w:sz w:val="22"/>
          <w:szCs w:val="22"/>
        </w:rPr>
        <w:t xml:space="preserve"> (съемные), поддержка </w:t>
      </w:r>
      <w:proofErr w:type="spellStart"/>
      <w:r w:rsidRPr="009A0AE5">
        <w:rPr>
          <w:sz w:val="22"/>
          <w:szCs w:val="22"/>
        </w:rPr>
        <w:t>высокоомных</w:t>
      </w:r>
      <w:proofErr w:type="spellEnd"/>
      <w:r w:rsidRPr="009A0AE5">
        <w:rPr>
          <w:sz w:val="22"/>
          <w:szCs w:val="22"/>
        </w:rPr>
        <w:t xml:space="preserve"> наушников;</w:t>
      </w:r>
    </w:p>
    <w:p w:rsidR="00FA6B61" w:rsidRPr="009A0AE5" w:rsidRDefault="0005685F">
      <w:pPr>
        <w:spacing w:line="240" w:lineRule="auto"/>
        <w:ind w:firstLine="709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- Вход: встроенные микрофоны;</w:t>
      </w:r>
    </w:p>
    <w:p w:rsidR="00FA6B61" w:rsidRPr="009A0AE5" w:rsidRDefault="0005685F">
      <w:pPr>
        <w:spacing w:line="240" w:lineRule="auto"/>
        <w:ind w:firstLine="709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- Соединение: USB-C не менее 3.0, DP 1.2, </w:t>
      </w:r>
      <w:proofErr w:type="spellStart"/>
      <w:r w:rsidRPr="009A0AE5">
        <w:rPr>
          <w:sz w:val="22"/>
          <w:szCs w:val="22"/>
        </w:rPr>
        <w:t>Bluetooth</w:t>
      </w:r>
      <w:proofErr w:type="spellEnd"/>
      <w:r w:rsidRPr="009A0AE5">
        <w:rPr>
          <w:sz w:val="22"/>
          <w:szCs w:val="22"/>
        </w:rPr>
        <w:t xml:space="preserve">; </w:t>
      </w:r>
    </w:p>
    <w:p w:rsidR="00FA6B61" w:rsidRPr="009A0AE5" w:rsidRDefault="0005685F">
      <w:pPr>
        <w:spacing w:line="240" w:lineRule="auto"/>
        <w:ind w:firstLine="709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- Сенсоры: система отслеживания, акселерометр, гироскоп, датчик приближения, сенсор межзрачкового расстояния для подстройки межзрачкового расстояния;</w:t>
      </w:r>
    </w:p>
    <w:p w:rsidR="00FA6B61" w:rsidRPr="009A0AE5" w:rsidRDefault="0005685F">
      <w:pPr>
        <w:spacing w:line="240" w:lineRule="auto"/>
        <w:ind w:firstLine="709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- Эргономика: подстройка расстояния от глаз до линз, подстройка межзрачкового расстояния, подстройка наушников, подстройка оголовья.</w:t>
      </w:r>
    </w:p>
    <w:p w:rsidR="00FA6B61" w:rsidRPr="009A0AE5" w:rsidRDefault="00FA6B61">
      <w:pPr>
        <w:spacing w:line="240" w:lineRule="auto"/>
        <w:ind w:firstLine="709"/>
        <w:jc w:val="both"/>
        <w:rPr>
          <w:sz w:val="22"/>
          <w:szCs w:val="22"/>
        </w:rPr>
      </w:pPr>
    </w:p>
    <w:p w:rsidR="00FA6B61" w:rsidRPr="009A0AE5" w:rsidRDefault="0005685F">
      <w:pPr>
        <w:pStyle w:val="aa"/>
        <w:ind w:left="709"/>
        <w:rPr>
          <w:b/>
          <w:bCs/>
          <w:i/>
          <w:iCs/>
          <w:sz w:val="22"/>
          <w:szCs w:val="22"/>
        </w:rPr>
      </w:pPr>
      <w:r w:rsidRPr="009A0AE5">
        <w:rPr>
          <w:b/>
          <w:bCs/>
          <w:i/>
          <w:iCs/>
          <w:sz w:val="22"/>
          <w:szCs w:val="22"/>
        </w:rPr>
        <w:t xml:space="preserve">Контроллеры: </w:t>
      </w:r>
    </w:p>
    <w:p w:rsidR="00FA6B61" w:rsidRPr="009A0AE5" w:rsidRDefault="0005685F">
      <w:pPr>
        <w:tabs>
          <w:tab w:val="left" w:pos="0"/>
        </w:tabs>
        <w:spacing w:line="240" w:lineRule="auto"/>
        <w:ind w:firstLine="709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- Вход: мультифункциональный </w:t>
      </w:r>
      <w:proofErr w:type="spellStart"/>
      <w:r w:rsidRPr="009A0AE5">
        <w:rPr>
          <w:sz w:val="22"/>
          <w:szCs w:val="22"/>
        </w:rPr>
        <w:t>трекпад</w:t>
      </w:r>
      <w:proofErr w:type="spellEnd"/>
      <w:r w:rsidRPr="009A0AE5">
        <w:rPr>
          <w:sz w:val="22"/>
          <w:szCs w:val="22"/>
        </w:rPr>
        <w:t>, кнопки захвата, кнопки-триггеры с двойным ходом, системная кнопка, кнопка Меню.</w:t>
      </w:r>
    </w:p>
    <w:p w:rsidR="00FA6B61" w:rsidRPr="009A0AE5" w:rsidRDefault="00FA6B61">
      <w:pPr>
        <w:tabs>
          <w:tab w:val="left" w:pos="0"/>
        </w:tabs>
        <w:spacing w:line="240" w:lineRule="auto"/>
        <w:ind w:firstLine="709"/>
        <w:jc w:val="both"/>
        <w:rPr>
          <w:sz w:val="22"/>
          <w:szCs w:val="22"/>
        </w:rPr>
      </w:pPr>
    </w:p>
    <w:p w:rsidR="00FA6B61" w:rsidRPr="009A0AE5" w:rsidRDefault="0005685F">
      <w:pPr>
        <w:pStyle w:val="aa"/>
        <w:ind w:left="761"/>
        <w:rPr>
          <w:b/>
          <w:bCs/>
          <w:i/>
          <w:iCs/>
          <w:sz w:val="22"/>
          <w:szCs w:val="22"/>
        </w:rPr>
      </w:pPr>
      <w:r w:rsidRPr="009A0AE5">
        <w:rPr>
          <w:b/>
          <w:bCs/>
          <w:i/>
          <w:iCs/>
          <w:sz w:val="22"/>
          <w:szCs w:val="22"/>
        </w:rPr>
        <w:t xml:space="preserve">Базовые станции:   </w:t>
      </w:r>
    </w:p>
    <w:p w:rsidR="00FA6B61" w:rsidRPr="009A0AE5" w:rsidRDefault="0005685F">
      <w:pPr>
        <w:pStyle w:val="aa"/>
        <w:ind w:left="709"/>
        <w:rPr>
          <w:sz w:val="22"/>
          <w:szCs w:val="22"/>
        </w:rPr>
      </w:pPr>
      <w:r w:rsidRPr="009A0AE5">
        <w:rPr>
          <w:sz w:val="22"/>
          <w:szCs w:val="22"/>
        </w:rPr>
        <w:t>- Область распознавания движения – не менее 36 м².</w:t>
      </w:r>
    </w:p>
    <w:p w:rsidR="00FA6B61" w:rsidRPr="009A0AE5" w:rsidRDefault="00FA6B61">
      <w:pPr>
        <w:pStyle w:val="aa"/>
        <w:ind w:left="709"/>
        <w:rPr>
          <w:sz w:val="22"/>
          <w:szCs w:val="22"/>
        </w:rPr>
      </w:pPr>
    </w:p>
    <w:p w:rsidR="00FA6B61" w:rsidRPr="009A0AE5" w:rsidRDefault="0005685F">
      <w:pPr>
        <w:pStyle w:val="aa"/>
        <w:ind w:left="851"/>
        <w:rPr>
          <w:b/>
          <w:bCs/>
          <w:i/>
          <w:iCs/>
          <w:sz w:val="22"/>
          <w:szCs w:val="22"/>
        </w:rPr>
      </w:pPr>
      <w:r w:rsidRPr="009A0AE5">
        <w:rPr>
          <w:b/>
          <w:bCs/>
          <w:i/>
          <w:iCs/>
          <w:sz w:val="22"/>
          <w:szCs w:val="22"/>
        </w:rPr>
        <w:t>Беспроводной адаптер для шлема виртуальной реальности:</w:t>
      </w:r>
    </w:p>
    <w:p w:rsidR="00FA6B61" w:rsidRPr="009A0AE5" w:rsidRDefault="0005685F">
      <w:pPr>
        <w:pStyle w:val="aa"/>
        <w:ind w:firstLine="709"/>
        <w:rPr>
          <w:sz w:val="22"/>
          <w:szCs w:val="22"/>
        </w:rPr>
      </w:pPr>
      <w:r w:rsidRPr="009A0AE5">
        <w:rPr>
          <w:sz w:val="22"/>
          <w:szCs w:val="22"/>
        </w:rPr>
        <w:lastRenderedPageBreak/>
        <w:t xml:space="preserve"> - Должен обеспечивать подключение шлема виртуальной реальности к системному блоку по беспроводной связи.</w:t>
      </w:r>
    </w:p>
    <w:p w:rsidR="00FA6B61" w:rsidRPr="009A0AE5" w:rsidRDefault="00FA6B61">
      <w:pPr>
        <w:pStyle w:val="aa"/>
        <w:ind w:firstLine="709"/>
        <w:rPr>
          <w:strike/>
          <w:sz w:val="22"/>
          <w:szCs w:val="22"/>
        </w:rPr>
      </w:pPr>
    </w:p>
    <w:p w:rsidR="00FA6B61" w:rsidRPr="009A0AE5" w:rsidRDefault="0005685F">
      <w:pPr>
        <w:tabs>
          <w:tab w:val="left" w:pos="0"/>
        </w:tabs>
        <w:spacing w:line="240" w:lineRule="auto"/>
        <w:ind w:firstLine="709"/>
        <w:jc w:val="both"/>
        <w:rPr>
          <w:b/>
          <w:bCs/>
          <w:i/>
          <w:iCs/>
          <w:sz w:val="22"/>
          <w:szCs w:val="22"/>
        </w:rPr>
      </w:pPr>
      <w:r w:rsidRPr="009A0AE5">
        <w:rPr>
          <w:b/>
          <w:bCs/>
          <w:i/>
          <w:iCs/>
          <w:sz w:val="22"/>
          <w:szCs w:val="22"/>
        </w:rPr>
        <w:t>Стойки для крепления базовых станций:</w:t>
      </w:r>
    </w:p>
    <w:p w:rsidR="00FA6B61" w:rsidRPr="009A0AE5" w:rsidRDefault="0005685F">
      <w:pPr>
        <w:tabs>
          <w:tab w:val="left" w:pos="0"/>
        </w:tabs>
        <w:spacing w:line="240" w:lineRule="auto"/>
        <w:ind w:firstLine="709"/>
        <w:jc w:val="both"/>
        <w:rPr>
          <w:b/>
          <w:bCs/>
          <w:i/>
          <w:iCs/>
          <w:sz w:val="22"/>
          <w:szCs w:val="22"/>
        </w:rPr>
      </w:pPr>
      <w:r w:rsidRPr="009A0AE5">
        <w:rPr>
          <w:sz w:val="22"/>
          <w:szCs w:val="22"/>
        </w:rPr>
        <w:t>- Высота не менее 2-х метров – 2шт.</w:t>
      </w:r>
      <w:r w:rsidRPr="009A0AE5">
        <w:rPr>
          <w:b/>
          <w:bCs/>
          <w:i/>
          <w:iCs/>
          <w:sz w:val="22"/>
          <w:szCs w:val="22"/>
        </w:rPr>
        <w:t xml:space="preserve"> </w:t>
      </w:r>
    </w:p>
    <w:p w:rsidR="00FA6B61" w:rsidRPr="009A0AE5" w:rsidRDefault="00FA6B61">
      <w:pPr>
        <w:tabs>
          <w:tab w:val="left" w:pos="0"/>
        </w:tabs>
        <w:spacing w:line="240" w:lineRule="auto"/>
        <w:ind w:firstLine="709"/>
        <w:jc w:val="both"/>
        <w:rPr>
          <w:b/>
          <w:bCs/>
          <w:i/>
          <w:iCs/>
          <w:sz w:val="22"/>
          <w:szCs w:val="22"/>
        </w:rPr>
      </w:pPr>
    </w:p>
    <w:p w:rsidR="00FA6B61" w:rsidRPr="009A0AE5" w:rsidRDefault="0005685F">
      <w:pPr>
        <w:tabs>
          <w:tab w:val="left" w:pos="0"/>
        </w:tabs>
        <w:spacing w:line="240" w:lineRule="auto"/>
        <w:ind w:firstLine="709"/>
        <w:jc w:val="both"/>
        <w:rPr>
          <w:b/>
          <w:bCs/>
          <w:i/>
          <w:iCs/>
          <w:sz w:val="22"/>
          <w:szCs w:val="22"/>
        </w:rPr>
      </w:pPr>
      <w:r w:rsidRPr="009A0AE5">
        <w:rPr>
          <w:b/>
          <w:bCs/>
          <w:i/>
          <w:iCs/>
          <w:sz w:val="22"/>
          <w:szCs w:val="22"/>
        </w:rPr>
        <w:t>Сетевые фильтры:</w:t>
      </w:r>
    </w:p>
    <w:p w:rsidR="00FA6B61" w:rsidRPr="009A0AE5" w:rsidRDefault="0005685F">
      <w:pPr>
        <w:tabs>
          <w:tab w:val="left" w:pos="0"/>
        </w:tabs>
        <w:spacing w:line="240" w:lineRule="auto"/>
        <w:ind w:firstLine="709"/>
        <w:jc w:val="both"/>
        <w:rPr>
          <w:sz w:val="22"/>
          <w:szCs w:val="22"/>
        </w:rPr>
      </w:pPr>
      <w:r w:rsidRPr="009A0AE5">
        <w:rPr>
          <w:b/>
          <w:bCs/>
          <w:i/>
          <w:iCs/>
          <w:sz w:val="22"/>
          <w:szCs w:val="22"/>
        </w:rPr>
        <w:t xml:space="preserve">- </w:t>
      </w:r>
      <w:r w:rsidRPr="009A0AE5">
        <w:rPr>
          <w:sz w:val="22"/>
          <w:szCs w:val="22"/>
        </w:rPr>
        <w:t>не менее 5 метров, не менее 5 розеток – 1 шт.;</w:t>
      </w:r>
    </w:p>
    <w:p w:rsidR="00FA6B61" w:rsidRPr="009A0AE5" w:rsidRDefault="0005685F">
      <w:pPr>
        <w:tabs>
          <w:tab w:val="left" w:pos="0"/>
        </w:tabs>
        <w:spacing w:line="240" w:lineRule="auto"/>
        <w:ind w:firstLine="709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 </w:t>
      </w:r>
      <w:r w:rsidRPr="009A0AE5">
        <w:rPr>
          <w:b/>
          <w:bCs/>
          <w:i/>
          <w:iCs/>
          <w:sz w:val="22"/>
          <w:szCs w:val="22"/>
        </w:rPr>
        <w:t xml:space="preserve">- </w:t>
      </w:r>
      <w:r w:rsidRPr="009A0AE5">
        <w:rPr>
          <w:sz w:val="22"/>
          <w:szCs w:val="22"/>
        </w:rPr>
        <w:t>не менее 5 метров, не менее 6 розеток – 1 шт.;</w:t>
      </w:r>
    </w:p>
    <w:p w:rsidR="00FA6B61" w:rsidRPr="009A0AE5" w:rsidRDefault="00FA6B61">
      <w:pPr>
        <w:tabs>
          <w:tab w:val="left" w:pos="0"/>
        </w:tabs>
        <w:spacing w:line="240" w:lineRule="auto"/>
        <w:ind w:firstLine="709"/>
        <w:jc w:val="both"/>
        <w:rPr>
          <w:sz w:val="22"/>
          <w:szCs w:val="22"/>
        </w:rPr>
      </w:pPr>
    </w:p>
    <w:p w:rsidR="00FA6B61" w:rsidRPr="009A0AE5" w:rsidRDefault="00FA6B61">
      <w:pPr>
        <w:pStyle w:val="a9"/>
        <w:spacing w:line="240" w:lineRule="auto"/>
        <w:ind w:left="1350"/>
        <w:rPr>
          <w:b/>
          <w:bCs/>
          <w:sz w:val="22"/>
          <w:szCs w:val="22"/>
        </w:rPr>
      </w:pPr>
    </w:p>
    <w:p w:rsidR="00FA6B61" w:rsidRPr="009A0AE5" w:rsidRDefault="0005685F">
      <w:pPr>
        <w:pStyle w:val="a9"/>
        <w:numPr>
          <w:ilvl w:val="2"/>
          <w:numId w:val="3"/>
        </w:numPr>
        <w:spacing w:line="240" w:lineRule="auto"/>
        <w:rPr>
          <w:b/>
          <w:sz w:val="22"/>
          <w:szCs w:val="22"/>
        </w:rPr>
      </w:pPr>
      <w:r w:rsidRPr="009A0AE5">
        <w:rPr>
          <w:b/>
          <w:sz w:val="22"/>
          <w:szCs w:val="22"/>
        </w:rPr>
        <w:t>Комплектация специализированного оборудования виртуальной реальности</w:t>
      </w:r>
    </w:p>
    <w:p w:rsidR="00FA6B61" w:rsidRPr="009A0AE5" w:rsidRDefault="00FA6B61">
      <w:pPr>
        <w:spacing w:line="240" w:lineRule="auto"/>
        <w:ind w:firstLine="709"/>
        <w:jc w:val="both"/>
        <w:rPr>
          <w:sz w:val="22"/>
          <w:szCs w:val="22"/>
        </w:rPr>
      </w:pPr>
    </w:p>
    <w:p w:rsidR="00FA6B61" w:rsidRPr="009A0AE5" w:rsidRDefault="0005685F">
      <w:pPr>
        <w:spacing w:line="240" w:lineRule="auto"/>
        <w:ind w:firstLine="709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Комплект поставки:</w:t>
      </w:r>
    </w:p>
    <w:p w:rsidR="00FA6B61" w:rsidRPr="009A0AE5" w:rsidRDefault="0005685F">
      <w:pPr>
        <w:pStyle w:val="aa"/>
        <w:ind w:left="1494"/>
        <w:rPr>
          <w:sz w:val="22"/>
          <w:szCs w:val="22"/>
        </w:rPr>
      </w:pPr>
      <w:r w:rsidRPr="009A0AE5">
        <w:rPr>
          <w:sz w:val="22"/>
          <w:szCs w:val="22"/>
        </w:rPr>
        <w:t>- шлем виртуальной реальности – 1 шт.</w:t>
      </w:r>
    </w:p>
    <w:p w:rsidR="00FA6B61" w:rsidRPr="009A0AE5" w:rsidRDefault="0005685F">
      <w:pPr>
        <w:pStyle w:val="aa"/>
        <w:ind w:left="1494"/>
        <w:rPr>
          <w:sz w:val="22"/>
          <w:szCs w:val="22"/>
        </w:rPr>
      </w:pPr>
      <w:r w:rsidRPr="009A0AE5">
        <w:rPr>
          <w:sz w:val="22"/>
          <w:szCs w:val="22"/>
        </w:rPr>
        <w:t xml:space="preserve">- контроллеры – 2 шт. </w:t>
      </w:r>
    </w:p>
    <w:p w:rsidR="00FA6B61" w:rsidRPr="009A0AE5" w:rsidRDefault="0005685F">
      <w:pPr>
        <w:pStyle w:val="aa"/>
        <w:ind w:left="1494"/>
        <w:rPr>
          <w:sz w:val="22"/>
          <w:szCs w:val="22"/>
        </w:rPr>
      </w:pPr>
      <w:r w:rsidRPr="009A0AE5">
        <w:rPr>
          <w:sz w:val="22"/>
          <w:szCs w:val="22"/>
        </w:rPr>
        <w:t>- базовые станции – 2 шт.</w:t>
      </w:r>
    </w:p>
    <w:p w:rsidR="00FA6B61" w:rsidRPr="009A0AE5" w:rsidRDefault="0005685F">
      <w:pPr>
        <w:pStyle w:val="aa"/>
        <w:ind w:left="1494"/>
        <w:rPr>
          <w:sz w:val="22"/>
          <w:szCs w:val="22"/>
        </w:rPr>
      </w:pPr>
      <w:r w:rsidRPr="009A0AE5">
        <w:rPr>
          <w:sz w:val="22"/>
          <w:szCs w:val="22"/>
        </w:rPr>
        <w:t>- беспроводной адаптер для шлема виртуальной реальности – 1 шт.</w:t>
      </w:r>
    </w:p>
    <w:p w:rsidR="00FA6B61" w:rsidRPr="009A0AE5" w:rsidRDefault="0005685F">
      <w:pPr>
        <w:pStyle w:val="a9"/>
        <w:spacing w:line="240" w:lineRule="auto"/>
        <w:ind w:left="1494"/>
        <w:rPr>
          <w:sz w:val="22"/>
          <w:szCs w:val="22"/>
        </w:rPr>
      </w:pPr>
      <w:r w:rsidRPr="009A0AE5">
        <w:rPr>
          <w:sz w:val="22"/>
          <w:szCs w:val="22"/>
        </w:rPr>
        <w:t>- стойки для крепления базовых станций – 2 шт.</w:t>
      </w:r>
    </w:p>
    <w:p w:rsidR="00FA6B61" w:rsidRPr="009A0AE5" w:rsidRDefault="0005685F">
      <w:pPr>
        <w:pStyle w:val="a9"/>
        <w:spacing w:line="240" w:lineRule="auto"/>
        <w:ind w:left="1494"/>
        <w:rPr>
          <w:sz w:val="22"/>
          <w:szCs w:val="22"/>
        </w:rPr>
      </w:pPr>
      <w:r w:rsidRPr="009A0AE5">
        <w:rPr>
          <w:sz w:val="22"/>
          <w:szCs w:val="22"/>
        </w:rPr>
        <w:t>- сетевой фильтр – 2 шт.</w:t>
      </w:r>
    </w:p>
    <w:p w:rsidR="00FA6B61" w:rsidRPr="009A0AE5" w:rsidRDefault="0005685F">
      <w:pPr>
        <w:pStyle w:val="a9"/>
        <w:spacing w:line="240" w:lineRule="auto"/>
        <w:ind w:left="1494"/>
        <w:rPr>
          <w:sz w:val="22"/>
          <w:szCs w:val="22"/>
        </w:rPr>
      </w:pPr>
      <w:r w:rsidRPr="009A0AE5">
        <w:rPr>
          <w:sz w:val="22"/>
          <w:szCs w:val="22"/>
        </w:rPr>
        <w:t>- паспорт – 1 шт.</w:t>
      </w:r>
    </w:p>
    <w:p w:rsidR="00FA6B61" w:rsidRPr="009A0AE5" w:rsidRDefault="0005685F">
      <w:pPr>
        <w:pStyle w:val="a9"/>
        <w:spacing w:line="240" w:lineRule="auto"/>
        <w:ind w:left="1494"/>
        <w:rPr>
          <w:sz w:val="22"/>
          <w:szCs w:val="22"/>
        </w:rPr>
      </w:pPr>
      <w:r w:rsidRPr="009A0AE5">
        <w:rPr>
          <w:sz w:val="22"/>
          <w:szCs w:val="22"/>
        </w:rPr>
        <w:t>- руководство пользователя – 1 шт.</w:t>
      </w:r>
    </w:p>
    <w:p w:rsidR="00FA6B61" w:rsidRPr="009A0AE5" w:rsidRDefault="00FA6B61">
      <w:pPr>
        <w:pStyle w:val="a9"/>
        <w:spacing w:line="240" w:lineRule="auto"/>
        <w:rPr>
          <w:sz w:val="22"/>
          <w:szCs w:val="22"/>
        </w:rPr>
      </w:pPr>
    </w:p>
    <w:p w:rsidR="00FA6B61" w:rsidRPr="009A0AE5" w:rsidRDefault="0005685F">
      <w:pPr>
        <w:pStyle w:val="a9"/>
        <w:spacing w:line="240" w:lineRule="auto"/>
        <w:rPr>
          <w:b/>
          <w:bCs/>
          <w:sz w:val="22"/>
          <w:szCs w:val="22"/>
        </w:rPr>
      </w:pPr>
      <w:r w:rsidRPr="009A0AE5">
        <w:rPr>
          <w:b/>
          <w:bCs/>
          <w:sz w:val="22"/>
          <w:szCs w:val="22"/>
        </w:rPr>
        <w:t>Условия поставки:</w:t>
      </w:r>
    </w:p>
    <w:p w:rsidR="00FA6B61" w:rsidRPr="009A0AE5" w:rsidRDefault="0005685F">
      <w:pPr>
        <w:tabs>
          <w:tab w:val="left" w:pos="1134"/>
        </w:tabs>
        <w:spacing w:line="240" w:lineRule="auto"/>
        <w:ind w:left="709"/>
        <w:contextualSpacing/>
        <w:jc w:val="both"/>
        <w:rPr>
          <w:b/>
          <w:bCs/>
          <w:sz w:val="22"/>
          <w:szCs w:val="22"/>
        </w:rPr>
      </w:pPr>
      <w:r w:rsidRPr="009A0AE5">
        <w:rPr>
          <w:rFonts w:eastAsia="Calibri"/>
          <w:sz w:val="22"/>
          <w:szCs w:val="22"/>
          <w:lang w:eastAsia="en-US"/>
        </w:rPr>
        <w:t>Гарантийный срок эксплуатации не менее 12 месяцев.</w:t>
      </w:r>
    </w:p>
    <w:p w:rsidR="00FA6B61" w:rsidRPr="009A0AE5" w:rsidRDefault="00FA6B61">
      <w:pPr>
        <w:pStyle w:val="a9"/>
        <w:spacing w:line="240" w:lineRule="auto"/>
        <w:ind w:left="0"/>
        <w:rPr>
          <w:b/>
          <w:sz w:val="22"/>
          <w:szCs w:val="22"/>
        </w:rPr>
      </w:pPr>
    </w:p>
    <w:p w:rsidR="00FA6B61" w:rsidRPr="009A0AE5" w:rsidRDefault="0005685F">
      <w:pPr>
        <w:pStyle w:val="a9"/>
        <w:numPr>
          <w:ilvl w:val="1"/>
          <w:numId w:val="1"/>
        </w:numPr>
        <w:spacing w:line="240" w:lineRule="auto"/>
        <w:rPr>
          <w:b/>
          <w:sz w:val="22"/>
          <w:szCs w:val="22"/>
        </w:rPr>
      </w:pPr>
      <w:r w:rsidRPr="009A0AE5">
        <w:rPr>
          <w:b/>
          <w:sz w:val="22"/>
          <w:szCs w:val="22"/>
        </w:rPr>
        <w:t>Основные части по функциональному назначению модулей виртуальной реальности</w:t>
      </w:r>
    </w:p>
    <w:p w:rsidR="00FA6B61" w:rsidRPr="009A0AE5" w:rsidRDefault="00FA6B61">
      <w:pPr>
        <w:pStyle w:val="a9"/>
        <w:spacing w:line="240" w:lineRule="auto"/>
        <w:ind w:left="1350"/>
        <w:rPr>
          <w:b/>
          <w:sz w:val="22"/>
          <w:szCs w:val="22"/>
        </w:rPr>
      </w:pP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Локации в модулях должны показывать место действия по производству работ в эпизодах. Все эпизоды подлежат </w:t>
      </w:r>
      <w:proofErr w:type="spellStart"/>
      <w:r w:rsidRPr="009A0AE5">
        <w:rPr>
          <w:sz w:val="22"/>
          <w:szCs w:val="22"/>
        </w:rPr>
        <w:t>раскадровке</w:t>
      </w:r>
      <w:proofErr w:type="spellEnd"/>
      <w:r w:rsidRPr="009A0AE5">
        <w:rPr>
          <w:sz w:val="22"/>
          <w:szCs w:val="22"/>
        </w:rPr>
        <w:t xml:space="preserve"> при помощи эскизов и фото (видео) съемки, в которых визуально будут отражены действия, производимые в эпизодах.</w:t>
      </w:r>
    </w:p>
    <w:p w:rsidR="00FA6B61" w:rsidRPr="009A0AE5" w:rsidRDefault="0005685F">
      <w:pPr>
        <w:spacing w:line="240" w:lineRule="auto"/>
        <w:ind w:firstLine="567"/>
        <w:rPr>
          <w:sz w:val="22"/>
          <w:szCs w:val="22"/>
        </w:rPr>
      </w:pPr>
      <w:r w:rsidRPr="009A0AE5">
        <w:rPr>
          <w:sz w:val="22"/>
          <w:szCs w:val="22"/>
        </w:rPr>
        <w:t>Эпизоды должны содержать:</w:t>
      </w:r>
    </w:p>
    <w:p w:rsidR="00FA6B61" w:rsidRPr="009A0AE5" w:rsidRDefault="0005685F">
      <w:pPr>
        <w:spacing w:line="240" w:lineRule="auto"/>
        <w:ind w:left="716"/>
        <w:rPr>
          <w:sz w:val="22"/>
          <w:szCs w:val="22"/>
        </w:rPr>
      </w:pPr>
      <w:r w:rsidRPr="009A0AE5">
        <w:rPr>
          <w:rFonts w:eastAsia="Calibri"/>
          <w:sz w:val="22"/>
          <w:szCs w:val="22"/>
          <w:lang w:eastAsia="en-US"/>
        </w:rPr>
        <w:t>- цель эпизода;</w:t>
      </w:r>
    </w:p>
    <w:p w:rsidR="00FA6B61" w:rsidRPr="009A0AE5" w:rsidRDefault="0005685F">
      <w:pPr>
        <w:spacing w:line="240" w:lineRule="auto"/>
        <w:ind w:left="716"/>
        <w:rPr>
          <w:sz w:val="22"/>
          <w:szCs w:val="22"/>
        </w:rPr>
      </w:pPr>
      <w:r w:rsidRPr="009A0AE5">
        <w:rPr>
          <w:rFonts w:eastAsia="Calibri"/>
          <w:sz w:val="22"/>
          <w:szCs w:val="22"/>
          <w:lang w:eastAsia="en-US"/>
        </w:rPr>
        <w:t>- место действия (локация);</w:t>
      </w:r>
    </w:p>
    <w:p w:rsidR="00FA6B61" w:rsidRPr="009A0AE5" w:rsidRDefault="0005685F">
      <w:pPr>
        <w:spacing w:line="240" w:lineRule="auto"/>
        <w:ind w:left="716"/>
        <w:rPr>
          <w:sz w:val="22"/>
          <w:szCs w:val="22"/>
        </w:rPr>
      </w:pPr>
      <w:r w:rsidRPr="009A0AE5">
        <w:rPr>
          <w:rFonts w:eastAsia="Calibri"/>
          <w:sz w:val="22"/>
          <w:szCs w:val="22"/>
          <w:lang w:eastAsia="en-US"/>
        </w:rPr>
        <w:t>- участники;</w:t>
      </w:r>
    </w:p>
    <w:p w:rsidR="00FA6B61" w:rsidRPr="009A0AE5" w:rsidRDefault="0005685F">
      <w:pPr>
        <w:spacing w:line="240" w:lineRule="auto"/>
        <w:ind w:left="716"/>
        <w:rPr>
          <w:sz w:val="22"/>
          <w:szCs w:val="22"/>
        </w:rPr>
      </w:pPr>
      <w:r w:rsidRPr="009A0AE5">
        <w:rPr>
          <w:rFonts w:eastAsia="Calibri"/>
          <w:sz w:val="22"/>
          <w:szCs w:val="22"/>
          <w:lang w:eastAsia="en-US"/>
        </w:rPr>
        <w:t>- голос и действия виртуального помощника;</w:t>
      </w:r>
    </w:p>
    <w:p w:rsidR="00FA6B61" w:rsidRPr="009A0AE5" w:rsidRDefault="0005685F">
      <w:pPr>
        <w:spacing w:line="240" w:lineRule="auto"/>
        <w:ind w:left="716"/>
        <w:rPr>
          <w:sz w:val="22"/>
          <w:szCs w:val="22"/>
        </w:rPr>
      </w:pPr>
      <w:r w:rsidRPr="009A0AE5">
        <w:rPr>
          <w:rFonts w:eastAsia="Calibri"/>
          <w:sz w:val="22"/>
          <w:szCs w:val="22"/>
          <w:lang w:eastAsia="en-US"/>
        </w:rPr>
        <w:t>- всплывающие окна с нормативно-справочным материалом;</w:t>
      </w:r>
    </w:p>
    <w:p w:rsidR="00FA6B61" w:rsidRPr="009A0AE5" w:rsidRDefault="0005685F">
      <w:pPr>
        <w:spacing w:line="240" w:lineRule="auto"/>
        <w:ind w:left="716"/>
        <w:rPr>
          <w:sz w:val="22"/>
          <w:szCs w:val="22"/>
        </w:rPr>
      </w:pPr>
      <w:r w:rsidRPr="009A0AE5">
        <w:rPr>
          <w:rFonts w:eastAsia="Calibri"/>
          <w:sz w:val="22"/>
          <w:szCs w:val="22"/>
          <w:lang w:eastAsia="en-US"/>
        </w:rPr>
        <w:t>- действия обучаемого (экзаменуемого) в виртуальных очках, рукой-манипулятором.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bookmarkStart w:id="3" w:name="_Toc491186481"/>
      <w:r w:rsidRPr="009A0AE5">
        <w:rPr>
          <w:sz w:val="22"/>
          <w:szCs w:val="22"/>
        </w:rPr>
        <w:t>Содержание эпизод</w:t>
      </w:r>
      <w:bookmarkEnd w:id="3"/>
      <w:r w:rsidRPr="009A0AE5">
        <w:rPr>
          <w:sz w:val="22"/>
          <w:szCs w:val="22"/>
        </w:rPr>
        <w:t>ов должно отражать все предусмотренные операции на выполнение работ с учетом требований безопасности.</w:t>
      </w:r>
    </w:p>
    <w:p w:rsidR="00FA6B61" w:rsidRPr="009A0AE5" w:rsidRDefault="00FA6B61">
      <w:pPr>
        <w:pStyle w:val="a9"/>
        <w:spacing w:line="240" w:lineRule="auto"/>
        <w:ind w:left="1350"/>
        <w:rPr>
          <w:b/>
          <w:bCs/>
          <w:sz w:val="22"/>
          <w:szCs w:val="22"/>
        </w:rPr>
      </w:pPr>
    </w:p>
    <w:p w:rsidR="00FA6B61" w:rsidRPr="009A0AE5" w:rsidRDefault="0005685F">
      <w:pPr>
        <w:pStyle w:val="a9"/>
        <w:numPr>
          <w:ilvl w:val="1"/>
          <w:numId w:val="1"/>
        </w:numPr>
        <w:spacing w:line="240" w:lineRule="auto"/>
        <w:rPr>
          <w:b/>
          <w:sz w:val="22"/>
          <w:szCs w:val="22"/>
        </w:rPr>
      </w:pPr>
      <w:r w:rsidRPr="009A0AE5">
        <w:rPr>
          <w:b/>
          <w:sz w:val="22"/>
          <w:szCs w:val="22"/>
        </w:rPr>
        <w:t>Требования к обучающей функции</w:t>
      </w:r>
    </w:p>
    <w:p w:rsidR="00FA6B61" w:rsidRPr="009A0AE5" w:rsidRDefault="00FA6B61">
      <w:pPr>
        <w:pStyle w:val="a9"/>
        <w:spacing w:line="240" w:lineRule="auto"/>
        <w:ind w:left="1350"/>
        <w:rPr>
          <w:b/>
          <w:sz w:val="22"/>
          <w:szCs w:val="22"/>
        </w:rPr>
      </w:pPr>
    </w:p>
    <w:p w:rsidR="00FA6B61" w:rsidRPr="009A0AE5" w:rsidRDefault="0005685F">
      <w:pPr>
        <w:spacing w:line="240" w:lineRule="auto"/>
        <w:ind w:firstLine="567"/>
        <w:rPr>
          <w:sz w:val="22"/>
          <w:szCs w:val="22"/>
        </w:rPr>
      </w:pPr>
      <w:bookmarkStart w:id="4" w:name="_Toc10484882"/>
      <w:bookmarkEnd w:id="4"/>
      <w:r w:rsidRPr="009A0AE5">
        <w:rPr>
          <w:b/>
          <w:sz w:val="22"/>
          <w:szCs w:val="22"/>
        </w:rPr>
        <w:t>В режиме обучения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При открытии главного меню обучаемый и/или преподаватель должны видеть наименование локаций/видов работ. С помощью клавиатуры/мыши или кнопок контроллера выбирается определенный эпизод, вид работы. </w:t>
      </w:r>
      <w:proofErr w:type="gramStart"/>
      <w:r w:rsidRPr="009A0AE5">
        <w:rPr>
          <w:sz w:val="22"/>
          <w:szCs w:val="22"/>
        </w:rPr>
        <w:t>Обучаемый</w:t>
      </w:r>
      <w:proofErr w:type="gramEnd"/>
      <w:r w:rsidRPr="009A0AE5">
        <w:rPr>
          <w:sz w:val="22"/>
          <w:szCs w:val="22"/>
        </w:rPr>
        <w:t xml:space="preserve"> выполняет действия согласно сценарию локации/эпизода. После прохождения какой-либо локации её вид должен подсвечиваться другим цветом. 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С целью обучения и для управления действиями пользователя в процессе обучения в виртуальной реальности должен быть реализован специальный персонаж – «виртуальный гид». Он должен присутствовать в каждой локации, и направлять действия пользователя (объяснять, подсказывать голосом).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В случае паузы и молчания гида - от пользователя ждут определенных действий. В сложных ситуациях, когда от пользователя ждут какого-то действия возможно использование подсказок, всплывающих по нажатию пользователя на кнопку контроллера. Подсказки могут быть реализованы в виде текстов, цифр, фотографий и т.д., взятых из нормативно-справочных документов при необходимости. </w:t>
      </w:r>
    </w:p>
    <w:p w:rsidR="00FA6B61" w:rsidRPr="009A0AE5" w:rsidRDefault="00FA6B61">
      <w:pPr>
        <w:spacing w:line="240" w:lineRule="auto"/>
        <w:ind w:firstLine="567"/>
        <w:jc w:val="both"/>
        <w:rPr>
          <w:sz w:val="22"/>
          <w:szCs w:val="22"/>
        </w:rPr>
      </w:pPr>
    </w:p>
    <w:p w:rsidR="00FA6B61" w:rsidRPr="009A0AE5" w:rsidRDefault="0005685F">
      <w:pPr>
        <w:spacing w:line="240" w:lineRule="auto"/>
        <w:ind w:firstLine="567"/>
        <w:rPr>
          <w:b/>
          <w:sz w:val="22"/>
          <w:szCs w:val="22"/>
        </w:rPr>
      </w:pPr>
      <w:r w:rsidRPr="009A0AE5">
        <w:rPr>
          <w:b/>
          <w:sz w:val="22"/>
          <w:szCs w:val="22"/>
        </w:rPr>
        <w:t>В режиме экзамена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Виртуальный гид и подсказки с нормативно-справочной информацией, соответствующей производственному действию </w:t>
      </w:r>
      <w:proofErr w:type="gramStart"/>
      <w:r w:rsidRPr="009A0AE5">
        <w:rPr>
          <w:sz w:val="22"/>
          <w:szCs w:val="22"/>
        </w:rPr>
        <w:t>обучаемого</w:t>
      </w:r>
      <w:proofErr w:type="gramEnd"/>
      <w:r w:rsidRPr="009A0AE5">
        <w:rPr>
          <w:sz w:val="22"/>
          <w:szCs w:val="22"/>
        </w:rPr>
        <w:t xml:space="preserve">, должны отсутствовать. </w:t>
      </w:r>
      <w:proofErr w:type="gramStart"/>
      <w:r w:rsidRPr="009A0AE5">
        <w:rPr>
          <w:sz w:val="22"/>
          <w:szCs w:val="22"/>
        </w:rPr>
        <w:t>Экзаменуемому</w:t>
      </w:r>
      <w:proofErr w:type="gramEnd"/>
      <w:r w:rsidRPr="009A0AE5">
        <w:rPr>
          <w:sz w:val="22"/>
          <w:szCs w:val="22"/>
        </w:rPr>
        <w:t xml:space="preserve"> необходимо выполнить все те же действия (в строгой технологической последовательности), что и при обучении, но самостоятельно, за установленное общее и на каждую технологическую операцию контрольное время. Локации и эпизоды должны соответствовать обучающей части виртуального модуля-тренажера. Места и участники должны оставаться прежними во всех локациях и эпизодах. 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Возможность перехода к следующему действию должна реализовываться только при верном выполнении предыдущего действия, соответствующему формату обучения.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По завершению экзамена возможна демонстрация затраченного времени и количество верно-совершенных действий пользователя из всех возможных действий отдельной локации. </w:t>
      </w:r>
    </w:p>
    <w:p w:rsidR="00FA6B61" w:rsidRPr="009A0AE5" w:rsidRDefault="00FA6B61">
      <w:pPr>
        <w:pStyle w:val="a9"/>
        <w:spacing w:line="240" w:lineRule="auto"/>
        <w:ind w:left="1350"/>
        <w:rPr>
          <w:b/>
          <w:bCs/>
          <w:sz w:val="22"/>
          <w:szCs w:val="22"/>
        </w:rPr>
      </w:pPr>
    </w:p>
    <w:p w:rsidR="00FA6B61" w:rsidRPr="009A0AE5" w:rsidRDefault="0005685F">
      <w:pPr>
        <w:pStyle w:val="a9"/>
        <w:numPr>
          <w:ilvl w:val="1"/>
          <w:numId w:val="1"/>
        </w:numPr>
        <w:spacing w:line="240" w:lineRule="auto"/>
        <w:rPr>
          <w:b/>
          <w:sz w:val="22"/>
          <w:szCs w:val="22"/>
        </w:rPr>
      </w:pPr>
      <w:r w:rsidRPr="009A0AE5">
        <w:rPr>
          <w:b/>
          <w:sz w:val="22"/>
          <w:szCs w:val="22"/>
        </w:rPr>
        <w:t>Эксплуатационно-технические требования</w:t>
      </w:r>
    </w:p>
    <w:p w:rsidR="00FA6B61" w:rsidRPr="009A0AE5" w:rsidRDefault="00FA6B61">
      <w:pPr>
        <w:pStyle w:val="a9"/>
        <w:spacing w:line="240" w:lineRule="auto"/>
        <w:ind w:left="1350"/>
        <w:rPr>
          <w:b/>
          <w:bCs/>
          <w:sz w:val="22"/>
          <w:szCs w:val="22"/>
        </w:rPr>
      </w:pPr>
    </w:p>
    <w:p w:rsidR="00FA6B61" w:rsidRPr="009A0AE5" w:rsidRDefault="0005685F">
      <w:pPr>
        <w:spacing w:line="240" w:lineRule="auto"/>
        <w:ind w:firstLine="567"/>
        <w:rPr>
          <w:caps/>
          <w:sz w:val="22"/>
          <w:szCs w:val="22"/>
        </w:rPr>
      </w:pPr>
      <w:bookmarkStart w:id="5" w:name="_Toc491186483"/>
      <w:r w:rsidRPr="009A0AE5">
        <w:rPr>
          <w:sz w:val="22"/>
          <w:szCs w:val="22"/>
        </w:rPr>
        <w:t>Требования к содержанию эпизодов</w:t>
      </w:r>
      <w:bookmarkEnd w:id="5"/>
      <w:r w:rsidRPr="009A0AE5">
        <w:rPr>
          <w:sz w:val="22"/>
          <w:szCs w:val="22"/>
        </w:rPr>
        <w:t>: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В эпизоде виртуальной реальности должны быть разработаны активные и неактивные виртуальные объекты.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Неактивный виртуальный объект – элемент окружающего мира или оборудования, с которым пользователь не может взаимодействовать.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Активный виртуальный объект – элементы оборудования, с которым пользователь может взаимодействовать и пользоваться его функциональностью.</w:t>
      </w:r>
    </w:p>
    <w:p w:rsidR="00FA6B61" w:rsidRPr="009A0AE5" w:rsidRDefault="00FA6B61">
      <w:pPr>
        <w:pStyle w:val="a9"/>
        <w:spacing w:line="240" w:lineRule="auto"/>
        <w:ind w:left="1350"/>
        <w:rPr>
          <w:b/>
          <w:bCs/>
          <w:sz w:val="22"/>
          <w:szCs w:val="22"/>
        </w:rPr>
      </w:pPr>
    </w:p>
    <w:p w:rsidR="00FA6B61" w:rsidRPr="009A0AE5" w:rsidRDefault="00A459A7" w:rsidP="00AC25A2">
      <w:pPr>
        <w:pStyle w:val="a9"/>
        <w:numPr>
          <w:ilvl w:val="1"/>
          <w:numId w:val="1"/>
        </w:numPr>
        <w:spacing w:line="240" w:lineRule="auto"/>
        <w:rPr>
          <w:b/>
          <w:sz w:val="22"/>
          <w:szCs w:val="22"/>
        </w:rPr>
      </w:pPr>
      <w:r w:rsidRPr="009A0AE5">
        <w:rPr>
          <w:b/>
          <w:sz w:val="22"/>
          <w:szCs w:val="22"/>
        </w:rPr>
        <w:t xml:space="preserve">Модуль виртуальной реальности по </w:t>
      </w:r>
      <w:r w:rsidR="00AC25A2" w:rsidRPr="009A0AE5">
        <w:rPr>
          <w:b/>
          <w:sz w:val="22"/>
          <w:szCs w:val="22"/>
        </w:rPr>
        <w:t xml:space="preserve"> технологии  производства работ по замене стрелочного электропривода  </w:t>
      </w:r>
      <w:r w:rsidRPr="009A0AE5">
        <w:rPr>
          <w:b/>
          <w:sz w:val="22"/>
          <w:szCs w:val="22"/>
        </w:rPr>
        <w:t>на станции</w:t>
      </w:r>
      <w:r w:rsidR="0005685F" w:rsidRPr="009A0AE5">
        <w:rPr>
          <w:b/>
          <w:sz w:val="22"/>
          <w:szCs w:val="22"/>
        </w:rPr>
        <w:t>. Описание</w:t>
      </w:r>
    </w:p>
    <w:p w:rsidR="00FA6B61" w:rsidRPr="009A0AE5" w:rsidRDefault="00FA6B61">
      <w:pPr>
        <w:keepNext/>
        <w:spacing w:line="240" w:lineRule="auto"/>
        <w:ind w:firstLine="567"/>
        <w:jc w:val="both"/>
        <w:rPr>
          <w:sz w:val="22"/>
          <w:szCs w:val="22"/>
        </w:rPr>
      </w:pPr>
    </w:p>
    <w:p w:rsidR="00FA6B61" w:rsidRPr="009A0AE5" w:rsidRDefault="0005685F">
      <w:pPr>
        <w:spacing w:line="240" w:lineRule="auto"/>
        <w:ind w:firstLine="567"/>
        <w:rPr>
          <w:sz w:val="22"/>
          <w:szCs w:val="22"/>
        </w:rPr>
      </w:pPr>
      <w:bookmarkStart w:id="6" w:name="_Toc512265595"/>
      <w:bookmarkStart w:id="7" w:name="_Toc491186485"/>
      <w:bookmarkEnd w:id="6"/>
      <w:bookmarkEnd w:id="7"/>
      <w:r w:rsidRPr="009A0AE5">
        <w:rPr>
          <w:sz w:val="22"/>
          <w:szCs w:val="22"/>
        </w:rPr>
        <w:t>Часть 1. Производство работы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Цель: пошагово показать технологический процесс по замене электропривода стрелочного перевода, бригадой в составе четырех человек во главе со старшим электромехаником в реальных условиях во взаимодействии со смежными службами движения и пути.</w:t>
      </w:r>
    </w:p>
    <w:p w:rsidR="00FA6B61" w:rsidRPr="009A0AE5" w:rsidRDefault="00FA6B61">
      <w:pPr>
        <w:spacing w:line="240" w:lineRule="auto"/>
        <w:ind w:firstLine="567"/>
        <w:rPr>
          <w:sz w:val="22"/>
          <w:szCs w:val="22"/>
        </w:rPr>
      </w:pPr>
    </w:p>
    <w:p w:rsidR="00FA6B61" w:rsidRPr="009A0AE5" w:rsidRDefault="0005685F">
      <w:pPr>
        <w:spacing w:line="240" w:lineRule="auto"/>
        <w:ind w:firstLine="567"/>
        <w:rPr>
          <w:b/>
          <w:sz w:val="22"/>
          <w:szCs w:val="22"/>
        </w:rPr>
      </w:pPr>
      <w:r w:rsidRPr="009A0AE5">
        <w:rPr>
          <w:sz w:val="22"/>
          <w:szCs w:val="22"/>
        </w:rPr>
        <w:t xml:space="preserve"> </w:t>
      </w:r>
      <w:r w:rsidRPr="009A0AE5">
        <w:rPr>
          <w:b/>
          <w:sz w:val="22"/>
          <w:szCs w:val="22"/>
        </w:rPr>
        <w:t>Основные работы:</w:t>
      </w:r>
    </w:p>
    <w:p w:rsidR="00FA6B61" w:rsidRPr="009A0AE5" w:rsidRDefault="0005685F">
      <w:pPr>
        <w:spacing w:line="240" w:lineRule="auto"/>
        <w:ind w:firstLine="567"/>
        <w:rPr>
          <w:sz w:val="22"/>
          <w:szCs w:val="22"/>
        </w:rPr>
      </w:pPr>
      <w:r w:rsidRPr="009A0AE5">
        <w:rPr>
          <w:sz w:val="22"/>
          <w:szCs w:val="22"/>
        </w:rPr>
        <w:t>Основные работы, проводимые на стрелочном переводе по установке нового электропривода вместо основного: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Отсоединить рабочую и контрольную тяги от заменяемого электропривода (электромонтер берет в руки–манипуляторы гаечные ключи и производит действие).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Отсоединить шланг, отключить и вывести промаркированные бирками монтажные провода из стрелочной коробки заменяемого стрелочного электропривода (действие производит электромеханик 1 (последовательно), держа в руке–манипуляторе необходимый инструмент).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proofErr w:type="gramStart"/>
      <w:r w:rsidRPr="009A0AE5">
        <w:rPr>
          <w:sz w:val="22"/>
          <w:szCs w:val="22"/>
        </w:rPr>
        <w:t>Отсоединить и снять заменяемый стрелочный электропривод с гарнитурой (электромеханик 2 и электромонтер откручивают и снимают крепящие детали с привода, после этого снимают электропривод и укладывают в междупутье с соблюдением норм приближения габарита подвижного состава (далее сцены снимаются аналогично).</w:t>
      </w:r>
      <w:proofErr w:type="gramEnd"/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Разместить и закрепить вновь устанавливаемый стрелочный электропривод.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Ввести жгут монтажных проводов в стрелочную коробку и закрепить шланг.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Подключить монтажные провода в стрелочной коробке.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Проверить исправность мегомметра (путем замыкания Л-З показание «0» и наоборот).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Измерить сопротивление изоляции монтажных проводов без отключения от кабельных жил и об</w:t>
      </w:r>
      <w:r w:rsidRPr="009A0AE5">
        <w:rPr>
          <w:sz w:val="22"/>
          <w:szCs w:val="22"/>
        </w:rPr>
        <w:softHyphen/>
        <w:t xml:space="preserve">моток электродвигателя по отношению к корпусу. 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Проверить легкость хода стрелки при переводе </w:t>
      </w:r>
      <w:proofErr w:type="spellStart"/>
      <w:r w:rsidRPr="009A0AE5">
        <w:rPr>
          <w:sz w:val="22"/>
          <w:szCs w:val="22"/>
        </w:rPr>
        <w:t>курбелем</w:t>
      </w:r>
      <w:proofErr w:type="spellEnd"/>
      <w:r w:rsidRPr="009A0AE5">
        <w:rPr>
          <w:sz w:val="22"/>
          <w:szCs w:val="22"/>
        </w:rPr>
        <w:t xml:space="preserve"> при отсоединенных тягах. 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Подсоединить </w:t>
      </w:r>
      <w:proofErr w:type="gramStart"/>
      <w:r w:rsidRPr="009A0AE5">
        <w:rPr>
          <w:sz w:val="22"/>
          <w:szCs w:val="22"/>
        </w:rPr>
        <w:t>рабочую</w:t>
      </w:r>
      <w:proofErr w:type="gramEnd"/>
      <w:r w:rsidRPr="009A0AE5">
        <w:rPr>
          <w:sz w:val="22"/>
          <w:szCs w:val="22"/>
        </w:rPr>
        <w:t xml:space="preserve"> и контрольные тяги.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Проверить люфты в шарнирных соединениях.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Заменить болты и валики, имеющие сверхнормативные люфты (при наличии люфта). </w:t>
      </w:r>
    </w:p>
    <w:p w:rsidR="00FA6B61" w:rsidRPr="009A0AE5" w:rsidRDefault="00FA6B61">
      <w:pPr>
        <w:spacing w:line="240" w:lineRule="auto"/>
        <w:ind w:firstLine="567"/>
        <w:jc w:val="both"/>
        <w:rPr>
          <w:sz w:val="22"/>
          <w:szCs w:val="22"/>
        </w:rPr>
      </w:pP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b/>
          <w:sz w:val="22"/>
          <w:szCs w:val="22"/>
        </w:rPr>
        <w:t>Подготовительные работы: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Окончив работу на стрелке, электромеханик СЦБ должен сообщить об этом дежурному по станции для проверки действия стрелки.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lastRenderedPageBreak/>
        <w:t>Старший электромеханик СЦБ подключает контрольную цепь и совместно с дежурным по станции до снятия крепления со стрелки проверяет и убеждается в соответствии фактического положения стрелки нажатию соответствующей кнопки и контролю на аппарате управления.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В свободное от движения поездов время дежурный по станции дает указание работнику хозяйства перевозок снять со стрелки навесной замок и разрешает приступить к проверке.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Старший электромеханик СЦБ возвращает на место отключенные рабочие и пусковой предохранители, изъятые из цепи проверяемой стрелки или дужки в рабочей цепи стрелки (показывается во всплывающем окне действие в релейном помещении поста ЭЦ дежурного электромеханика СЦБ).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Старший электромеханик СЦБ дает указание электромеханику 1, находящемуся на стрелке, включить блок-контакт электропривода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Электромеханик 1 включает блок-контакт электропривода и совместно с дежурным по станции проверяет правильность работы стрелки.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ДСП должен дистанционно с аппарата контроля и управления несколько раз перевести стрелку для проверки взаимодействия механических узлов и деталей стрелочного привода и четкости работы </w:t>
      </w:r>
      <w:proofErr w:type="spellStart"/>
      <w:r w:rsidRPr="009A0AE5">
        <w:rPr>
          <w:sz w:val="22"/>
          <w:szCs w:val="22"/>
        </w:rPr>
        <w:t>автопереключателя</w:t>
      </w:r>
      <w:proofErr w:type="spellEnd"/>
      <w:r w:rsidRPr="009A0AE5">
        <w:rPr>
          <w:sz w:val="22"/>
          <w:szCs w:val="22"/>
        </w:rPr>
        <w:t>. При этом должны быть проверены: перевод стрелки, получение на аппарате управления контроля окончания перевода стрелки в плюсовое и минусовое положение, соответствие положения остряков стрелки нажатию соответствующей кнопки и контролю на аппарате управления. Номера стрелок или путей, на которые ведут остряки проверяемой стрелки, дежурному по станции докладывает назначенный для этого работник хозяйства перевозок.</w:t>
      </w:r>
    </w:p>
    <w:p w:rsidR="00FA6B61" w:rsidRPr="009A0AE5" w:rsidRDefault="00FA6B61">
      <w:pPr>
        <w:spacing w:line="240" w:lineRule="auto"/>
        <w:ind w:firstLine="567"/>
        <w:jc w:val="both"/>
        <w:rPr>
          <w:sz w:val="22"/>
          <w:szCs w:val="22"/>
        </w:rPr>
      </w:pP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b/>
          <w:sz w:val="22"/>
          <w:szCs w:val="22"/>
        </w:rPr>
        <w:t>Вспомогательные работы: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Проверяет отсутствие электрического контроля положения стрелки при размыкании контактов </w:t>
      </w:r>
      <w:proofErr w:type="spellStart"/>
      <w:r w:rsidRPr="009A0AE5">
        <w:rPr>
          <w:sz w:val="22"/>
          <w:szCs w:val="22"/>
        </w:rPr>
        <w:t>автопереключателя</w:t>
      </w:r>
      <w:proofErr w:type="spellEnd"/>
      <w:r w:rsidRPr="009A0AE5">
        <w:rPr>
          <w:sz w:val="22"/>
          <w:szCs w:val="22"/>
        </w:rPr>
        <w:t xml:space="preserve"> электропривода в каждом крайнем положении.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Проверяет невозможность перевода стрелки при </w:t>
      </w:r>
      <w:proofErr w:type="gramStart"/>
      <w:r w:rsidRPr="009A0AE5">
        <w:rPr>
          <w:sz w:val="22"/>
          <w:szCs w:val="22"/>
        </w:rPr>
        <w:t>выключенном</w:t>
      </w:r>
      <w:proofErr w:type="gramEnd"/>
      <w:r w:rsidRPr="009A0AE5">
        <w:rPr>
          <w:sz w:val="22"/>
          <w:szCs w:val="22"/>
        </w:rPr>
        <w:t xml:space="preserve"> блок-контакте электропривода.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Проверяет легкость хода стрелки при переводе </w:t>
      </w:r>
      <w:proofErr w:type="spellStart"/>
      <w:r w:rsidRPr="009A0AE5">
        <w:rPr>
          <w:sz w:val="22"/>
          <w:szCs w:val="22"/>
        </w:rPr>
        <w:t>курбелем</w:t>
      </w:r>
      <w:proofErr w:type="spellEnd"/>
      <w:r w:rsidRPr="009A0AE5">
        <w:rPr>
          <w:sz w:val="22"/>
          <w:szCs w:val="22"/>
        </w:rPr>
        <w:t xml:space="preserve"> и подсоединенных остряках. При переводе стрелки </w:t>
      </w:r>
      <w:proofErr w:type="spellStart"/>
      <w:r w:rsidRPr="009A0AE5">
        <w:rPr>
          <w:sz w:val="22"/>
          <w:szCs w:val="22"/>
        </w:rPr>
        <w:t>курбелем</w:t>
      </w:r>
      <w:proofErr w:type="spellEnd"/>
      <w:r w:rsidRPr="009A0AE5">
        <w:rPr>
          <w:sz w:val="22"/>
          <w:szCs w:val="22"/>
        </w:rPr>
        <w:t xml:space="preserve"> электропривод должен работать легко, без значительных увеличений нагрузки, без толчков и ударов.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Проверяет плотность прижатия остряка к рамному рельсу в плюсовом и минусовом </w:t>
      </w:r>
      <w:proofErr w:type="gramStart"/>
      <w:r w:rsidRPr="009A0AE5">
        <w:rPr>
          <w:sz w:val="22"/>
          <w:szCs w:val="22"/>
        </w:rPr>
        <w:t>положени</w:t>
      </w:r>
      <w:r w:rsidRPr="009A0AE5">
        <w:rPr>
          <w:sz w:val="22"/>
          <w:szCs w:val="22"/>
        </w:rPr>
        <w:softHyphen/>
        <w:t>ях</w:t>
      </w:r>
      <w:proofErr w:type="gramEnd"/>
      <w:r w:rsidRPr="009A0AE5">
        <w:rPr>
          <w:sz w:val="22"/>
          <w:szCs w:val="22"/>
        </w:rPr>
        <w:t xml:space="preserve"> стрелки и измеряет напряжения на стрелочных контрольных реле.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- </w:t>
      </w:r>
      <w:proofErr w:type="gramStart"/>
      <w:r w:rsidRPr="009A0AE5">
        <w:rPr>
          <w:sz w:val="22"/>
          <w:szCs w:val="22"/>
        </w:rPr>
        <w:t>п</w:t>
      </w:r>
      <w:proofErr w:type="gramEnd"/>
      <w:r w:rsidRPr="009A0AE5">
        <w:rPr>
          <w:sz w:val="22"/>
          <w:szCs w:val="22"/>
        </w:rPr>
        <w:t>ри установке между прижатым остряком и рамным рельсом против первой связной или рабочей тяги закладки толщиной не менее 2 мм стрелка должна замыкаться.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- при установке между прижатым остряком и рамным рельсом против первой связной или рабочей тяги закладки толщиной не менее 4 мм стрелка не должна замыкаться и электропривод должен работать на </w:t>
      </w:r>
      <w:proofErr w:type="spellStart"/>
      <w:r w:rsidRPr="009A0AE5">
        <w:rPr>
          <w:sz w:val="22"/>
          <w:szCs w:val="22"/>
        </w:rPr>
        <w:t>фрикцию</w:t>
      </w:r>
      <w:proofErr w:type="spellEnd"/>
      <w:r w:rsidRPr="009A0AE5">
        <w:rPr>
          <w:sz w:val="22"/>
          <w:szCs w:val="22"/>
        </w:rPr>
        <w:t>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Устанавливает шплинты и закрутки в болтах и валиках (касание рукой манипулятором </w:t>
      </w:r>
      <w:proofErr w:type="gramStart"/>
      <w:r w:rsidRPr="009A0AE5">
        <w:rPr>
          <w:sz w:val="22"/>
          <w:szCs w:val="22"/>
        </w:rPr>
        <w:t>обучаемого</w:t>
      </w:r>
      <w:proofErr w:type="gramEnd"/>
      <w:r w:rsidRPr="009A0AE5">
        <w:rPr>
          <w:sz w:val="22"/>
          <w:szCs w:val="22"/>
        </w:rPr>
        <w:t>).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Смазывает шарнирные соединения (либо проверяет смазку).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Измеряет ток при работе электропривода: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- электромеханик 2 подключает прибор и измеряет значение, измерения показываются во всплывающем окне и сравниваются с нормой, в табличке (для стрелочного перевода Р50-1/9, двигатель МСП-0,25, напряжение 100</w:t>
      </w:r>
      <w:proofErr w:type="gramStart"/>
      <w:r w:rsidRPr="009A0AE5">
        <w:rPr>
          <w:sz w:val="22"/>
          <w:szCs w:val="22"/>
        </w:rPr>
        <w:t xml:space="preserve"> В</w:t>
      </w:r>
      <w:proofErr w:type="gramEnd"/>
      <w:r w:rsidRPr="009A0AE5">
        <w:rPr>
          <w:sz w:val="22"/>
          <w:szCs w:val="22"/>
        </w:rPr>
        <w:t xml:space="preserve">, нормальный режим, ток - 2,8 А, на </w:t>
      </w:r>
      <w:proofErr w:type="spellStart"/>
      <w:r w:rsidRPr="009A0AE5">
        <w:rPr>
          <w:sz w:val="22"/>
          <w:szCs w:val="22"/>
        </w:rPr>
        <w:t>фрикцию</w:t>
      </w:r>
      <w:proofErr w:type="spellEnd"/>
      <w:r w:rsidRPr="009A0AE5">
        <w:rPr>
          <w:sz w:val="22"/>
          <w:szCs w:val="22"/>
        </w:rPr>
        <w:t xml:space="preserve"> – 3,6-3,8 А).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Измеряет и фиксирует значение тока при работе электропривода на </w:t>
      </w:r>
      <w:proofErr w:type="spellStart"/>
      <w:r w:rsidRPr="009A0AE5">
        <w:rPr>
          <w:sz w:val="22"/>
          <w:szCs w:val="22"/>
        </w:rPr>
        <w:t>фрикцию</w:t>
      </w:r>
      <w:proofErr w:type="spellEnd"/>
      <w:r w:rsidRPr="009A0AE5">
        <w:rPr>
          <w:sz w:val="22"/>
          <w:szCs w:val="22"/>
        </w:rPr>
        <w:t xml:space="preserve"> в сторону плюсового и минусового положения стрелки.</w:t>
      </w:r>
    </w:p>
    <w:p w:rsidR="00FA6B61" w:rsidRPr="009A0AE5" w:rsidRDefault="00FA6B61">
      <w:pPr>
        <w:spacing w:line="240" w:lineRule="auto"/>
        <w:ind w:firstLine="567"/>
        <w:jc w:val="both"/>
        <w:rPr>
          <w:sz w:val="22"/>
          <w:szCs w:val="22"/>
        </w:rPr>
      </w:pPr>
    </w:p>
    <w:p w:rsidR="00FA6B61" w:rsidRPr="009A0AE5" w:rsidRDefault="0005685F">
      <w:pPr>
        <w:spacing w:line="240" w:lineRule="auto"/>
        <w:ind w:firstLine="567"/>
        <w:jc w:val="both"/>
        <w:rPr>
          <w:b/>
          <w:sz w:val="22"/>
          <w:szCs w:val="22"/>
        </w:rPr>
      </w:pPr>
      <w:r w:rsidRPr="009A0AE5">
        <w:rPr>
          <w:b/>
          <w:sz w:val="22"/>
          <w:szCs w:val="22"/>
        </w:rPr>
        <w:t>Заключительные работы:</w:t>
      </w:r>
    </w:p>
    <w:p w:rsidR="00FA6B61" w:rsidRPr="009A0AE5" w:rsidRDefault="0005685F">
      <w:pPr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Проверяет правильность регулировки контрольных тяг согласно требованиям карты технологического процесса.</w:t>
      </w:r>
    </w:p>
    <w:p w:rsidR="00FA6B61" w:rsidRPr="009A0AE5" w:rsidRDefault="00FA6B61">
      <w:pPr>
        <w:spacing w:line="240" w:lineRule="auto"/>
        <w:ind w:firstLine="567"/>
        <w:jc w:val="both"/>
        <w:rPr>
          <w:sz w:val="22"/>
          <w:szCs w:val="22"/>
        </w:rPr>
      </w:pPr>
    </w:p>
    <w:p w:rsidR="00FA6B61" w:rsidRPr="009A0AE5" w:rsidRDefault="0005685F">
      <w:pPr>
        <w:pStyle w:val="a9"/>
        <w:numPr>
          <w:ilvl w:val="1"/>
          <w:numId w:val="1"/>
        </w:numPr>
        <w:spacing w:line="240" w:lineRule="auto"/>
        <w:rPr>
          <w:b/>
          <w:sz w:val="22"/>
          <w:szCs w:val="22"/>
        </w:rPr>
      </w:pPr>
      <w:r w:rsidRPr="009A0AE5">
        <w:rPr>
          <w:b/>
          <w:sz w:val="22"/>
          <w:szCs w:val="22"/>
        </w:rPr>
        <w:t>Требования к реализации виртуальной среды</w:t>
      </w:r>
    </w:p>
    <w:p w:rsidR="00FA6B61" w:rsidRPr="009A0AE5" w:rsidRDefault="00FA6B61">
      <w:pPr>
        <w:pStyle w:val="a9"/>
        <w:spacing w:line="240" w:lineRule="auto"/>
        <w:ind w:left="1350"/>
        <w:rPr>
          <w:b/>
          <w:sz w:val="22"/>
          <w:szCs w:val="22"/>
        </w:rPr>
      </w:pPr>
    </w:p>
    <w:p w:rsidR="00FA6B61" w:rsidRPr="009A0AE5" w:rsidRDefault="0005685F">
      <w:pPr>
        <w:tabs>
          <w:tab w:val="left" w:pos="993"/>
        </w:tabs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Запустив </w:t>
      </w:r>
      <w:proofErr w:type="gramStart"/>
      <w:r w:rsidR="00C74ABE" w:rsidRPr="009A0AE5">
        <w:rPr>
          <w:sz w:val="22"/>
          <w:szCs w:val="22"/>
        </w:rPr>
        <w:t>модуль виртуальной реальности</w:t>
      </w:r>
      <w:r w:rsidRPr="009A0AE5">
        <w:rPr>
          <w:sz w:val="22"/>
          <w:szCs w:val="22"/>
        </w:rPr>
        <w:t xml:space="preserve"> и надев</w:t>
      </w:r>
      <w:proofErr w:type="gramEnd"/>
      <w:r w:rsidRPr="009A0AE5">
        <w:rPr>
          <w:sz w:val="22"/>
          <w:szCs w:val="22"/>
        </w:rPr>
        <w:t xml:space="preserve"> очки, пользователь должен полностью погружаться в трехмерный, реалистичный мир, в котором воссоздан фрагмент станции с путями, стрелками, подвижным составом, электрооборудованием, светофорами (в соответствии с антуражем модулей). </w:t>
      </w:r>
    </w:p>
    <w:p w:rsidR="00FA6B61" w:rsidRPr="009A0AE5" w:rsidRDefault="0005685F">
      <w:pPr>
        <w:tabs>
          <w:tab w:val="left" w:pos="993"/>
        </w:tabs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 xml:space="preserve">С помощью беспроводных контроллеров, которые можно держать в руках (должны поставляться в комплекте с очками), пользователь должен взаимодействовать различным образом с виртуальным миром, переходя из одной локации в другую, при этом меняются рабочие инструменты. Например, заполнять журнал, говорить по рации, крутить ключом гайку, пользоваться шанцевым инструментом (лопата, метла </w:t>
      </w:r>
      <w:r w:rsidRPr="009A0AE5">
        <w:rPr>
          <w:sz w:val="22"/>
          <w:szCs w:val="22"/>
        </w:rPr>
        <w:lastRenderedPageBreak/>
        <w:t>и т.д.) и управлять работой средств малой механизации. В рамках одной локации должна иметься возможность переключении с одного персонажа на другой (например, с электромеханика на монтера).</w:t>
      </w:r>
    </w:p>
    <w:p w:rsidR="00FA6B61" w:rsidRPr="009A0AE5" w:rsidRDefault="0005685F">
      <w:pPr>
        <w:tabs>
          <w:tab w:val="left" w:pos="993"/>
        </w:tabs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При этом</w:t>
      </w:r>
      <w:proofErr w:type="gramStart"/>
      <w:r w:rsidRPr="009A0AE5">
        <w:rPr>
          <w:sz w:val="22"/>
          <w:szCs w:val="22"/>
        </w:rPr>
        <w:t>,</w:t>
      </w:r>
      <w:proofErr w:type="gramEnd"/>
      <w:r w:rsidRPr="009A0AE5">
        <w:rPr>
          <w:sz w:val="22"/>
          <w:szCs w:val="22"/>
        </w:rPr>
        <w:t xml:space="preserve"> сценарий должен быть выстроен так, чтобы максимально точно соответствовать реальным действиям работников СЦБ, в строгом соответствии требований нормативно технической документации. </w:t>
      </w:r>
    </w:p>
    <w:p w:rsidR="00FA6B61" w:rsidRPr="009A0AE5" w:rsidRDefault="00FA6B61">
      <w:pPr>
        <w:spacing w:line="240" w:lineRule="auto"/>
        <w:ind w:firstLine="567"/>
        <w:jc w:val="both"/>
        <w:rPr>
          <w:sz w:val="22"/>
          <w:szCs w:val="22"/>
        </w:rPr>
      </w:pPr>
    </w:p>
    <w:p w:rsidR="00FA6B61" w:rsidRPr="009A0AE5" w:rsidRDefault="00FA6B61">
      <w:pPr>
        <w:spacing w:line="240" w:lineRule="auto"/>
        <w:ind w:firstLine="567"/>
        <w:jc w:val="both"/>
        <w:rPr>
          <w:sz w:val="22"/>
          <w:szCs w:val="22"/>
        </w:rPr>
      </w:pPr>
    </w:p>
    <w:p w:rsidR="00FA6B61" w:rsidRPr="009A0AE5" w:rsidRDefault="0005685F">
      <w:pPr>
        <w:pStyle w:val="a9"/>
        <w:numPr>
          <w:ilvl w:val="0"/>
          <w:numId w:val="1"/>
        </w:numPr>
        <w:spacing w:line="240" w:lineRule="auto"/>
        <w:ind w:left="0"/>
        <w:rPr>
          <w:b/>
          <w:bCs/>
          <w:sz w:val="22"/>
          <w:szCs w:val="22"/>
        </w:rPr>
      </w:pPr>
      <w:r w:rsidRPr="009A0AE5">
        <w:rPr>
          <w:b/>
          <w:bCs/>
          <w:sz w:val="22"/>
          <w:szCs w:val="22"/>
        </w:rPr>
        <w:t>Сроки поставки</w:t>
      </w:r>
    </w:p>
    <w:p w:rsidR="00FA6B61" w:rsidRPr="009A0AE5" w:rsidRDefault="00FA6B61">
      <w:pPr>
        <w:pStyle w:val="a9"/>
        <w:spacing w:line="240" w:lineRule="auto"/>
        <w:ind w:left="1350"/>
        <w:rPr>
          <w:b/>
          <w:sz w:val="22"/>
          <w:szCs w:val="22"/>
        </w:rPr>
      </w:pPr>
    </w:p>
    <w:p w:rsidR="00FA6B61" w:rsidRPr="009A0AE5" w:rsidRDefault="0005685F">
      <w:pPr>
        <w:tabs>
          <w:tab w:val="left" w:pos="993"/>
        </w:tabs>
        <w:spacing w:line="240" w:lineRule="auto"/>
        <w:ind w:firstLine="567"/>
        <w:jc w:val="both"/>
        <w:rPr>
          <w:sz w:val="22"/>
          <w:szCs w:val="22"/>
        </w:rPr>
      </w:pPr>
      <w:r w:rsidRPr="009A0AE5">
        <w:rPr>
          <w:sz w:val="22"/>
          <w:szCs w:val="22"/>
        </w:rPr>
        <w:t>Поставка в течение 30 (тридцати) календарных дней с момента заключения Договора.</w:t>
      </w:r>
    </w:p>
    <w:p w:rsidR="00FA6B61" w:rsidRPr="009A0AE5" w:rsidRDefault="00FA6B61">
      <w:pPr>
        <w:spacing w:line="240" w:lineRule="auto"/>
        <w:ind w:left="360"/>
        <w:rPr>
          <w:bCs/>
          <w:sz w:val="22"/>
          <w:szCs w:val="22"/>
        </w:rPr>
      </w:pPr>
    </w:p>
    <w:p w:rsidR="00FA6B61" w:rsidRPr="009A0AE5" w:rsidRDefault="009A0AE5">
      <w:pPr>
        <w:spacing w:line="240" w:lineRule="auto"/>
        <w:ind w:left="360"/>
        <w:rPr>
          <w:bCs/>
          <w:sz w:val="22"/>
          <w:szCs w:val="22"/>
        </w:rPr>
      </w:pPr>
      <w:r w:rsidRPr="009A0AE5">
        <w:rPr>
          <w:bCs/>
          <w:sz w:val="22"/>
          <w:szCs w:val="22"/>
        </w:rPr>
        <w:t xml:space="preserve">                Поставщик при поставке товара обязан произвести доставку товара, произвести разгрузку товара, подъем к месту установки товара в ТТЖТ, произвести установку (монтаж), пуско-наладку и обучение пяти человек из персонала ТТЖТ работе на поставляемом тренажерном комплексе.</w:t>
      </w:r>
    </w:p>
    <w:p w:rsidR="00FA6B61" w:rsidRDefault="00FA6B61">
      <w:pPr>
        <w:spacing w:line="240" w:lineRule="auto"/>
        <w:ind w:left="360"/>
        <w:rPr>
          <w:bCs/>
          <w:sz w:val="22"/>
          <w:szCs w:val="22"/>
        </w:rPr>
      </w:pPr>
    </w:p>
    <w:p w:rsidR="009A0AE5" w:rsidRDefault="009A0AE5">
      <w:pPr>
        <w:spacing w:line="240" w:lineRule="auto"/>
        <w:ind w:left="360"/>
        <w:rPr>
          <w:bCs/>
          <w:sz w:val="22"/>
          <w:szCs w:val="22"/>
        </w:rPr>
      </w:pPr>
    </w:p>
    <w:p w:rsidR="009A0AE5" w:rsidRDefault="009A0AE5">
      <w:pPr>
        <w:spacing w:line="240" w:lineRule="auto"/>
        <w:ind w:left="360"/>
        <w:rPr>
          <w:bCs/>
          <w:sz w:val="22"/>
          <w:szCs w:val="22"/>
        </w:rPr>
      </w:pPr>
    </w:p>
    <w:p w:rsidR="009A0AE5" w:rsidRDefault="009A0AE5">
      <w:pPr>
        <w:spacing w:line="240" w:lineRule="auto"/>
        <w:ind w:left="360"/>
        <w:rPr>
          <w:bCs/>
          <w:sz w:val="22"/>
          <w:szCs w:val="22"/>
        </w:rPr>
      </w:pPr>
    </w:p>
    <w:p w:rsidR="009A0AE5" w:rsidRPr="009A0AE5" w:rsidRDefault="009A0AE5">
      <w:pPr>
        <w:spacing w:line="240" w:lineRule="auto"/>
        <w:ind w:left="360"/>
        <w:rPr>
          <w:bCs/>
          <w:sz w:val="22"/>
          <w:szCs w:val="22"/>
        </w:rPr>
      </w:pPr>
      <w:bookmarkStart w:id="8" w:name="_GoBack"/>
      <w:bookmarkEnd w:id="8"/>
    </w:p>
    <w:p w:rsidR="00FA6B61" w:rsidRPr="009A0AE5" w:rsidRDefault="0005685F">
      <w:pPr>
        <w:spacing w:line="240" w:lineRule="auto"/>
        <w:ind w:left="-284" w:hanging="142"/>
        <w:rPr>
          <w:sz w:val="22"/>
          <w:szCs w:val="22"/>
        </w:rPr>
      </w:pPr>
      <w:r w:rsidRPr="009A0AE5">
        <w:rPr>
          <w:sz w:val="22"/>
          <w:szCs w:val="22"/>
        </w:rPr>
        <w:t xml:space="preserve">     </w:t>
      </w:r>
      <w:proofErr w:type="gramStart"/>
      <w:r w:rsidRPr="009A0AE5">
        <w:rPr>
          <w:sz w:val="22"/>
          <w:szCs w:val="22"/>
        </w:rPr>
        <w:t>Ответственный</w:t>
      </w:r>
      <w:proofErr w:type="gramEnd"/>
      <w:r w:rsidRPr="009A0AE5">
        <w:rPr>
          <w:sz w:val="22"/>
          <w:szCs w:val="22"/>
        </w:rPr>
        <w:t xml:space="preserve"> за подготовку и представление ТЗ    </w:t>
      </w:r>
    </w:p>
    <w:p w:rsidR="00FA6B61" w:rsidRPr="009A0AE5" w:rsidRDefault="00AC25A2">
      <w:pPr>
        <w:spacing w:line="240" w:lineRule="auto"/>
        <w:ind w:left="-284" w:hanging="142"/>
        <w:rPr>
          <w:sz w:val="22"/>
          <w:szCs w:val="22"/>
        </w:rPr>
      </w:pPr>
      <w:r w:rsidRPr="009A0AE5">
        <w:rPr>
          <w:sz w:val="22"/>
          <w:szCs w:val="22"/>
        </w:rPr>
        <w:t xml:space="preserve">     Препода</w:t>
      </w:r>
      <w:r w:rsidR="0005685F" w:rsidRPr="009A0AE5">
        <w:rPr>
          <w:sz w:val="22"/>
          <w:szCs w:val="22"/>
        </w:rPr>
        <w:t xml:space="preserve">ватель Ю.В. Архипова  __________________________                  </w:t>
      </w:r>
    </w:p>
    <w:p w:rsidR="00FA6B61" w:rsidRPr="009A0AE5" w:rsidRDefault="0005685F">
      <w:pPr>
        <w:spacing w:line="240" w:lineRule="auto"/>
        <w:ind w:left="-284" w:hanging="142"/>
        <w:rPr>
          <w:sz w:val="22"/>
          <w:szCs w:val="22"/>
          <w:highlight w:val="green"/>
        </w:rPr>
      </w:pPr>
      <w:r w:rsidRPr="009A0AE5">
        <w:rPr>
          <w:sz w:val="22"/>
          <w:szCs w:val="22"/>
        </w:rPr>
        <w:t xml:space="preserve">     тел. (382-2) 65-67-58                                            </w:t>
      </w:r>
    </w:p>
    <w:p w:rsidR="00FA6B61" w:rsidRPr="009A0AE5" w:rsidRDefault="00FA6B61">
      <w:pPr>
        <w:pStyle w:val="a9"/>
        <w:spacing w:line="240" w:lineRule="auto"/>
        <w:ind w:left="-284" w:hanging="142"/>
        <w:rPr>
          <w:sz w:val="22"/>
          <w:szCs w:val="22"/>
        </w:rPr>
      </w:pPr>
    </w:p>
    <w:p w:rsidR="00FA6B61" w:rsidRPr="009A0AE5" w:rsidRDefault="00FA6B61">
      <w:pPr>
        <w:pStyle w:val="a9"/>
        <w:spacing w:line="240" w:lineRule="auto"/>
        <w:ind w:left="0" w:firstLine="426"/>
        <w:rPr>
          <w:sz w:val="22"/>
          <w:szCs w:val="22"/>
        </w:rPr>
      </w:pPr>
    </w:p>
    <w:p w:rsidR="00FA6B61" w:rsidRPr="009A0AE5" w:rsidRDefault="00FA6B61">
      <w:pPr>
        <w:pStyle w:val="a9"/>
        <w:spacing w:line="240" w:lineRule="auto"/>
        <w:ind w:left="0" w:firstLine="426"/>
        <w:rPr>
          <w:sz w:val="22"/>
          <w:szCs w:val="22"/>
        </w:rPr>
      </w:pPr>
    </w:p>
    <w:p w:rsidR="00FA6B61" w:rsidRPr="009A0AE5" w:rsidRDefault="00FA6B61">
      <w:pPr>
        <w:rPr>
          <w:sz w:val="22"/>
          <w:szCs w:val="22"/>
        </w:rPr>
      </w:pPr>
    </w:p>
    <w:p w:rsidR="00FA6B61" w:rsidRPr="009A0AE5" w:rsidRDefault="00FA6B61">
      <w:pPr>
        <w:rPr>
          <w:sz w:val="22"/>
          <w:szCs w:val="22"/>
        </w:rPr>
      </w:pPr>
    </w:p>
    <w:sectPr w:rsidR="00FA6B61" w:rsidRPr="009A0AE5">
      <w:pgSz w:w="11906" w:h="16838"/>
      <w:pgMar w:top="1134" w:right="850" w:bottom="113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DEB"/>
    <w:multiLevelType w:val="multilevel"/>
    <w:tmpl w:val="216C84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961179A"/>
    <w:multiLevelType w:val="multilevel"/>
    <w:tmpl w:val="3F46B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35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150" w:hanging="1440"/>
      </w:pPr>
    </w:lvl>
    <w:lvl w:ilvl="6">
      <w:start w:val="1"/>
      <w:numFmt w:val="decimal"/>
      <w:lvlText w:val="%1.%2.%3.%4.%5.%6.%7."/>
      <w:lvlJc w:val="left"/>
      <w:pPr>
        <w:ind w:left="3780" w:hanging="1800"/>
      </w:pPr>
    </w:lvl>
    <w:lvl w:ilvl="7">
      <w:start w:val="1"/>
      <w:numFmt w:val="decimal"/>
      <w:lvlText w:val="%1.%2.%3.%4.%5.%6.%7.%8."/>
      <w:lvlJc w:val="left"/>
      <w:pPr>
        <w:ind w:left="4050" w:hanging="1800"/>
      </w:pPr>
    </w:lvl>
    <w:lvl w:ilvl="8">
      <w:start w:val="1"/>
      <w:numFmt w:val="decimal"/>
      <w:lvlText w:val="%1.%2.%3.%4.%5.%6.%7.%8.%9."/>
      <w:lvlJc w:val="left"/>
      <w:pPr>
        <w:ind w:left="4680" w:hanging="2160"/>
      </w:pPr>
    </w:lvl>
  </w:abstractNum>
  <w:abstractNum w:abstractNumId="2">
    <w:nsid w:val="51F62262"/>
    <w:multiLevelType w:val="multilevel"/>
    <w:tmpl w:val="71C4EC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EBD35A1"/>
    <w:multiLevelType w:val="multilevel"/>
    <w:tmpl w:val="57861940"/>
    <w:lvl w:ilvl="0">
      <w:start w:val="1"/>
      <w:numFmt w:val="bullet"/>
      <w:lvlText w:val=""/>
      <w:lvlJc w:val="left"/>
      <w:pPr>
        <w:ind w:left="20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abstractNum w:abstractNumId="4">
    <w:nsid w:val="768A6D31"/>
    <w:multiLevelType w:val="multilevel"/>
    <w:tmpl w:val="6A8CE98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930" w:hanging="480"/>
      </w:p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decimal"/>
      <w:lvlText w:val="%1.%2.%3.%4"/>
      <w:lvlJc w:val="left"/>
      <w:pPr>
        <w:ind w:left="207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330" w:hanging="1080"/>
      </w:pPr>
    </w:lvl>
    <w:lvl w:ilvl="6">
      <w:start w:val="1"/>
      <w:numFmt w:val="decimal"/>
      <w:lvlText w:val="%1.%2.%3.%4.%5.%6.%7"/>
      <w:lvlJc w:val="left"/>
      <w:pPr>
        <w:ind w:left="4140" w:hanging="1440"/>
      </w:pPr>
    </w:lvl>
    <w:lvl w:ilvl="7">
      <w:start w:val="1"/>
      <w:numFmt w:val="decimal"/>
      <w:lvlText w:val="%1.%2.%3.%4.%5.%6.%7.%8"/>
      <w:lvlJc w:val="left"/>
      <w:pPr>
        <w:ind w:left="4590" w:hanging="1440"/>
      </w:pPr>
    </w:lvl>
    <w:lvl w:ilvl="8">
      <w:start w:val="1"/>
      <w:numFmt w:val="decimal"/>
      <w:lvlText w:val="%1.%2.%3.%4.%5.%6.%7.%8.%9"/>
      <w:lvlJc w:val="left"/>
      <w:pPr>
        <w:ind w:left="5400" w:hanging="180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61"/>
    <w:rsid w:val="0005685F"/>
    <w:rsid w:val="009A0AE5"/>
    <w:rsid w:val="00A459A7"/>
    <w:rsid w:val="00AC25A2"/>
    <w:rsid w:val="00C74ABE"/>
    <w:rsid w:val="00ED683A"/>
    <w:rsid w:val="00FA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FD"/>
    <w:pPr>
      <w:spacing w:line="240" w:lineRule="exac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uiPriority w:val="99"/>
    <w:qFormat/>
    <w:rsid w:val="00C27EFD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ListLabel1">
    <w:name w:val="ListLabel 1"/>
    <w:qFormat/>
    <w:rPr>
      <w:rFonts w:cs="Symbol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27EFD"/>
    <w:pPr>
      <w:ind w:left="720"/>
      <w:contextualSpacing/>
    </w:pPr>
  </w:style>
  <w:style w:type="paragraph" w:styleId="aa">
    <w:name w:val="annotation text"/>
    <w:basedOn w:val="a"/>
    <w:uiPriority w:val="99"/>
    <w:qFormat/>
    <w:rsid w:val="00C27EFD"/>
    <w:pPr>
      <w:spacing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FD"/>
    <w:pPr>
      <w:spacing w:line="240" w:lineRule="exac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uiPriority w:val="99"/>
    <w:qFormat/>
    <w:rsid w:val="00C27EFD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ListLabel1">
    <w:name w:val="ListLabel 1"/>
    <w:qFormat/>
    <w:rPr>
      <w:rFonts w:cs="Symbol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27EFD"/>
    <w:pPr>
      <w:ind w:left="720"/>
      <w:contextualSpacing/>
    </w:pPr>
  </w:style>
  <w:style w:type="paragraph" w:styleId="aa">
    <w:name w:val="annotation text"/>
    <w:basedOn w:val="a"/>
    <w:uiPriority w:val="99"/>
    <w:qFormat/>
    <w:rsid w:val="00C27EFD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Сорокина</dc:creator>
  <cp:lastModifiedBy>user</cp:lastModifiedBy>
  <cp:revision>7</cp:revision>
  <cp:lastPrinted>2022-09-09T02:20:00Z</cp:lastPrinted>
  <dcterms:created xsi:type="dcterms:W3CDTF">2022-09-23T04:44:00Z</dcterms:created>
  <dcterms:modified xsi:type="dcterms:W3CDTF">2022-09-27T06:59:00Z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