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07"/>
        <w:gridCol w:w="1937"/>
        <w:gridCol w:w="1935"/>
        <w:gridCol w:w="5494"/>
        <w:gridCol w:w="4613"/>
      </w:tblGrid>
      <w:tr w:rsidR="00BA47C8" w:rsidRPr="003246C6" w:rsidTr="00BA47C8">
        <w:tc>
          <w:tcPr>
            <w:tcW w:w="147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47C8" w:rsidRPr="003246C6" w:rsidRDefault="00BA47C8" w:rsidP="00BA47C8">
            <w:pPr>
              <w:jc w:val="righ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УТВЕРЖДАЮ:</w:t>
            </w:r>
          </w:p>
          <w:p w:rsidR="00BA47C8" w:rsidRPr="003246C6" w:rsidRDefault="00BA47C8" w:rsidP="00BA47C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                                                                                                     </w:t>
            </w:r>
            <w:r w:rsidR="008757D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                                                                                            </w:t>
            </w:r>
            <w:r w:rsidR="003B1EB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Проректор СГУПС</w:t>
            </w:r>
            <w:bookmarkStart w:id="0" w:name="_GoBack"/>
            <w:bookmarkEnd w:id="0"/>
          </w:p>
          <w:p w:rsidR="00BA47C8" w:rsidRPr="003246C6" w:rsidRDefault="00BA47C8" w:rsidP="00BA47C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BA47C8" w:rsidRPr="003246C6" w:rsidRDefault="00BA47C8" w:rsidP="00BA47C8">
            <w:pPr>
              <w:jc w:val="righ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__________</w:t>
            </w:r>
            <w:proofErr w:type="gramStart"/>
            <w:r w:rsidR="00EB348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proofErr w:type="gramEnd"/>
            <w:r w:rsidR="00EB348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</w:t>
            </w:r>
            <w:r w:rsidR="003B1EB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____</w:t>
            </w:r>
            <w:proofErr w:type="spellStart"/>
            <w:r w:rsidR="003B1EB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А.А.Новоселов</w:t>
            </w:r>
            <w:proofErr w:type="spellEnd"/>
          </w:p>
          <w:p w:rsidR="00BA47C8" w:rsidRPr="003246C6" w:rsidRDefault="00BA47C8" w:rsidP="00BA47C8">
            <w:pPr>
              <w:jc w:val="righ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BA47C8" w:rsidRPr="003246C6" w:rsidRDefault="00BA47C8" w:rsidP="00BA47C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                                                                                                  </w:t>
            </w:r>
            <w:r w:rsidR="00307703"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</w:t>
            </w:r>
            <w:r w:rsidR="008757D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                                                                                              </w:t>
            </w:r>
            <w:r w:rsidR="00307703"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«_</w:t>
            </w:r>
            <w:r w:rsidR="003B1EB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03</w:t>
            </w:r>
            <w:r w:rsidR="00EB348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» </w:t>
            </w:r>
            <w:r w:rsidR="003B1EB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октября</w:t>
            </w:r>
            <w:r w:rsidR="00307703"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_2022</w:t>
            </w: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г.</w:t>
            </w:r>
          </w:p>
          <w:p w:rsidR="00BA47C8" w:rsidRPr="003246C6" w:rsidRDefault="00BA47C8" w:rsidP="00BA47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</w:tr>
      <w:tr w:rsidR="00BA47C8" w:rsidRPr="003246C6" w:rsidTr="00BA47C8">
        <w:tc>
          <w:tcPr>
            <w:tcW w:w="147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703" w:rsidRPr="003246C6" w:rsidRDefault="00307703" w:rsidP="003077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Обоснование</w:t>
            </w:r>
          </w:p>
          <w:p w:rsidR="00BA47C8" w:rsidRPr="003246C6" w:rsidRDefault="00BA47C8" w:rsidP="0030770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невозможности за</w:t>
            </w:r>
            <w:r w:rsidR="00307703"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купки программного обеспечения</w:t>
            </w: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, включенной в единый </w:t>
            </w:r>
            <w:r w:rsidR="00307703"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реестр российского программного обеспечения</w:t>
            </w: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, для целей осуществления закупок для обеспечения государственных и муниципальных нужд.</w:t>
            </w:r>
          </w:p>
          <w:p w:rsidR="00BA47C8" w:rsidRPr="003246C6" w:rsidRDefault="00BA47C8" w:rsidP="00E9788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</w:pPr>
          </w:p>
        </w:tc>
      </w:tr>
      <w:tr w:rsidR="00184C62" w:rsidRPr="003246C6" w:rsidTr="003F4698">
        <w:tc>
          <w:tcPr>
            <w:tcW w:w="807" w:type="dxa"/>
          </w:tcPr>
          <w:p w:rsidR="00184C62" w:rsidRPr="003246C6" w:rsidRDefault="00184C62" w:rsidP="003F4698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№</w:t>
            </w:r>
            <w:proofErr w:type="gramStart"/>
            <w:r w:rsidRPr="003246C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п</w:t>
            </w:r>
            <w:proofErr w:type="gramEnd"/>
            <w:r w:rsidRPr="003246C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/п</w:t>
            </w:r>
          </w:p>
        </w:tc>
        <w:tc>
          <w:tcPr>
            <w:tcW w:w="1937" w:type="dxa"/>
          </w:tcPr>
          <w:p w:rsidR="00184C62" w:rsidRPr="003246C6" w:rsidRDefault="00307703" w:rsidP="003F4698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указание на подпункт, п.2 Порядка подготовки обоснования…</w:t>
            </w:r>
          </w:p>
        </w:tc>
        <w:tc>
          <w:tcPr>
            <w:tcW w:w="1935" w:type="dxa"/>
          </w:tcPr>
          <w:p w:rsidR="0004491D" w:rsidRDefault="0004491D" w:rsidP="003F4698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Раздел  </w:t>
            </w:r>
          </w:p>
          <w:p w:rsidR="00184C62" w:rsidRPr="003246C6" w:rsidRDefault="00184C62" w:rsidP="003F4698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Класс</w:t>
            </w:r>
          </w:p>
        </w:tc>
        <w:tc>
          <w:tcPr>
            <w:tcW w:w="5494" w:type="dxa"/>
          </w:tcPr>
          <w:p w:rsidR="00184C62" w:rsidRPr="003246C6" w:rsidRDefault="00307703" w:rsidP="003077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требования к функциональным, техническим и эксплуатационным характеристикам программного обеспечения, являющегося объектом закупки, установленные заказчиком, с указанием класса (классов), которому (которым) должно соответствовать программное обеспечение;</w:t>
            </w:r>
          </w:p>
        </w:tc>
        <w:tc>
          <w:tcPr>
            <w:tcW w:w="4613" w:type="dxa"/>
          </w:tcPr>
          <w:p w:rsidR="00184C62" w:rsidRPr="003246C6" w:rsidRDefault="003246C6" w:rsidP="003F469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</w:pPr>
            <w:r w:rsidRPr="003246C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функциональные, технические и (или) эксплуатационные характеристики (в том числе их параметры), по которым программное обеспечение, сведения о котором включены в реестр российского программного обеспечения и (</w:t>
            </w:r>
            <w:proofErr w:type="gramStart"/>
            <w:r w:rsidRPr="003246C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 xml:space="preserve">или) </w:t>
            </w:r>
            <w:proofErr w:type="gramEnd"/>
            <w:r w:rsidRPr="003246C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 xml:space="preserve">реестр евразийского программного обеспечения, не соответствует установленным заказчиком требованиям к программному обеспечению, являющемуся объектом закупки, по каждому программному обеспечению (с указанием названия программного обеспечения), сведения о котором включены в реестр российского программного обеспечения и (или) реестр евразийского программного </w:t>
            </w:r>
            <w:proofErr w:type="gramStart"/>
            <w:r w:rsidRPr="003246C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обеспечения</w:t>
            </w:r>
            <w:proofErr w:type="gramEnd"/>
            <w:r w:rsidRPr="003246C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 xml:space="preserve"> и </w:t>
            </w:r>
            <w:proofErr w:type="gramStart"/>
            <w:r w:rsidRPr="003246C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которое</w:t>
            </w:r>
            <w:proofErr w:type="gramEnd"/>
            <w:r w:rsidRPr="003246C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 xml:space="preserve"> соответствует тому же классу программного обеспечения, что и программное обеспечение, являющееся объектом закупки</w:t>
            </w:r>
          </w:p>
        </w:tc>
      </w:tr>
      <w:tr w:rsidR="00184C62" w:rsidRPr="003246C6" w:rsidTr="003F4698">
        <w:tc>
          <w:tcPr>
            <w:tcW w:w="807" w:type="dxa"/>
          </w:tcPr>
          <w:p w:rsidR="00184C62" w:rsidRPr="003246C6" w:rsidRDefault="00184C62" w:rsidP="003F4698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37" w:type="dxa"/>
          </w:tcPr>
          <w:p w:rsidR="00184C62" w:rsidRPr="003246C6" w:rsidRDefault="00307703" w:rsidP="003F4698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п.п</w:t>
            </w:r>
            <w:proofErr w:type="gramStart"/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.Б</w:t>
            </w:r>
            <w:proofErr w:type="spellEnd"/>
            <w:proofErr w:type="gramEnd"/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п.2</w:t>
            </w:r>
          </w:p>
        </w:tc>
        <w:tc>
          <w:tcPr>
            <w:tcW w:w="1935" w:type="dxa"/>
          </w:tcPr>
          <w:p w:rsidR="0004491D" w:rsidRDefault="0004491D" w:rsidP="003F4698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Раздел:</w:t>
            </w:r>
          </w:p>
          <w:p w:rsidR="0004491D" w:rsidRDefault="0004491D" w:rsidP="003F4698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Средства обработки и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lastRenderedPageBreak/>
              <w:t>визуализации массивов данных.</w:t>
            </w:r>
          </w:p>
          <w:p w:rsidR="00184C62" w:rsidRPr="003246C6" w:rsidRDefault="0004491D" w:rsidP="003F4698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Класс: </w:t>
            </w:r>
            <w:r w:rsidR="00307703"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Средства математического и имитационного моделирования</w:t>
            </w:r>
          </w:p>
        </w:tc>
        <w:tc>
          <w:tcPr>
            <w:tcW w:w="5494" w:type="dxa"/>
          </w:tcPr>
          <w:p w:rsidR="00184C62" w:rsidRPr="003246C6" w:rsidRDefault="00307703" w:rsidP="00B43892">
            <w:pPr>
              <w:shd w:val="clear" w:color="auto" w:fill="FFFFFF"/>
              <w:spacing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gramStart"/>
            <w:r w:rsidRPr="003246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lastRenderedPageBreak/>
              <w:t xml:space="preserve">Программное обеспечение для </w:t>
            </w:r>
            <w:r w:rsidR="00B438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 xml:space="preserve">настройки и калибровки шаблона путевого </w:t>
            </w:r>
            <w:r w:rsidR="00D37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 xml:space="preserve"> </w:t>
            </w:r>
            <w:r w:rsidRPr="003246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 xml:space="preserve">(класс «Средства </w:t>
            </w:r>
            <w:r w:rsidR="00B438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>мониторинга и управления</w:t>
            </w:r>
            <w:r w:rsidRPr="003246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>».</w:t>
            </w:r>
            <w:proofErr w:type="gramEnd"/>
            <w:r w:rsidRPr="003246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 xml:space="preserve"> ПО должно </w:t>
            </w:r>
            <w:r w:rsidR="00B43892" w:rsidRPr="00B438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 xml:space="preserve"> </w:t>
            </w:r>
            <w:r w:rsidR="00B43892" w:rsidRPr="00B438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lastRenderedPageBreak/>
              <w:t>обеспечивать прием от электронного шаблона и передачу интерпретированных измеренных и/или рассчитанных результат</w:t>
            </w:r>
            <w:r w:rsidR="00B438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 xml:space="preserve">ов измерений в мобильное рабочие место и </w:t>
            </w:r>
            <w:r w:rsidR="00B43892" w:rsidRPr="00B438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>должно обеспечивать настройку и калибровку Шаблона, отображение результатов измерения.</w:t>
            </w:r>
          </w:p>
        </w:tc>
        <w:tc>
          <w:tcPr>
            <w:tcW w:w="4613" w:type="dxa"/>
          </w:tcPr>
          <w:p w:rsidR="00184C62" w:rsidRPr="003246C6" w:rsidRDefault="00EE2CC8" w:rsidP="00650A93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E2CC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lastRenderedPageBreak/>
              <w:t>Прогр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аммное обеспечение</w:t>
            </w:r>
            <w:r w:rsidR="00650A93">
              <w:t xml:space="preserve">  </w:t>
            </w:r>
            <w:r w:rsidR="00650A93" w:rsidRPr="00650A9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для настройки и калибровки шаблона путевого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в </w:t>
            </w:r>
            <w:r w:rsidR="003246C6"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="00184C62"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реестре отсутствует</w:t>
            </w:r>
            <w:r w:rsidR="00D37FC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</w:p>
        </w:tc>
      </w:tr>
    </w:tbl>
    <w:p w:rsidR="00184C62" w:rsidRPr="003246C6" w:rsidRDefault="00184C62" w:rsidP="00184C62">
      <w:pPr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501DA3" w:rsidRPr="003246C6" w:rsidRDefault="003B1EB3">
      <w:pPr>
        <w:rPr>
          <w:sz w:val="28"/>
          <w:szCs w:val="28"/>
          <w:vertAlign w:val="subscript"/>
        </w:rPr>
      </w:pPr>
    </w:p>
    <w:sectPr w:rsidR="00501DA3" w:rsidRPr="003246C6" w:rsidSect="002E432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C30D6"/>
    <w:multiLevelType w:val="hybridMultilevel"/>
    <w:tmpl w:val="936C2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502E9"/>
    <w:multiLevelType w:val="hybridMultilevel"/>
    <w:tmpl w:val="94E0D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85"/>
    <w:rsid w:val="0004491D"/>
    <w:rsid w:val="00050B90"/>
    <w:rsid w:val="000857B4"/>
    <w:rsid w:val="00184C62"/>
    <w:rsid w:val="00292BEE"/>
    <w:rsid w:val="002B774D"/>
    <w:rsid w:val="002E432B"/>
    <w:rsid w:val="00307703"/>
    <w:rsid w:val="003246C6"/>
    <w:rsid w:val="003947BA"/>
    <w:rsid w:val="003B1EB3"/>
    <w:rsid w:val="004671FC"/>
    <w:rsid w:val="00622794"/>
    <w:rsid w:val="00637F16"/>
    <w:rsid w:val="00650A93"/>
    <w:rsid w:val="006511CD"/>
    <w:rsid w:val="00673324"/>
    <w:rsid w:val="00705A51"/>
    <w:rsid w:val="00723E09"/>
    <w:rsid w:val="00747CCD"/>
    <w:rsid w:val="00760DEA"/>
    <w:rsid w:val="007D6462"/>
    <w:rsid w:val="00815914"/>
    <w:rsid w:val="008514A7"/>
    <w:rsid w:val="008757D3"/>
    <w:rsid w:val="00915011"/>
    <w:rsid w:val="009A7808"/>
    <w:rsid w:val="00A9323F"/>
    <w:rsid w:val="00AB5DB4"/>
    <w:rsid w:val="00B40261"/>
    <w:rsid w:val="00B43892"/>
    <w:rsid w:val="00B95CE4"/>
    <w:rsid w:val="00BA47C8"/>
    <w:rsid w:val="00C259DA"/>
    <w:rsid w:val="00C61669"/>
    <w:rsid w:val="00CD31CB"/>
    <w:rsid w:val="00D37FC4"/>
    <w:rsid w:val="00D46EED"/>
    <w:rsid w:val="00E407CC"/>
    <w:rsid w:val="00E560CB"/>
    <w:rsid w:val="00E97885"/>
    <w:rsid w:val="00EB3489"/>
    <w:rsid w:val="00EE2CC8"/>
    <w:rsid w:val="00F1072D"/>
    <w:rsid w:val="00F62CE5"/>
    <w:rsid w:val="00FB596A"/>
    <w:rsid w:val="00FE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57B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5914"/>
    <w:rPr>
      <w:color w:val="0563C1" w:themeColor="hyperlink"/>
      <w:u w:val="single"/>
    </w:rPr>
  </w:style>
  <w:style w:type="character" w:customStyle="1" w:styleId="lots-wrap-contentbodyval">
    <w:name w:val="lots-wrap-content__body__val"/>
    <w:basedOn w:val="a0"/>
    <w:rsid w:val="00637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57B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5914"/>
    <w:rPr>
      <w:color w:val="0563C1" w:themeColor="hyperlink"/>
      <w:u w:val="single"/>
    </w:rPr>
  </w:style>
  <w:style w:type="character" w:customStyle="1" w:styleId="lots-wrap-contentbodyval">
    <w:name w:val="lots-wrap-content__body__val"/>
    <w:basedOn w:val="a0"/>
    <w:rsid w:val="00637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4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dcterms:created xsi:type="dcterms:W3CDTF">2020-10-13T02:21:00Z</dcterms:created>
  <dcterms:modified xsi:type="dcterms:W3CDTF">2022-10-03T08:30:00Z</dcterms:modified>
</cp:coreProperties>
</file>