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bookmarkStart w:id="0" w:name="_GoBack"/>
      <w:bookmarkEnd w:id="0"/>
    </w:p>
    <w:p w:rsidR="009F7D8A" w:rsidRPr="005E6C39" w:rsidRDefault="009F7D8A" w:rsidP="009F7D8A">
      <w:pPr>
        <w:pStyle w:val="1"/>
        <w:tabs>
          <w:tab w:val="clear" w:pos="432"/>
        </w:tabs>
        <w:spacing w:before="0" w:after="0"/>
        <w:ind w:left="0" w:firstLine="0"/>
        <w:rPr>
          <w:sz w:val="20"/>
          <w:szCs w:val="20"/>
        </w:rPr>
      </w:pPr>
      <w:r w:rsidRPr="005E6C39">
        <w:rPr>
          <w:sz w:val="20"/>
          <w:szCs w:val="20"/>
        </w:rPr>
        <w:t xml:space="preserve">ДОГОВОР № </w:t>
      </w:r>
      <w:r w:rsidR="00B5144C">
        <w:rPr>
          <w:sz w:val="20"/>
          <w:szCs w:val="20"/>
        </w:rPr>
        <w:t xml:space="preserve">225 / </w:t>
      </w:r>
      <w:proofErr w:type="gramStart"/>
      <w:r w:rsidR="00B5144C">
        <w:rPr>
          <w:sz w:val="20"/>
          <w:szCs w:val="20"/>
        </w:rPr>
        <w:t>ТТ</w:t>
      </w:r>
      <w:proofErr w:type="gramEnd"/>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42507E"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C4355" w:rsidRPr="001C4355">
        <w:t xml:space="preserve"> </w:t>
      </w:r>
      <w:r w:rsidR="00D70498" w:rsidRPr="00D70498">
        <w:rPr>
          <w:b/>
        </w:rPr>
        <w:t>221540211315554020100100890012620244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C121BB">
        <w:rPr>
          <w:rFonts w:ascii="Times New Roman" w:hAnsi="Times New Roman"/>
          <w:sz w:val="20"/>
          <w:szCs w:val="20"/>
        </w:rPr>
        <w:t>ректора Манакова Алексея Леонидовича, действующего на основании Устава</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CB0441">
        <w:rPr>
          <w:rFonts w:ascii="Times New Roman" w:hAnsi="Times New Roman"/>
          <w:b/>
          <w:sz w:val="20"/>
          <w:szCs w:val="20"/>
        </w:rPr>
        <w:t>Общество с ограниченной ответственностью «Компания Современные Решения</w:t>
      </w:r>
      <w:r w:rsidR="00C121BB">
        <w:rPr>
          <w:rFonts w:ascii="Times New Roman" w:hAnsi="Times New Roman"/>
          <w:b/>
          <w:sz w:val="20"/>
          <w:szCs w:val="20"/>
        </w:rPr>
        <w:t>» (ООО «Компания Современные Решения»)</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B0441">
        <w:rPr>
          <w:rFonts w:ascii="Times New Roman" w:hAnsi="Times New Roman"/>
          <w:sz w:val="20"/>
          <w:szCs w:val="20"/>
        </w:rPr>
        <w:t xml:space="preserve"> лице  директора </w:t>
      </w:r>
      <w:proofErr w:type="spellStart"/>
      <w:r w:rsidR="00CB0441">
        <w:rPr>
          <w:rFonts w:ascii="Times New Roman" w:hAnsi="Times New Roman"/>
          <w:sz w:val="20"/>
          <w:szCs w:val="20"/>
        </w:rPr>
        <w:t>Вележинской</w:t>
      </w:r>
      <w:proofErr w:type="spellEnd"/>
      <w:r w:rsidR="00CB0441">
        <w:rPr>
          <w:rFonts w:ascii="Times New Roman" w:hAnsi="Times New Roman"/>
          <w:sz w:val="20"/>
          <w:szCs w:val="20"/>
        </w:rPr>
        <w:t xml:space="preserve"> Елены </w:t>
      </w:r>
      <w:proofErr w:type="spellStart"/>
      <w:r w:rsidR="00CB0441">
        <w:rPr>
          <w:rFonts w:ascii="Times New Roman" w:hAnsi="Times New Roman"/>
          <w:sz w:val="20"/>
          <w:szCs w:val="20"/>
        </w:rPr>
        <w:t>Юлиановны</w:t>
      </w:r>
      <w:proofErr w:type="spellEnd"/>
      <w:r w:rsidR="00D07DCC">
        <w:rPr>
          <w:rFonts w:ascii="Times New Roman" w:hAnsi="Times New Roman"/>
          <w:b/>
          <w:sz w:val="20"/>
          <w:szCs w:val="20"/>
        </w:rPr>
        <w:t xml:space="preserve">, </w:t>
      </w:r>
      <w:r w:rsidR="008247CA">
        <w:rPr>
          <w:rFonts w:ascii="Times New Roman" w:hAnsi="Times New Roman"/>
          <w:sz w:val="20"/>
          <w:szCs w:val="20"/>
        </w:rPr>
        <w:t>де</w:t>
      </w:r>
      <w:r w:rsidR="00CB0441">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 сфере закупок товаров, работ, услуг для обеспечения государс</w:t>
      </w:r>
      <w:r w:rsidR="00D70498">
        <w:rPr>
          <w:rFonts w:ascii="Times New Roman" w:hAnsi="Times New Roman"/>
          <w:sz w:val="20"/>
          <w:szCs w:val="20"/>
        </w:rPr>
        <w:t>твенных и муниципальных нужд" (</w:t>
      </w:r>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70498">
        <w:rPr>
          <w:rFonts w:ascii="Times New Roman" w:hAnsi="Times New Roman"/>
          <w:sz w:val="20"/>
          <w:szCs w:val="20"/>
        </w:rPr>
        <w:t>6</w:t>
      </w:r>
      <w:r w:rsidR="00173617">
        <w:rPr>
          <w:rFonts w:ascii="Times New Roman" w:hAnsi="Times New Roman"/>
          <w:sz w:val="20"/>
          <w:szCs w:val="20"/>
        </w:rPr>
        <w:t>0</w:t>
      </w:r>
      <w:r w:rsidR="00CB0441">
        <w:rPr>
          <w:rFonts w:ascii="Times New Roman" w:hAnsi="Times New Roman"/>
          <w:sz w:val="20"/>
          <w:szCs w:val="20"/>
        </w:rPr>
        <w:t>/ 0351100001722000066</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B0441">
        <w:rPr>
          <w:rFonts w:ascii="Times New Roman" w:hAnsi="Times New Roman"/>
          <w:sz w:val="20"/>
          <w:szCs w:val="20"/>
        </w:rPr>
        <w:t xml:space="preserve"> </w:t>
      </w:r>
      <w:r w:rsidR="00C121BB">
        <w:rPr>
          <w:rFonts w:ascii="Times New Roman" w:hAnsi="Times New Roman"/>
          <w:sz w:val="20"/>
          <w:szCs w:val="20"/>
        </w:rPr>
        <w:t xml:space="preserve"> подведения итогов определения поставщика (подрядчика, исполнителя) от 19.10.2022г</w:t>
      </w:r>
      <w:proofErr w:type="gramEnd"/>
      <w:r w:rsidR="00C121BB">
        <w:rPr>
          <w:rFonts w:ascii="Times New Roman" w:hAnsi="Times New Roman"/>
          <w:sz w:val="20"/>
          <w:szCs w:val="20"/>
        </w:rPr>
        <w:t>.</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173617">
        <w:rPr>
          <w:rFonts w:ascii="Times New Roman" w:hAnsi="Times New Roman"/>
          <w:sz w:val="20"/>
          <w:szCs w:val="20"/>
        </w:rPr>
        <w:t>–</w:t>
      </w:r>
      <w:r w:rsidR="000F45A2">
        <w:rPr>
          <w:rFonts w:ascii="Times New Roman" w:hAnsi="Times New Roman"/>
          <w:sz w:val="20"/>
          <w:szCs w:val="20"/>
        </w:rPr>
        <w:t xml:space="preserve"> </w:t>
      </w:r>
      <w:r w:rsidR="00173617">
        <w:rPr>
          <w:rFonts w:ascii="Times New Roman" w:hAnsi="Times New Roman"/>
          <w:sz w:val="20"/>
          <w:szCs w:val="20"/>
        </w:rPr>
        <w:t>интерактивных панелей</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73617">
        <w:rPr>
          <w:rFonts w:ascii="Times New Roman" w:hAnsi="Times New Roman"/>
          <w:sz w:val="20"/>
          <w:szCs w:val="20"/>
        </w:rPr>
        <w:t>интерактивные панели</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w:t>
      </w:r>
      <w:r w:rsidR="00D70498">
        <w:rPr>
          <w:rFonts w:ascii="Times New Roman" w:hAnsi="Times New Roman"/>
          <w:sz w:val="20"/>
          <w:szCs w:val="20"/>
        </w:rPr>
        <w:t xml:space="preserve">номера реестровых записей, </w:t>
      </w:r>
      <w:r w:rsidR="009F7D8A" w:rsidRPr="005E6C39">
        <w:rPr>
          <w:rFonts w:ascii="Times New Roman" w:hAnsi="Times New Roman"/>
          <w:sz w:val="20"/>
          <w:szCs w:val="20"/>
        </w:rPr>
        <w:t xml:space="preserve">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1C4355">
        <w:rPr>
          <w:rFonts w:ascii="Times New Roman" w:hAnsi="Times New Roman"/>
          <w:sz w:val="20"/>
          <w:szCs w:val="20"/>
        </w:rPr>
        <w:t>Весь поставляемый товар должен быть заводско</w:t>
      </w:r>
      <w:r w:rsidR="0042507E">
        <w:rPr>
          <w:rFonts w:ascii="Times New Roman" w:hAnsi="Times New Roman"/>
          <w:sz w:val="20"/>
          <w:szCs w:val="20"/>
        </w:rPr>
        <w:t>й сборки, серийно выпускаемым (и</w:t>
      </w:r>
      <w:r w:rsidRPr="001C4355">
        <w:rPr>
          <w:rFonts w:ascii="Times New Roman" w:hAnsi="Times New Roman"/>
          <w:sz w:val="20"/>
          <w:szCs w:val="20"/>
        </w:rPr>
        <w:t>меть серийный номер и код производителя-характеризующий полную заводскую комплектацию по представленным техническим характеристикам), с годом выпуска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D70498">
        <w:rPr>
          <w:rFonts w:ascii="Times New Roman" w:hAnsi="Times New Roman"/>
          <w:sz w:val="20"/>
          <w:szCs w:val="20"/>
        </w:rPr>
        <w:t xml:space="preserve"> 3 328 850,44 рублей (</w:t>
      </w:r>
      <w:r w:rsidR="00FA4524">
        <w:rPr>
          <w:rFonts w:ascii="Times New Roman" w:hAnsi="Times New Roman"/>
          <w:sz w:val="20"/>
          <w:szCs w:val="20"/>
        </w:rPr>
        <w:t>три миллиона триста двадцать восемь тысяч восемьсот пятьдесят рублей 44 копейки</w:t>
      </w:r>
      <w:r w:rsidR="00D70498">
        <w:rPr>
          <w:rFonts w:ascii="Times New Roman" w:hAnsi="Times New Roman"/>
          <w:sz w:val="20"/>
          <w:szCs w:val="20"/>
        </w:rPr>
        <w:t xml:space="preserve">) </w:t>
      </w:r>
      <w:r w:rsidR="006C4DD3">
        <w:rPr>
          <w:rFonts w:ascii="Times New Roman" w:hAnsi="Times New Roman"/>
          <w:sz w:val="20"/>
          <w:szCs w:val="20"/>
        </w:rPr>
        <w:t xml:space="preserve"> без учета НДС</w:t>
      </w:r>
      <w:r w:rsidR="00D70498">
        <w:rPr>
          <w:rFonts w:ascii="Times New Roman" w:hAnsi="Times New Roman"/>
          <w:sz w:val="20"/>
          <w:szCs w:val="20"/>
        </w:rPr>
        <w:t xml:space="preserve"> (упрощенная система налогообложения)</w:t>
      </w:r>
      <w:r w:rsidR="006C4DD3">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42507E">
        <w:rPr>
          <w:rFonts w:ascii="Times New Roman" w:hAnsi="Times New Roman"/>
          <w:sz w:val="20"/>
          <w:szCs w:val="20"/>
        </w:rPr>
        <w:t>40</w:t>
      </w:r>
      <w:r w:rsidR="000F45A2">
        <w:rPr>
          <w:rFonts w:ascii="Times New Roman" w:hAnsi="Times New Roman"/>
          <w:sz w:val="20"/>
          <w:szCs w:val="20"/>
        </w:rPr>
        <w:t xml:space="preserve"> </w:t>
      </w:r>
      <w:r w:rsidR="000F0D06">
        <w:rPr>
          <w:rFonts w:ascii="Times New Roman" w:hAnsi="Times New Roman"/>
          <w:sz w:val="20"/>
          <w:szCs w:val="20"/>
        </w:rPr>
        <w:t>(сорока</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634006 г.</w:t>
      </w:r>
      <w:r w:rsidR="000F0D06">
        <w:rPr>
          <w:rFonts w:ascii="Times New Roman" w:hAnsi="Times New Roman"/>
          <w:sz w:val="20"/>
          <w:szCs w:val="20"/>
        </w:rPr>
        <w:t xml:space="preserve"> </w:t>
      </w:r>
      <w:r w:rsidR="0027074C" w:rsidRPr="0027074C">
        <w:rPr>
          <w:rFonts w:ascii="Times New Roman" w:hAnsi="Times New Roman"/>
          <w:sz w:val="20"/>
          <w:szCs w:val="20"/>
        </w:rPr>
        <w:t>Томск, пер.</w:t>
      </w:r>
      <w:r w:rsidR="000F0D06">
        <w:rPr>
          <w:rFonts w:ascii="Times New Roman" w:hAnsi="Times New Roman"/>
          <w:sz w:val="20"/>
          <w:szCs w:val="20"/>
        </w:rPr>
        <w:t xml:space="preserve"> </w:t>
      </w:r>
      <w:r w:rsidR="0027074C" w:rsidRPr="0027074C">
        <w:rPr>
          <w:rFonts w:ascii="Times New Roman" w:hAnsi="Times New Roman"/>
          <w:sz w:val="20"/>
          <w:szCs w:val="20"/>
        </w:rPr>
        <w:t>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xml:space="preserve">, что </w:t>
      </w:r>
      <w:r w:rsidRPr="00DC6D70">
        <w:rPr>
          <w:rFonts w:ascii="Times New Roman" w:hAnsi="Times New Roman"/>
          <w:sz w:val="20"/>
          <w:szCs w:val="20"/>
        </w:rPr>
        <w:lastRenderedPageBreak/>
        <w:t>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1C4355">
        <w:rPr>
          <w:rFonts w:ascii="Times New Roman" w:hAnsi="Times New Roman"/>
          <w:sz w:val="20"/>
          <w:szCs w:val="20"/>
        </w:rPr>
        <w:t>ля и составлять не менее 12</w:t>
      </w:r>
      <w:r w:rsidR="00606752">
        <w:rPr>
          <w:rFonts w:ascii="Times New Roman" w:hAnsi="Times New Roman"/>
          <w:sz w:val="20"/>
          <w:szCs w:val="20"/>
        </w:rPr>
        <w:t xml:space="preserve"> месяцев</w:t>
      </w:r>
      <w:r w:rsidR="000C0EC4" w:rsidRPr="005E6C39">
        <w:rPr>
          <w:rFonts w:ascii="Times New Roman" w:hAnsi="Times New Roman"/>
          <w:sz w:val="20"/>
          <w:szCs w:val="20"/>
        </w:rPr>
        <w:t>.</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1B2539">
        <w:rPr>
          <w:rFonts w:ascii="Times New Roman" w:hAnsi="Times New Roman"/>
          <w:sz w:val="20"/>
          <w:szCs w:val="20"/>
        </w:rPr>
        <w:t xml:space="preserve">Гарантийный срок начинает течь </w:t>
      </w:r>
      <w:proofErr w:type="gramStart"/>
      <w:r w:rsidRPr="001B2539">
        <w:rPr>
          <w:rFonts w:ascii="Times New Roman" w:hAnsi="Times New Roman"/>
          <w:sz w:val="20"/>
          <w:szCs w:val="20"/>
        </w:rPr>
        <w:t>с даты подписания</w:t>
      </w:r>
      <w:proofErr w:type="gramEnd"/>
      <w:r w:rsidRPr="001B2539">
        <w:rPr>
          <w:rFonts w:ascii="Times New Roman" w:hAnsi="Times New Roman"/>
          <w:sz w:val="20"/>
          <w:szCs w:val="20"/>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42507E"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42507E">
        <w:rPr>
          <w:rFonts w:ascii="Times New Roman" w:hAnsi="Times New Roman"/>
          <w:sz w:val="20"/>
          <w:szCs w:val="20"/>
        </w:rPr>
        <w:t>:</w:t>
      </w:r>
    </w:p>
    <w:p w:rsidR="0042507E" w:rsidRPr="0042507E"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- 1000 рублей, если цена договора не превышает 3 млн. рублей;</w:t>
      </w:r>
    </w:p>
    <w:p w:rsidR="00A01663" w:rsidRPr="0078471F"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5000 рублей, если цена договора превышает 3 млн. рублей</w:t>
      </w:r>
      <w:r w:rsidR="00A01663" w:rsidRPr="0078471F">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2507E" w:rsidRPr="0042507E" w:rsidRDefault="00A01663" w:rsidP="0042507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42507E">
        <w:rPr>
          <w:rFonts w:ascii="Times New Roman" w:hAnsi="Times New Roman"/>
          <w:sz w:val="20"/>
          <w:szCs w:val="20"/>
        </w:rPr>
        <w:t xml:space="preserve"> размере:</w:t>
      </w:r>
    </w:p>
    <w:p w:rsidR="0042507E" w:rsidRPr="0042507E"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- 1000 рублей, если цена договора не превышает 3 млн. рублей;</w:t>
      </w:r>
    </w:p>
    <w:p w:rsidR="00A01663" w:rsidRPr="0078471F"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5000 рублей, если цена д</w:t>
      </w:r>
      <w:r>
        <w:rPr>
          <w:rFonts w:ascii="Times New Roman" w:hAnsi="Times New Roman"/>
          <w:sz w:val="20"/>
          <w:szCs w:val="20"/>
        </w:rPr>
        <w:t>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w:t>
      </w:r>
      <w:r w:rsidRPr="00A01663">
        <w:rPr>
          <w:rFonts w:ascii="Times New Roman" w:eastAsiaTheme="minorHAnsi" w:hAnsi="Times New Roman"/>
          <w:kern w:val="0"/>
          <w:sz w:val="20"/>
          <w:szCs w:val="20"/>
          <w:lang w:eastAsia="en-US"/>
        </w:rPr>
        <w:lastRenderedPageBreak/>
        <w:t xml:space="preserve">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9F7D8A" w:rsidRPr="00E8350A" w:rsidRDefault="00AE1176" w:rsidP="00E8350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Default="00825D99" w:rsidP="00E8350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5144C" w:rsidRPr="002C5146" w:rsidRDefault="00B5144C" w:rsidP="00E8350A">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Получатель: УФК по Новосибирской области (СГУПС л/с 20516Х38290) </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Банк: Сибирское  ГУ Банка России//УФК по Новосибирской области г</w:t>
            </w:r>
            <w:proofErr w:type="gramStart"/>
            <w:r w:rsidRPr="00C90849">
              <w:rPr>
                <w:rFonts w:ascii="Times New Roman" w:hAnsi="Times New Roman"/>
                <w:kern w:val="0"/>
                <w:sz w:val="18"/>
                <w:szCs w:val="18"/>
                <w:lang w:eastAsia="ru-RU"/>
              </w:rPr>
              <w:t xml:space="preserve"> .</w:t>
            </w:r>
            <w:proofErr w:type="gramEnd"/>
            <w:r w:rsidRPr="00C90849">
              <w:rPr>
                <w:rFonts w:ascii="Times New Roman" w:hAnsi="Times New Roman"/>
                <w:kern w:val="0"/>
                <w:sz w:val="18"/>
                <w:szCs w:val="18"/>
                <w:lang w:eastAsia="ru-RU"/>
              </w:rPr>
              <w:t xml:space="preserve">Новосибирск </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БИК 015004950 </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40102810445370000043</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03214643000000015100</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proofErr w:type="gramStart"/>
            <w:r w:rsidRPr="00C90849">
              <w:rPr>
                <w:rFonts w:ascii="Times New Roman" w:hAnsi="Times New Roman"/>
                <w:b/>
                <w:kern w:val="0"/>
                <w:sz w:val="18"/>
                <w:szCs w:val="18"/>
                <w:lang w:eastAsia="ru-RU"/>
              </w:rPr>
              <w:t>Томский техникум железнодорожного транспорта (ТТЖТ-филиал СГУПС</w:t>
            </w:r>
            <w:proofErr w:type="gramEnd"/>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Адрес: 634006 </w:t>
            </w:r>
            <w:proofErr w:type="spellStart"/>
            <w:r w:rsidRPr="00C90849">
              <w:rPr>
                <w:rFonts w:ascii="Times New Roman" w:hAnsi="Times New Roman"/>
                <w:kern w:val="0"/>
                <w:sz w:val="18"/>
                <w:szCs w:val="18"/>
                <w:lang w:eastAsia="ru-RU"/>
              </w:rPr>
              <w:t>г</w:t>
            </w:r>
            <w:proofErr w:type="gramStart"/>
            <w:r w:rsidRPr="00C90849">
              <w:rPr>
                <w:rFonts w:ascii="Times New Roman" w:hAnsi="Times New Roman"/>
                <w:kern w:val="0"/>
                <w:sz w:val="18"/>
                <w:szCs w:val="18"/>
                <w:lang w:eastAsia="ru-RU"/>
              </w:rPr>
              <w:t>.Т</w:t>
            </w:r>
            <w:proofErr w:type="gramEnd"/>
            <w:r w:rsidRPr="00C90849">
              <w:rPr>
                <w:rFonts w:ascii="Times New Roman" w:hAnsi="Times New Roman"/>
                <w:kern w:val="0"/>
                <w:sz w:val="18"/>
                <w:szCs w:val="18"/>
                <w:lang w:eastAsia="ru-RU"/>
              </w:rPr>
              <w:t>омск</w:t>
            </w:r>
            <w:proofErr w:type="spellEnd"/>
            <w:r w:rsidRPr="00C90849">
              <w:rPr>
                <w:rFonts w:ascii="Times New Roman" w:hAnsi="Times New Roman"/>
                <w:kern w:val="0"/>
                <w:sz w:val="18"/>
                <w:szCs w:val="18"/>
                <w:lang w:eastAsia="ru-RU"/>
              </w:rPr>
              <w:t xml:space="preserve">, пер.Переездный,д.1 </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тел.(3822)798-855</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ОКПО 01116058 ОКТМО 69701000</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УФК по Томской области (ТТЖТ-филиал СГУПС) л\с 20656Х57840</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Отделение Томск//УФК по Томской области, г. Томск</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БИК 016902004</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40102810245370000058</w:t>
            </w:r>
          </w:p>
          <w:p w:rsidR="00FA4524" w:rsidRPr="00C90849" w:rsidRDefault="00FA4524" w:rsidP="00FA4524">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03214643000000016500</w:t>
            </w:r>
          </w:p>
          <w:p w:rsidR="008247CA" w:rsidRPr="005E6C39" w:rsidRDefault="008247CA" w:rsidP="008247CA">
            <w:pPr>
              <w:spacing w:after="0" w:line="240" w:lineRule="auto"/>
              <w:rPr>
                <w:rFonts w:ascii="Times New Roman" w:hAnsi="Times New Roman"/>
                <w:sz w:val="20"/>
                <w:szCs w:val="20"/>
              </w:rPr>
            </w:pPr>
          </w:p>
          <w:p w:rsidR="009F7D8A" w:rsidRPr="005E6C39" w:rsidRDefault="00E8350A" w:rsidP="008247CA">
            <w:pPr>
              <w:spacing w:after="0" w:line="240" w:lineRule="auto"/>
              <w:rPr>
                <w:rFonts w:ascii="Times New Roman" w:hAnsi="Times New Roman"/>
                <w:sz w:val="20"/>
                <w:szCs w:val="20"/>
              </w:rPr>
            </w:pPr>
            <w:r>
              <w:rPr>
                <w:rFonts w:ascii="Times New Roman" w:hAnsi="Times New Roman"/>
                <w:sz w:val="20"/>
                <w:szCs w:val="20"/>
              </w:rPr>
              <w:t>Р</w:t>
            </w:r>
            <w:r w:rsidR="00E26FBD" w:rsidRPr="005E6C39">
              <w:rPr>
                <w:rFonts w:ascii="Times New Roman" w:hAnsi="Times New Roman"/>
                <w:sz w:val="20"/>
                <w:szCs w:val="20"/>
              </w:rPr>
              <w:t xml:space="preserve">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E8350A">
              <w:rPr>
                <w:rFonts w:ascii="Times New Roman" w:hAnsi="Times New Roman" w:cs="Times New Roman"/>
                <w:sz w:val="20"/>
                <w:szCs w:val="20"/>
              </w:rPr>
              <w:t xml:space="preserve"> А.Л. Манаков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E8350A" w:rsidRDefault="00FA4524" w:rsidP="00062204">
            <w:pPr>
              <w:pStyle w:val="20"/>
              <w:spacing w:after="0" w:line="240" w:lineRule="auto"/>
              <w:ind w:left="522"/>
              <w:jc w:val="both"/>
              <w:rPr>
                <w:rFonts w:ascii="Times New Roman" w:hAnsi="Times New Roman" w:cs="Times New Roman"/>
                <w:b/>
                <w:sz w:val="20"/>
                <w:szCs w:val="20"/>
              </w:rPr>
            </w:pPr>
            <w:r w:rsidRPr="00E8350A">
              <w:rPr>
                <w:rFonts w:ascii="Times New Roman" w:hAnsi="Times New Roman" w:cs="Times New Roman"/>
                <w:b/>
                <w:sz w:val="20"/>
                <w:szCs w:val="20"/>
              </w:rPr>
              <w:t>ООО «Компания Современные Решения»</w:t>
            </w:r>
          </w:p>
          <w:p w:rsidR="00FA4524" w:rsidRDefault="00FA4524" w:rsidP="00062204">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Юр.адрес</w:t>
            </w:r>
            <w:proofErr w:type="spellEnd"/>
            <w:r>
              <w:rPr>
                <w:rFonts w:ascii="Times New Roman" w:hAnsi="Times New Roman" w:cs="Times New Roman"/>
                <w:sz w:val="20"/>
                <w:szCs w:val="20"/>
              </w:rPr>
              <w:t xml:space="preserve">: 660075 г. Красноярский край,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расноярск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ул.Северо</w:t>
            </w:r>
            <w:proofErr w:type="spellEnd"/>
            <w:r>
              <w:rPr>
                <w:rFonts w:ascii="Times New Roman" w:hAnsi="Times New Roman" w:cs="Times New Roman"/>
                <w:sz w:val="20"/>
                <w:szCs w:val="20"/>
              </w:rPr>
              <w:t>-Енисейская дам.50 кв.85</w:t>
            </w:r>
          </w:p>
          <w:p w:rsid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Фактический и почтовый адрес: 660049</w:t>
            </w:r>
          </w:p>
          <w:p w:rsid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г. Красноярск, </w:t>
            </w:r>
            <w:proofErr w:type="spellStart"/>
            <w:r>
              <w:rPr>
                <w:rFonts w:ascii="Times New Roman" w:hAnsi="Times New Roman" w:cs="Times New Roman"/>
                <w:sz w:val="20"/>
                <w:szCs w:val="20"/>
              </w:rPr>
              <w:t>пр</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ира</w:t>
            </w:r>
            <w:proofErr w:type="spellEnd"/>
            <w:r>
              <w:rPr>
                <w:rFonts w:ascii="Times New Roman" w:hAnsi="Times New Roman" w:cs="Times New Roman"/>
                <w:sz w:val="20"/>
                <w:szCs w:val="20"/>
              </w:rPr>
              <w:t>, д.37Д</w:t>
            </w:r>
          </w:p>
          <w:p w:rsid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(391)227-27-96, 227-02-60, </w:t>
            </w:r>
          </w:p>
          <w:p w:rsid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2546-555,297-73-96</w:t>
            </w:r>
          </w:p>
          <w:p w:rsidR="00FA4524" w:rsidRP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э/почта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hyperlink r:id="rId7" w:history="1">
              <w:r w:rsidRPr="00B17EEC">
                <w:rPr>
                  <w:rStyle w:val="a6"/>
                  <w:rFonts w:ascii="Times New Roman" w:hAnsi="Times New Roman" w:cs="Times New Roman"/>
                  <w:sz w:val="20"/>
                  <w:szCs w:val="20"/>
                  <w:lang w:val="en-US"/>
                </w:rPr>
                <w:t>mobile</w:t>
              </w:r>
              <w:r w:rsidRPr="00FA4524">
                <w:rPr>
                  <w:rStyle w:val="a6"/>
                  <w:rFonts w:ascii="Times New Roman" w:hAnsi="Times New Roman" w:cs="Times New Roman"/>
                  <w:sz w:val="20"/>
                  <w:szCs w:val="20"/>
                </w:rPr>
                <w:t>-</w:t>
              </w:r>
              <w:r w:rsidRPr="00B17EEC">
                <w:rPr>
                  <w:rStyle w:val="a6"/>
                  <w:rFonts w:ascii="Times New Roman" w:hAnsi="Times New Roman" w:cs="Times New Roman"/>
                  <w:sz w:val="20"/>
                  <w:szCs w:val="20"/>
                  <w:lang w:val="en-US"/>
                </w:rPr>
                <w:t>x</w:t>
              </w:r>
              <w:r w:rsidRPr="00FA4524">
                <w:rPr>
                  <w:rStyle w:val="a6"/>
                  <w:rFonts w:ascii="Times New Roman" w:hAnsi="Times New Roman" w:cs="Times New Roman"/>
                  <w:sz w:val="20"/>
                  <w:szCs w:val="20"/>
                </w:rPr>
                <w:t>@</w:t>
              </w:r>
              <w:r w:rsidRPr="00B17EEC">
                <w:rPr>
                  <w:rStyle w:val="a6"/>
                  <w:rFonts w:ascii="Times New Roman" w:hAnsi="Times New Roman" w:cs="Times New Roman"/>
                  <w:sz w:val="20"/>
                  <w:szCs w:val="20"/>
                  <w:lang w:val="en-US"/>
                </w:rPr>
                <w:t>mail</w:t>
              </w:r>
              <w:r w:rsidRPr="00FA4524">
                <w:rPr>
                  <w:rStyle w:val="a6"/>
                  <w:rFonts w:ascii="Times New Roman" w:hAnsi="Times New Roman" w:cs="Times New Roman"/>
                  <w:sz w:val="20"/>
                  <w:szCs w:val="20"/>
                </w:rPr>
                <w:t>.</w:t>
              </w:r>
              <w:r w:rsidRPr="00B17EEC">
                <w:rPr>
                  <w:rStyle w:val="a6"/>
                  <w:rFonts w:ascii="Times New Roman" w:hAnsi="Times New Roman" w:cs="Times New Roman"/>
                  <w:sz w:val="20"/>
                  <w:szCs w:val="20"/>
                  <w:lang w:val="en-US"/>
                </w:rPr>
                <w:t>ru</w:t>
              </w:r>
            </w:hyperlink>
            <w:r w:rsidRPr="00FA4524">
              <w:rPr>
                <w:rFonts w:ascii="Times New Roman" w:hAnsi="Times New Roman" w:cs="Times New Roman"/>
                <w:sz w:val="20"/>
                <w:szCs w:val="20"/>
              </w:rPr>
              <w:t xml:space="preserve">  </w:t>
            </w:r>
            <w:hyperlink r:id="rId8" w:history="1">
              <w:r w:rsidRPr="00B17EEC">
                <w:rPr>
                  <w:rStyle w:val="a6"/>
                  <w:rFonts w:ascii="Times New Roman" w:hAnsi="Times New Roman" w:cs="Times New Roman"/>
                  <w:sz w:val="20"/>
                  <w:szCs w:val="20"/>
                  <w:lang w:val="en-US"/>
                </w:rPr>
                <w:t>info</w:t>
              </w:r>
              <w:r w:rsidRPr="00B17EEC">
                <w:rPr>
                  <w:rStyle w:val="a6"/>
                  <w:rFonts w:ascii="Times New Roman" w:hAnsi="Times New Roman" w:cs="Times New Roman"/>
                  <w:sz w:val="20"/>
                  <w:szCs w:val="20"/>
                </w:rPr>
                <w:t>@</w:t>
              </w:r>
              <w:r w:rsidRPr="00B17EEC">
                <w:rPr>
                  <w:rStyle w:val="a6"/>
                  <w:rFonts w:ascii="Times New Roman" w:hAnsi="Times New Roman" w:cs="Times New Roman"/>
                  <w:sz w:val="20"/>
                  <w:szCs w:val="20"/>
                  <w:lang w:val="en-US"/>
                </w:rPr>
                <w:t>systema</w:t>
              </w:r>
              <w:r w:rsidRPr="00FA4524">
                <w:rPr>
                  <w:rStyle w:val="a6"/>
                  <w:rFonts w:ascii="Times New Roman" w:hAnsi="Times New Roman" w:cs="Times New Roman"/>
                  <w:sz w:val="20"/>
                  <w:szCs w:val="20"/>
                </w:rPr>
                <w:t>24.</w:t>
              </w:r>
              <w:r w:rsidRPr="00B17EEC">
                <w:rPr>
                  <w:rStyle w:val="a6"/>
                  <w:rFonts w:ascii="Times New Roman" w:hAnsi="Times New Roman" w:cs="Times New Roman"/>
                  <w:sz w:val="20"/>
                  <w:szCs w:val="20"/>
                  <w:lang w:val="en-US"/>
                </w:rPr>
                <w:t>ru</w:t>
              </w:r>
            </w:hyperlink>
            <w:r w:rsidRPr="00FA4524">
              <w:rPr>
                <w:rFonts w:ascii="Times New Roman" w:hAnsi="Times New Roman" w:cs="Times New Roman"/>
                <w:sz w:val="20"/>
                <w:szCs w:val="20"/>
              </w:rPr>
              <w:t xml:space="preserve">  </w:t>
            </w:r>
          </w:p>
          <w:p w:rsid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2460255900   КПП 246001001</w:t>
            </w:r>
          </w:p>
          <w:p w:rsid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1142468045466</w:t>
            </w:r>
          </w:p>
          <w:p w:rsid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15.08.2014</w:t>
            </w:r>
          </w:p>
          <w:p w:rsidR="00FA4524" w:rsidRDefault="00FA4524"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30452366    ОКТМО  04701000001</w:t>
            </w:r>
          </w:p>
          <w:p w:rsidR="00FA4524" w:rsidRDefault="00FA4524" w:rsidP="00FA452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w:t>
            </w:r>
            <w:r w:rsidR="00E8350A">
              <w:rPr>
                <w:rFonts w:ascii="Times New Roman" w:hAnsi="Times New Roman" w:cs="Times New Roman"/>
                <w:sz w:val="20"/>
                <w:szCs w:val="20"/>
              </w:rPr>
              <w:t xml:space="preserve"> 40702810200110008687</w:t>
            </w:r>
          </w:p>
          <w:p w:rsidR="00E8350A" w:rsidRDefault="00E8350A"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филиал Сибирский ПАО Банк «ФК ОТКРЫТИЕ»</w:t>
            </w:r>
          </w:p>
          <w:p w:rsidR="00E8350A" w:rsidRDefault="00E8350A"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БИК  045004867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p>
          <w:p w:rsidR="00E8350A" w:rsidRDefault="00E8350A" w:rsidP="00FA4524">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31001810250040000867</w:t>
            </w:r>
          </w:p>
          <w:p w:rsidR="00E8350A" w:rsidRDefault="00E8350A" w:rsidP="00FA452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Сибирское</w:t>
            </w:r>
            <w:proofErr w:type="gramEnd"/>
            <w:r>
              <w:rPr>
                <w:rFonts w:ascii="Times New Roman" w:hAnsi="Times New Roman" w:cs="Times New Roman"/>
                <w:sz w:val="20"/>
                <w:szCs w:val="20"/>
              </w:rPr>
              <w:t xml:space="preserve"> ГУ Банка России</w:t>
            </w:r>
          </w:p>
          <w:p w:rsidR="00E8350A" w:rsidRDefault="00E8350A" w:rsidP="00FA4524">
            <w:pPr>
              <w:pStyle w:val="20"/>
              <w:spacing w:after="0" w:line="240" w:lineRule="auto"/>
              <w:ind w:left="522"/>
              <w:jc w:val="both"/>
              <w:rPr>
                <w:rFonts w:ascii="Times New Roman" w:hAnsi="Times New Roman" w:cs="Times New Roman"/>
                <w:sz w:val="20"/>
                <w:szCs w:val="20"/>
              </w:rPr>
            </w:pPr>
          </w:p>
          <w:p w:rsidR="00E8350A" w:rsidRDefault="00E8350A" w:rsidP="00FA4524">
            <w:pPr>
              <w:pStyle w:val="20"/>
              <w:spacing w:after="0" w:line="240" w:lineRule="auto"/>
              <w:ind w:left="522"/>
              <w:jc w:val="both"/>
              <w:rPr>
                <w:rFonts w:ascii="Times New Roman" w:hAnsi="Times New Roman" w:cs="Times New Roman"/>
                <w:sz w:val="20"/>
                <w:szCs w:val="20"/>
              </w:rPr>
            </w:pPr>
          </w:p>
          <w:p w:rsidR="00E8350A" w:rsidRDefault="00E8350A" w:rsidP="00FA4524">
            <w:pPr>
              <w:pStyle w:val="20"/>
              <w:spacing w:after="0" w:line="240" w:lineRule="auto"/>
              <w:ind w:left="522"/>
              <w:jc w:val="both"/>
              <w:rPr>
                <w:rFonts w:ascii="Times New Roman" w:hAnsi="Times New Roman" w:cs="Times New Roman"/>
                <w:sz w:val="20"/>
                <w:szCs w:val="20"/>
              </w:rPr>
            </w:pPr>
          </w:p>
          <w:p w:rsidR="00E8350A" w:rsidRDefault="00E8350A" w:rsidP="00FA4524">
            <w:pPr>
              <w:pStyle w:val="20"/>
              <w:spacing w:after="0" w:line="240" w:lineRule="auto"/>
              <w:ind w:left="522"/>
              <w:jc w:val="both"/>
              <w:rPr>
                <w:rFonts w:ascii="Times New Roman" w:hAnsi="Times New Roman" w:cs="Times New Roman"/>
                <w:sz w:val="20"/>
                <w:szCs w:val="20"/>
              </w:rPr>
            </w:pPr>
          </w:p>
          <w:p w:rsidR="00E8350A" w:rsidRDefault="00E8350A" w:rsidP="00FA4524">
            <w:pPr>
              <w:pStyle w:val="20"/>
              <w:spacing w:after="0" w:line="240" w:lineRule="auto"/>
              <w:ind w:left="522"/>
              <w:jc w:val="both"/>
              <w:rPr>
                <w:rFonts w:ascii="Times New Roman" w:hAnsi="Times New Roman" w:cs="Times New Roman"/>
                <w:sz w:val="20"/>
                <w:szCs w:val="20"/>
              </w:rPr>
            </w:pPr>
          </w:p>
          <w:p w:rsidR="00E8350A" w:rsidRDefault="00E8350A"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E8350A" w:rsidRDefault="00E8350A" w:rsidP="00FA4524">
            <w:pPr>
              <w:pStyle w:val="20"/>
              <w:spacing w:after="0" w:line="240" w:lineRule="auto"/>
              <w:ind w:left="522"/>
              <w:jc w:val="both"/>
              <w:rPr>
                <w:rFonts w:ascii="Times New Roman" w:hAnsi="Times New Roman" w:cs="Times New Roman"/>
                <w:sz w:val="20"/>
                <w:szCs w:val="20"/>
              </w:rPr>
            </w:pPr>
          </w:p>
          <w:p w:rsidR="00E8350A" w:rsidRDefault="00E8350A"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Е.Ю.Вележинская</w:t>
            </w:r>
            <w:proofErr w:type="spellEnd"/>
          </w:p>
          <w:p w:rsidR="00E8350A" w:rsidRPr="00FA4524" w:rsidRDefault="00E8350A" w:rsidP="00FA452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C121BB" w:rsidRDefault="00C121BB" w:rsidP="006A395D">
      <w:pPr>
        <w:suppressAutoHyphens w:val="0"/>
        <w:spacing w:after="0" w:line="240" w:lineRule="auto"/>
        <w:rPr>
          <w:rFonts w:ascii="Times New Roman" w:hAnsi="Times New Roman"/>
          <w:sz w:val="20"/>
          <w:szCs w:val="20"/>
        </w:rPr>
      </w:pPr>
    </w:p>
    <w:p w:rsidR="00341250" w:rsidRDefault="00E8350A"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E8350A" w:rsidRDefault="00E8350A"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Pr="00E8350A">
        <w:rPr>
          <w:rFonts w:ascii="Times New Roman" w:hAnsi="Times New Roman"/>
          <w:b/>
          <w:sz w:val="20"/>
          <w:szCs w:val="20"/>
        </w:rPr>
        <w:t>221540211315554020100100890012620244</w:t>
      </w:r>
      <w:r>
        <w:rPr>
          <w:rFonts w:ascii="Times New Roman" w:hAnsi="Times New Roman"/>
          <w:b/>
          <w:sz w:val="20"/>
          <w:szCs w:val="20"/>
        </w:rPr>
        <w:t xml:space="preserve"> </w:t>
      </w:r>
    </w:p>
    <w:p w:rsidR="00E8350A" w:rsidRDefault="00E8350A" w:rsidP="006A395D">
      <w:pPr>
        <w:suppressAutoHyphens w:val="0"/>
        <w:spacing w:after="0" w:line="240" w:lineRule="auto"/>
        <w:rPr>
          <w:rFonts w:ascii="Times New Roman" w:hAnsi="Times New Roman"/>
          <w:b/>
          <w:sz w:val="20"/>
          <w:szCs w:val="20"/>
        </w:rPr>
      </w:pPr>
    </w:p>
    <w:p w:rsidR="00E8350A" w:rsidRDefault="00E8350A" w:rsidP="00E8350A">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F60842" w:rsidRDefault="00F60842" w:rsidP="00E8350A">
      <w:pPr>
        <w:suppressAutoHyphens w:val="0"/>
        <w:spacing w:after="0" w:line="240" w:lineRule="auto"/>
        <w:jc w:val="center"/>
        <w:rPr>
          <w:rFonts w:ascii="Times New Roman" w:hAnsi="Times New Roman"/>
          <w:b/>
          <w:sz w:val="20"/>
          <w:szCs w:val="20"/>
        </w:rPr>
      </w:pPr>
      <w:r>
        <w:rPr>
          <w:rFonts w:ascii="Times New Roman" w:hAnsi="Times New Roman"/>
          <w:b/>
          <w:sz w:val="20"/>
          <w:szCs w:val="20"/>
        </w:rPr>
        <w:t>на поставку интерактивных панелей</w:t>
      </w:r>
    </w:p>
    <w:p w:rsidR="00B5144C" w:rsidRDefault="00B5144C" w:rsidP="00E8350A">
      <w:pPr>
        <w:suppressAutoHyphens w:val="0"/>
        <w:spacing w:after="0" w:line="240" w:lineRule="auto"/>
        <w:jc w:val="center"/>
        <w:rPr>
          <w:rFonts w:ascii="Times New Roman" w:hAnsi="Times New Roman"/>
          <w:b/>
          <w:sz w:val="20"/>
          <w:szCs w:val="20"/>
        </w:rPr>
      </w:pPr>
    </w:p>
    <w:tbl>
      <w:tblPr>
        <w:tblStyle w:val="a9"/>
        <w:tblW w:w="0" w:type="auto"/>
        <w:tblLook w:val="04A0" w:firstRow="1" w:lastRow="0" w:firstColumn="1" w:lastColumn="0" w:noHBand="0" w:noVBand="1"/>
      </w:tblPr>
      <w:tblGrid>
        <w:gridCol w:w="6487"/>
        <w:gridCol w:w="992"/>
        <w:gridCol w:w="1418"/>
        <w:gridCol w:w="1524"/>
      </w:tblGrid>
      <w:tr w:rsidR="00F60842" w:rsidTr="006A409F">
        <w:tc>
          <w:tcPr>
            <w:tcW w:w="6487" w:type="dxa"/>
          </w:tcPr>
          <w:p w:rsidR="00F60842" w:rsidRDefault="00F60842" w:rsidP="00F60842">
            <w:pPr>
              <w:suppressAutoHyphens w:val="0"/>
              <w:jc w:val="center"/>
              <w:rPr>
                <w:rFonts w:ascii="Times New Roman" w:hAnsi="Times New Roman"/>
              </w:rPr>
            </w:pPr>
            <w:r>
              <w:rPr>
                <w:rFonts w:ascii="Times New Roman" w:hAnsi="Times New Roman"/>
              </w:rPr>
              <w:t>Наименование товара, страна происхождения, реестровые записи</w:t>
            </w:r>
          </w:p>
        </w:tc>
        <w:tc>
          <w:tcPr>
            <w:tcW w:w="992" w:type="dxa"/>
          </w:tcPr>
          <w:p w:rsidR="00F60842" w:rsidRDefault="00F60842" w:rsidP="00E8350A">
            <w:pPr>
              <w:suppressAutoHyphens w:val="0"/>
              <w:jc w:val="both"/>
              <w:rPr>
                <w:rFonts w:ascii="Times New Roman" w:hAnsi="Times New Roman"/>
              </w:rPr>
            </w:pPr>
            <w:r>
              <w:rPr>
                <w:rFonts w:ascii="Times New Roman" w:hAnsi="Times New Roman"/>
              </w:rPr>
              <w:t xml:space="preserve">Кол-во и </w:t>
            </w:r>
            <w:proofErr w:type="spellStart"/>
            <w:r>
              <w:rPr>
                <w:rFonts w:ascii="Times New Roman" w:hAnsi="Times New Roman"/>
              </w:rPr>
              <w:t>ед</w:t>
            </w:r>
            <w:proofErr w:type="gramStart"/>
            <w:r>
              <w:rPr>
                <w:rFonts w:ascii="Times New Roman" w:hAnsi="Times New Roman"/>
              </w:rPr>
              <w:t>.и</w:t>
            </w:r>
            <w:proofErr w:type="gramEnd"/>
            <w:r>
              <w:rPr>
                <w:rFonts w:ascii="Times New Roman" w:hAnsi="Times New Roman"/>
              </w:rPr>
              <w:t>зм</w:t>
            </w:r>
            <w:proofErr w:type="spellEnd"/>
            <w:r>
              <w:rPr>
                <w:rFonts w:ascii="Times New Roman" w:hAnsi="Times New Roman"/>
              </w:rPr>
              <w:t>.</w:t>
            </w:r>
          </w:p>
        </w:tc>
        <w:tc>
          <w:tcPr>
            <w:tcW w:w="1418" w:type="dxa"/>
          </w:tcPr>
          <w:p w:rsidR="00F60842" w:rsidRDefault="00F60842" w:rsidP="00F60842">
            <w:pPr>
              <w:suppressAutoHyphens w:val="0"/>
              <w:jc w:val="both"/>
              <w:rPr>
                <w:rFonts w:ascii="Times New Roman" w:hAnsi="Times New Roman"/>
              </w:rPr>
            </w:pPr>
            <w:r>
              <w:rPr>
                <w:rFonts w:ascii="Times New Roman" w:hAnsi="Times New Roman"/>
              </w:rPr>
              <w:t xml:space="preserve">Цена за ед. в </w:t>
            </w:r>
            <w:proofErr w:type="spellStart"/>
            <w:r>
              <w:rPr>
                <w:rFonts w:ascii="Times New Roman" w:hAnsi="Times New Roman"/>
              </w:rPr>
              <w:t>руб</w:t>
            </w:r>
            <w:proofErr w:type="spellEnd"/>
            <w:r>
              <w:rPr>
                <w:rFonts w:ascii="Times New Roman" w:hAnsi="Times New Roman"/>
              </w:rPr>
              <w:t xml:space="preserve"> без НДС</w:t>
            </w:r>
          </w:p>
        </w:tc>
        <w:tc>
          <w:tcPr>
            <w:tcW w:w="1524" w:type="dxa"/>
          </w:tcPr>
          <w:p w:rsidR="00F60842" w:rsidRDefault="00F60842" w:rsidP="00E8350A">
            <w:pPr>
              <w:suppressAutoHyphens w:val="0"/>
              <w:jc w:val="both"/>
              <w:rPr>
                <w:rFonts w:ascii="Times New Roman" w:hAnsi="Times New Roman"/>
              </w:rPr>
            </w:pPr>
            <w:r>
              <w:rPr>
                <w:rFonts w:ascii="Times New Roman" w:hAnsi="Times New Roman"/>
              </w:rPr>
              <w:t>Сумма в руб. без НДС</w:t>
            </w:r>
          </w:p>
        </w:tc>
      </w:tr>
      <w:tr w:rsidR="00F60842" w:rsidTr="006A409F">
        <w:tc>
          <w:tcPr>
            <w:tcW w:w="6487" w:type="dxa"/>
          </w:tcPr>
          <w:p w:rsidR="00F60842" w:rsidRPr="00F60842" w:rsidRDefault="00F60842" w:rsidP="00F60842">
            <w:pPr>
              <w:suppressAutoHyphens w:val="0"/>
              <w:jc w:val="center"/>
              <w:rPr>
                <w:rFonts w:ascii="Times New Roman" w:hAnsi="Times New Roman"/>
                <w:b/>
                <w:kern w:val="0"/>
                <w:sz w:val="22"/>
              </w:rPr>
            </w:pPr>
            <w:r w:rsidRPr="00F60842">
              <w:rPr>
                <w:rFonts w:ascii="Liberation Serif" w:hAnsi="Liberation Serif" w:cs="Liberation Serif"/>
                <w:b/>
                <w:bCs/>
                <w:iCs/>
                <w:sz w:val="22"/>
              </w:rPr>
              <w:t>Интерактивная панель</w:t>
            </w:r>
          </w:p>
          <w:p w:rsidR="00F60842" w:rsidRDefault="00F60842" w:rsidP="00F60842">
            <w:pPr>
              <w:suppressAutoHyphens w:val="0"/>
              <w:jc w:val="both"/>
              <w:rPr>
                <w:rFonts w:ascii="Times New Roman" w:hAnsi="Times New Roman"/>
                <w:kern w:val="0"/>
                <w:sz w:val="22"/>
              </w:rPr>
            </w:pPr>
            <w:r w:rsidRPr="00F60842">
              <w:rPr>
                <w:rFonts w:ascii="Times New Roman" w:hAnsi="Times New Roman"/>
                <w:kern w:val="0"/>
                <w:sz w:val="22"/>
              </w:rPr>
              <w:t>стра</w:t>
            </w:r>
            <w:r>
              <w:rPr>
                <w:rFonts w:ascii="Times New Roman" w:hAnsi="Times New Roman"/>
                <w:kern w:val="0"/>
                <w:sz w:val="22"/>
              </w:rPr>
              <w:t>на происхождения товара – Российская Федерация реестровая запись</w:t>
            </w:r>
            <w:r w:rsidRPr="00F60842">
              <w:rPr>
                <w:rFonts w:ascii="Times New Roman" w:hAnsi="Times New Roman"/>
                <w:kern w:val="0"/>
                <w:sz w:val="22"/>
              </w:rPr>
              <w:t xml:space="preserve">: 4133\4\2021 </w:t>
            </w:r>
            <w:proofErr w:type="gramStart"/>
            <w:r w:rsidRPr="00F60842">
              <w:rPr>
                <w:rFonts w:ascii="Times New Roman" w:hAnsi="Times New Roman"/>
                <w:kern w:val="0"/>
                <w:sz w:val="22"/>
              </w:rPr>
              <w:t xml:space="preserve">( </w:t>
            </w:r>
            <w:proofErr w:type="gramEnd"/>
            <w:r w:rsidRPr="00F60842">
              <w:rPr>
                <w:rFonts w:ascii="Times New Roman" w:hAnsi="Times New Roman"/>
                <w:kern w:val="0"/>
                <w:sz w:val="22"/>
              </w:rPr>
              <w:t xml:space="preserve">Ссылка ) 29.11.2022 и </w:t>
            </w:r>
          </w:p>
          <w:p w:rsidR="00F60842" w:rsidRDefault="00F60842" w:rsidP="00F60842">
            <w:pPr>
              <w:suppressAutoHyphens w:val="0"/>
              <w:jc w:val="both"/>
              <w:rPr>
                <w:rFonts w:ascii="Times New Roman" w:hAnsi="Times New Roman"/>
              </w:rPr>
            </w:pPr>
            <w:r w:rsidRPr="00F60842">
              <w:rPr>
                <w:rFonts w:ascii="Times New Roman" w:hAnsi="Times New Roman"/>
                <w:kern w:val="0"/>
                <w:sz w:val="22"/>
              </w:rPr>
              <w:t>РЭ-4407/22 ( -</w:t>
            </w:r>
            <w:proofErr w:type="gramStart"/>
            <w:r w:rsidRPr="00F60842">
              <w:rPr>
                <w:rFonts w:ascii="Times New Roman" w:hAnsi="Times New Roman"/>
                <w:kern w:val="0"/>
                <w:sz w:val="22"/>
              </w:rPr>
              <w:t xml:space="preserve"> )</w:t>
            </w:r>
            <w:proofErr w:type="gramEnd"/>
            <w:r w:rsidRPr="00F60842">
              <w:rPr>
                <w:rFonts w:ascii="Times New Roman" w:hAnsi="Times New Roman"/>
                <w:kern w:val="0"/>
                <w:sz w:val="22"/>
              </w:rPr>
              <w:t xml:space="preserve"> 29.11.2022,</w:t>
            </w:r>
          </w:p>
        </w:tc>
        <w:tc>
          <w:tcPr>
            <w:tcW w:w="992" w:type="dxa"/>
          </w:tcPr>
          <w:p w:rsidR="00F60842" w:rsidRDefault="00F02EEF" w:rsidP="00F60842">
            <w:pPr>
              <w:suppressAutoHyphens w:val="0"/>
              <w:jc w:val="center"/>
              <w:rPr>
                <w:rFonts w:ascii="Times New Roman" w:hAnsi="Times New Roman"/>
              </w:rPr>
            </w:pPr>
            <w:r>
              <w:rPr>
                <w:rFonts w:ascii="Times New Roman" w:hAnsi="Times New Roman"/>
              </w:rPr>
              <w:t>13</w:t>
            </w:r>
            <w:r w:rsidR="00F60842">
              <w:rPr>
                <w:rFonts w:ascii="Times New Roman" w:hAnsi="Times New Roman"/>
              </w:rPr>
              <w:t xml:space="preserve"> шт.</w:t>
            </w:r>
          </w:p>
          <w:p w:rsidR="00F02EEF" w:rsidRDefault="00F02EEF" w:rsidP="00F60842">
            <w:pPr>
              <w:suppressAutoHyphens w:val="0"/>
              <w:jc w:val="center"/>
              <w:rPr>
                <w:rFonts w:ascii="Times New Roman" w:hAnsi="Times New Roman"/>
              </w:rPr>
            </w:pPr>
          </w:p>
          <w:p w:rsidR="00F02EEF" w:rsidRDefault="00F02EEF" w:rsidP="00F60842">
            <w:pPr>
              <w:suppressAutoHyphens w:val="0"/>
              <w:jc w:val="center"/>
              <w:rPr>
                <w:rFonts w:ascii="Times New Roman" w:hAnsi="Times New Roman"/>
              </w:rPr>
            </w:pPr>
            <w:r>
              <w:rPr>
                <w:rFonts w:ascii="Times New Roman" w:hAnsi="Times New Roman"/>
              </w:rPr>
              <w:t xml:space="preserve">1 </w:t>
            </w:r>
            <w:proofErr w:type="spellStart"/>
            <w:proofErr w:type="gramStart"/>
            <w:r>
              <w:rPr>
                <w:rFonts w:ascii="Times New Roman" w:hAnsi="Times New Roman"/>
              </w:rPr>
              <w:t>шт</w:t>
            </w:r>
            <w:proofErr w:type="spellEnd"/>
            <w:proofErr w:type="gramEnd"/>
          </w:p>
        </w:tc>
        <w:tc>
          <w:tcPr>
            <w:tcW w:w="1418" w:type="dxa"/>
          </w:tcPr>
          <w:p w:rsidR="00F60842" w:rsidRDefault="00F02EEF" w:rsidP="00E8350A">
            <w:pPr>
              <w:suppressAutoHyphens w:val="0"/>
              <w:jc w:val="both"/>
              <w:rPr>
                <w:rFonts w:ascii="Times New Roman" w:hAnsi="Times New Roman"/>
              </w:rPr>
            </w:pPr>
            <w:r>
              <w:rPr>
                <w:rFonts w:ascii="Times New Roman" w:hAnsi="Times New Roman"/>
              </w:rPr>
              <w:t>237 775,00</w:t>
            </w:r>
          </w:p>
          <w:p w:rsidR="00F02EEF" w:rsidRDefault="00F02EEF" w:rsidP="00E8350A">
            <w:pPr>
              <w:suppressAutoHyphens w:val="0"/>
              <w:jc w:val="both"/>
              <w:rPr>
                <w:rFonts w:ascii="Times New Roman" w:hAnsi="Times New Roman"/>
              </w:rPr>
            </w:pPr>
          </w:p>
          <w:p w:rsidR="00F02EEF" w:rsidRDefault="00F02EEF" w:rsidP="00E8350A">
            <w:pPr>
              <w:suppressAutoHyphens w:val="0"/>
              <w:jc w:val="both"/>
              <w:rPr>
                <w:rFonts w:ascii="Times New Roman" w:hAnsi="Times New Roman"/>
              </w:rPr>
            </w:pPr>
            <w:r>
              <w:rPr>
                <w:rFonts w:ascii="Times New Roman" w:hAnsi="Times New Roman"/>
              </w:rPr>
              <w:t>237 775,44</w:t>
            </w:r>
          </w:p>
        </w:tc>
        <w:tc>
          <w:tcPr>
            <w:tcW w:w="1524" w:type="dxa"/>
          </w:tcPr>
          <w:p w:rsidR="00F60842" w:rsidRDefault="00F02EEF" w:rsidP="00E8350A">
            <w:pPr>
              <w:suppressAutoHyphens w:val="0"/>
              <w:jc w:val="both"/>
              <w:rPr>
                <w:rFonts w:ascii="Times New Roman" w:hAnsi="Times New Roman"/>
              </w:rPr>
            </w:pPr>
            <w:r>
              <w:rPr>
                <w:rFonts w:ascii="Times New Roman" w:hAnsi="Times New Roman"/>
              </w:rPr>
              <w:t>3 091 075,00</w:t>
            </w:r>
          </w:p>
          <w:p w:rsidR="00C121BB" w:rsidRDefault="00C121BB" w:rsidP="00E8350A">
            <w:pPr>
              <w:suppressAutoHyphens w:val="0"/>
              <w:jc w:val="both"/>
              <w:rPr>
                <w:rFonts w:ascii="Times New Roman" w:hAnsi="Times New Roman"/>
              </w:rPr>
            </w:pPr>
          </w:p>
          <w:p w:rsidR="00C121BB" w:rsidRDefault="00C121BB" w:rsidP="00E8350A">
            <w:pPr>
              <w:suppressAutoHyphens w:val="0"/>
              <w:jc w:val="both"/>
              <w:rPr>
                <w:rFonts w:ascii="Times New Roman" w:hAnsi="Times New Roman"/>
              </w:rPr>
            </w:pPr>
            <w:r>
              <w:rPr>
                <w:rFonts w:ascii="Times New Roman" w:hAnsi="Times New Roman"/>
              </w:rPr>
              <w:t>237 775,44</w:t>
            </w:r>
          </w:p>
        </w:tc>
      </w:tr>
      <w:tr w:rsidR="00C121BB" w:rsidTr="006A409F">
        <w:tc>
          <w:tcPr>
            <w:tcW w:w="6487" w:type="dxa"/>
          </w:tcPr>
          <w:p w:rsidR="00C121BB" w:rsidRPr="00F60842" w:rsidRDefault="00C121BB" w:rsidP="00F60842">
            <w:pPr>
              <w:suppressAutoHyphens w:val="0"/>
              <w:jc w:val="center"/>
              <w:rPr>
                <w:rFonts w:ascii="Liberation Serif" w:hAnsi="Liberation Serif" w:cs="Liberation Serif"/>
                <w:b/>
                <w:bCs/>
                <w:iCs/>
              </w:rPr>
            </w:pPr>
            <w:r>
              <w:rPr>
                <w:rFonts w:ascii="Liberation Serif" w:hAnsi="Liberation Serif" w:cs="Liberation Serif"/>
                <w:b/>
                <w:bCs/>
                <w:iCs/>
              </w:rPr>
              <w:t xml:space="preserve">     ИТОГО</w:t>
            </w:r>
          </w:p>
        </w:tc>
        <w:tc>
          <w:tcPr>
            <w:tcW w:w="992" w:type="dxa"/>
          </w:tcPr>
          <w:p w:rsidR="00C121BB" w:rsidRDefault="00C121BB" w:rsidP="00F60842">
            <w:pPr>
              <w:suppressAutoHyphens w:val="0"/>
              <w:jc w:val="center"/>
              <w:rPr>
                <w:rFonts w:ascii="Times New Roman" w:hAnsi="Times New Roman"/>
              </w:rPr>
            </w:pPr>
            <w:r>
              <w:rPr>
                <w:rFonts w:ascii="Times New Roman" w:hAnsi="Times New Roman"/>
              </w:rPr>
              <w:t xml:space="preserve">14 </w:t>
            </w:r>
            <w:proofErr w:type="spellStart"/>
            <w:proofErr w:type="gramStart"/>
            <w:r>
              <w:rPr>
                <w:rFonts w:ascii="Times New Roman" w:hAnsi="Times New Roman"/>
              </w:rPr>
              <w:t>шт</w:t>
            </w:r>
            <w:proofErr w:type="spellEnd"/>
            <w:proofErr w:type="gramEnd"/>
          </w:p>
        </w:tc>
        <w:tc>
          <w:tcPr>
            <w:tcW w:w="1418" w:type="dxa"/>
          </w:tcPr>
          <w:p w:rsidR="00C121BB" w:rsidRDefault="00C121BB" w:rsidP="00E8350A">
            <w:pPr>
              <w:suppressAutoHyphens w:val="0"/>
              <w:jc w:val="both"/>
              <w:rPr>
                <w:rFonts w:ascii="Times New Roman" w:hAnsi="Times New Roman"/>
              </w:rPr>
            </w:pPr>
          </w:p>
        </w:tc>
        <w:tc>
          <w:tcPr>
            <w:tcW w:w="1524" w:type="dxa"/>
          </w:tcPr>
          <w:p w:rsidR="00C121BB" w:rsidRDefault="00C121BB" w:rsidP="00E8350A">
            <w:pPr>
              <w:suppressAutoHyphens w:val="0"/>
              <w:jc w:val="both"/>
              <w:rPr>
                <w:rFonts w:ascii="Times New Roman" w:hAnsi="Times New Roman"/>
              </w:rPr>
            </w:pPr>
            <w:r>
              <w:rPr>
                <w:rFonts w:ascii="Times New Roman" w:hAnsi="Times New Roman"/>
              </w:rPr>
              <w:t>3 328 850,44</w:t>
            </w:r>
          </w:p>
        </w:tc>
      </w:tr>
    </w:tbl>
    <w:p w:rsidR="00B5144C" w:rsidRDefault="00B5144C" w:rsidP="00F02EEF">
      <w:pPr>
        <w:suppressAutoHyphens w:val="0"/>
        <w:spacing w:after="0" w:line="240" w:lineRule="auto"/>
        <w:jc w:val="center"/>
        <w:rPr>
          <w:rFonts w:ascii="Times New Roman" w:hAnsi="Times New Roman"/>
          <w:b/>
          <w:sz w:val="20"/>
          <w:szCs w:val="20"/>
        </w:rPr>
      </w:pPr>
    </w:p>
    <w:p w:rsidR="00B5144C" w:rsidRDefault="00B5144C" w:rsidP="00F02EEF">
      <w:pPr>
        <w:suppressAutoHyphens w:val="0"/>
        <w:spacing w:after="0" w:line="240" w:lineRule="auto"/>
        <w:jc w:val="center"/>
        <w:rPr>
          <w:rFonts w:ascii="Times New Roman" w:hAnsi="Times New Roman"/>
          <w:b/>
          <w:sz w:val="20"/>
          <w:szCs w:val="20"/>
        </w:rPr>
      </w:pPr>
    </w:p>
    <w:p w:rsidR="00E8350A" w:rsidRPr="00F02EEF" w:rsidRDefault="00F60842" w:rsidP="00F02EEF">
      <w:pPr>
        <w:suppressAutoHyphens w:val="0"/>
        <w:spacing w:after="0" w:line="240" w:lineRule="auto"/>
        <w:jc w:val="center"/>
        <w:rPr>
          <w:rFonts w:ascii="Times New Roman" w:hAnsi="Times New Roman"/>
          <w:b/>
          <w:sz w:val="20"/>
          <w:szCs w:val="20"/>
        </w:rPr>
      </w:pPr>
      <w:r w:rsidRPr="00F02EEF">
        <w:rPr>
          <w:rFonts w:ascii="Times New Roman" w:hAnsi="Times New Roman"/>
          <w:b/>
          <w:sz w:val="20"/>
          <w:szCs w:val="20"/>
        </w:rPr>
        <w:t>Характеристики поставляемого товара</w:t>
      </w:r>
      <w:r w:rsidR="00F02EEF">
        <w:rPr>
          <w:rFonts w:ascii="Times New Roman" w:hAnsi="Times New Roman"/>
          <w:b/>
          <w:sz w:val="20"/>
          <w:szCs w:val="20"/>
        </w:rPr>
        <w:t xml:space="preserve"> – интерактивная панель</w:t>
      </w:r>
    </w:p>
    <w:tbl>
      <w:tblPr>
        <w:tblW w:w="47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18"/>
        <w:gridCol w:w="1362"/>
        <w:gridCol w:w="1679"/>
      </w:tblGrid>
      <w:tr w:rsidR="00F60842" w:rsidRPr="00F60842" w:rsidTr="00B5144C">
        <w:trPr>
          <w:trHeight w:val="244"/>
          <w:tblHeader/>
        </w:trPr>
        <w:tc>
          <w:tcPr>
            <w:tcW w:w="3442"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b/>
                <w:bCs/>
                <w:sz w:val="20"/>
                <w:szCs w:val="20"/>
              </w:rPr>
            </w:pPr>
            <w:bookmarkStart w:id="3" w:name="_Hlk95385380"/>
            <w:r w:rsidRPr="00F60842">
              <w:rPr>
                <w:rFonts w:ascii="Times New Roman" w:hAnsi="Times New Roman"/>
                <w:b/>
                <w:bCs/>
                <w:sz w:val="20"/>
                <w:szCs w:val="20"/>
              </w:rPr>
              <w:t>Наименование характеристик</w:t>
            </w:r>
          </w:p>
        </w:tc>
        <w:tc>
          <w:tcPr>
            <w:tcW w:w="6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02EEF" w:rsidP="00F02EEF">
            <w:pPr>
              <w:suppressAutoHyphens w:val="0"/>
              <w:spacing w:after="0" w:line="240" w:lineRule="auto"/>
              <w:jc w:val="both"/>
              <w:rPr>
                <w:rFonts w:ascii="Times New Roman" w:hAnsi="Times New Roman"/>
                <w:b/>
                <w:bCs/>
                <w:sz w:val="20"/>
                <w:szCs w:val="20"/>
              </w:rPr>
            </w:pPr>
            <w:r>
              <w:rPr>
                <w:rFonts w:ascii="Times New Roman" w:hAnsi="Times New Roman"/>
                <w:b/>
                <w:bCs/>
                <w:sz w:val="20"/>
                <w:szCs w:val="20"/>
              </w:rPr>
              <w:t>Значения параметров</w:t>
            </w:r>
          </w:p>
        </w:tc>
        <w:tc>
          <w:tcPr>
            <w:tcW w:w="860"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b/>
                <w:bCs/>
                <w:sz w:val="20"/>
                <w:szCs w:val="20"/>
              </w:rPr>
            </w:pPr>
            <w:r w:rsidRPr="00F60842">
              <w:rPr>
                <w:rFonts w:ascii="Times New Roman" w:hAnsi="Times New Roman"/>
                <w:b/>
                <w:bCs/>
                <w:sz w:val="20"/>
                <w:szCs w:val="20"/>
              </w:rPr>
              <w:t>Ед. изм.</w:t>
            </w:r>
          </w:p>
        </w:tc>
      </w:tr>
      <w:bookmarkEnd w:id="3"/>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Размер диагонали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75 </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Дюйм (25,4 мм)</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Количество точек касания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20 </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Штука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Объем оперативной памяти встроенного вычислительного блока</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4</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Гигабайт</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встроенной акустической системы</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Разрешение экрана по вертикали, пиксель</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2100</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пиксель</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Разрешение экрана по горизонтали, пиксель</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3000</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пиксель</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Возможность использования ладони в качестве инструмента стирания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Возможность подключения к сети </w:t>
            </w:r>
            <w:proofErr w:type="spellStart"/>
            <w:r w:rsidRPr="00F60842">
              <w:rPr>
                <w:rFonts w:ascii="Times New Roman" w:hAnsi="Times New Roman"/>
                <w:sz w:val="20"/>
                <w:szCs w:val="20"/>
              </w:rPr>
              <w:t>Ethernet</w:t>
            </w:r>
            <w:proofErr w:type="spellEnd"/>
            <w:r w:rsidRPr="00F60842">
              <w:rPr>
                <w:rFonts w:ascii="Times New Roman" w:hAnsi="Times New Roman"/>
                <w:sz w:val="20"/>
                <w:szCs w:val="20"/>
              </w:rPr>
              <w:t xml:space="preserve"> беспроводным способом (</w:t>
            </w:r>
            <w:proofErr w:type="spellStart"/>
            <w:r w:rsidRPr="00F60842">
              <w:rPr>
                <w:rFonts w:ascii="Times New Roman" w:hAnsi="Times New Roman"/>
                <w:sz w:val="20"/>
                <w:szCs w:val="20"/>
              </w:rPr>
              <w:t>Wi-Fi</w:t>
            </w:r>
            <w:proofErr w:type="spellEnd"/>
            <w:r w:rsidRPr="00F60842">
              <w:rPr>
                <w:rFonts w:ascii="Times New Roman" w:hAnsi="Times New Roman"/>
                <w:sz w:val="20"/>
                <w:szCs w:val="20"/>
              </w:rPr>
              <w:t>)</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Возможность подключения к сети </w:t>
            </w:r>
            <w:proofErr w:type="spellStart"/>
            <w:r w:rsidRPr="00F60842">
              <w:rPr>
                <w:rFonts w:ascii="Times New Roman" w:hAnsi="Times New Roman"/>
                <w:sz w:val="20"/>
                <w:szCs w:val="20"/>
              </w:rPr>
              <w:t>Ethernet</w:t>
            </w:r>
            <w:proofErr w:type="spellEnd"/>
            <w:r w:rsidRPr="00F60842">
              <w:rPr>
                <w:rFonts w:ascii="Times New Roman" w:hAnsi="Times New Roman"/>
                <w:sz w:val="20"/>
                <w:szCs w:val="20"/>
              </w:rPr>
              <w:t xml:space="preserve"> проводным способом</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Наличие функции беспроводной передачи изображения с устройств на базе ОС </w:t>
            </w:r>
            <w:proofErr w:type="spellStart"/>
            <w:r w:rsidRPr="00F60842">
              <w:rPr>
                <w:rFonts w:ascii="Times New Roman" w:hAnsi="Times New Roman"/>
                <w:sz w:val="20"/>
                <w:szCs w:val="20"/>
              </w:rPr>
              <w:t>Android</w:t>
            </w:r>
            <w:proofErr w:type="spellEnd"/>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Возможность удаленного включения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Возможность удаленного управления и мониторинга через </w:t>
            </w:r>
            <w:proofErr w:type="spellStart"/>
            <w:r w:rsidRPr="00F60842">
              <w:rPr>
                <w:rFonts w:ascii="Times New Roman" w:hAnsi="Times New Roman"/>
                <w:sz w:val="20"/>
                <w:szCs w:val="20"/>
              </w:rPr>
              <w:t>Ethernet</w:t>
            </w:r>
            <w:proofErr w:type="spellEnd"/>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Возможность удаленного управления и мониторинга через RS-232</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Встроенные функции распознавания объектов касания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Высота срабатывания сенсора от поверхности экрана</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3</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Миллиметр</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Время отклика матрицы экрана (от серого к </w:t>
            </w:r>
            <w:proofErr w:type="gramStart"/>
            <w:r w:rsidRPr="00F60842">
              <w:rPr>
                <w:rFonts w:ascii="Times New Roman" w:hAnsi="Times New Roman"/>
                <w:sz w:val="20"/>
                <w:szCs w:val="20"/>
              </w:rPr>
              <w:t>серому</w:t>
            </w:r>
            <w:proofErr w:type="gramEnd"/>
            <w:r w:rsidRPr="00F60842">
              <w:rPr>
                <w:rFonts w:ascii="Times New Roman" w:hAnsi="Times New Roman"/>
                <w:sz w:val="20"/>
                <w:szCs w:val="20"/>
              </w:rPr>
              <w:t>)</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8</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Миллисекунда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Время отклика сенсора касания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10</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Миллисекунда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Количество входов </w:t>
            </w:r>
            <w:proofErr w:type="spellStart"/>
            <w:r w:rsidRPr="00F60842">
              <w:rPr>
                <w:rFonts w:ascii="Times New Roman" w:hAnsi="Times New Roman"/>
                <w:sz w:val="20"/>
                <w:szCs w:val="20"/>
              </w:rPr>
              <w:t>аудиосигнала</w:t>
            </w:r>
            <w:proofErr w:type="spellEnd"/>
            <w:r w:rsidRPr="00F60842">
              <w:rPr>
                <w:rFonts w:ascii="Times New Roman" w:hAnsi="Times New Roman"/>
                <w:sz w:val="20"/>
                <w:szCs w:val="20"/>
              </w:rPr>
              <w:t xml:space="preserve"> линейного уровня</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1</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Штука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Количество выходов </w:t>
            </w:r>
            <w:proofErr w:type="spellStart"/>
            <w:r w:rsidRPr="00F60842">
              <w:rPr>
                <w:rFonts w:ascii="Times New Roman" w:hAnsi="Times New Roman"/>
                <w:sz w:val="20"/>
                <w:szCs w:val="20"/>
              </w:rPr>
              <w:t>аудиосигнала</w:t>
            </w:r>
            <w:proofErr w:type="spellEnd"/>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1</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Штука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Количество портов USB 3.0</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3</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Штука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Количество свободных портов USB 2.0 </w:t>
            </w:r>
            <w:proofErr w:type="spellStart"/>
            <w:r w:rsidRPr="00F60842">
              <w:rPr>
                <w:rFonts w:ascii="Times New Roman" w:hAnsi="Times New Roman"/>
                <w:sz w:val="20"/>
                <w:szCs w:val="20"/>
              </w:rPr>
              <w:t>Type</w:t>
            </w:r>
            <w:proofErr w:type="spellEnd"/>
            <w:r w:rsidRPr="00F60842">
              <w:rPr>
                <w:rFonts w:ascii="Times New Roman" w:hAnsi="Times New Roman"/>
                <w:sz w:val="20"/>
                <w:szCs w:val="20"/>
              </w:rPr>
              <w:t xml:space="preserve"> A</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3</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Штука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Количество свободных портов USB </w:t>
            </w:r>
            <w:proofErr w:type="spellStart"/>
            <w:r w:rsidRPr="00F60842">
              <w:rPr>
                <w:rFonts w:ascii="Times New Roman" w:hAnsi="Times New Roman"/>
                <w:sz w:val="20"/>
                <w:szCs w:val="20"/>
              </w:rPr>
              <w:t>Type</w:t>
            </w:r>
            <w:proofErr w:type="spellEnd"/>
            <w:r w:rsidRPr="00F60842">
              <w:rPr>
                <w:rFonts w:ascii="Times New Roman" w:hAnsi="Times New Roman"/>
                <w:sz w:val="20"/>
                <w:szCs w:val="20"/>
              </w:rPr>
              <w:t xml:space="preserve"> A на лицевой панели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2</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Штука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Количество стилусов в комплекте поставки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2</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Штука</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антибликового защитного стекла</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закаленного защитного стекла</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встроенного вычислительного блока</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интегрированного датчика освещенности для автоматической коррекции яркости подсветки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крепления в комплекте</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пульта дистанционного управления в комплекте</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слота на корпусе для установки дополнительного вычислительного блока</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Наличие твердотельного накопителя</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Объем накопителя встроенного вычислительного блока</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32</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Гигабайт</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Поддержка разрешения 3840х2160 пикселей (при 60 Гц)</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да</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Тип подсветки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Прямая светодиодная</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Яркость экрана</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350</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кд/м</w:t>
            </w:r>
            <w:proofErr w:type="gramStart"/>
            <w:r w:rsidRPr="00F60842">
              <w:rPr>
                <w:rFonts w:ascii="Times New Roman" w:hAnsi="Times New Roman"/>
                <w:sz w:val="20"/>
                <w:szCs w:val="20"/>
                <w:vertAlign w:val="superscript"/>
              </w:rPr>
              <w:t>2</w:t>
            </w:r>
            <w:proofErr w:type="gramEnd"/>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Тип стилусов для работы с панелью</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Активный </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Условия эксплуатации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 помещении</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Тип сенсорной технологии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Инфракрасная</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Вес панели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50,0 </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кг</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Высота панели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1 000,0 </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мм</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Ширина панели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1 700,0 </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мм</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Толщина панели</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 xml:space="preserve"> 99,0</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мм</w:t>
            </w:r>
          </w:p>
        </w:tc>
      </w:tr>
      <w:tr w:rsidR="00F60842" w:rsidRPr="00F60842" w:rsidTr="00B5144C">
        <w:trPr>
          <w:trHeight w:val="20"/>
        </w:trPr>
        <w:tc>
          <w:tcPr>
            <w:tcW w:w="34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lastRenderedPageBreak/>
              <w:t>Количество мегапикселей на экране</w:t>
            </w:r>
          </w:p>
        </w:tc>
        <w:tc>
          <w:tcPr>
            <w:tcW w:w="698" w:type="pct"/>
            <w:tcBorders>
              <w:top w:val="single" w:sz="4" w:space="0" w:color="auto"/>
              <w:left w:val="single" w:sz="4" w:space="0" w:color="auto"/>
              <w:bottom w:val="single" w:sz="4" w:space="0" w:color="auto"/>
              <w:right w:val="single" w:sz="4" w:space="0" w:color="auto"/>
            </w:tcBorders>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r w:rsidRPr="00F60842">
              <w:rPr>
                <w:rFonts w:ascii="Times New Roman" w:hAnsi="Times New Roman"/>
                <w:sz w:val="20"/>
                <w:szCs w:val="20"/>
              </w:rPr>
              <w:t>а8</w:t>
            </w:r>
          </w:p>
        </w:tc>
        <w:tc>
          <w:tcPr>
            <w:tcW w:w="8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60842" w:rsidRPr="00F60842" w:rsidRDefault="00F60842" w:rsidP="00F60842">
            <w:pPr>
              <w:suppressAutoHyphens w:val="0"/>
              <w:spacing w:after="0" w:line="240" w:lineRule="auto"/>
              <w:jc w:val="both"/>
              <w:rPr>
                <w:rFonts w:ascii="Times New Roman" w:hAnsi="Times New Roman"/>
                <w:sz w:val="20"/>
                <w:szCs w:val="20"/>
              </w:rPr>
            </w:pPr>
            <w:proofErr w:type="spellStart"/>
            <w:r w:rsidRPr="00F60842">
              <w:rPr>
                <w:rFonts w:ascii="Times New Roman" w:hAnsi="Times New Roman"/>
                <w:sz w:val="20"/>
                <w:szCs w:val="20"/>
              </w:rPr>
              <w:t>Мпиксель</w:t>
            </w:r>
            <w:proofErr w:type="spellEnd"/>
          </w:p>
        </w:tc>
      </w:tr>
    </w:tbl>
    <w:p w:rsidR="00F60842" w:rsidRDefault="00F60842" w:rsidP="00E8350A">
      <w:pPr>
        <w:suppressAutoHyphens w:val="0"/>
        <w:spacing w:after="0" w:line="240" w:lineRule="auto"/>
        <w:jc w:val="both"/>
        <w:rPr>
          <w:rFonts w:ascii="Times New Roman" w:hAnsi="Times New Roman"/>
          <w:sz w:val="20"/>
          <w:szCs w:val="20"/>
        </w:rPr>
      </w:pPr>
    </w:p>
    <w:p w:rsidR="00C121BB" w:rsidRDefault="00C121BB" w:rsidP="00E8350A">
      <w:pPr>
        <w:suppressAutoHyphens w:val="0"/>
        <w:spacing w:after="0" w:line="240" w:lineRule="auto"/>
        <w:jc w:val="both"/>
        <w:rPr>
          <w:rFonts w:ascii="Times New Roman" w:hAnsi="Times New Roman"/>
          <w:sz w:val="20"/>
          <w:szCs w:val="20"/>
        </w:rPr>
      </w:pPr>
      <w:r>
        <w:rPr>
          <w:rFonts w:ascii="Times New Roman" w:hAnsi="Times New Roman"/>
          <w:sz w:val="20"/>
          <w:szCs w:val="20"/>
        </w:rPr>
        <w:t>Итого к поставке товар в количестве 14 шт</w:t>
      </w:r>
      <w:r w:rsidR="006A409F">
        <w:rPr>
          <w:rFonts w:ascii="Times New Roman" w:hAnsi="Times New Roman"/>
          <w:sz w:val="20"/>
          <w:szCs w:val="20"/>
        </w:rPr>
        <w:t>ук</w:t>
      </w:r>
      <w:r>
        <w:rPr>
          <w:rFonts w:ascii="Times New Roman" w:hAnsi="Times New Roman"/>
          <w:sz w:val="20"/>
          <w:szCs w:val="20"/>
        </w:rPr>
        <w:t xml:space="preserve"> на общую сумму 3 328 850,44 рублей (три миллиона триста двадцать восемь тысяч восемьсот пятьдесят рублей 44 копейки) без учета НДС.</w:t>
      </w:r>
    </w:p>
    <w:p w:rsidR="006A409F" w:rsidRDefault="006A409F" w:rsidP="00E8350A">
      <w:pPr>
        <w:suppressAutoHyphens w:val="0"/>
        <w:spacing w:after="0" w:line="240" w:lineRule="auto"/>
        <w:jc w:val="both"/>
        <w:rPr>
          <w:rFonts w:ascii="Times New Roman" w:hAnsi="Times New Roman"/>
          <w:sz w:val="20"/>
          <w:szCs w:val="20"/>
        </w:rPr>
      </w:pPr>
    </w:p>
    <w:p w:rsidR="00C121BB" w:rsidRDefault="00C121BB" w:rsidP="00E8350A">
      <w:pPr>
        <w:suppressAutoHyphens w:val="0"/>
        <w:spacing w:after="0" w:line="240" w:lineRule="auto"/>
        <w:jc w:val="both"/>
        <w:rPr>
          <w:rFonts w:ascii="Times New Roman" w:hAnsi="Times New Roman"/>
          <w:sz w:val="20"/>
          <w:szCs w:val="20"/>
        </w:rPr>
      </w:pPr>
      <w:r>
        <w:rPr>
          <w:rFonts w:ascii="Times New Roman" w:hAnsi="Times New Roman"/>
          <w:sz w:val="20"/>
          <w:szCs w:val="20"/>
        </w:rPr>
        <w:t>Заказчик                                                                                                              Поставщик</w:t>
      </w:r>
    </w:p>
    <w:p w:rsidR="00C121BB" w:rsidRDefault="00C121BB" w:rsidP="00E8350A">
      <w:pPr>
        <w:suppressAutoHyphens w:val="0"/>
        <w:spacing w:after="0" w:line="240" w:lineRule="auto"/>
        <w:jc w:val="both"/>
        <w:rPr>
          <w:rFonts w:ascii="Times New Roman" w:hAnsi="Times New Roman"/>
          <w:sz w:val="20"/>
          <w:szCs w:val="20"/>
        </w:rPr>
      </w:pPr>
    </w:p>
    <w:p w:rsidR="00C121BB" w:rsidRDefault="00C121BB" w:rsidP="00E8350A">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Ректор______________  </w:t>
      </w:r>
      <w:proofErr w:type="spellStart"/>
      <w:r>
        <w:rPr>
          <w:rFonts w:ascii="Times New Roman" w:hAnsi="Times New Roman"/>
          <w:sz w:val="20"/>
          <w:szCs w:val="20"/>
        </w:rPr>
        <w:t>А.Л.Манаков</w:t>
      </w:r>
      <w:proofErr w:type="spellEnd"/>
      <w:r>
        <w:rPr>
          <w:rFonts w:ascii="Times New Roman" w:hAnsi="Times New Roman"/>
          <w:sz w:val="20"/>
          <w:szCs w:val="20"/>
        </w:rPr>
        <w:t xml:space="preserve">                                                Директор_____________</w:t>
      </w:r>
      <w:proofErr w:type="spellStart"/>
      <w:r>
        <w:rPr>
          <w:rFonts w:ascii="Times New Roman" w:hAnsi="Times New Roman"/>
          <w:sz w:val="20"/>
          <w:szCs w:val="20"/>
        </w:rPr>
        <w:t>Е.Ю.Вележинская</w:t>
      </w:r>
      <w:proofErr w:type="spellEnd"/>
    </w:p>
    <w:p w:rsidR="00C121BB" w:rsidRDefault="00C121BB" w:rsidP="00E8350A">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Электронная подпись                                                                           Электронная подпись                               </w:t>
      </w:r>
    </w:p>
    <w:p w:rsidR="00C121BB" w:rsidRDefault="00C121BB" w:rsidP="00E8350A">
      <w:pPr>
        <w:suppressAutoHyphens w:val="0"/>
        <w:spacing w:after="0" w:line="240" w:lineRule="auto"/>
        <w:jc w:val="both"/>
        <w:rPr>
          <w:rFonts w:ascii="Times New Roman" w:hAnsi="Times New Roman"/>
          <w:sz w:val="20"/>
          <w:szCs w:val="20"/>
        </w:rPr>
      </w:pPr>
    </w:p>
    <w:sectPr w:rsidR="00C121BB"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47C"/>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A29D2"/>
    <w:rsid w:val="000B0780"/>
    <w:rsid w:val="000B4432"/>
    <w:rsid w:val="000B4DBA"/>
    <w:rsid w:val="000C0EC4"/>
    <w:rsid w:val="000C21C6"/>
    <w:rsid w:val="000D4F68"/>
    <w:rsid w:val="000E5BC6"/>
    <w:rsid w:val="000F0D06"/>
    <w:rsid w:val="000F45A2"/>
    <w:rsid w:val="001040B3"/>
    <w:rsid w:val="001136E1"/>
    <w:rsid w:val="00113728"/>
    <w:rsid w:val="00115D08"/>
    <w:rsid w:val="00126575"/>
    <w:rsid w:val="001366E2"/>
    <w:rsid w:val="00141846"/>
    <w:rsid w:val="001439E2"/>
    <w:rsid w:val="001457EC"/>
    <w:rsid w:val="0016397E"/>
    <w:rsid w:val="00166595"/>
    <w:rsid w:val="00173617"/>
    <w:rsid w:val="00184302"/>
    <w:rsid w:val="001848DE"/>
    <w:rsid w:val="001954DF"/>
    <w:rsid w:val="001956BE"/>
    <w:rsid w:val="001967D0"/>
    <w:rsid w:val="001A36F7"/>
    <w:rsid w:val="001B2539"/>
    <w:rsid w:val="001B4D54"/>
    <w:rsid w:val="001B6DF8"/>
    <w:rsid w:val="001C1B2B"/>
    <w:rsid w:val="001C2F23"/>
    <w:rsid w:val="001C4355"/>
    <w:rsid w:val="001C4A1D"/>
    <w:rsid w:val="001D1316"/>
    <w:rsid w:val="001D38F7"/>
    <w:rsid w:val="001D5E81"/>
    <w:rsid w:val="001D64E2"/>
    <w:rsid w:val="001E2D86"/>
    <w:rsid w:val="001F1E4F"/>
    <w:rsid w:val="00207009"/>
    <w:rsid w:val="0021250F"/>
    <w:rsid w:val="00222A7E"/>
    <w:rsid w:val="00222E70"/>
    <w:rsid w:val="00230097"/>
    <w:rsid w:val="0023123A"/>
    <w:rsid w:val="00233B2B"/>
    <w:rsid w:val="002363AC"/>
    <w:rsid w:val="00236474"/>
    <w:rsid w:val="00240AA7"/>
    <w:rsid w:val="002419BA"/>
    <w:rsid w:val="00251403"/>
    <w:rsid w:val="0025463E"/>
    <w:rsid w:val="0027074C"/>
    <w:rsid w:val="00271BA7"/>
    <w:rsid w:val="00281625"/>
    <w:rsid w:val="00283D21"/>
    <w:rsid w:val="002967F1"/>
    <w:rsid w:val="002A309F"/>
    <w:rsid w:val="002C5146"/>
    <w:rsid w:val="002E0F95"/>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507E"/>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09F"/>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0FC1"/>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44143"/>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144C"/>
    <w:rsid w:val="00B55338"/>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21BB"/>
    <w:rsid w:val="00C15152"/>
    <w:rsid w:val="00C157B9"/>
    <w:rsid w:val="00C2780D"/>
    <w:rsid w:val="00C435CB"/>
    <w:rsid w:val="00C50A3F"/>
    <w:rsid w:val="00C5241A"/>
    <w:rsid w:val="00C565D0"/>
    <w:rsid w:val="00C56952"/>
    <w:rsid w:val="00C6487C"/>
    <w:rsid w:val="00C71373"/>
    <w:rsid w:val="00C71CB5"/>
    <w:rsid w:val="00C7372D"/>
    <w:rsid w:val="00C83596"/>
    <w:rsid w:val="00C848F2"/>
    <w:rsid w:val="00C91757"/>
    <w:rsid w:val="00CA08FC"/>
    <w:rsid w:val="00CB0441"/>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0498"/>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350A"/>
    <w:rsid w:val="00E87435"/>
    <w:rsid w:val="00EC4E47"/>
    <w:rsid w:val="00ED2F67"/>
    <w:rsid w:val="00ED2F99"/>
    <w:rsid w:val="00ED34AA"/>
    <w:rsid w:val="00ED6F13"/>
    <w:rsid w:val="00EE3E56"/>
    <w:rsid w:val="00EF3DD4"/>
    <w:rsid w:val="00F01E79"/>
    <w:rsid w:val="00F02EEF"/>
    <w:rsid w:val="00F15679"/>
    <w:rsid w:val="00F224AD"/>
    <w:rsid w:val="00F2289F"/>
    <w:rsid w:val="00F2531F"/>
    <w:rsid w:val="00F33B01"/>
    <w:rsid w:val="00F43103"/>
    <w:rsid w:val="00F535C3"/>
    <w:rsid w:val="00F60842"/>
    <w:rsid w:val="00F61DCC"/>
    <w:rsid w:val="00F63AF4"/>
    <w:rsid w:val="00F64282"/>
    <w:rsid w:val="00FA0D9C"/>
    <w:rsid w:val="00FA369D"/>
    <w:rsid w:val="00FA4524"/>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0203">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ystema24.ru" TargetMode="External"/><Relationship Id="rId3" Type="http://schemas.openxmlformats.org/officeDocument/2006/relationships/styles" Target="styles.xml"/><Relationship Id="rId7" Type="http://schemas.openxmlformats.org/officeDocument/2006/relationships/hyperlink" Target="mailto:mobile-x@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A16D-128D-425F-86C5-73508E23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5427</Words>
  <Characters>30937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Вероника</cp:lastModifiedBy>
  <cp:revision>8</cp:revision>
  <cp:lastPrinted>2015-07-06T06:32:00Z</cp:lastPrinted>
  <dcterms:created xsi:type="dcterms:W3CDTF">2022-08-31T02:47:00Z</dcterms:created>
  <dcterms:modified xsi:type="dcterms:W3CDTF">2022-10-21T02:44:00Z</dcterms:modified>
</cp:coreProperties>
</file>