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996840">
        <w:rPr>
          <w:rFonts w:ascii="Times New Roman" w:eastAsia="MS Mincho" w:hAnsi="Times New Roman" w:cs="Times New Roman"/>
          <w:b/>
          <w:kern w:val="2"/>
          <w:sz w:val="20"/>
          <w:szCs w:val="20"/>
          <w:lang w:eastAsia="ru-RU"/>
        </w:rPr>
        <w:t>ДОГОВОР № 2-225/2/Д-23</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DB63D7">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EB671E" w:rsidRPr="00EB671E">
        <w:rPr>
          <w:rFonts w:ascii="Times New Roman" w:eastAsia="Times New Roman" w:hAnsi="Times New Roman" w:cs="Times New Roman"/>
          <w:b/>
          <w:color w:val="000000"/>
          <w:spacing w:val="2"/>
          <w:kern w:val="2"/>
          <w:sz w:val="20"/>
          <w:szCs w:val="20"/>
          <w:lang w:eastAsia="ar-SA"/>
        </w:rPr>
        <w:t>231540211315554020100100330014321243</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B63D7">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E301D3">
        <w:rPr>
          <w:rFonts w:ascii="Times New Roman" w:eastAsia="Times New Roman" w:hAnsi="Times New Roman" w:cs="Times New Roman"/>
          <w:b/>
          <w:color w:val="000000"/>
          <w:spacing w:val="-4"/>
          <w:sz w:val="20"/>
          <w:szCs w:val="20"/>
          <w:lang w:eastAsia="ru-RU"/>
        </w:rPr>
        <w:t>Общество с ограниченной ответственностью «Звено» (ООО «Звено»)</w:t>
      </w:r>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w:t>
      </w:r>
      <w:r w:rsidR="00E301D3">
        <w:rPr>
          <w:rFonts w:ascii="Times New Roman" w:eastAsia="Times New Roman" w:hAnsi="Times New Roman" w:cs="Times New Roman"/>
          <w:color w:val="000000"/>
          <w:spacing w:val="-4"/>
          <w:sz w:val="20"/>
          <w:szCs w:val="20"/>
          <w:lang w:eastAsia="ru-RU"/>
        </w:rPr>
        <w:t xml:space="preserve">рядчик, в лице директора  </w:t>
      </w:r>
      <w:proofErr w:type="spellStart"/>
      <w:r w:rsidR="00E301D3">
        <w:rPr>
          <w:rFonts w:ascii="Times New Roman" w:eastAsia="Times New Roman" w:hAnsi="Times New Roman" w:cs="Times New Roman"/>
          <w:color w:val="000000"/>
          <w:spacing w:val="-4"/>
          <w:sz w:val="20"/>
          <w:szCs w:val="20"/>
          <w:lang w:eastAsia="ru-RU"/>
        </w:rPr>
        <w:t>Кульбенка</w:t>
      </w:r>
      <w:proofErr w:type="spellEnd"/>
      <w:r w:rsidR="00E301D3">
        <w:rPr>
          <w:rFonts w:ascii="Times New Roman" w:eastAsia="Times New Roman" w:hAnsi="Times New Roman" w:cs="Times New Roman"/>
          <w:color w:val="000000"/>
          <w:spacing w:val="-4"/>
          <w:sz w:val="20"/>
          <w:szCs w:val="20"/>
          <w:lang w:eastAsia="ru-RU"/>
        </w:rPr>
        <w:t xml:space="preserve">  Александра Александровича</w:t>
      </w:r>
      <w:r w:rsidR="004B1545">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1D767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с другой стороны,  в</w:t>
      </w:r>
      <w:proofErr w:type="gramEnd"/>
      <w:r w:rsidRPr="00750C87">
        <w:rPr>
          <w:rFonts w:ascii="Times New Roman" w:eastAsia="Times New Roman" w:hAnsi="Times New Roman" w:cs="Times New Roman"/>
          <w:color w:val="000000"/>
          <w:spacing w:val="-4"/>
          <w:sz w:val="20"/>
          <w:szCs w:val="20"/>
          <w:lang w:eastAsia="ru-RU"/>
        </w:rPr>
        <w:t xml:space="preserve">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E301D3">
        <w:rPr>
          <w:rFonts w:ascii="Times New Roman" w:eastAsia="Times New Roman" w:hAnsi="Times New Roman" w:cs="Times New Roman"/>
          <w:color w:val="000000"/>
          <w:spacing w:val="-4"/>
          <w:sz w:val="20"/>
          <w:szCs w:val="20"/>
          <w:lang w:eastAsia="ru-RU"/>
        </w:rPr>
        <w:t>2/</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E301D3">
        <w:rPr>
          <w:rFonts w:ascii="Times New Roman" w:eastAsia="Times New Roman" w:hAnsi="Times New Roman" w:cs="Times New Roman"/>
          <w:color w:val="000000"/>
          <w:spacing w:val="-4"/>
          <w:sz w:val="20"/>
          <w:szCs w:val="20"/>
          <w:lang w:eastAsia="ru-RU"/>
        </w:rPr>
        <w:t xml:space="preserve">исполнителя) от  </w:t>
      </w:r>
      <w:r w:rsidR="00B10DE2">
        <w:rPr>
          <w:rFonts w:ascii="Times New Roman" w:eastAsia="Times New Roman" w:hAnsi="Times New Roman" w:cs="Times New Roman"/>
          <w:color w:val="000000"/>
          <w:spacing w:val="-4"/>
          <w:sz w:val="20"/>
          <w:szCs w:val="20"/>
          <w:lang w:eastAsia="ru-RU"/>
        </w:rPr>
        <w:t>03.04.2023г.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EB671E" w:rsidRPr="00EB671E">
        <w:rPr>
          <w:rFonts w:ascii="Times New Roman" w:eastAsia="Times New Roman" w:hAnsi="Times New Roman" w:cs="Times New Roman"/>
          <w:color w:val="000000"/>
          <w:spacing w:val="-5"/>
          <w:sz w:val="20"/>
          <w:szCs w:val="20"/>
          <w:lang w:eastAsia="ru-RU"/>
        </w:rPr>
        <w:t xml:space="preserve"> по капитальному ремонту автоматической пожарной сигнализации здания общежития № 1, г. Новосибирск ул. Дуси Ковальчук 187 (первый этап, система оповещения людей о пожаре и эвакуации людей СОЭУ)</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B152A8">
      <w:pPr>
        <w:tabs>
          <w:tab w:val="left" w:pos="360"/>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1.2.Подрядчик</w:t>
      </w:r>
      <w:r w:rsidR="001A496D" w:rsidRPr="00750C87">
        <w:rPr>
          <w:rFonts w:ascii="Times New Roman" w:eastAsia="Times New Roman" w:hAnsi="Times New Roman" w:cs="Times New Roman"/>
          <w:sz w:val="20"/>
          <w:szCs w:val="20"/>
          <w:lang w:eastAsia="ru-RU"/>
        </w:rPr>
        <w:t xml:space="preserve"> выполняет работы</w:t>
      </w:r>
      <w:r w:rsidR="00EB671E">
        <w:rPr>
          <w:rFonts w:ascii="Times New Roman" w:eastAsia="Times New Roman" w:hAnsi="Times New Roman" w:cs="Times New Roman"/>
          <w:sz w:val="20"/>
          <w:szCs w:val="20"/>
          <w:lang w:eastAsia="ru-RU"/>
        </w:rPr>
        <w:t xml:space="preserve"> (1 шт.) </w:t>
      </w:r>
      <w:r w:rsidR="00EB671E" w:rsidRPr="00EB671E">
        <w:rPr>
          <w:rFonts w:ascii="Times New Roman" w:eastAsia="Times New Roman" w:hAnsi="Times New Roman" w:cs="Times New Roman"/>
          <w:sz w:val="20"/>
          <w:szCs w:val="20"/>
          <w:lang w:eastAsia="ru-RU"/>
        </w:rPr>
        <w:t>по капитальному ремонту</w:t>
      </w:r>
      <w:r w:rsidR="001E4BA1" w:rsidRPr="001E4BA1">
        <w:rPr>
          <w:rFonts w:ascii="Times New Roman" w:eastAsia="Times New Roman" w:hAnsi="Times New Roman" w:cs="Times New Roman"/>
          <w:sz w:val="20"/>
          <w:szCs w:val="20"/>
          <w:lang w:eastAsia="ru-RU"/>
        </w:rPr>
        <w:t xml:space="preserve"> автоматической пожарной сигнализации здания общежития № 1, г. Новосибирск ул. Дуси Ковальчук 187 (первый этап, система оповещения людей о пожаре и эвакуации людей СОЭУ)</w:t>
      </w:r>
      <w:r w:rsidR="00815428">
        <w:rPr>
          <w:rFonts w:ascii="Times New Roman" w:eastAsia="Times New Roman" w:hAnsi="Times New Roman" w:cs="Times New Roman"/>
          <w:sz w:val="20"/>
          <w:szCs w:val="20"/>
          <w:lang w:eastAsia="ru-RU"/>
        </w:rPr>
        <w:t xml:space="preserve"> – монтажные и пусконаладочные работы</w:t>
      </w:r>
      <w:r w:rsidR="007475C5">
        <w:rPr>
          <w:rFonts w:ascii="Times New Roman" w:eastAsia="Times New Roman" w:hAnsi="Times New Roman" w:cs="Times New Roman"/>
          <w:sz w:val="20"/>
          <w:szCs w:val="20"/>
          <w:lang w:eastAsia="ru-RU"/>
        </w:rPr>
        <w:t xml:space="preserve"> (</w:t>
      </w:r>
      <w:r w:rsidR="00DA2DC7">
        <w:rPr>
          <w:rFonts w:ascii="Times New Roman" w:eastAsia="Times New Roman" w:hAnsi="Times New Roman" w:cs="Times New Roman"/>
          <w:sz w:val="20"/>
          <w:szCs w:val="20"/>
          <w:lang w:eastAsia="ru-RU"/>
        </w:rPr>
        <w:t>далее по тексту – работы)</w:t>
      </w:r>
      <w:r w:rsidR="00EB671E" w:rsidRPr="00EB671E">
        <w:rPr>
          <w:rFonts w:ascii="Times New Roman" w:eastAsia="Times New Roman" w:hAnsi="Times New Roman" w:cs="Times New Roman"/>
          <w:sz w:val="20"/>
          <w:szCs w:val="20"/>
          <w:lang w:eastAsia="ru-RU"/>
        </w:rPr>
        <w:t>,  в соответствии с</w:t>
      </w:r>
      <w:r w:rsidR="00EB671E" w:rsidRPr="00EB671E">
        <w:rPr>
          <w:rFonts w:ascii="Times New Roman" w:eastAsia="Times New Roman" w:hAnsi="Times New Roman" w:cs="Times New Roman"/>
          <w:bCs/>
          <w:sz w:val="20"/>
          <w:szCs w:val="20"/>
          <w:lang w:eastAsia="ru-RU"/>
        </w:rPr>
        <w:t xml:space="preserve">  техническим заданием Заказчика  (</w:t>
      </w:r>
      <w:r w:rsidR="00DA2DC7">
        <w:rPr>
          <w:rFonts w:ascii="Times New Roman" w:eastAsia="Times New Roman" w:hAnsi="Times New Roman" w:cs="Times New Roman"/>
          <w:bCs/>
          <w:sz w:val="20"/>
          <w:szCs w:val="20"/>
          <w:lang w:eastAsia="ru-RU"/>
        </w:rPr>
        <w:t>Приложение №1 к договору)  и</w:t>
      </w:r>
      <w:r w:rsidR="00EB671E" w:rsidRPr="00EB671E">
        <w:rPr>
          <w:rFonts w:ascii="Times New Roman" w:eastAsia="Times New Roman" w:hAnsi="Times New Roman" w:cs="Times New Roman"/>
          <w:bCs/>
          <w:sz w:val="20"/>
          <w:szCs w:val="20"/>
          <w:lang w:eastAsia="ru-RU"/>
        </w:rPr>
        <w:t xml:space="preserve"> </w:t>
      </w:r>
      <w:r w:rsidR="00DA2DC7" w:rsidRPr="00DA2DC7">
        <w:rPr>
          <w:rFonts w:ascii="Times New Roman" w:eastAsia="Times New Roman" w:hAnsi="Times New Roman" w:cs="Times New Roman"/>
          <w:bCs/>
          <w:sz w:val="20"/>
          <w:szCs w:val="20"/>
          <w:lang w:eastAsia="ru-RU"/>
        </w:rPr>
        <w:t xml:space="preserve">проектно-сметной  документацией </w:t>
      </w:r>
      <w:r w:rsidR="00DA2DC7" w:rsidRPr="00815428">
        <w:rPr>
          <w:rFonts w:ascii="Times New Roman" w:eastAsia="Times New Roman" w:hAnsi="Times New Roman" w:cs="Times New Roman"/>
          <w:bCs/>
          <w:sz w:val="20"/>
          <w:szCs w:val="20"/>
          <w:lang w:eastAsia="ru-RU"/>
        </w:rPr>
        <w:t>11/2022-82-ИОС5.1.2</w:t>
      </w:r>
      <w:r w:rsidR="00815428" w:rsidRPr="00815428">
        <w:rPr>
          <w:rFonts w:ascii="Times New Roman" w:eastAsia="Times New Roman" w:hAnsi="Times New Roman" w:cs="Times New Roman"/>
          <w:bCs/>
          <w:sz w:val="20"/>
          <w:szCs w:val="20"/>
          <w:lang w:eastAsia="ru-RU"/>
        </w:rPr>
        <w:t>.</w:t>
      </w:r>
      <w:proofErr w:type="gramEnd"/>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r w:rsidR="007475C5">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B10DE2">
        <w:rPr>
          <w:rFonts w:ascii="Times New Roman" w:eastAsia="Times New Roman" w:hAnsi="Times New Roman" w:cs="Times New Roman"/>
          <w:sz w:val="20"/>
          <w:szCs w:val="20"/>
          <w:lang w:eastAsia="ru-RU"/>
        </w:rPr>
        <w:t xml:space="preserve"> 7 573 941,90 рублей </w:t>
      </w:r>
      <w:proofErr w:type="gramStart"/>
      <w:r w:rsidR="00B10DE2">
        <w:rPr>
          <w:rFonts w:ascii="Times New Roman" w:eastAsia="Times New Roman" w:hAnsi="Times New Roman" w:cs="Times New Roman"/>
          <w:sz w:val="20"/>
          <w:szCs w:val="20"/>
          <w:lang w:eastAsia="ru-RU"/>
        </w:rPr>
        <w:t xml:space="preserve">( </w:t>
      </w:r>
      <w:proofErr w:type="gramEnd"/>
      <w:r w:rsidR="00B10DE2">
        <w:rPr>
          <w:rFonts w:ascii="Times New Roman" w:eastAsia="Times New Roman" w:hAnsi="Times New Roman" w:cs="Times New Roman"/>
          <w:sz w:val="20"/>
          <w:szCs w:val="20"/>
          <w:lang w:eastAsia="ru-RU"/>
        </w:rPr>
        <w:t xml:space="preserve">семь миллионов пятьсот семьдесят три тысячи девятьсот сорок один рубль 90 копеек), </w:t>
      </w:r>
      <w:r w:rsidR="00DA2DC7">
        <w:rPr>
          <w:rFonts w:ascii="Times New Roman" w:eastAsia="Times New Roman" w:hAnsi="Times New Roman" w:cs="Times New Roman"/>
          <w:sz w:val="20"/>
          <w:szCs w:val="20"/>
          <w:lang w:eastAsia="ru-RU"/>
        </w:rPr>
        <w:t xml:space="preserve"> без учета НДС</w:t>
      </w:r>
      <w:r w:rsidR="00B10DE2">
        <w:rPr>
          <w:rFonts w:ascii="Times New Roman" w:eastAsia="Times New Roman" w:hAnsi="Times New Roman" w:cs="Times New Roman"/>
          <w:sz w:val="20"/>
          <w:szCs w:val="20"/>
          <w:lang w:eastAsia="ru-RU"/>
        </w:rPr>
        <w:t xml:space="preserve"> (согласно п.3 ст.346,11 Налогового Кодекса РФ)</w:t>
      </w:r>
      <w:r w:rsidR="00776B6C">
        <w:rPr>
          <w:rFonts w:ascii="Times New Roman" w:eastAsia="Times New Roman" w:hAnsi="Times New Roman" w:cs="Times New Roman"/>
          <w:sz w:val="20"/>
          <w:szCs w:val="20"/>
          <w:lang w:eastAsia="ru-RU"/>
        </w:rPr>
        <w:t>.</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r w:rsidR="00815428">
        <w:rPr>
          <w:rFonts w:ascii="Times New Roman" w:eastAsia="Times New Roman" w:hAnsi="Times New Roman" w:cs="Times New Roman"/>
          <w:sz w:val="20"/>
          <w:szCs w:val="20"/>
          <w:lang w:eastAsia="ru-RU"/>
        </w:rPr>
        <w:t>.</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664006">
        <w:rPr>
          <w:rFonts w:ascii="Times New Roman" w:eastAsia="Times New Roman" w:hAnsi="Times New Roman" w:cs="Times New Roman"/>
          <w:color w:val="000000"/>
          <w:spacing w:val="4"/>
          <w:sz w:val="20"/>
          <w:szCs w:val="20"/>
          <w:lang w:eastAsia="ru-RU"/>
        </w:rPr>
        <w:t xml:space="preserve">после заключения договора </w:t>
      </w:r>
      <w:r w:rsidR="001A496D" w:rsidRPr="00750C87">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B152A8">
        <w:rPr>
          <w:rFonts w:ascii="Times New Roman" w:eastAsia="Times New Roman" w:hAnsi="Times New Roman" w:cs="Times New Roman"/>
          <w:color w:val="000000"/>
          <w:spacing w:val="4"/>
          <w:sz w:val="20"/>
          <w:szCs w:val="20"/>
          <w:lang w:eastAsia="ru-RU"/>
        </w:rPr>
        <w:t xml:space="preserve"> </w:t>
      </w:r>
      <w:r w:rsidR="00664006">
        <w:rPr>
          <w:rFonts w:ascii="Times New Roman" w:eastAsia="Times New Roman" w:hAnsi="Times New Roman" w:cs="Times New Roman"/>
          <w:color w:val="000000"/>
          <w:spacing w:val="4"/>
          <w:sz w:val="20"/>
          <w:szCs w:val="20"/>
          <w:lang w:eastAsia="ru-RU"/>
        </w:rPr>
        <w:t>договором, в течение 120 (сто двадцати</w:t>
      </w:r>
      <w:r w:rsidR="0082261C">
        <w:rPr>
          <w:rFonts w:ascii="Times New Roman" w:eastAsia="Times New Roman" w:hAnsi="Times New Roman" w:cs="Times New Roman"/>
          <w:color w:val="000000"/>
          <w:spacing w:val="4"/>
          <w:sz w:val="20"/>
          <w:szCs w:val="20"/>
          <w:lang w:eastAsia="ru-RU"/>
        </w:rPr>
        <w:t>)</w:t>
      </w:r>
      <w:r w:rsidR="00B152A8">
        <w:rPr>
          <w:rFonts w:ascii="Times New Roman" w:eastAsia="Times New Roman" w:hAnsi="Times New Roman" w:cs="Times New Roman"/>
          <w:color w:val="000000"/>
          <w:spacing w:val="4"/>
          <w:sz w:val="20"/>
          <w:szCs w:val="20"/>
          <w:lang w:eastAsia="ru-RU"/>
        </w:rPr>
        <w:t xml:space="preserve"> календарных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702E88">
        <w:rPr>
          <w:rFonts w:ascii="Times New Roman" w:eastAsia="Times New Roman" w:hAnsi="Times New Roman" w:cs="Times New Roman"/>
          <w:color w:val="000000"/>
          <w:spacing w:val="-11"/>
          <w:sz w:val="20"/>
          <w:szCs w:val="20"/>
          <w:lang w:eastAsia="ru-RU"/>
        </w:rPr>
        <w:t>ции</w:t>
      </w:r>
      <w:r w:rsidR="00426F9E">
        <w:rPr>
          <w:rFonts w:ascii="Times New Roman" w:eastAsia="Times New Roman" w:hAnsi="Times New Roman" w:cs="Times New Roman"/>
          <w:color w:val="000000"/>
          <w:spacing w:val="-11"/>
          <w:sz w:val="20"/>
          <w:szCs w:val="20"/>
          <w:lang w:eastAsia="ru-RU"/>
        </w:rPr>
        <w:t>, предусмотренной п.. .9 Технического задания (Приложение №1 к договору). В случае не предоставления Подрядчиком документов, предусмотренных п.. 9 Технического задания, Заказчик отказывает Подрядчику в подписании документа о приемке выполненных работ и направляет ему мотивированный отказ согласно п. 6.5 договора.</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w:t>
      </w:r>
      <w:r w:rsidR="00577AF5">
        <w:rPr>
          <w:rFonts w:ascii="Times New Roman" w:eastAsia="Times New Roman" w:hAnsi="Times New Roman" w:cs="Times New Roman"/>
          <w:kern w:val="2"/>
          <w:sz w:val="20"/>
          <w:szCs w:val="20"/>
          <w:lang w:eastAsia="ar-SA"/>
        </w:rPr>
        <w:t>0 (деся</w:t>
      </w:r>
      <w:r w:rsidR="006766E6" w:rsidRPr="006766E6">
        <w:rPr>
          <w:rFonts w:ascii="Times New Roman" w:eastAsia="Times New Roman" w:hAnsi="Times New Roman" w:cs="Times New Roman"/>
          <w:kern w:val="2"/>
          <w:sz w:val="20"/>
          <w:szCs w:val="20"/>
          <w:lang w:eastAsia="ar-SA"/>
        </w:rPr>
        <w:t>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9F4D75" w:rsidRDefault="00B027E8" w:rsidP="007475C5">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sidR="007475C5" w:rsidRPr="007475C5">
        <w:rPr>
          <w:rFonts w:ascii="Times New Roman" w:eastAsia="Times New Roman" w:hAnsi="Times New Roman" w:cs="Times New Roman"/>
          <w:sz w:val="20"/>
          <w:szCs w:val="20"/>
          <w:lang w:eastAsia="ru-RU"/>
        </w:rPr>
        <w:t xml:space="preserve"> </w:t>
      </w:r>
      <w:r w:rsidR="007475C5" w:rsidRPr="007475C5">
        <w:rPr>
          <w:rFonts w:ascii="Times New Roman" w:eastAsia="Times New Roman" w:hAnsi="Times New Roman" w:cs="Times New Roman"/>
          <w:bCs/>
          <w:sz w:val="20"/>
          <w:szCs w:val="20"/>
          <w:lang w:eastAsia="ru-RU"/>
        </w:rPr>
        <w:t xml:space="preserve">Гарантийный срок </w:t>
      </w:r>
      <w:r w:rsidR="007475C5">
        <w:rPr>
          <w:rFonts w:ascii="Times New Roman" w:eastAsia="Times New Roman" w:hAnsi="Times New Roman" w:cs="Times New Roman"/>
          <w:bCs/>
          <w:sz w:val="20"/>
          <w:szCs w:val="20"/>
          <w:lang w:eastAsia="ru-RU"/>
        </w:rPr>
        <w:t xml:space="preserve"> на весь объем выполненных работ устанавливается  – 2 (д</w:t>
      </w:r>
      <w:r w:rsidR="007475C5" w:rsidRPr="007475C5">
        <w:rPr>
          <w:rFonts w:ascii="Times New Roman" w:eastAsia="Times New Roman" w:hAnsi="Times New Roman" w:cs="Times New Roman"/>
          <w:bCs/>
          <w:sz w:val="20"/>
          <w:szCs w:val="20"/>
          <w:lang w:eastAsia="ru-RU"/>
        </w:rPr>
        <w:t xml:space="preserve">ва) года </w:t>
      </w:r>
      <w:proofErr w:type="gramStart"/>
      <w:r w:rsidR="007475C5" w:rsidRPr="007475C5">
        <w:rPr>
          <w:rFonts w:ascii="Times New Roman" w:eastAsia="Times New Roman" w:hAnsi="Times New Roman" w:cs="Times New Roman"/>
          <w:bCs/>
          <w:sz w:val="20"/>
          <w:szCs w:val="20"/>
          <w:lang w:eastAsia="ru-RU"/>
        </w:rPr>
        <w:t>с даты подписания</w:t>
      </w:r>
      <w:proofErr w:type="gramEnd"/>
      <w:r w:rsidR="007475C5" w:rsidRPr="007475C5">
        <w:rPr>
          <w:rFonts w:ascii="Times New Roman" w:eastAsia="Times New Roman" w:hAnsi="Times New Roman" w:cs="Times New Roman"/>
          <w:bCs/>
          <w:sz w:val="20"/>
          <w:szCs w:val="20"/>
          <w:lang w:eastAsia="ru-RU"/>
        </w:rPr>
        <w:t xml:space="preserve"> </w:t>
      </w:r>
      <w:r w:rsidR="007475C5">
        <w:rPr>
          <w:rFonts w:ascii="Times New Roman" w:eastAsia="Times New Roman" w:hAnsi="Times New Roman" w:cs="Times New Roman"/>
          <w:bCs/>
          <w:sz w:val="20"/>
          <w:szCs w:val="20"/>
          <w:lang w:eastAsia="ru-RU"/>
        </w:rPr>
        <w:t>документа</w:t>
      </w:r>
      <w:r w:rsidR="007475C5" w:rsidRPr="007475C5">
        <w:rPr>
          <w:rFonts w:ascii="Times New Roman" w:eastAsia="Times New Roman" w:hAnsi="Times New Roman" w:cs="Times New Roman"/>
          <w:bCs/>
          <w:sz w:val="20"/>
          <w:szCs w:val="20"/>
          <w:lang w:eastAsia="ru-RU"/>
        </w:rPr>
        <w:t xml:space="preserve"> о приемке выполненных работ, в том числе с устранением выявленных недостатков и дефектов</w:t>
      </w:r>
      <w:r w:rsidR="007475C5">
        <w:rPr>
          <w:rFonts w:ascii="Times New Roman" w:eastAsia="Times New Roman" w:hAnsi="Times New Roman" w:cs="Times New Roman"/>
          <w:bCs/>
          <w:sz w:val="20"/>
          <w:szCs w:val="20"/>
          <w:lang w:eastAsia="ru-RU"/>
        </w:rPr>
        <w:t>, а г</w:t>
      </w:r>
      <w:r w:rsidR="007475C5" w:rsidRPr="007475C5">
        <w:rPr>
          <w:rFonts w:ascii="Times New Roman" w:eastAsia="Times New Roman" w:hAnsi="Times New Roman" w:cs="Times New Roman"/>
          <w:bCs/>
          <w:sz w:val="20"/>
          <w:szCs w:val="20"/>
          <w:lang w:eastAsia="ru-RU"/>
        </w:rPr>
        <w:t xml:space="preserve">арантийный срок на </w:t>
      </w:r>
      <w:r w:rsidR="007475C5">
        <w:rPr>
          <w:rFonts w:ascii="Times New Roman" w:eastAsia="Times New Roman" w:hAnsi="Times New Roman" w:cs="Times New Roman"/>
          <w:bCs/>
          <w:sz w:val="20"/>
          <w:szCs w:val="20"/>
          <w:lang w:eastAsia="ru-RU"/>
        </w:rPr>
        <w:t>установленное</w:t>
      </w:r>
      <w:r w:rsidR="007475C5" w:rsidRPr="007475C5">
        <w:rPr>
          <w:rFonts w:ascii="Times New Roman" w:eastAsia="Times New Roman" w:hAnsi="Times New Roman" w:cs="Times New Roman"/>
          <w:bCs/>
          <w:sz w:val="20"/>
          <w:szCs w:val="20"/>
          <w:lang w:eastAsia="ru-RU"/>
        </w:rPr>
        <w:t xml:space="preserve"> оборудование – не менее срока, установленного заводом-изготовителем. </w:t>
      </w:r>
    </w:p>
    <w:p w:rsidR="007475C5" w:rsidRPr="007475C5" w:rsidRDefault="009F4D75" w:rsidP="007475C5">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007475C5" w:rsidRPr="007475C5">
        <w:rPr>
          <w:rFonts w:ascii="Times New Roman" w:eastAsia="Times New Roman" w:hAnsi="Times New Roman" w:cs="Times New Roman"/>
          <w:bCs/>
          <w:sz w:val="20"/>
          <w:szCs w:val="20"/>
          <w:lang w:eastAsia="ru-RU"/>
        </w:rPr>
        <w:t xml:space="preserve">Если в процессе выполнения работ произойдет повреждение инженерных коммуникаций (телефон, локально-вычислительная сеть, </w:t>
      </w:r>
      <w:proofErr w:type="spellStart"/>
      <w:r w:rsidR="007475C5" w:rsidRPr="007475C5">
        <w:rPr>
          <w:rFonts w:ascii="Times New Roman" w:eastAsia="Times New Roman" w:hAnsi="Times New Roman" w:cs="Times New Roman"/>
          <w:bCs/>
          <w:sz w:val="20"/>
          <w:szCs w:val="20"/>
          <w:lang w:eastAsia="ru-RU"/>
        </w:rPr>
        <w:t>электрообеспечение</w:t>
      </w:r>
      <w:proofErr w:type="spellEnd"/>
      <w:r w:rsidR="007475C5" w:rsidRPr="007475C5">
        <w:rPr>
          <w:rFonts w:ascii="Times New Roman" w:eastAsia="Times New Roman" w:hAnsi="Times New Roman" w:cs="Times New Roman"/>
          <w:bCs/>
          <w:sz w:val="20"/>
          <w:szCs w:val="20"/>
          <w:lang w:eastAsia="ru-RU"/>
        </w:rPr>
        <w:t>, система отопления, системы сигнализации и т.д.) работы по восстановлению работоспособности коммуникаций должны быть произведены незамедлительно за</w:t>
      </w:r>
      <w:r>
        <w:rPr>
          <w:rFonts w:ascii="Times New Roman" w:eastAsia="Times New Roman" w:hAnsi="Times New Roman" w:cs="Times New Roman"/>
          <w:bCs/>
          <w:sz w:val="20"/>
          <w:szCs w:val="20"/>
          <w:lang w:eastAsia="ru-RU"/>
        </w:rPr>
        <w:t xml:space="preserve"> счет сил и средств  Подрядчика</w:t>
      </w:r>
      <w:r w:rsidR="007475C5" w:rsidRPr="007475C5">
        <w:rPr>
          <w:rFonts w:ascii="Times New Roman" w:eastAsia="Times New Roman" w:hAnsi="Times New Roman" w:cs="Times New Roman"/>
          <w:bCs/>
          <w:sz w:val="20"/>
          <w:szCs w:val="20"/>
          <w:lang w:eastAsia="ru-RU"/>
        </w:rPr>
        <w:t>.</w:t>
      </w:r>
    </w:p>
    <w:p w:rsidR="007475C5" w:rsidRPr="007475C5" w:rsidRDefault="009F4D75" w:rsidP="007475C5">
      <w:pPr>
        <w:spacing w:after="0" w:line="240" w:lineRule="auto"/>
        <w:ind w:firstLine="360"/>
        <w:jc w:val="both"/>
        <w:rPr>
          <w:rFonts w:ascii="Times New Roman" w:eastAsia="Times New Roman" w:hAnsi="Times New Roman" w:cs="Times New Roman"/>
          <w:bCs/>
          <w:sz w:val="20"/>
          <w:szCs w:val="20"/>
          <w:lang w:eastAsia="ru-RU"/>
        </w:rPr>
      </w:pPr>
      <w:proofErr w:type="gramStart"/>
      <w:r>
        <w:rPr>
          <w:rFonts w:ascii="Times New Roman" w:eastAsia="Times New Roman" w:hAnsi="Times New Roman" w:cs="Times New Roman"/>
          <w:bCs/>
          <w:sz w:val="20"/>
          <w:szCs w:val="20"/>
          <w:lang w:eastAsia="ru-RU"/>
        </w:rPr>
        <w:t>7.4.</w:t>
      </w:r>
      <w:r w:rsidR="007475C5" w:rsidRPr="007475C5">
        <w:rPr>
          <w:rFonts w:ascii="Times New Roman" w:eastAsia="Times New Roman" w:hAnsi="Times New Roman" w:cs="Times New Roman"/>
          <w:bCs/>
          <w:sz w:val="20"/>
          <w:szCs w:val="20"/>
          <w:lang w:eastAsia="ru-RU"/>
        </w:rPr>
        <w:t>Если в течение гарантийного срока выявится, что качеств</w:t>
      </w:r>
      <w:r>
        <w:rPr>
          <w:rFonts w:ascii="Times New Roman" w:eastAsia="Times New Roman" w:hAnsi="Times New Roman" w:cs="Times New Roman"/>
          <w:bCs/>
          <w:sz w:val="20"/>
          <w:szCs w:val="20"/>
          <w:lang w:eastAsia="ru-RU"/>
        </w:rPr>
        <w:t xml:space="preserve">о выполненных работ по договору или установленного </w:t>
      </w:r>
      <w:r w:rsidR="007475C5" w:rsidRPr="007475C5">
        <w:rPr>
          <w:rFonts w:ascii="Times New Roman" w:eastAsia="Times New Roman" w:hAnsi="Times New Roman" w:cs="Times New Roman"/>
          <w:bCs/>
          <w:sz w:val="20"/>
          <w:szCs w:val="20"/>
          <w:lang w:eastAsia="ru-RU"/>
        </w:rPr>
        <w:t>оборудования и</w:t>
      </w:r>
      <w:r>
        <w:rPr>
          <w:rFonts w:ascii="Times New Roman" w:eastAsia="Times New Roman" w:hAnsi="Times New Roman" w:cs="Times New Roman"/>
          <w:bCs/>
          <w:sz w:val="20"/>
          <w:szCs w:val="20"/>
          <w:lang w:eastAsia="ru-RU"/>
        </w:rPr>
        <w:t xml:space="preserve">ли </w:t>
      </w:r>
      <w:r w:rsidR="007475C5" w:rsidRPr="007475C5">
        <w:rPr>
          <w:rFonts w:ascii="Times New Roman" w:eastAsia="Times New Roman" w:hAnsi="Times New Roman" w:cs="Times New Roman"/>
          <w:bCs/>
          <w:sz w:val="20"/>
          <w:szCs w:val="20"/>
          <w:lang w:eastAsia="ru-RU"/>
        </w:rPr>
        <w:t xml:space="preserve"> материалов, использованных при в</w:t>
      </w:r>
      <w:r>
        <w:rPr>
          <w:rFonts w:ascii="Times New Roman" w:eastAsia="Times New Roman" w:hAnsi="Times New Roman" w:cs="Times New Roman"/>
          <w:bCs/>
          <w:sz w:val="20"/>
          <w:szCs w:val="20"/>
          <w:lang w:eastAsia="ru-RU"/>
        </w:rPr>
        <w:t>ыполнении работ, не соответствуе</w:t>
      </w:r>
      <w:r w:rsidR="007475C5" w:rsidRPr="007475C5">
        <w:rPr>
          <w:rFonts w:ascii="Times New Roman" w:eastAsia="Times New Roman" w:hAnsi="Times New Roman" w:cs="Times New Roman"/>
          <w:bCs/>
          <w:sz w:val="20"/>
          <w:szCs w:val="20"/>
          <w:lang w:eastAsia="ru-RU"/>
        </w:rPr>
        <w:t>т требованиям технической документации</w:t>
      </w:r>
      <w:r>
        <w:rPr>
          <w:rFonts w:ascii="Times New Roman" w:eastAsia="Times New Roman" w:hAnsi="Times New Roman" w:cs="Times New Roman"/>
          <w:bCs/>
          <w:sz w:val="20"/>
          <w:szCs w:val="20"/>
          <w:lang w:eastAsia="ru-RU"/>
        </w:rPr>
        <w:t xml:space="preserve"> (проекта), а также, если  работы выполнены Подрядчиком</w:t>
      </w:r>
      <w:r w:rsidR="007475C5" w:rsidRPr="007475C5">
        <w:rPr>
          <w:rFonts w:ascii="Times New Roman" w:eastAsia="Times New Roman" w:hAnsi="Times New Roman" w:cs="Times New Roman"/>
          <w:bCs/>
          <w:sz w:val="20"/>
          <w:szCs w:val="20"/>
          <w:lang w:eastAsia="ru-RU"/>
        </w:rPr>
        <w:t xml:space="preserve">  с отступлениями, ухудшившими результат работы, Заказчик имеет право пис</w:t>
      </w:r>
      <w:r>
        <w:rPr>
          <w:rFonts w:ascii="Times New Roman" w:eastAsia="Times New Roman" w:hAnsi="Times New Roman" w:cs="Times New Roman"/>
          <w:bCs/>
          <w:sz w:val="20"/>
          <w:szCs w:val="20"/>
          <w:lang w:eastAsia="ru-RU"/>
        </w:rPr>
        <w:t>ьменно заявить о них Подрядчику</w:t>
      </w:r>
      <w:r w:rsidR="007475C5" w:rsidRPr="007475C5">
        <w:rPr>
          <w:rFonts w:ascii="Times New Roman" w:eastAsia="Times New Roman" w:hAnsi="Times New Roman" w:cs="Times New Roman"/>
          <w:bCs/>
          <w:sz w:val="20"/>
          <w:szCs w:val="20"/>
          <w:lang w:eastAsia="ru-RU"/>
        </w:rPr>
        <w:t xml:space="preserve"> с указанием разумных сроков их устране</w:t>
      </w:r>
      <w:r>
        <w:rPr>
          <w:rFonts w:ascii="Times New Roman" w:eastAsia="Times New Roman" w:hAnsi="Times New Roman" w:cs="Times New Roman"/>
          <w:bCs/>
          <w:sz w:val="20"/>
          <w:szCs w:val="20"/>
          <w:lang w:eastAsia="ru-RU"/>
        </w:rPr>
        <w:t>ния и потребовать от Подрядчика</w:t>
      </w:r>
      <w:r w:rsidR="007475C5" w:rsidRPr="007475C5">
        <w:rPr>
          <w:rFonts w:ascii="Times New Roman" w:eastAsia="Times New Roman" w:hAnsi="Times New Roman" w:cs="Times New Roman"/>
          <w:bCs/>
          <w:sz w:val="20"/>
          <w:szCs w:val="20"/>
          <w:lang w:eastAsia="ru-RU"/>
        </w:rPr>
        <w:t xml:space="preserve"> безвозмездного устранения недостатков</w:t>
      </w:r>
      <w:proofErr w:type="gramEnd"/>
      <w:r w:rsidR="007475C5" w:rsidRPr="007475C5">
        <w:rPr>
          <w:rFonts w:ascii="Times New Roman" w:eastAsia="Times New Roman" w:hAnsi="Times New Roman" w:cs="Times New Roman"/>
          <w:bCs/>
          <w:sz w:val="20"/>
          <w:szCs w:val="20"/>
          <w:lang w:eastAsia="ru-RU"/>
        </w:rPr>
        <w:t xml:space="preserve"> в выполненной работе.</w:t>
      </w:r>
    </w:p>
    <w:p w:rsidR="007475C5" w:rsidRPr="007475C5" w:rsidRDefault="007475C5" w:rsidP="007475C5">
      <w:pPr>
        <w:spacing w:after="0" w:line="240" w:lineRule="auto"/>
        <w:ind w:firstLine="360"/>
        <w:jc w:val="both"/>
        <w:rPr>
          <w:rFonts w:ascii="Times New Roman" w:eastAsia="Times New Roman" w:hAnsi="Times New Roman" w:cs="Times New Roman"/>
          <w:bCs/>
          <w:sz w:val="20"/>
          <w:szCs w:val="20"/>
          <w:lang w:eastAsia="ru-RU"/>
        </w:rPr>
      </w:pPr>
      <w:r w:rsidRPr="007475C5">
        <w:rPr>
          <w:rFonts w:ascii="Times New Roman" w:eastAsia="Times New Roman" w:hAnsi="Times New Roman" w:cs="Times New Roman"/>
          <w:bCs/>
          <w:sz w:val="20"/>
          <w:szCs w:val="20"/>
          <w:lang w:eastAsia="ru-RU"/>
        </w:rPr>
        <w:t xml:space="preserve"> </w:t>
      </w:r>
      <w:r w:rsidR="009F4D75">
        <w:rPr>
          <w:rFonts w:ascii="Times New Roman" w:eastAsia="Times New Roman" w:hAnsi="Times New Roman" w:cs="Times New Roman"/>
          <w:bCs/>
          <w:sz w:val="20"/>
          <w:szCs w:val="20"/>
          <w:lang w:eastAsia="ru-RU"/>
        </w:rPr>
        <w:t>7.5.</w:t>
      </w:r>
      <w:r w:rsidRPr="007475C5">
        <w:rPr>
          <w:rFonts w:ascii="Times New Roman" w:eastAsia="Times New Roman" w:hAnsi="Times New Roman" w:cs="Times New Roman"/>
          <w:bCs/>
          <w:sz w:val="20"/>
          <w:szCs w:val="20"/>
          <w:lang w:eastAsia="ru-RU"/>
        </w:rPr>
        <w:t>Течение гарантийного срока прерывается на все время, со дня письменного уведомления Заказчиком</w:t>
      </w:r>
      <w:r w:rsidR="009F4D75">
        <w:rPr>
          <w:rFonts w:ascii="Times New Roman" w:eastAsia="Times New Roman" w:hAnsi="Times New Roman" w:cs="Times New Roman"/>
          <w:bCs/>
          <w:sz w:val="20"/>
          <w:szCs w:val="20"/>
          <w:lang w:eastAsia="ru-RU"/>
        </w:rPr>
        <w:t xml:space="preserve"> Подрядчика </w:t>
      </w:r>
      <w:r w:rsidRPr="007475C5">
        <w:rPr>
          <w:rFonts w:ascii="Times New Roman" w:eastAsia="Times New Roman" w:hAnsi="Times New Roman" w:cs="Times New Roman"/>
          <w:bCs/>
          <w:sz w:val="20"/>
          <w:szCs w:val="20"/>
          <w:lang w:eastAsia="ru-RU"/>
        </w:rPr>
        <w:t xml:space="preserve"> об обнаружении недостатков и до </w:t>
      </w:r>
      <w:r w:rsidR="009F4D75">
        <w:rPr>
          <w:rFonts w:ascii="Times New Roman" w:eastAsia="Times New Roman" w:hAnsi="Times New Roman" w:cs="Times New Roman"/>
          <w:bCs/>
          <w:sz w:val="20"/>
          <w:szCs w:val="20"/>
          <w:lang w:eastAsia="ru-RU"/>
        </w:rPr>
        <w:t>дня устранения их Подрядчиком</w:t>
      </w:r>
      <w:r w:rsidRPr="007475C5">
        <w:rPr>
          <w:rFonts w:ascii="Times New Roman" w:eastAsia="Times New Roman" w:hAnsi="Times New Roman" w:cs="Times New Roman"/>
          <w:bCs/>
          <w:sz w:val="20"/>
          <w:szCs w:val="20"/>
          <w:lang w:eastAsia="ru-RU"/>
        </w:rPr>
        <w:t>.</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45358E">
        <w:rPr>
          <w:rFonts w:ascii="Times New Roman" w:eastAsia="Times New Roman" w:hAnsi="Times New Roman" w:cs="Times New Roman"/>
          <w:sz w:val="20"/>
          <w:szCs w:val="20"/>
          <w:lang w:eastAsia="ru-RU"/>
        </w:rPr>
        <w:t>:</w:t>
      </w:r>
      <w:r w:rsidR="008A51EA">
        <w:rPr>
          <w:rFonts w:ascii="Times New Roman" w:eastAsia="Times New Roman" w:hAnsi="Times New Roman" w:cs="Times New Roman"/>
          <w:sz w:val="20"/>
          <w:szCs w:val="20"/>
          <w:lang w:eastAsia="ru-RU"/>
        </w:rPr>
        <w:t xml:space="preserve"> </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45358E">
        <w:rPr>
          <w:rFonts w:ascii="Times New Roman" w:eastAsia="Times New Roman" w:hAnsi="Times New Roman" w:cs="Times New Roman"/>
          <w:sz w:val="20"/>
          <w:szCs w:val="20"/>
          <w:lang w:eastAsia="ru-RU"/>
        </w:rPr>
        <w:t>:</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00B152A8">
        <w:rPr>
          <w:rFonts w:ascii="Times New Roman" w:eastAsia="Times New Roman" w:hAnsi="Times New Roman" w:cs="Times New Roman"/>
          <w:sz w:val="20"/>
          <w:szCs w:val="20"/>
          <w:lang w:eastAsia="ru-RU"/>
        </w:rPr>
        <w:t xml:space="preserve"> обеспечение может быть предоставлено</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 xml:space="preserve">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B152A8">
        <w:rPr>
          <w:rFonts w:ascii="Times New Roman" w:eastAsia="Times New Roman" w:hAnsi="Times New Roman" w:cs="Times New Roman"/>
          <w:bCs/>
          <w:sz w:val="20"/>
          <w:szCs w:val="20"/>
          <w:lang w:eastAsia="ru-RU"/>
        </w:rPr>
        <w:t>ч.12.1</w:t>
      </w:r>
      <w:r w:rsidR="008A51EA" w:rsidRPr="008A51EA">
        <w:rPr>
          <w:rFonts w:ascii="Times New Roman" w:eastAsia="Times New Roman" w:hAnsi="Times New Roman" w:cs="Times New Roman"/>
          <w:bCs/>
          <w:sz w:val="20"/>
          <w:szCs w:val="20"/>
          <w:lang w:eastAsia="ru-RU"/>
        </w:rPr>
        <w:t>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4B1545" w:rsidRPr="00137C46" w:rsidRDefault="00776B6C" w:rsidP="009F4D75">
            <w:pPr>
              <w:suppressAutoHyphens/>
              <w:spacing w:after="0" w:line="240" w:lineRule="auto"/>
              <w:rPr>
                <w:rFonts w:ascii="Times New Roman" w:eastAsia="Times New Roman" w:hAnsi="Times New Roman" w:cs="Times New Roman"/>
                <w:b/>
                <w:kern w:val="2"/>
                <w:sz w:val="20"/>
                <w:szCs w:val="20"/>
                <w:lang w:eastAsia="ar-SA"/>
              </w:rPr>
            </w:pPr>
            <w:r w:rsidRPr="00137C46">
              <w:rPr>
                <w:rFonts w:ascii="Times New Roman" w:eastAsia="Times New Roman" w:hAnsi="Times New Roman" w:cs="Times New Roman"/>
                <w:b/>
                <w:kern w:val="2"/>
                <w:sz w:val="20"/>
                <w:szCs w:val="20"/>
                <w:lang w:eastAsia="ar-SA"/>
              </w:rPr>
              <w:t>ООО «Звено»</w:t>
            </w:r>
          </w:p>
          <w:p w:rsidR="00776B6C" w:rsidRDefault="00B054C2"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630108</w:t>
            </w:r>
            <w:r w:rsidR="00776B6C">
              <w:rPr>
                <w:rFonts w:ascii="Times New Roman" w:eastAsia="Times New Roman" w:hAnsi="Times New Roman" w:cs="Times New Roman"/>
                <w:kern w:val="2"/>
                <w:sz w:val="20"/>
                <w:szCs w:val="20"/>
                <w:lang w:eastAsia="ar-SA"/>
              </w:rPr>
              <w:t xml:space="preserve"> г. Новосибирск  ул. </w:t>
            </w:r>
            <w:proofErr w:type="gramStart"/>
            <w:r>
              <w:rPr>
                <w:rFonts w:ascii="Times New Roman" w:eastAsia="Times New Roman" w:hAnsi="Times New Roman" w:cs="Times New Roman"/>
                <w:kern w:val="2"/>
                <w:sz w:val="20"/>
                <w:szCs w:val="20"/>
                <w:lang w:eastAsia="ar-SA"/>
              </w:rPr>
              <w:t>Станционная</w:t>
            </w:r>
            <w:proofErr w:type="gramEnd"/>
            <w:r>
              <w:rPr>
                <w:rFonts w:ascii="Times New Roman" w:eastAsia="Times New Roman" w:hAnsi="Times New Roman" w:cs="Times New Roman"/>
                <w:kern w:val="2"/>
                <w:sz w:val="20"/>
                <w:szCs w:val="20"/>
                <w:lang w:eastAsia="ar-SA"/>
              </w:rPr>
              <w:t xml:space="preserve"> д.38Б</w:t>
            </w:r>
          </w:p>
          <w:p w:rsidR="00776B6C" w:rsidRPr="00776B6C" w:rsidRDefault="00776B6C"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7 9537800950  э/почта  </w:t>
            </w:r>
            <w:hyperlink r:id="rId6" w:history="1">
              <w:r w:rsidRPr="000D2B8F">
                <w:rPr>
                  <w:rStyle w:val="a4"/>
                  <w:rFonts w:ascii="Times New Roman" w:eastAsia="Times New Roman" w:hAnsi="Times New Roman" w:cs="Times New Roman"/>
                  <w:kern w:val="2"/>
                  <w:sz w:val="20"/>
                  <w:szCs w:val="20"/>
                  <w:lang w:eastAsia="ar-SA"/>
                </w:rPr>
                <w:t>3600622</w:t>
              </w:r>
              <w:r w:rsidRPr="00776B6C">
                <w:rPr>
                  <w:rStyle w:val="a4"/>
                  <w:rFonts w:ascii="Times New Roman" w:eastAsia="Times New Roman" w:hAnsi="Times New Roman" w:cs="Times New Roman"/>
                  <w:kern w:val="2"/>
                  <w:sz w:val="20"/>
                  <w:szCs w:val="20"/>
                  <w:lang w:eastAsia="ar-SA"/>
                </w:rPr>
                <w:t>@</w:t>
              </w:r>
              <w:proofErr w:type="spellStart"/>
              <w:r w:rsidRPr="000D2B8F">
                <w:rPr>
                  <w:rStyle w:val="a4"/>
                  <w:rFonts w:ascii="Times New Roman" w:eastAsia="Times New Roman" w:hAnsi="Times New Roman" w:cs="Times New Roman"/>
                  <w:kern w:val="2"/>
                  <w:sz w:val="20"/>
                  <w:szCs w:val="20"/>
                  <w:lang w:val="en-US" w:eastAsia="ar-SA"/>
                </w:rPr>
                <w:t>bk</w:t>
              </w:r>
              <w:proofErr w:type="spellEnd"/>
              <w:r w:rsidRPr="00776B6C">
                <w:rPr>
                  <w:rStyle w:val="a4"/>
                  <w:rFonts w:ascii="Times New Roman" w:eastAsia="Times New Roman" w:hAnsi="Times New Roman" w:cs="Times New Roman"/>
                  <w:kern w:val="2"/>
                  <w:sz w:val="20"/>
                  <w:szCs w:val="20"/>
                  <w:lang w:eastAsia="ar-SA"/>
                </w:rPr>
                <w:t>.</w:t>
              </w:r>
              <w:proofErr w:type="spellStart"/>
              <w:r w:rsidRPr="000D2B8F">
                <w:rPr>
                  <w:rStyle w:val="a4"/>
                  <w:rFonts w:ascii="Times New Roman" w:eastAsia="Times New Roman" w:hAnsi="Times New Roman" w:cs="Times New Roman"/>
                  <w:kern w:val="2"/>
                  <w:sz w:val="20"/>
                  <w:szCs w:val="20"/>
                  <w:lang w:val="en-US" w:eastAsia="ar-SA"/>
                </w:rPr>
                <w:t>ru</w:t>
              </w:r>
              <w:proofErr w:type="spellEnd"/>
            </w:hyperlink>
            <w:r w:rsidRPr="00776B6C">
              <w:rPr>
                <w:rFonts w:ascii="Times New Roman" w:eastAsia="Times New Roman" w:hAnsi="Times New Roman" w:cs="Times New Roman"/>
                <w:kern w:val="2"/>
                <w:sz w:val="20"/>
                <w:szCs w:val="20"/>
                <w:lang w:eastAsia="ar-SA"/>
              </w:rPr>
              <w:t xml:space="preserve"> </w:t>
            </w:r>
          </w:p>
          <w:p w:rsidR="00776B6C" w:rsidRPr="00776B6C" w:rsidRDefault="00776B6C"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w:t>
            </w:r>
            <w:r w:rsidRPr="00776B6C">
              <w:rPr>
                <w:rFonts w:ascii="Times New Roman" w:eastAsia="Times New Roman" w:hAnsi="Times New Roman" w:cs="Times New Roman"/>
                <w:kern w:val="2"/>
                <w:sz w:val="20"/>
                <w:szCs w:val="20"/>
                <w:lang w:eastAsia="ar-SA"/>
              </w:rPr>
              <w:t xml:space="preserve">  5406527020   </w:t>
            </w:r>
            <w:r>
              <w:rPr>
                <w:rFonts w:ascii="Times New Roman" w:eastAsia="Times New Roman" w:hAnsi="Times New Roman" w:cs="Times New Roman"/>
                <w:kern w:val="2"/>
                <w:sz w:val="20"/>
                <w:szCs w:val="20"/>
                <w:lang w:eastAsia="ar-SA"/>
              </w:rPr>
              <w:t xml:space="preserve">   КПП</w:t>
            </w:r>
            <w:r w:rsidRPr="00776B6C">
              <w:rPr>
                <w:rFonts w:ascii="Times New Roman" w:eastAsia="Times New Roman" w:hAnsi="Times New Roman" w:cs="Times New Roman"/>
                <w:kern w:val="2"/>
                <w:sz w:val="20"/>
                <w:szCs w:val="20"/>
                <w:lang w:eastAsia="ar-SA"/>
              </w:rPr>
              <w:t xml:space="preserve">  540401001</w:t>
            </w:r>
          </w:p>
          <w:p w:rsidR="00776B6C" w:rsidRDefault="00776B6C"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1095406010424</w:t>
            </w:r>
          </w:p>
          <w:p w:rsidR="00776B6C" w:rsidRDefault="00776B6C"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н/учет  31.03.2015г.</w:t>
            </w:r>
          </w:p>
          <w:p w:rsidR="00776B6C" w:rsidRDefault="00776B6C"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60829934   ОКТМО  50701000</w:t>
            </w:r>
          </w:p>
          <w:p w:rsidR="00776B6C" w:rsidRDefault="00776B6C" w:rsidP="009F4D7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40702810344050039252</w:t>
            </w: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Сибирский банк ПАО Сбербанк</w:t>
            </w: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045004641</w:t>
            </w: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30101810500000000641</w:t>
            </w: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p>
          <w:p w:rsidR="00814A2D" w:rsidRDefault="00814A2D"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 </w:t>
            </w:r>
            <w:proofErr w:type="spellStart"/>
            <w:r>
              <w:rPr>
                <w:rFonts w:ascii="Times New Roman" w:eastAsia="Times New Roman" w:hAnsi="Times New Roman" w:cs="Times New Roman"/>
                <w:kern w:val="2"/>
                <w:sz w:val="20"/>
                <w:szCs w:val="20"/>
                <w:lang w:eastAsia="ar-SA"/>
              </w:rPr>
              <w:t>А.А.Кульбенок</w:t>
            </w:r>
            <w:proofErr w:type="spellEnd"/>
          </w:p>
          <w:p w:rsidR="00814A2D" w:rsidRPr="00776B6C" w:rsidRDefault="00814A2D" w:rsidP="009F4D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Default="00A80168" w:rsidP="004B154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ИКЗ № </w:t>
      </w:r>
      <w:r w:rsidR="00814A2D" w:rsidRPr="00814A2D">
        <w:rPr>
          <w:rFonts w:ascii="Times New Roman" w:hAnsi="Times New Roman" w:cs="Times New Roman"/>
          <w:b/>
          <w:sz w:val="20"/>
          <w:szCs w:val="20"/>
        </w:rPr>
        <w:t>231540211315554020100100330014321243</w:t>
      </w:r>
    </w:p>
    <w:p w:rsidR="00814A2D" w:rsidRPr="00814A2D" w:rsidRDefault="00814A2D" w:rsidP="00814A2D">
      <w:pPr>
        <w:spacing w:after="0" w:line="240" w:lineRule="auto"/>
        <w:rPr>
          <w:rFonts w:ascii="Times New Roman" w:hAnsi="Times New Roman" w:cs="Times New Roman"/>
          <w:b/>
          <w:sz w:val="20"/>
          <w:szCs w:val="20"/>
        </w:rPr>
      </w:pPr>
    </w:p>
    <w:p w:rsidR="00814A2D" w:rsidRPr="00814A2D" w:rsidRDefault="00814A2D" w:rsidP="00814A2D">
      <w:pPr>
        <w:spacing w:after="0" w:line="240" w:lineRule="auto"/>
        <w:jc w:val="center"/>
        <w:rPr>
          <w:rFonts w:ascii="Times New Roman" w:hAnsi="Times New Roman" w:cs="Times New Roman"/>
          <w:b/>
          <w:sz w:val="20"/>
          <w:szCs w:val="20"/>
        </w:rPr>
      </w:pPr>
      <w:r w:rsidRPr="00814A2D">
        <w:rPr>
          <w:rFonts w:ascii="Times New Roman" w:hAnsi="Times New Roman" w:cs="Times New Roman"/>
          <w:b/>
          <w:sz w:val="20"/>
          <w:szCs w:val="20"/>
        </w:rPr>
        <w:t>Техническое задание</w:t>
      </w:r>
    </w:p>
    <w:p w:rsidR="00814A2D" w:rsidRPr="00814A2D" w:rsidRDefault="00814A2D" w:rsidP="00814A2D">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478"/>
      </w:tblGrid>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Вид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Выполнение работ по капитальному ремонту автоматической пожарной сигнализации здания общежития № 1, г. Новосибирск ул. Дуси Ковальчук 187 (первый этап, система оповещения людей о пожаре и эвакуации людей СОЭУ)</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Адрес производства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
                <w:sz w:val="20"/>
                <w:szCs w:val="20"/>
              </w:rPr>
            </w:pPr>
            <w:r w:rsidRPr="00814A2D">
              <w:rPr>
                <w:rFonts w:ascii="Times New Roman" w:hAnsi="Times New Roman" w:cs="Times New Roman"/>
                <w:sz w:val="20"/>
                <w:szCs w:val="20"/>
              </w:rPr>
              <w:t>ФГБОУ ВО СГУПС общежитие №1 , г. Новосибирск, ул. Д. Ковальчук 187.</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Срок выполнения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В течение 120 календарных дней </w:t>
            </w:r>
            <w:proofErr w:type="gramStart"/>
            <w:r w:rsidRPr="00814A2D">
              <w:rPr>
                <w:rFonts w:ascii="Times New Roman" w:hAnsi="Times New Roman" w:cs="Times New Roman"/>
                <w:bCs/>
                <w:sz w:val="20"/>
                <w:szCs w:val="20"/>
              </w:rPr>
              <w:t>с даты подписания</w:t>
            </w:r>
            <w:proofErr w:type="gramEnd"/>
            <w:r w:rsidRPr="00814A2D">
              <w:rPr>
                <w:rFonts w:ascii="Times New Roman" w:hAnsi="Times New Roman" w:cs="Times New Roman"/>
                <w:bCs/>
                <w:sz w:val="20"/>
                <w:szCs w:val="20"/>
              </w:rPr>
              <w:t xml:space="preserve"> договора.</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Объем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Работы, являющиеся предметом электронного аукциона</w:t>
            </w:r>
            <w:r w:rsidRPr="00814A2D">
              <w:rPr>
                <w:rFonts w:ascii="Times New Roman" w:hAnsi="Times New Roman" w:cs="Times New Roman"/>
                <w:bCs/>
                <w:sz w:val="20"/>
                <w:szCs w:val="20"/>
              </w:rPr>
              <w:t xml:space="preserve"> в электронной форме</w:t>
            </w:r>
            <w:r w:rsidRPr="00814A2D">
              <w:rPr>
                <w:rFonts w:ascii="Times New Roman" w:hAnsi="Times New Roman" w:cs="Times New Roman"/>
                <w:sz w:val="20"/>
                <w:szCs w:val="20"/>
              </w:rPr>
              <w:t xml:space="preserve">, их объем, и содержание, выполняются в соответствии с ведомостью объемов работ </w:t>
            </w:r>
          </w:p>
          <w:p w:rsidR="00814A2D" w:rsidRPr="00814A2D" w:rsidRDefault="00814A2D" w:rsidP="00814A2D">
            <w:pPr>
              <w:spacing w:after="0" w:line="240" w:lineRule="auto"/>
              <w:rPr>
                <w:rFonts w:ascii="Times New Roman" w:hAnsi="Times New Roman" w:cs="Times New Roman"/>
                <w:b/>
                <w:sz w:val="20"/>
                <w:szCs w:val="20"/>
              </w:rPr>
            </w:pPr>
            <w:r w:rsidRPr="00814A2D">
              <w:rPr>
                <w:rFonts w:ascii="Times New Roman" w:hAnsi="Times New Roman" w:cs="Times New Roman"/>
                <w:sz w:val="20"/>
                <w:szCs w:val="20"/>
              </w:rPr>
              <w:t xml:space="preserve">02-01-02 и  проектно-сметной  документацией </w:t>
            </w:r>
            <w:r w:rsidRPr="00814A2D">
              <w:rPr>
                <w:rFonts w:ascii="Times New Roman" w:hAnsi="Times New Roman" w:cs="Times New Roman"/>
                <w:b/>
                <w:sz w:val="20"/>
                <w:szCs w:val="20"/>
              </w:rPr>
              <w:t>11/2022-82-ИОС5.1.2</w:t>
            </w:r>
            <w:r w:rsidRPr="00814A2D">
              <w:rPr>
                <w:rFonts w:ascii="Times New Roman" w:hAnsi="Times New Roman" w:cs="Times New Roman"/>
                <w:sz w:val="20"/>
                <w:szCs w:val="20"/>
              </w:rPr>
              <w:t xml:space="preserve"> </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Результат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Выполнение монтажных и пусконаладочных работ в соответствии с проектно-сметной документацией.</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Требования к выполняемым работам</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Работы должны быть выполнены в соответствии с требованиями следующих нормативных документов:</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Гражданским кодексом Российской Федерации;</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Градостроительным кодексом Российской Федерации от 29.12.2004 г. №190-ФЗ;</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Федеральным законом «Технический регламент о требованиях пожарной безопасности» №123-ФЗ от 2.07.2008;</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Федеральным законом «Технический регламент о безопасности зданий и сооружений» №384-ФЗ от 30.12.2009;</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Федеральным законом от 27.12.2002 N 184-ФЗ «О техническом регулировании»;</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Федеральным законом от 30.03.1999 г. № 52-ФЗ «О санитарно-эпидемиологическом благополучии населения»;</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ГОСТ 12.1.004-91 «Система стандартов безопасности труда. Пожарная безопасность. Общие требования»;</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ГОСТ 12.3.046-91. Система стандартов безопасности труда. Установки пожаротушения автоматические. Общие технические требования";</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ГОСТ 31565-2012. «Межгосударственный стандарт. Кабельные изделия. Требования пожарной безопасности»;</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xml:space="preserve">- ГОСТ </w:t>
            </w:r>
            <w:proofErr w:type="gramStart"/>
            <w:r w:rsidRPr="00814A2D">
              <w:rPr>
                <w:rFonts w:ascii="Times New Roman" w:hAnsi="Times New Roman" w:cs="Times New Roman"/>
                <w:iCs/>
                <w:sz w:val="20"/>
                <w:szCs w:val="20"/>
              </w:rPr>
              <w:t>Р</w:t>
            </w:r>
            <w:proofErr w:type="gramEnd"/>
            <w:r w:rsidRPr="00814A2D">
              <w:rPr>
                <w:rFonts w:ascii="Times New Roman" w:hAnsi="Times New Roman" w:cs="Times New Roman"/>
                <w:iCs/>
                <w:sz w:val="20"/>
                <w:szCs w:val="20"/>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xml:space="preserve">- ГОСТ 12.1.030-81. «Система стандартов безопасности труда. </w:t>
            </w:r>
            <w:r w:rsidRPr="00814A2D">
              <w:rPr>
                <w:rFonts w:ascii="Times New Roman" w:hAnsi="Times New Roman" w:cs="Times New Roman"/>
                <w:iCs/>
                <w:sz w:val="20"/>
                <w:szCs w:val="20"/>
              </w:rPr>
              <w:lastRenderedPageBreak/>
              <w:t xml:space="preserve">Электробезопасность. Защитное заземление. </w:t>
            </w:r>
            <w:proofErr w:type="spellStart"/>
            <w:r w:rsidRPr="00814A2D">
              <w:rPr>
                <w:rFonts w:ascii="Times New Roman" w:hAnsi="Times New Roman" w:cs="Times New Roman"/>
                <w:iCs/>
                <w:sz w:val="20"/>
                <w:szCs w:val="20"/>
              </w:rPr>
              <w:t>Зануление</w:t>
            </w:r>
            <w:proofErr w:type="spellEnd"/>
            <w:r w:rsidRPr="00814A2D">
              <w:rPr>
                <w:rFonts w:ascii="Times New Roman" w:hAnsi="Times New Roman" w:cs="Times New Roman"/>
                <w:iCs/>
                <w:sz w:val="20"/>
                <w:szCs w:val="20"/>
              </w:rPr>
              <w:t>»;</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ГОСТ 12.1.033-81. «Система стандартов безопасности труда. Пожарная безопасность. Термины и определения»;</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ГОСТ 12.2.007.0-75. «Система стандартов безопасности труда. Изделия электротехнические. Общие требования безопасности»;</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ГОСТ 12.2.047-86 (</w:t>
            </w:r>
            <w:proofErr w:type="gramStart"/>
            <w:r w:rsidRPr="00814A2D">
              <w:rPr>
                <w:rFonts w:ascii="Times New Roman" w:hAnsi="Times New Roman" w:cs="Times New Roman"/>
                <w:iCs/>
                <w:sz w:val="20"/>
                <w:szCs w:val="20"/>
              </w:rPr>
              <w:t>СТ</w:t>
            </w:r>
            <w:proofErr w:type="gramEnd"/>
            <w:r w:rsidRPr="00814A2D">
              <w:rPr>
                <w:rFonts w:ascii="Times New Roman" w:hAnsi="Times New Roman" w:cs="Times New Roman"/>
                <w:iCs/>
                <w:sz w:val="20"/>
                <w:szCs w:val="20"/>
              </w:rPr>
              <w:t xml:space="preserve"> СЭВ 5236-85). «Система стандартов безопасности труда. Пожарная техника. Термины и определения»;</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xml:space="preserve">- ГОСТ </w:t>
            </w:r>
            <w:proofErr w:type="gramStart"/>
            <w:r w:rsidRPr="00814A2D">
              <w:rPr>
                <w:rFonts w:ascii="Times New Roman" w:hAnsi="Times New Roman" w:cs="Times New Roman"/>
                <w:iCs/>
                <w:sz w:val="20"/>
                <w:szCs w:val="20"/>
              </w:rPr>
              <w:t>Р</w:t>
            </w:r>
            <w:proofErr w:type="gramEnd"/>
            <w:r w:rsidRPr="00814A2D">
              <w:rPr>
                <w:rFonts w:ascii="Times New Roman" w:hAnsi="Times New Roman" w:cs="Times New Roman"/>
                <w:iCs/>
                <w:sz w:val="20"/>
                <w:szCs w:val="20"/>
              </w:rPr>
              <w:t xml:space="preserve">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w:t>
            </w:r>
          </w:p>
          <w:p w:rsidR="00814A2D" w:rsidRPr="00814A2D" w:rsidRDefault="00814A2D" w:rsidP="00814A2D">
            <w:pPr>
              <w:spacing w:after="0" w:line="240" w:lineRule="auto"/>
              <w:rPr>
                <w:rFonts w:ascii="Times New Roman" w:hAnsi="Times New Roman" w:cs="Times New Roman"/>
                <w:bCs/>
                <w:iCs/>
                <w:sz w:val="20"/>
                <w:szCs w:val="20"/>
              </w:rPr>
            </w:pPr>
            <w:r w:rsidRPr="00814A2D">
              <w:rPr>
                <w:rFonts w:ascii="Times New Roman" w:hAnsi="Times New Roman" w:cs="Times New Roman"/>
                <w:bCs/>
                <w:sz w:val="20"/>
                <w:szCs w:val="20"/>
              </w:rPr>
              <w:t xml:space="preserve">- ГОСТ </w:t>
            </w:r>
            <w:proofErr w:type="gramStart"/>
            <w:r w:rsidRPr="00814A2D">
              <w:rPr>
                <w:rFonts w:ascii="Times New Roman" w:hAnsi="Times New Roman" w:cs="Times New Roman"/>
                <w:bCs/>
                <w:sz w:val="20"/>
                <w:szCs w:val="20"/>
              </w:rPr>
              <w:t>Р</w:t>
            </w:r>
            <w:proofErr w:type="gramEnd"/>
            <w:r w:rsidRPr="00814A2D">
              <w:rPr>
                <w:rFonts w:ascii="Times New Roman" w:hAnsi="Times New Roman" w:cs="Times New Roman"/>
                <w:bCs/>
                <w:sz w:val="20"/>
                <w:szCs w:val="20"/>
              </w:rPr>
              <w:t xml:space="preserve"> 59639-2021 Системы оповещения и управления эвакуацией людей при пожаре. Руководство по проектированию, монтажу техническому обслуживанию и ремонту.</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СП 3.13130.2009 «Системы противопожарной защиты. Система оповещения и управления эвакуацией людей при пожаре. Требования пожарной безопасности»;</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СП 48.13330.2019 Организация строительства. Актуализированная редакция СНиП 12-01-2004</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814A2D" w:rsidRPr="00814A2D" w:rsidRDefault="00814A2D" w:rsidP="00814A2D">
            <w:pPr>
              <w:spacing w:after="0" w:line="240" w:lineRule="auto"/>
              <w:rPr>
                <w:rFonts w:ascii="Times New Roman" w:hAnsi="Times New Roman" w:cs="Times New Roman"/>
                <w:iCs/>
                <w:sz w:val="20"/>
                <w:szCs w:val="20"/>
              </w:rPr>
            </w:pPr>
            <w:bookmarkStart w:id="1" w:name="_Hlk88568637"/>
            <w:r w:rsidRPr="00814A2D">
              <w:rPr>
                <w:rFonts w:ascii="Times New Roman" w:hAnsi="Times New Roman" w:cs="Times New Roman"/>
                <w:iCs/>
                <w:sz w:val="20"/>
                <w:szCs w:val="20"/>
              </w:rPr>
              <w:t>- СП 6.13130.2021 «Системы противопожарной защиты. Электроустановки низковольтные. Требования пожарной безопасности»;</w:t>
            </w:r>
          </w:p>
          <w:bookmarkEnd w:id="1"/>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СП 76.13330.2016. «Свод правил. Электротехнические устройства. Актуализированная редакция СНиП 3.05.06-85»;</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СП 118.13330.2012* СНиП 31-06-2009 Общественные здания и сооружения</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СНиП 12-03-2001 «Безопасность труда в строительстве Часть 1. «Общие требования»</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СНиП 12-04-2002 «Безопасность труда в строительстве. Часть 2. «Строительное производство»</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СП 112.13330.2011 Актуализированная редакция СНиП 21-01-97*«Пожарная безопасность зданий и сооружений»</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Документами из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сооружений" (утвержден распоряжением Правительства РФ от 26.12.2014 N 1521»);</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Документами из Перечня национальных стандартов и сводов правил, в результате применения которых на добровольной основе обеспечивается соблюдение требований Федерального закона от 22.07.2008 № 123-ФЗ (ред. от 30.04.2021) «Технический регламент о требованиях пожарной безопасности»;</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Правила противопожарного режима в Российской Федерации (утв. постановлением Правительства РФ от 16 сентября 2020 г. № 1479);</w:t>
            </w:r>
          </w:p>
          <w:p w:rsidR="00814A2D" w:rsidRPr="00814A2D" w:rsidRDefault="00814A2D" w:rsidP="00814A2D">
            <w:pPr>
              <w:spacing w:after="0" w:line="240" w:lineRule="auto"/>
              <w:rPr>
                <w:rFonts w:ascii="Times New Roman" w:hAnsi="Times New Roman" w:cs="Times New Roman"/>
                <w:iCs/>
                <w:sz w:val="20"/>
                <w:szCs w:val="20"/>
              </w:rPr>
            </w:pPr>
            <w:r w:rsidRPr="00814A2D">
              <w:rPr>
                <w:rFonts w:ascii="Times New Roman" w:hAnsi="Times New Roman" w:cs="Times New Roman"/>
                <w:iCs/>
                <w:sz w:val="20"/>
                <w:szCs w:val="20"/>
              </w:rPr>
              <w:t xml:space="preserve">- Правилами устройства электроустановок, утвержденным приказом Минэнерго РФ от 08.07.02 № 204. </w:t>
            </w:r>
          </w:p>
          <w:p w:rsidR="00814A2D" w:rsidRPr="00814A2D" w:rsidRDefault="00814A2D" w:rsidP="00814A2D">
            <w:pPr>
              <w:spacing w:after="0" w:line="240" w:lineRule="auto"/>
              <w:rPr>
                <w:rFonts w:ascii="Times New Roman" w:hAnsi="Times New Roman" w:cs="Times New Roman"/>
                <w:b/>
                <w:iCs/>
                <w:sz w:val="20"/>
                <w:szCs w:val="20"/>
              </w:rPr>
            </w:pP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lastRenderedPageBreak/>
              <w:t>Требования к поставляемым товарам (оборудованию) и материалам, необходимым при выполнении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Исполнитель, перед началом монтажных работ, не менее чем за три рабочих дня предоставляет сертификаты или заверенные копии сертификатов на материалы и оборудование, используемые при производстве работ (</w:t>
            </w:r>
            <w:r w:rsidRPr="00814A2D">
              <w:rPr>
                <w:rFonts w:ascii="Times New Roman" w:hAnsi="Times New Roman" w:cs="Times New Roman"/>
                <w:sz w:val="20"/>
                <w:szCs w:val="20"/>
              </w:rPr>
              <w:t>сертификаты качества, сертификаты пожарной безопасности, технические паспорта, протоколы испытаний и документы о санитарно-эпидемиологическом соответствии).  Перечень продукции, подлежащей обязательной сертификации, а также перечень продукции, подтверждение соответствия которой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lastRenderedPageBreak/>
              <w:t>Требование к персоналу и производству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Требования, предъявляемые к Исполнителю:</w:t>
            </w:r>
          </w:p>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 В течение трех рабочих дней </w:t>
            </w:r>
            <w:proofErr w:type="gramStart"/>
            <w:r w:rsidRPr="00814A2D">
              <w:rPr>
                <w:rFonts w:ascii="Times New Roman" w:hAnsi="Times New Roman" w:cs="Times New Roman"/>
                <w:bCs/>
                <w:sz w:val="20"/>
                <w:szCs w:val="20"/>
              </w:rPr>
              <w:t>с даты подписания</w:t>
            </w:r>
            <w:proofErr w:type="gramEnd"/>
            <w:r w:rsidRPr="00814A2D">
              <w:rPr>
                <w:rFonts w:ascii="Times New Roman" w:hAnsi="Times New Roman" w:cs="Times New Roman"/>
                <w:bCs/>
                <w:sz w:val="20"/>
                <w:szCs w:val="20"/>
              </w:rPr>
              <w:t xml:space="preserve"> контракта Исполнитель предоставляет график выполнения работ;</w:t>
            </w:r>
          </w:p>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 В течение трех рабочих дней </w:t>
            </w:r>
            <w:proofErr w:type="gramStart"/>
            <w:r w:rsidRPr="00814A2D">
              <w:rPr>
                <w:rFonts w:ascii="Times New Roman" w:hAnsi="Times New Roman" w:cs="Times New Roman"/>
                <w:bCs/>
                <w:sz w:val="20"/>
                <w:szCs w:val="20"/>
              </w:rPr>
              <w:t>с даты подписания</w:t>
            </w:r>
            <w:proofErr w:type="gramEnd"/>
            <w:r w:rsidRPr="00814A2D">
              <w:rPr>
                <w:rFonts w:ascii="Times New Roman" w:hAnsi="Times New Roman" w:cs="Times New Roman"/>
                <w:bCs/>
                <w:sz w:val="20"/>
                <w:szCs w:val="20"/>
              </w:rPr>
              <w:t xml:space="preserve"> контракта Исполнитель предоставляет приказ о назначении ответственных лиц за исполнение данного контракта;</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Работы должны выполняться в условиях действующего учреждения, без остановки рабочего процесса, с обязательным соблюдением правил внутреннего распорядка, внутренних положений и инструкций, с учетом учебного процесса. </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Работы, превышающие допустимый уровень шума, производятся только после согласования с Заказчиком. Сотрудники Исполнителя обязаны проявлять вежливость и корректность по отношению к сотрудникам Заказчика, соблюдать правила внутреннего трудового распорядка, действующие на объекте. </w:t>
            </w:r>
          </w:p>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sz w:val="20"/>
                <w:szCs w:val="20"/>
              </w:rPr>
              <w:t>-</w:t>
            </w:r>
            <w:r w:rsidRPr="00814A2D">
              <w:rPr>
                <w:rFonts w:ascii="Times New Roman" w:hAnsi="Times New Roman" w:cs="Times New Roman"/>
                <w:bCs/>
                <w:sz w:val="20"/>
                <w:szCs w:val="20"/>
              </w:rPr>
              <w:t xml:space="preserve">Персонал Исполнителя, задействованный в процессе выполнения работ по контракту, обязан соблюдать </w:t>
            </w:r>
            <w:proofErr w:type="spellStart"/>
            <w:r w:rsidRPr="00814A2D">
              <w:rPr>
                <w:rFonts w:ascii="Times New Roman" w:hAnsi="Times New Roman" w:cs="Times New Roman"/>
                <w:bCs/>
                <w:sz w:val="20"/>
                <w:szCs w:val="20"/>
              </w:rPr>
              <w:t>внутриобъектовый</w:t>
            </w:r>
            <w:proofErr w:type="spellEnd"/>
            <w:r w:rsidRPr="00814A2D">
              <w:rPr>
                <w:rFonts w:ascii="Times New Roman" w:hAnsi="Times New Roman" w:cs="Times New Roman"/>
                <w:bCs/>
                <w:sz w:val="20"/>
                <w:szCs w:val="20"/>
              </w:rPr>
              <w:t xml:space="preserve"> и пропускной режим согласно пропускному и </w:t>
            </w:r>
            <w:proofErr w:type="spellStart"/>
            <w:r w:rsidRPr="00814A2D">
              <w:rPr>
                <w:rFonts w:ascii="Times New Roman" w:hAnsi="Times New Roman" w:cs="Times New Roman"/>
                <w:bCs/>
                <w:sz w:val="20"/>
                <w:szCs w:val="20"/>
              </w:rPr>
              <w:t>внутриобъектовому</w:t>
            </w:r>
            <w:proofErr w:type="spellEnd"/>
            <w:r w:rsidRPr="00814A2D">
              <w:rPr>
                <w:rFonts w:ascii="Times New Roman" w:hAnsi="Times New Roman" w:cs="Times New Roman"/>
                <w:bCs/>
                <w:sz w:val="20"/>
                <w:szCs w:val="20"/>
              </w:rPr>
              <w:t xml:space="preserve"> режиму Заказчика.</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Время проведения работ согласовывается с Заказчиком дополнительно на основании графика производства работ, предоставленного </w:t>
            </w:r>
            <w:r w:rsidRPr="00814A2D">
              <w:rPr>
                <w:rFonts w:ascii="Times New Roman" w:hAnsi="Times New Roman" w:cs="Times New Roman"/>
                <w:bCs/>
                <w:sz w:val="20"/>
                <w:szCs w:val="20"/>
              </w:rPr>
              <w:t>Исполнителем</w:t>
            </w:r>
            <w:r w:rsidRPr="00814A2D">
              <w:rPr>
                <w:rFonts w:ascii="Times New Roman" w:hAnsi="Times New Roman" w:cs="Times New Roman"/>
                <w:sz w:val="20"/>
                <w:szCs w:val="20"/>
              </w:rPr>
              <w:t>, с учетом работы действующего учреждения; технология и методы производства работ в соответствии с действующими нормами.</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Встречающиеся в Проектах указания на товарный знак считать сопровождающимися словами «или эквивалент», с показателями эквивалентности, указанными. </w:t>
            </w:r>
            <w:r w:rsidRPr="00814A2D">
              <w:rPr>
                <w:rFonts w:ascii="Times New Roman" w:hAnsi="Times New Roman" w:cs="Times New Roman"/>
                <w:bCs/>
                <w:sz w:val="20"/>
                <w:szCs w:val="20"/>
              </w:rPr>
              <w:t>В случае выполнения работ эквивалентными материалами необходимо согласование с проектной организацией. Внесение изменений в проектно-сметную документацию производится организацией разработчиком проектно-сметной документации за счет средств Исполнителя</w:t>
            </w:r>
            <w:r w:rsidRPr="00814A2D">
              <w:rPr>
                <w:rFonts w:ascii="Times New Roman" w:hAnsi="Times New Roman" w:cs="Times New Roman"/>
                <w:b/>
                <w:sz w:val="20"/>
                <w:szCs w:val="20"/>
              </w:rPr>
              <w:t>.</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 xml:space="preserve">Требование к приемке выполненных работ </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Cs/>
                <w:iCs/>
                <w:sz w:val="20"/>
                <w:szCs w:val="20"/>
              </w:rPr>
            </w:pPr>
            <w:r w:rsidRPr="00814A2D">
              <w:rPr>
                <w:rFonts w:ascii="Times New Roman" w:hAnsi="Times New Roman" w:cs="Times New Roman"/>
                <w:sz w:val="20"/>
                <w:szCs w:val="20"/>
              </w:rPr>
              <w:t xml:space="preserve">По окончании работ Исполнитель обязан </w:t>
            </w:r>
            <w:proofErr w:type="gramStart"/>
            <w:r w:rsidRPr="00814A2D">
              <w:rPr>
                <w:rFonts w:ascii="Times New Roman" w:hAnsi="Times New Roman" w:cs="Times New Roman"/>
                <w:bCs/>
                <w:sz w:val="20"/>
                <w:szCs w:val="20"/>
              </w:rPr>
              <w:t>предоставить следующие документы</w:t>
            </w:r>
            <w:proofErr w:type="gramEnd"/>
            <w:r w:rsidRPr="00814A2D">
              <w:rPr>
                <w:rFonts w:ascii="Times New Roman" w:hAnsi="Times New Roman" w:cs="Times New Roman"/>
                <w:bCs/>
                <w:sz w:val="20"/>
                <w:szCs w:val="20"/>
              </w:rPr>
              <w:t>:</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акт передачи технических средств;</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акт об окончании выполнения монтажных работ; </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акт о проверке (испытании) на работоспособность; </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акт о вводе в эксплуатацию;</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акты освидетельствования скрытых работ;</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акт и сертификат на материалы, подтверждающий соответствие соблюдения требований по восстановлению предела огнестойкости строительных конструкций;</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акт соответствия фактических параметров системы проектным данным;</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протокол об оценке работоспособности </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журнал общих работ;  </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инструкция по эксплуатации;</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график замены технических средств; </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график технического обслуживания и ремонта;</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регламент работ по техническому обслуживанию;</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акт проведения испытаний на работоспособность;</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исполнительные схемы;</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Сертификат соответствия </w:t>
            </w:r>
            <w:proofErr w:type="gramStart"/>
            <w:r w:rsidRPr="00814A2D">
              <w:rPr>
                <w:rFonts w:ascii="Times New Roman" w:hAnsi="Times New Roman" w:cs="Times New Roman"/>
                <w:sz w:val="20"/>
                <w:szCs w:val="20"/>
              </w:rPr>
              <w:t>ТР</w:t>
            </w:r>
            <w:proofErr w:type="gramEnd"/>
            <w:r w:rsidRPr="00814A2D">
              <w:rPr>
                <w:rFonts w:ascii="Times New Roman" w:hAnsi="Times New Roman" w:cs="Times New Roman"/>
                <w:sz w:val="20"/>
                <w:szCs w:val="20"/>
              </w:rPr>
              <w:t xml:space="preserve"> ЕАЭС 043/2017 «О требованиях к средствам обеспечения пожарной безопасности и пожаротушения» с внесением его в Федеральный реестр работоспособных систем противопожарной защиты профильного технического комитета (ТК001);</w:t>
            </w:r>
          </w:p>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sz w:val="20"/>
                <w:szCs w:val="20"/>
              </w:rPr>
              <w:t>- акты на выполненные объемы работ.</w:t>
            </w: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t>Гарантийные обязательства</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Гарантийный срок выполненных работ – 2 (Два) года </w:t>
            </w:r>
            <w:proofErr w:type="gramStart"/>
            <w:r w:rsidRPr="00814A2D">
              <w:rPr>
                <w:rFonts w:ascii="Times New Roman" w:hAnsi="Times New Roman" w:cs="Times New Roman"/>
                <w:sz w:val="20"/>
                <w:szCs w:val="20"/>
              </w:rPr>
              <w:t>с даты подписания</w:t>
            </w:r>
            <w:proofErr w:type="gramEnd"/>
            <w:r w:rsidRPr="00814A2D">
              <w:rPr>
                <w:rFonts w:ascii="Times New Roman" w:hAnsi="Times New Roman" w:cs="Times New Roman"/>
                <w:sz w:val="20"/>
                <w:szCs w:val="20"/>
              </w:rPr>
              <w:t xml:space="preserve"> акта о приемке выполненных работ, в том числе с устранением выявленных недостатков и дефектов. Гарантийный срок на поставленное оборудование – не менее срока, установленного заводом-изготовителем. Если в процессе выполнения работ произойдет повреждение инженерных коммуникаций (телефон, локально-вычислительная сеть, </w:t>
            </w:r>
            <w:proofErr w:type="spellStart"/>
            <w:r w:rsidRPr="00814A2D">
              <w:rPr>
                <w:rFonts w:ascii="Times New Roman" w:hAnsi="Times New Roman" w:cs="Times New Roman"/>
                <w:sz w:val="20"/>
                <w:szCs w:val="20"/>
              </w:rPr>
              <w:t>электрообеспечение</w:t>
            </w:r>
            <w:proofErr w:type="spellEnd"/>
            <w:r w:rsidRPr="00814A2D">
              <w:rPr>
                <w:rFonts w:ascii="Times New Roman" w:hAnsi="Times New Roman" w:cs="Times New Roman"/>
                <w:sz w:val="20"/>
                <w:szCs w:val="20"/>
              </w:rPr>
              <w:t>, система отопления, системы сигнализации и т.д.) работы по восстановлению работоспособности коммуникаций должны быть произведены незамедлительно за счет сил и средств  Исполнителя.</w:t>
            </w:r>
          </w:p>
          <w:p w:rsidR="00814A2D" w:rsidRPr="00814A2D" w:rsidRDefault="00814A2D" w:rsidP="00814A2D">
            <w:pPr>
              <w:spacing w:after="0" w:line="240" w:lineRule="auto"/>
              <w:rPr>
                <w:rFonts w:ascii="Times New Roman" w:hAnsi="Times New Roman" w:cs="Times New Roman"/>
                <w:sz w:val="20"/>
                <w:szCs w:val="20"/>
              </w:rPr>
            </w:pPr>
            <w:proofErr w:type="gramStart"/>
            <w:r w:rsidRPr="00814A2D">
              <w:rPr>
                <w:rFonts w:ascii="Times New Roman" w:hAnsi="Times New Roman" w:cs="Times New Roman"/>
                <w:sz w:val="20"/>
                <w:szCs w:val="20"/>
              </w:rPr>
              <w:t>Если в течение гарантийного срока выявится, что качество выполненных работ по Контракту или поставленного оборудования и материалов, использованных при выполнении работ, не соответствуют требованиям технической документации или работы выполнены Исполнителем  с отступлениями, ухудшившими результат работы, Заказчик имеет право письменно заявить о них Исполнителю с указанием разумных сроков их устранения и потребовать от Исполнителя безвозмездного устранения недостатков в выполненной работе.</w:t>
            </w:r>
            <w:proofErr w:type="gramEnd"/>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Течение гарантийного срока прерывается на все время, со дня письменного </w:t>
            </w:r>
            <w:r w:rsidRPr="00814A2D">
              <w:rPr>
                <w:rFonts w:ascii="Times New Roman" w:hAnsi="Times New Roman" w:cs="Times New Roman"/>
                <w:sz w:val="20"/>
                <w:szCs w:val="20"/>
              </w:rPr>
              <w:lastRenderedPageBreak/>
              <w:t>уведомления Заказчиком об обнаружении недостатков и до дня устранения их Исполнителем.</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Гарантийные обязательства и ответственность Исполнителя распространяются исключительно на работы, поставленное оборудование и использованные материалы для выполнения работ на условиях Контракта.</w:t>
            </w: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В случае возникновения спора, о причинах наступления гарантийных обязательств на выполненные работы, оборудование и материалы в рамках настоящего Контракта, стороны обращаются в независимую экспертную организацию для проведения экспертизы. Расходы на проведение экспертизы возмещаются Заказчику Исполнителем только в случае признания его претензии обоснованной.</w:t>
            </w:r>
          </w:p>
          <w:p w:rsidR="00814A2D" w:rsidRPr="00814A2D" w:rsidRDefault="00814A2D" w:rsidP="00814A2D">
            <w:pPr>
              <w:spacing w:after="0" w:line="240" w:lineRule="auto"/>
              <w:rPr>
                <w:rFonts w:ascii="Times New Roman" w:hAnsi="Times New Roman" w:cs="Times New Roman"/>
                <w:bCs/>
                <w:sz w:val="20"/>
                <w:szCs w:val="20"/>
              </w:rPr>
            </w:pPr>
          </w:p>
        </w:tc>
      </w:tr>
      <w:tr w:rsidR="00814A2D" w:rsidRPr="00814A2D" w:rsidTr="00A86D81">
        <w:tc>
          <w:tcPr>
            <w:tcW w:w="2660" w:type="dxa"/>
            <w:shd w:val="clear" w:color="auto" w:fill="auto"/>
          </w:tcPr>
          <w:p w:rsidR="00814A2D" w:rsidRPr="00814A2D" w:rsidRDefault="00814A2D" w:rsidP="00814A2D">
            <w:pPr>
              <w:numPr>
                <w:ilvl w:val="0"/>
                <w:numId w:val="31"/>
              </w:numPr>
              <w:spacing w:after="0" w:line="240" w:lineRule="auto"/>
              <w:rPr>
                <w:rFonts w:ascii="Times New Roman" w:hAnsi="Times New Roman" w:cs="Times New Roman"/>
                <w:b/>
                <w:sz w:val="20"/>
                <w:szCs w:val="20"/>
              </w:rPr>
            </w:pPr>
            <w:r w:rsidRPr="00814A2D">
              <w:rPr>
                <w:rFonts w:ascii="Times New Roman" w:hAnsi="Times New Roman" w:cs="Times New Roman"/>
                <w:b/>
                <w:sz w:val="20"/>
                <w:szCs w:val="20"/>
              </w:rPr>
              <w:lastRenderedPageBreak/>
              <w:t>Оплата работ</w:t>
            </w:r>
          </w:p>
        </w:tc>
        <w:tc>
          <w:tcPr>
            <w:tcW w:w="7478" w:type="dxa"/>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sz w:val="20"/>
                <w:szCs w:val="20"/>
              </w:rPr>
              <w:t>Оплата работ производится после выполнения всего объема в соответствии с проектно-сметной документацией и предоставления документов указанных в п.9 настоящего задания. Оплата включенного в цену договора резерва средств на непредвиденные работы и затраты, производится Заказчиком только при подтверждении исполнителем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tc>
      </w:tr>
    </w:tbl>
    <w:p w:rsidR="00814A2D" w:rsidRPr="00814A2D" w:rsidRDefault="00814A2D" w:rsidP="00814A2D">
      <w:pPr>
        <w:spacing w:after="0" w:line="240" w:lineRule="auto"/>
        <w:rPr>
          <w:rFonts w:ascii="Times New Roman" w:hAnsi="Times New Roman" w:cs="Times New Roman"/>
          <w:vanish/>
          <w:sz w:val="20"/>
          <w:szCs w:val="20"/>
        </w:rPr>
      </w:pPr>
    </w:p>
    <w:p w:rsidR="00814A2D" w:rsidRPr="00814A2D" w:rsidRDefault="00814A2D" w:rsidP="00814A2D">
      <w:pPr>
        <w:spacing w:after="0" w:line="240" w:lineRule="auto"/>
        <w:rPr>
          <w:rFonts w:ascii="Times New Roman" w:hAnsi="Times New Roman" w:cs="Times New Roman"/>
          <w:sz w:val="20"/>
          <w:szCs w:val="20"/>
        </w:rPr>
      </w:pPr>
    </w:p>
    <w:p w:rsidR="00814A2D" w:rsidRPr="00814A2D" w:rsidRDefault="00814A2D" w:rsidP="00814A2D">
      <w:pPr>
        <w:spacing w:after="0" w:line="240" w:lineRule="auto"/>
        <w:rPr>
          <w:rFonts w:ascii="Times New Roman" w:hAnsi="Times New Roman" w:cs="Times New Roman"/>
          <w:sz w:val="20"/>
          <w:szCs w:val="20"/>
        </w:rPr>
      </w:pPr>
    </w:p>
    <w:tbl>
      <w:tblPr>
        <w:tblW w:w="7926" w:type="dxa"/>
        <w:tblInd w:w="93" w:type="dxa"/>
        <w:tblLook w:val="04A0" w:firstRow="1" w:lastRow="0" w:firstColumn="1" w:lastColumn="0" w:noHBand="0" w:noVBand="1"/>
      </w:tblPr>
      <w:tblGrid>
        <w:gridCol w:w="650"/>
        <w:gridCol w:w="3129"/>
        <w:gridCol w:w="1077"/>
        <w:gridCol w:w="2142"/>
        <w:gridCol w:w="1328"/>
      </w:tblGrid>
      <w:tr w:rsidR="00814A2D" w:rsidRPr="00814A2D" w:rsidTr="00A86D81">
        <w:trPr>
          <w:trHeight w:val="780"/>
        </w:trPr>
        <w:tc>
          <w:tcPr>
            <w:tcW w:w="7926" w:type="dxa"/>
            <w:gridSpan w:val="5"/>
            <w:tcBorders>
              <w:top w:val="nil"/>
              <w:left w:val="nil"/>
              <w:bottom w:val="nil"/>
              <w:right w:val="nil"/>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
                <w:bCs/>
                <w:sz w:val="20"/>
                <w:szCs w:val="20"/>
              </w:rPr>
            </w:pPr>
            <w:r w:rsidRPr="00814A2D">
              <w:rPr>
                <w:rFonts w:ascii="Times New Roman" w:hAnsi="Times New Roman" w:cs="Times New Roman"/>
                <w:b/>
                <w:bCs/>
                <w:sz w:val="20"/>
                <w:szCs w:val="20"/>
              </w:rPr>
              <w:t>ВЕДОМОСТЬ ОБЪЕМОВ РАБОТ  № 02-01-02</w:t>
            </w:r>
          </w:p>
        </w:tc>
      </w:tr>
      <w:tr w:rsidR="00814A2D" w:rsidRPr="00814A2D" w:rsidTr="00A86D81">
        <w:trPr>
          <w:trHeight w:val="72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xml:space="preserve">№ </w:t>
            </w:r>
            <w:proofErr w:type="gramStart"/>
            <w:r w:rsidRPr="00814A2D">
              <w:rPr>
                <w:rFonts w:ascii="Times New Roman" w:hAnsi="Times New Roman" w:cs="Times New Roman"/>
                <w:sz w:val="20"/>
                <w:szCs w:val="20"/>
              </w:rPr>
              <w:t>п</w:t>
            </w:r>
            <w:proofErr w:type="gramEnd"/>
            <w:r w:rsidRPr="00814A2D">
              <w:rPr>
                <w:rFonts w:ascii="Times New Roman" w:hAnsi="Times New Roman" w:cs="Times New Roman"/>
                <w:sz w:val="20"/>
                <w:szCs w:val="20"/>
              </w:rPr>
              <w:t>/п</w:t>
            </w:r>
          </w:p>
        </w:tc>
        <w:tc>
          <w:tcPr>
            <w:tcW w:w="3129" w:type="dxa"/>
            <w:tcBorders>
              <w:top w:val="single" w:sz="4" w:space="0" w:color="auto"/>
              <w:left w:val="nil"/>
              <w:bottom w:val="single" w:sz="4" w:space="0" w:color="auto"/>
              <w:right w:val="single" w:sz="4" w:space="0" w:color="auto"/>
            </w:tcBorders>
            <w:shd w:val="clear" w:color="auto" w:fill="auto"/>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Наименование</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Ед. изм.</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Кол.</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Примечание</w:t>
            </w:r>
          </w:p>
        </w:tc>
      </w:tr>
      <w:tr w:rsidR="00814A2D" w:rsidRPr="00814A2D" w:rsidTr="00A86D81">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1</w:t>
            </w:r>
          </w:p>
        </w:tc>
        <w:tc>
          <w:tcPr>
            <w:tcW w:w="3129" w:type="dxa"/>
            <w:tcBorders>
              <w:top w:val="nil"/>
              <w:left w:val="nil"/>
              <w:bottom w:val="single" w:sz="4" w:space="0" w:color="auto"/>
              <w:right w:val="single" w:sz="4" w:space="0" w:color="auto"/>
            </w:tcBorders>
            <w:shd w:val="clear" w:color="auto" w:fill="auto"/>
            <w:noWrap/>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2</w:t>
            </w:r>
          </w:p>
        </w:tc>
        <w:tc>
          <w:tcPr>
            <w:tcW w:w="974" w:type="dxa"/>
            <w:tcBorders>
              <w:top w:val="nil"/>
              <w:left w:val="nil"/>
              <w:bottom w:val="single" w:sz="4" w:space="0" w:color="auto"/>
              <w:right w:val="single" w:sz="4" w:space="0" w:color="auto"/>
            </w:tcBorders>
            <w:shd w:val="clear" w:color="auto" w:fill="auto"/>
            <w:noWrap/>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3</w:t>
            </w:r>
          </w:p>
        </w:tc>
        <w:tc>
          <w:tcPr>
            <w:tcW w:w="1845" w:type="dxa"/>
            <w:tcBorders>
              <w:top w:val="nil"/>
              <w:left w:val="nil"/>
              <w:bottom w:val="single" w:sz="4" w:space="0" w:color="auto"/>
              <w:right w:val="single" w:sz="4" w:space="0" w:color="auto"/>
            </w:tcBorders>
            <w:shd w:val="clear" w:color="auto" w:fill="auto"/>
            <w:noWrap/>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4</w:t>
            </w:r>
          </w:p>
        </w:tc>
        <w:tc>
          <w:tcPr>
            <w:tcW w:w="1328" w:type="dxa"/>
            <w:tcBorders>
              <w:top w:val="nil"/>
              <w:left w:val="nil"/>
              <w:bottom w:val="single" w:sz="4" w:space="0" w:color="auto"/>
              <w:right w:val="single" w:sz="4" w:space="0" w:color="auto"/>
            </w:tcBorders>
            <w:shd w:val="clear" w:color="auto" w:fill="auto"/>
            <w:noWrap/>
            <w:vAlign w:val="center"/>
            <w:hideMark/>
          </w:tcPr>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5</w:t>
            </w:r>
          </w:p>
        </w:tc>
      </w:tr>
      <w:tr w:rsidR="00814A2D" w:rsidRPr="00814A2D" w:rsidTr="00A86D81">
        <w:trPr>
          <w:trHeight w:val="288"/>
        </w:trPr>
        <w:tc>
          <w:tcPr>
            <w:tcW w:w="792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Раздел 1. Демонтажные работы*</w:t>
            </w: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Демонтаж. Громкоговоритель или звуковая колонка: в помещении</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144</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1.1</w:t>
            </w:r>
          </w:p>
        </w:tc>
        <w:tc>
          <w:tcPr>
            <w:tcW w:w="3129" w:type="dxa"/>
            <w:tcBorders>
              <w:top w:val="nil"/>
              <w:left w:val="nil"/>
              <w:bottom w:val="single" w:sz="4" w:space="0" w:color="auto"/>
              <w:right w:val="single" w:sz="4" w:space="0" w:color="auto"/>
            </w:tcBorders>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Демонтаж проводов</w:t>
            </w:r>
          </w:p>
        </w:tc>
        <w:tc>
          <w:tcPr>
            <w:tcW w:w="974" w:type="dxa"/>
            <w:tcBorders>
              <w:top w:val="nil"/>
              <w:left w:val="nil"/>
              <w:bottom w:val="single" w:sz="4" w:space="0" w:color="auto"/>
              <w:right w:val="single" w:sz="4" w:space="0" w:color="auto"/>
            </w:tcBorders>
            <w:shd w:val="clear" w:color="auto" w:fill="auto"/>
          </w:tcPr>
          <w:p w:rsidR="00814A2D" w:rsidRPr="00814A2D" w:rsidRDefault="00814A2D" w:rsidP="00814A2D">
            <w:pPr>
              <w:spacing w:after="0" w:line="240" w:lineRule="auto"/>
              <w:rPr>
                <w:rFonts w:ascii="Times New Roman" w:hAnsi="Times New Roman" w:cs="Times New Roman"/>
                <w:bCs/>
                <w:sz w:val="20"/>
                <w:szCs w:val="20"/>
              </w:rPr>
            </w:pPr>
            <w:proofErr w:type="spellStart"/>
            <w:r w:rsidRPr="00814A2D">
              <w:rPr>
                <w:rFonts w:ascii="Times New Roman" w:hAnsi="Times New Roman" w:cs="Times New Roman"/>
                <w:bCs/>
                <w:sz w:val="20"/>
                <w:szCs w:val="20"/>
              </w:rPr>
              <w:t>м</w:t>
            </w:r>
            <w:proofErr w:type="gramStart"/>
            <w:r w:rsidRPr="00814A2D">
              <w:rPr>
                <w:rFonts w:ascii="Times New Roman" w:hAnsi="Times New Roman" w:cs="Times New Roman"/>
                <w:bCs/>
                <w:sz w:val="20"/>
                <w:szCs w:val="20"/>
              </w:rPr>
              <w:t>.п</w:t>
            </w:r>
            <w:proofErr w:type="spellEnd"/>
            <w:proofErr w:type="gramEnd"/>
          </w:p>
        </w:tc>
        <w:tc>
          <w:tcPr>
            <w:tcW w:w="1845" w:type="dxa"/>
            <w:tcBorders>
              <w:top w:val="nil"/>
              <w:left w:val="nil"/>
              <w:bottom w:val="single" w:sz="4" w:space="0" w:color="auto"/>
              <w:right w:val="nil"/>
            </w:tcBorders>
            <w:shd w:val="clear" w:color="auto" w:fill="auto"/>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5800</w:t>
            </w:r>
          </w:p>
        </w:tc>
        <w:tc>
          <w:tcPr>
            <w:tcW w:w="1328" w:type="dxa"/>
            <w:tcBorders>
              <w:top w:val="nil"/>
              <w:left w:val="single" w:sz="4" w:space="0" w:color="auto"/>
              <w:bottom w:val="single" w:sz="4" w:space="0" w:color="auto"/>
              <w:right w:val="single" w:sz="4" w:space="0" w:color="auto"/>
            </w:tcBorders>
            <w:shd w:val="clear" w:color="auto" w:fill="auto"/>
            <w:noWrap/>
            <w:vAlign w:val="bottom"/>
          </w:tcPr>
          <w:p w:rsidR="00814A2D" w:rsidRPr="00814A2D" w:rsidRDefault="00814A2D" w:rsidP="00814A2D">
            <w:pPr>
              <w:spacing w:after="0" w:line="240" w:lineRule="auto"/>
              <w:rPr>
                <w:rFonts w:ascii="Times New Roman" w:hAnsi="Times New Roman" w:cs="Times New Roman"/>
                <w:bCs/>
                <w:sz w:val="20"/>
                <w:szCs w:val="20"/>
              </w:rPr>
            </w:pPr>
          </w:p>
        </w:tc>
      </w:tr>
      <w:tr w:rsidR="00814A2D" w:rsidRPr="00814A2D" w:rsidTr="00A86D81">
        <w:trPr>
          <w:trHeight w:val="288"/>
        </w:trPr>
        <w:tc>
          <w:tcPr>
            <w:tcW w:w="792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Раздел 2. Монтажные работы</w:t>
            </w:r>
          </w:p>
        </w:tc>
      </w:tr>
      <w:tr w:rsidR="00814A2D" w:rsidRPr="00814A2D" w:rsidTr="00A86D81">
        <w:trPr>
          <w:trHeight w:val="461"/>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2</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Прибор управления средствами оповещения пожарный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69"/>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3</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Пульт микрофонный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77"/>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4</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lang w:val="en-US"/>
              </w:rPr>
            </w:pPr>
            <w:r w:rsidRPr="00814A2D">
              <w:rPr>
                <w:rFonts w:ascii="Times New Roman" w:hAnsi="Times New Roman" w:cs="Times New Roman"/>
                <w:bCs/>
                <w:sz w:val="20"/>
                <w:szCs w:val="20"/>
              </w:rPr>
              <w:t>Конвертер</w:t>
            </w:r>
            <w:r w:rsidRPr="00814A2D">
              <w:rPr>
                <w:rFonts w:ascii="Times New Roman" w:hAnsi="Times New Roman" w:cs="Times New Roman"/>
                <w:bCs/>
                <w:sz w:val="20"/>
                <w:szCs w:val="20"/>
                <w:lang w:val="en-US"/>
              </w:rPr>
              <w:t xml:space="preserve">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5</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Громкоговоритель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623</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6</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Фильтр оконечный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37</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612"/>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7</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Источник вторичного электропитания резервированный адресный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612"/>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8</w:t>
            </w:r>
            <w:r w:rsidRPr="00814A2D">
              <w:rPr>
                <w:rFonts w:ascii="Times New Roman" w:hAnsi="Times New Roman" w:cs="Times New Roman"/>
                <w:bCs/>
                <w:sz w:val="20"/>
                <w:szCs w:val="20"/>
              </w:rPr>
              <w:br/>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Батарея аккумуляторная необслуживаемая, номинальным напряжением 12</w:t>
            </w:r>
            <w:proofErr w:type="gramStart"/>
            <w:r w:rsidRPr="00814A2D">
              <w:rPr>
                <w:rFonts w:ascii="Times New Roman" w:hAnsi="Times New Roman" w:cs="Times New Roman"/>
                <w:bCs/>
                <w:sz w:val="20"/>
                <w:szCs w:val="20"/>
              </w:rPr>
              <w:t xml:space="preserve"> В</w:t>
            </w:r>
            <w:proofErr w:type="gramEnd"/>
            <w:r w:rsidRPr="00814A2D">
              <w:rPr>
                <w:rFonts w:ascii="Times New Roman" w:hAnsi="Times New Roman" w:cs="Times New Roman"/>
                <w:bCs/>
                <w:sz w:val="20"/>
                <w:szCs w:val="20"/>
              </w:rPr>
              <w:t>, емкость 7 А/ч</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2</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88"/>
        </w:trPr>
        <w:tc>
          <w:tcPr>
            <w:tcW w:w="792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Кабельная трасса</w:t>
            </w:r>
          </w:p>
        </w:tc>
      </w:tr>
      <w:tr w:rsidR="00814A2D" w:rsidRPr="00814A2D" w:rsidTr="00A86D81">
        <w:trPr>
          <w:trHeight w:val="612"/>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9</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Трубы гибкие гофрированные из </w:t>
            </w:r>
            <w:proofErr w:type="spellStart"/>
            <w:r w:rsidRPr="00814A2D">
              <w:rPr>
                <w:rFonts w:ascii="Times New Roman" w:hAnsi="Times New Roman" w:cs="Times New Roman"/>
                <w:bCs/>
                <w:sz w:val="20"/>
                <w:szCs w:val="20"/>
              </w:rPr>
              <w:t>самозатухающего</w:t>
            </w:r>
            <w:proofErr w:type="spellEnd"/>
            <w:r w:rsidRPr="00814A2D">
              <w:rPr>
                <w:rFonts w:ascii="Times New Roman" w:hAnsi="Times New Roman" w:cs="Times New Roman"/>
                <w:bCs/>
                <w:sz w:val="20"/>
                <w:szCs w:val="20"/>
              </w:rPr>
              <w:t xml:space="preserve"> ПВХ легкие с протяжкой, диаметр 25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м</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2160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1044"/>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10</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814A2D">
              <w:rPr>
                <w:rFonts w:ascii="Times New Roman" w:hAnsi="Times New Roman" w:cs="Times New Roman"/>
                <w:bCs/>
                <w:sz w:val="20"/>
                <w:szCs w:val="20"/>
              </w:rPr>
              <w:t>2</w:t>
            </w:r>
            <w:proofErr w:type="gramEnd"/>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м</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2923</w:t>
            </w:r>
            <w:r w:rsidRPr="00814A2D">
              <w:rPr>
                <w:rFonts w:ascii="Times New Roman" w:hAnsi="Times New Roman" w:cs="Times New Roman"/>
                <w:bCs/>
                <w:sz w:val="20"/>
                <w:szCs w:val="20"/>
              </w:rPr>
              <w:br/>
              <w:t>((1397+763*2) / 100)*100</w:t>
            </w:r>
          </w:p>
        </w:tc>
        <w:tc>
          <w:tcPr>
            <w:tcW w:w="1328" w:type="dxa"/>
            <w:tcBorders>
              <w:top w:val="nil"/>
              <w:left w:val="single" w:sz="4" w:space="0" w:color="auto"/>
              <w:bottom w:val="single" w:sz="4" w:space="0" w:color="auto"/>
              <w:right w:val="single" w:sz="4" w:space="0" w:color="auto"/>
            </w:tcBorders>
            <w:shd w:val="clear" w:color="auto" w:fill="auto"/>
            <w:vAlign w:val="bottom"/>
            <w:hideMark/>
          </w:tcPr>
          <w:p w:rsidR="00814A2D" w:rsidRPr="00814A2D" w:rsidRDefault="00814A2D" w:rsidP="00814A2D">
            <w:pPr>
              <w:spacing w:after="0" w:line="240" w:lineRule="auto"/>
              <w:rPr>
                <w:rFonts w:ascii="Times New Roman" w:hAnsi="Times New Roman" w:cs="Times New Roman"/>
                <w:bCs/>
                <w:sz w:val="20"/>
                <w:szCs w:val="20"/>
              </w:rPr>
            </w:pPr>
          </w:p>
        </w:tc>
      </w:tr>
      <w:tr w:rsidR="00814A2D" w:rsidRPr="00814A2D" w:rsidTr="00A86D81">
        <w:trPr>
          <w:trHeight w:val="666"/>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11</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Провод в коробах, сечением: до 6 мм</w:t>
            </w:r>
            <w:proofErr w:type="gramStart"/>
            <w:r w:rsidRPr="00814A2D">
              <w:rPr>
                <w:rFonts w:ascii="Times New Roman" w:hAnsi="Times New Roman" w:cs="Times New Roman"/>
                <w:bCs/>
                <w:sz w:val="20"/>
                <w:szCs w:val="20"/>
              </w:rPr>
              <w:t>2</w:t>
            </w:r>
            <w:proofErr w:type="gramEnd"/>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м</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6977</w:t>
            </w:r>
            <w:r w:rsidRPr="00814A2D">
              <w:rPr>
                <w:rFonts w:ascii="Times New Roman" w:hAnsi="Times New Roman" w:cs="Times New Roman"/>
                <w:bCs/>
                <w:sz w:val="20"/>
                <w:szCs w:val="20"/>
              </w:rPr>
              <w:br/>
              <w:t>((2551+1850*2+121*6) / 100)*100</w:t>
            </w:r>
          </w:p>
        </w:tc>
        <w:tc>
          <w:tcPr>
            <w:tcW w:w="1328" w:type="dxa"/>
            <w:tcBorders>
              <w:top w:val="nil"/>
              <w:left w:val="single" w:sz="4" w:space="0" w:color="auto"/>
              <w:bottom w:val="single" w:sz="4" w:space="0" w:color="auto"/>
              <w:right w:val="single" w:sz="4" w:space="0" w:color="auto"/>
            </w:tcBorders>
            <w:shd w:val="clear" w:color="auto" w:fill="auto"/>
            <w:vAlign w:val="bottom"/>
            <w:hideMark/>
          </w:tcPr>
          <w:p w:rsidR="00814A2D" w:rsidRPr="00814A2D" w:rsidRDefault="00814A2D" w:rsidP="00814A2D">
            <w:pPr>
              <w:spacing w:after="0" w:line="240" w:lineRule="auto"/>
              <w:rPr>
                <w:rFonts w:ascii="Times New Roman" w:hAnsi="Times New Roman" w:cs="Times New Roman"/>
                <w:bCs/>
                <w:sz w:val="20"/>
                <w:szCs w:val="20"/>
              </w:rPr>
            </w:pP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lastRenderedPageBreak/>
              <w:t>12</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Кабель-канал (короб) 25х25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м</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4401</w:t>
            </w:r>
            <w:r w:rsidRPr="00814A2D">
              <w:rPr>
                <w:rFonts w:ascii="Times New Roman" w:hAnsi="Times New Roman" w:cs="Times New Roman"/>
                <w:bCs/>
                <w:sz w:val="20"/>
                <w:szCs w:val="20"/>
              </w:rPr>
              <w:br/>
              <w:t>2551+1850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8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13</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Кабель-канал (короб) 40х25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м</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816"/>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14</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Труба стальная по установленным конструкциям, по стенам с креплением скобами, диаметр: 25 мм, толщина стенки 2,5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м</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144</w:t>
            </w:r>
            <w:r w:rsidRPr="00814A2D">
              <w:rPr>
                <w:rFonts w:ascii="Times New Roman" w:hAnsi="Times New Roman" w:cs="Times New Roman"/>
                <w:bCs/>
                <w:sz w:val="20"/>
                <w:szCs w:val="20"/>
              </w:rPr>
              <w:br/>
              <w:t>((48*3) / 100)*100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612"/>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15</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Скобы крепежные для рукавов металлических, диаметр 26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4320</w:t>
            </w:r>
            <w:r w:rsidRPr="00814A2D">
              <w:rPr>
                <w:rFonts w:ascii="Times New Roman" w:hAnsi="Times New Roman" w:cs="Times New Roman"/>
                <w:bCs/>
                <w:sz w:val="20"/>
                <w:szCs w:val="20"/>
              </w:rPr>
              <w:br/>
              <w:t>(4320 / 100)*100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16</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xml:space="preserve">Коробка </w:t>
            </w:r>
            <w:proofErr w:type="spellStart"/>
            <w:r w:rsidRPr="00814A2D">
              <w:rPr>
                <w:rFonts w:ascii="Times New Roman" w:hAnsi="Times New Roman" w:cs="Times New Roman"/>
                <w:bCs/>
                <w:sz w:val="20"/>
                <w:szCs w:val="20"/>
              </w:rPr>
              <w:t>распаячная</w:t>
            </w:r>
            <w:proofErr w:type="spellEnd"/>
            <w:r w:rsidRPr="00814A2D">
              <w:rPr>
                <w:rFonts w:ascii="Times New Roman" w:hAnsi="Times New Roman" w:cs="Times New Roman"/>
                <w:bCs/>
                <w:sz w:val="20"/>
                <w:szCs w:val="20"/>
              </w:rPr>
              <w:t xml:space="preserve"> огнестойкая </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650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88"/>
        </w:trPr>
        <w:tc>
          <w:tcPr>
            <w:tcW w:w="792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Противопожарная заделка в составе:</w:t>
            </w:r>
          </w:p>
        </w:tc>
      </w:tr>
      <w:tr w:rsidR="00814A2D" w:rsidRPr="00814A2D" w:rsidTr="00A86D81">
        <w:trPr>
          <w:trHeight w:val="408"/>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17</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Герметизация проходов при вводе кабелей Пена противопожарная,  (700 мл)</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proofErr w:type="spellStart"/>
            <w:proofErr w:type="gramStart"/>
            <w:r w:rsidRPr="00814A2D">
              <w:rPr>
                <w:rFonts w:ascii="Times New Roman" w:hAnsi="Times New Roman" w:cs="Times New Roman"/>
                <w:bCs/>
                <w:sz w:val="20"/>
                <w:szCs w:val="20"/>
              </w:rPr>
              <w:t>шт</w:t>
            </w:r>
            <w:proofErr w:type="spellEnd"/>
            <w:proofErr w:type="gramEnd"/>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566/38</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88"/>
        </w:trPr>
        <w:tc>
          <w:tcPr>
            <w:tcW w:w="792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Работы по проходке кабельных каналов:</w:t>
            </w:r>
          </w:p>
        </w:tc>
      </w:tr>
      <w:tr w:rsidR="00814A2D" w:rsidRPr="00814A2D" w:rsidTr="00A86D81">
        <w:trPr>
          <w:trHeight w:val="816"/>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18</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Сверление горизонтальных отверстий в бетонных конструкциях стен перфоратором глубиной 200 мм диаметром: свыше 20 мм до 25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отверстий</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560</w:t>
            </w:r>
            <w:r w:rsidRPr="00814A2D">
              <w:rPr>
                <w:rFonts w:ascii="Times New Roman" w:hAnsi="Times New Roman" w:cs="Times New Roman"/>
                <w:bCs/>
                <w:sz w:val="20"/>
                <w:szCs w:val="20"/>
              </w:rPr>
              <w:br/>
              <w:t>(560 / 100)*100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816"/>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19</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Сверление вертикальных отверстий в бетонных конструкциях полов перфоратором глубиной 200 мм диаметром: свыше 20 мм до 25 мм</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отверстий</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6</w:t>
            </w:r>
            <w:r w:rsidRPr="00814A2D">
              <w:rPr>
                <w:rFonts w:ascii="Times New Roman" w:hAnsi="Times New Roman" w:cs="Times New Roman"/>
                <w:bCs/>
                <w:sz w:val="20"/>
                <w:szCs w:val="20"/>
              </w:rPr>
              <w:br/>
              <w:t>(6 / 100)*100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288"/>
        </w:trPr>
        <w:tc>
          <w:tcPr>
            <w:tcW w:w="792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Раздел 3. Пусконаладочные работы</w:t>
            </w:r>
          </w:p>
        </w:tc>
      </w:tr>
      <w:tr w:rsidR="00814A2D" w:rsidRPr="00814A2D" w:rsidTr="00A86D81">
        <w:trPr>
          <w:trHeight w:val="612"/>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20</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Автоматизированная система управления I категории технической сложности с количеством каналов (</w:t>
            </w:r>
            <w:proofErr w:type="spellStart"/>
            <w:r w:rsidRPr="00814A2D">
              <w:rPr>
                <w:rFonts w:ascii="Times New Roman" w:hAnsi="Times New Roman" w:cs="Times New Roman"/>
                <w:bCs/>
                <w:sz w:val="20"/>
                <w:szCs w:val="20"/>
              </w:rPr>
              <w:t>Кобщ</w:t>
            </w:r>
            <w:proofErr w:type="spellEnd"/>
            <w:r w:rsidRPr="00814A2D">
              <w:rPr>
                <w:rFonts w:ascii="Times New Roman" w:hAnsi="Times New Roman" w:cs="Times New Roman"/>
                <w:bCs/>
                <w:sz w:val="20"/>
                <w:szCs w:val="20"/>
              </w:rPr>
              <w:t>): 2</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система</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r w:rsidR="00814A2D" w:rsidRPr="00814A2D" w:rsidTr="00A86D81">
        <w:trPr>
          <w:trHeight w:val="1020"/>
        </w:trPr>
        <w:tc>
          <w:tcPr>
            <w:tcW w:w="650" w:type="dxa"/>
            <w:tcBorders>
              <w:top w:val="nil"/>
              <w:left w:val="single" w:sz="4" w:space="0" w:color="auto"/>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21</w:t>
            </w:r>
          </w:p>
        </w:tc>
        <w:tc>
          <w:tcPr>
            <w:tcW w:w="3129"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Автоматизированная система управления I категории технической сложности с количеством каналов (</w:t>
            </w:r>
            <w:proofErr w:type="spellStart"/>
            <w:r w:rsidRPr="00814A2D">
              <w:rPr>
                <w:rFonts w:ascii="Times New Roman" w:hAnsi="Times New Roman" w:cs="Times New Roman"/>
                <w:bCs/>
                <w:sz w:val="20"/>
                <w:szCs w:val="20"/>
              </w:rPr>
              <w:t>Кобщ</w:t>
            </w:r>
            <w:proofErr w:type="spellEnd"/>
            <w:r w:rsidRPr="00814A2D">
              <w:rPr>
                <w:rFonts w:ascii="Times New Roman" w:hAnsi="Times New Roman" w:cs="Times New Roman"/>
                <w:bCs/>
                <w:sz w:val="20"/>
                <w:szCs w:val="20"/>
              </w:rPr>
              <w:t>): за каждый канал свыше 2 до 9 добавлять к расценке 02-01-001-01</w:t>
            </w:r>
          </w:p>
        </w:tc>
        <w:tc>
          <w:tcPr>
            <w:tcW w:w="974" w:type="dxa"/>
            <w:tcBorders>
              <w:top w:val="nil"/>
              <w:left w:val="nil"/>
              <w:bottom w:val="single" w:sz="4" w:space="0" w:color="auto"/>
              <w:right w:val="single" w:sz="4" w:space="0" w:color="auto"/>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канал</w:t>
            </w:r>
          </w:p>
        </w:tc>
        <w:tc>
          <w:tcPr>
            <w:tcW w:w="1845" w:type="dxa"/>
            <w:tcBorders>
              <w:top w:val="nil"/>
              <w:left w:val="nil"/>
              <w:bottom w:val="single" w:sz="4" w:space="0" w:color="auto"/>
              <w:right w:val="nil"/>
            </w:tcBorders>
            <w:shd w:val="clear" w:color="auto" w:fill="auto"/>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4,22</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814A2D" w:rsidRPr="00814A2D" w:rsidRDefault="00814A2D" w:rsidP="00814A2D">
            <w:pPr>
              <w:spacing w:after="0" w:line="240" w:lineRule="auto"/>
              <w:rPr>
                <w:rFonts w:ascii="Times New Roman" w:hAnsi="Times New Roman" w:cs="Times New Roman"/>
                <w:bCs/>
                <w:sz w:val="20"/>
                <w:szCs w:val="20"/>
              </w:rPr>
            </w:pPr>
            <w:r w:rsidRPr="00814A2D">
              <w:rPr>
                <w:rFonts w:ascii="Times New Roman" w:hAnsi="Times New Roman" w:cs="Times New Roman"/>
                <w:bCs/>
                <w:sz w:val="20"/>
                <w:szCs w:val="20"/>
              </w:rPr>
              <w:t> </w:t>
            </w:r>
          </w:p>
        </w:tc>
      </w:tr>
    </w:tbl>
    <w:p w:rsidR="00814A2D" w:rsidRPr="00814A2D" w:rsidRDefault="00814A2D" w:rsidP="00814A2D">
      <w:pPr>
        <w:spacing w:after="0" w:line="240" w:lineRule="auto"/>
        <w:rPr>
          <w:rFonts w:ascii="Times New Roman" w:hAnsi="Times New Roman" w:cs="Times New Roman"/>
          <w:sz w:val="20"/>
          <w:szCs w:val="20"/>
        </w:rPr>
      </w:pPr>
    </w:p>
    <w:p w:rsidR="00814A2D" w:rsidRPr="00814A2D" w:rsidRDefault="00814A2D" w:rsidP="00814A2D">
      <w:pPr>
        <w:spacing w:after="0" w:line="240" w:lineRule="auto"/>
        <w:rPr>
          <w:rFonts w:ascii="Times New Roman" w:hAnsi="Times New Roman" w:cs="Times New Roman"/>
          <w:sz w:val="20"/>
          <w:szCs w:val="20"/>
        </w:rPr>
      </w:pPr>
      <w:r w:rsidRPr="00814A2D">
        <w:rPr>
          <w:rFonts w:ascii="Times New Roman" w:hAnsi="Times New Roman" w:cs="Times New Roman"/>
          <w:sz w:val="20"/>
          <w:szCs w:val="20"/>
        </w:rPr>
        <w:t>*- демонтажные работы выполнить после монтажа</w:t>
      </w:r>
      <w:proofErr w:type="gramStart"/>
      <w:r w:rsidRPr="00814A2D">
        <w:rPr>
          <w:rFonts w:ascii="Times New Roman" w:hAnsi="Times New Roman" w:cs="Times New Roman"/>
          <w:sz w:val="20"/>
          <w:szCs w:val="20"/>
        </w:rPr>
        <w:t xml:space="preserve"> ,</w:t>
      </w:r>
      <w:proofErr w:type="gramEnd"/>
      <w:r w:rsidRPr="00814A2D">
        <w:rPr>
          <w:rFonts w:ascii="Times New Roman" w:hAnsi="Times New Roman" w:cs="Times New Roman"/>
          <w:sz w:val="20"/>
          <w:szCs w:val="20"/>
        </w:rPr>
        <w:t xml:space="preserve"> наладки и проверки работоспособности системы оповещения и управления эвакуацией (СОУЭ). </w:t>
      </w:r>
    </w:p>
    <w:p w:rsidR="00814A2D" w:rsidRPr="00814A2D" w:rsidRDefault="00814A2D" w:rsidP="004B1545">
      <w:pPr>
        <w:spacing w:after="0" w:line="240" w:lineRule="auto"/>
        <w:rPr>
          <w:rFonts w:ascii="Times New Roman" w:hAnsi="Times New Roman" w:cs="Times New Roman"/>
          <w:sz w:val="20"/>
          <w:szCs w:val="20"/>
        </w:rPr>
      </w:pPr>
    </w:p>
    <w:p w:rsidR="00081719" w:rsidRPr="00137C46" w:rsidRDefault="00814A2D" w:rsidP="00814A2D">
      <w:pPr>
        <w:suppressAutoHyphens/>
        <w:spacing w:after="0"/>
        <w:jc w:val="both"/>
        <w:rPr>
          <w:rFonts w:ascii="Times New Roman" w:eastAsia="Times New Roman" w:hAnsi="Times New Roman" w:cs="Times New Roman"/>
          <w:bCs/>
          <w:caps/>
          <w:color w:val="000000"/>
          <w:kern w:val="1"/>
          <w:sz w:val="20"/>
          <w:szCs w:val="20"/>
          <w:lang w:eastAsia="ar-SA"/>
        </w:rPr>
      </w:pPr>
      <w:r>
        <w:rPr>
          <w:rFonts w:ascii="Times New Roman" w:eastAsia="Times New Roman" w:hAnsi="Times New Roman" w:cs="Times New Roman"/>
          <w:b/>
          <w:bCs/>
          <w:caps/>
          <w:color w:val="000000"/>
          <w:kern w:val="1"/>
          <w:sz w:val="20"/>
          <w:szCs w:val="20"/>
          <w:lang w:eastAsia="ar-SA"/>
        </w:rPr>
        <w:t xml:space="preserve">         </w:t>
      </w:r>
      <w:r w:rsidRPr="00137C46">
        <w:rPr>
          <w:rFonts w:ascii="Times New Roman" w:eastAsia="Times New Roman" w:hAnsi="Times New Roman" w:cs="Times New Roman"/>
          <w:bCs/>
          <w:caps/>
          <w:color w:val="000000"/>
          <w:kern w:val="1"/>
          <w:sz w:val="20"/>
          <w:szCs w:val="20"/>
          <w:lang w:eastAsia="ar-SA"/>
        </w:rPr>
        <w:t xml:space="preserve">Заказчик                                                                                                      Подрядчик </w:t>
      </w:r>
    </w:p>
    <w:p w:rsidR="00814A2D" w:rsidRPr="00137C46" w:rsidRDefault="00814A2D" w:rsidP="00814A2D">
      <w:pPr>
        <w:suppressAutoHyphens/>
        <w:spacing w:after="0"/>
        <w:jc w:val="both"/>
        <w:rPr>
          <w:rFonts w:ascii="Times New Roman" w:eastAsia="Times New Roman" w:hAnsi="Times New Roman" w:cs="Times New Roman"/>
          <w:bCs/>
          <w:caps/>
          <w:color w:val="000000"/>
          <w:kern w:val="1"/>
          <w:sz w:val="20"/>
          <w:szCs w:val="20"/>
          <w:lang w:eastAsia="ar-SA"/>
        </w:rPr>
      </w:pPr>
    </w:p>
    <w:p w:rsidR="00814A2D" w:rsidRPr="00137C46" w:rsidRDefault="00814A2D" w:rsidP="00814A2D">
      <w:pPr>
        <w:spacing w:after="0" w:line="240" w:lineRule="auto"/>
        <w:rPr>
          <w:rFonts w:ascii="Times New Roman" w:hAnsi="Times New Roman" w:cs="Times New Roman"/>
          <w:sz w:val="20"/>
          <w:szCs w:val="20"/>
          <w:lang w:eastAsia="ar-SA"/>
        </w:rPr>
      </w:pPr>
      <w:r w:rsidRPr="00137C46">
        <w:rPr>
          <w:rFonts w:ascii="Times New Roman" w:hAnsi="Times New Roman" w:cs="Times New Roman"/>
          <w:sz w:val="20"/>
          <w:szCs w:val="20"/>
          <w:lang w:eastAsia="ar-SA"/>
        </w:rPr>
        <w:t>Проректор______________</w:t>
      </w:r>
      <w:proofErr w:type="spellStart"/>
      <w:r w:rsidRPr="00137C46">
        <w:rPr>
          <w:rFonts w:ascii="Times New Roman" w:hAnsi="Times New Roman" w:cs="Times New Roman"/>
          <w:sz w:val="20"/>
          <w:szCs w:val="20"/>
          <w:lang w:eastAsia="ar-SA"/>
        </w:rPr>
        <w:t>А.А.Новоселов</w:t>
      </w:r>
      <w:proofErr w:type="spellEnd"/>
      <w:r w:rsidRPr="00137C46">
        <w:rPr>
          <w:rFonts w:ascii="Times New Roman" w:hAnsi="Times New Roman" w:cs="Times New Roman"/>
          <w:sz w:val="20"/>
          <w:szCs w:val="20"/>
          <w:lang w:eastAsia="ar-SA"/>
        </w:rPr>
        <w:t xml:space="preserve">                             Директор______________ </w:t>
      </w:r>
      <w:proofErr w:type="spellStart"/>
      <w:r w:rsidRPr="00137C46">
        <w:rPr>
          <w:rFonts w:ascii="Times New Roman" w:hAnsi="Times New Roman" w:cs="Times New Roman"/>
          <w:sz w:val="20"/>
          <w:szCs w:val="20"/>
          <w:lang w:eastAsia="ar-SA"/>
        </w:rPr>
        <w:t>А.А.Кульбенок</w:t>
      </w:r>
      <w:proofErr w:type="spellEnd"/>
    </w:p>
    <w:p w:rsidR="00814A2D" w:rsidRPr="00137C46" w:rsidRDefault="00814A2D" w:rsidP="00814A2D">
      <w:pPr>
        <w:spacing w:after="0" w:line="240" w:lineRule="auto"/>
        <w:rPr>
          <w:rFonts w:ascii="Times New Roman" w:hAnsi="Times New Roman" w:cs="Times New Roman"/>
          <w:sz w:val="20"/>
          <w:szCs w:val="20"/>
          <w:lang w:eastAsia="ar-SA"/>
        </w:rPr>
      </w:pPr>
      <w:r w:rsidRPr="00137C46">
        <w:rPr>
          <w:rFonts w:ascii="Times New Roman" w:hAnsi="Times New Roman" w:cs="Times New Roman"/>
          <w:sz w:val="20"/>
          <w:szCs w:val="20"/>
          <w:lang w:eastAsia="ar-SA"/>
        </w:rPr>
        <w:t>Электронная подпись                                                                   Электронная подпись</w:t>
      </w:r>
    </w:p>
    <w:p w:rsidR="00B106FD" w:rsidRDefault="00B106FD" w:rsidP="00814A2D">
      <w:pPr>
        <w:rPr>
          <w:lang w:eastAsia="ar-SA"/>
        </w:rPr>
        <w:sectPr w:rsidR="00B106FD" w:rsidSect="001A496D">
          <w:pgSz w:w="11906" w:h="16838"/>
          <w:pgMar w:top="1134" w:right="567" w:bottom="737" w:left="1191" w:header="709" w:footer="709" w:gutter="0"/>
          <w:cols w:space="708"/>
          <w:docGrid w:linePitch="360"/>
        </w:sectPr>
      </w:pPr>
    </w:p>
    <w:p w:rsidR="00814A2D" w:rsidRPr="00B106FD" w:rsidRDefault="00B106FD" w:rsidP="00B106FD">
      <w:pPr>
        <w:spacing w:after="0"/>
        <w:jc w:val="center"/>
        <w:rPr>
          <w:rFonts w:ascii="Times New Roman" w:hAnsi="Times New Roman" w:cs="Times New Roman"/>
          <w:lang w:eastAsia="ar-SA"/>
        </w:rPr>
      </w:pPr>
      <w:r w:rsidRPr="00B106FD">
        <w:rPr>
          <w:rFonts w:ascii="Times New Roman" w:hAnsi="Times New Roman" w:cs="Times New Roman"/>
          <w:lang w:eastAsia="ar-SA"/>
        </w:rPr>
        <w:lastRenderedPageBreak/>
        <w:t xml:space="preserve">                                                                                                    </w:t>
      </w:r>
      <w:r>
        <w:rPr>
          <w:rFonts w:ascii="Times New Roman" w:hAnsi="Times New Roman" w:cs="Times New Roman"/>
          <w:lang w:eastAsia="ar-SA"/>
        </w:rPr>
        <w:t xml:space="preserve">      </w:t>
      </w:r>
      <w:r w:rsidRPr="00B106FD">
        <w:rPr>
          <w:rFonts w:ascii="Times New Roman" w:hAnsi="Times New Roman" w:cs="Times New Roman"/>
          <w:lang w:eastAsia="ar-SA"/>
        </w:rPr>
        <w:t>Приложение № 2</w:t>
      </w:r>
    </w:p>
    <w:p w:rsidR="00B106FD" w:rsidRDefault="00B106FD" w:rsidP="00B106FD">
      <w:pPr>
        <w:spacing w:after="0"/>
        <w:jc w:val="right"/>
        <w:rPr>
          <w:rFonts w:ascii="Times New Roman" w:hAnsi="Times New Roman" w:cs="Times New Roman"/>
          <w:lang w:eastAsia="ar-SA"/>
        </w:rPr>
      </w:pPr>
      <w:r w:rsidRPr="00B106FD">
        <w:rPr>
          <w:rFonts w:ascii="Times New Roman" w:hAnsi="Times New Roman" w:cs="Times New Roman"/>
          <w:lang w:eastAsia="ar-SA"/>
        </w:rPr>
        <w:t>К договору №______________</w:t>
      </w:r>
      <w:proofErr w:type="gramStart"/>
      <w:r w:rsidRPr="00B106FD">
        <w:rPr>
          <w:rFonts w:ascii="Times New Roman" w:hAnsi="Times New Roman" w:cs="Times New Roman"/>
          <w:lang w:eastAsia="ar-SA"/>
        </w:rPr>
        <w:t>от</w:t>
      </w:r>
      <w:proofErr w:type="gramEnd"/>
      <w:r w:rsidRPr="00B106FD">
        <w:rPr>
          <w:rFonts w:ascii="Times New Roman" w:hAnsi="Times New Roman" w:cs="Times New Roman"/>
          <w:lang w:eastAsia="ar-SA"/>
        </w:rPr>
        <w:t>___________________</w:t>
      </w:r>
    </w:p>
    <w:p w:rsidR="00B550F8" w:rsidRDefault="000A00A3" w:rsidP="00B550F8">
      <w:pPr>
        <w:spacing w:after="0"/>
        <w:rPr>
          <w:rFonts w:ascii="Times New Roman" w:hAnsi="Times New Roman" w:cs="Times New Roman"/>
          <w:lang w:eastAsia="ar-SA"/>
        </w:rPr>
      </w:pPr>
      <w:r w:rsidRPr="000A00A3">
        <w:drawing>
          <wp:inline distT="0" distB="0" distL="0" distR="0" wp14:anchorId="1D559B56" wp14:editId="7834F5F9">
            <wp:extent cx="9504045" cy="5569011"/>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45" cy="5569011"/>
                    </a:xfrm>
                    <a:prstGeom prst="rect">
                      <a:avLst/>
                    </a:prstGeom>
                    <a:noFill/>
                    <a:ln>
                      <a:noFill/>
                    </a:ln>
                  </pic:spPr>
                </pic:pic>
              </a:graphicData>
            </a:graphic>
          </wp:inline>
        </w:drawing>
      </w:r>
    </w:p>
    <w:tbl>
      <w:tblPr>
        <w:tblW w:w="15891" w:type="dxa"/>
        <w:tblInd w:w="93" w:type="dxa"/>
        <w:tblLook w:val="04A0" w:firstRow="1" w:lastRow="0" w:firstColumn="1" w:lastColumn="0" w:noHBand="0" w:noVBand="1"/>
      </w:tblPr>
      <w:tblGrid>
        <w:gridCol w:w="754"/>
        <w:gridCol w:w="1529"/>
        <w:gridCol w:w="1068"/>
        <w:gridCol w:w="1027"/>
        <w:gridCol w:w="1272"/>
        <w:gridCol w:w="1042"/>
        <w:gridCol w:w="838"/>
        <w:gridCol w:w="1356"/>
        <w:gridCol w:w="1415"/>
        <w:gridCol w:w="995"/>
        <w:gridCol w:w="1356"/>
        <w:gridCol w:w="1057"/>
        <w:gridCol w:w="867"/>
        <w:gridCol w:w="1315"/>
      </w:tblGrid>
      <w:tr w:rsidR="000A00A3" w:rsidRPr="000A00A3" w:rsidTr="000A00A3">
        <w:trPr>
          <w:trHeight w:val="720"/>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w:t>
            </w:r>
            <w:proofErr w:type="gramStart"/>
            <w:r w:rsidRPr="000A00A3">
              <w:rPr>
                <w:rFonts w:ascii="Arial" w:eastAsia="Times New Roman" w:hAnsi="Arial" w:cs="Arial"/>
                <w:color w:val="000000"/>
                <w:sz w:val="16"/>
                <w:szCs w:val="16"/>
                <w:lang w:eastAsia="ru-RU"/>
              </w:rPr>
              <w:t>п</w:t>
            </w:r>
            <w:proofErr w:type="gramEnd"/>
            <w:r w:rsidRPr="000A00A3">
              <w:rPr>
                <w:rFonts w:ascii="Arial" w:eastAsia="Times New Roman" w:hAnsi="Arial" w:cs="Arial"/>
                <w:color w:val="000000"/>
                <w:sz w:val="16"/>
                <w:szCs w:val="16"/>
                <w:lang w:eastAsia="ru-RU"/>
              </w:rPr>
              <w:t>/п</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Обоснование</w:t>
            </w:r>
          </w:p>
        </w:tc>
        <w:tc>
          <w:tcPr>
            <w:tcW w:w="33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Наименование работ и затрат</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Количество</w:t>
            </w:r>
          </w:p>
        </w:tc>
        <w:tc>
          <w:tcPr>
            <w:tcW w:w="3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Индексы</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Сметная стоимость в текущем </w:t>
            </w:r>
            <w:r w:rsidRPr="000A00A3">
              <w:rPr>
                <w:rFonts w:ascii="Arial" w:eastAsia="Times New Roman" w:hAnsi="Arial" w:cs="Arial"/>
                <w:color w:val="000000"/>
                <w:sz w:val="16"/>
                <w:szCs w:val="16"/>
                <w:lang w:eastAsia="ru-RU"/>
              </w:rPr>
              <w:lastRenderedPageBreak/>
              <w:t>уровне цен, руб.</w:t>
            </w:r>
          </w:p>
        </w:tc>
      </w:tr>
      <w:tr w:rsidR="000A00A3" w:rsidRPr="000A00A3" w:rsidTr="000A00A3">
        <w:trPr>
          <w:trHeight w:val="735"/>
        </w:trPr>
        <w:tc>
          <w:tcPr>
            <w:tcW w:w="754"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3367" w:type="dxa"/>
            <w:gridSpan w:val="3"/>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3408" w:type="dxa"/>
            <w:gridSpan w:val="3"/>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r>
      <w:tr w:rsidR="000A00A3" w:rsidRPr="000A00A3" w:rsidTr="000A00A3">
        <w:trPr>
          <w:trHeight w:val="816"/>
        </w:trPr>
        <w:tc>
          <w:tcPr>
            <w:tcW w:w="754"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3367" w:type="dxa"/>
            <w:gridSpan w:val="3"/>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всего с учетом коэффициентов</w:t>
            </w:r>
          </w:p>
        </w:tc>
        <w:tc>
          <w:tcPr>
            <w:tcW w:w="995" w:type="dxa"/>
            <w:tcBorders>
              <w:top w:val="nil"/>
              <w:left w:val="nil"/>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коэффициенты</w:t>
            </w:r>
          </w:p>
        </w:tc>
        <w:tc>
          <w:tcPr>
            <w:tcW w:w="1057" w:type="dxa"/>
            <w:tcBorders>
              <w:top w:val="nil"/>
              <w:left w:val="nil"/>
              <w:bottom w:val="single" w:sz="4" w:space="0" w:color="auto"/>
              <w:right w:val="single" w:sz="4" w:space="0" w:color="auto"/>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r>
      <w:tr w:rsidR="000A00A3" w:rsidRPr="000A00A3" w:rsidTr="000A00A3">
        <w:trPr>
          <w:trHeight w:val="20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1529"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w:t>
            </w:r>
          </w:p>
        </w:tc>
        <w:tc>
          <w:tcPr>
            <w:tcW w:w="1057"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w:t>
            </w:r>
          </w:p>
        </w:tc>
        <w:tc>
          <w:tcPr>
            <w:tcW w:w="1315" w:type="dxa"/>
            <w:tcBorders>
              <w:top w:val="nil"/>
              <w:left w:val="nil"/>
              <w:bottom w:val="single" w:sz="4" w:space="0" w:color="auto"/>
              <w:right w:val="single" w:sz="4" w:space="0" w:color="auto"/>
            </w:tcBorders>
            <w:shd w:val="clear" w:color="auto" w:fill="auto"/>
            <w:noWrap/>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w:t>
            </w:r>
          </w:p>
        </w:tc>
      </w:tr>
      <w:tr w:rsidR="000A00A3" w:rsidRPr="000A00A3" w:rsidTr="000A00A3">
        <w:trPr>
          <w:trHeight w:val="2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A3" w:rsidRPr="000A00A3" w:rsidRDefault="000A00A3" w:rsidP="000A00A3">
            <w:pPr>
              <w:spacing w:after="0" w:line="240" w:lineRule="auto"/>
              <w:rPr>
                <w:rFonts w:ascii="Arial" w:eastAsia="Times New Roman" w:hAnsi="Arial" w:cs="Arial"/>
                <w:b/>
                <w:bCs/>
                <w:color w:val="000000"/>
                <w:sz w:val="18"/>
                <w:szCs w:val="18"/>
                <w:lang w:eastAsia="ru-RU"/>
              </w:rPr>
            </w:pPr>
            <w:r w:rsidRPr="000A00A3">
              <w:rPr>
                <w:rFonts w:ascii="Arial" w:eastAsia="Times New Roman" w:hAnsi="Arial" w:cs="Arial"/>
                <w:b/>
                <w:bCs/>
                <w:color w:val="000000"/>
                <w:sz w:val="18"/>
                <w:szCs w:val="18"/>
                <w:lang w:eastAsia="ru-RU"/>
              </w:rPr>
              <w:t>Раздел 1. Демонтажные работы</w:t>
            </w:r>
          </w:p>
        </w:tc>
      </w:tr>
      <w:tr w:rsidR="000A00A3" w:rsidRPr="000A00A3" w:rsidTr="000A00A3">
        <w:trPr>
          <w:trHeight w:val="42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ФЕРм10-04-101-07</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Демонтаж. Громкоговоритель или звуковая колонка: в помещении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144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от 04.09.2019 № 507/</w:t>
            </w:r>
            <w:proofErr w:type="spellStart"/>
            <w:proofErr w:type="gramStart"/>
            <w:r w:rsidRPr="000A00A3">
              <w:rPr>
                <w:rFonts w:ascii="Arial" w:eastAsia="Times New Roman" w:hAnsi="Arial" w:cs="Arial"/>
                <w:color w:val="000000"/>
                <w:sz w:val="16"/>
                <w:szCs w:val="16"/>
                <w:lang w:eastAsia="ru-RU"/>
              </w:rPr>
              <w:t>пр</w:t>
            </w:r>
            <w:proofErr w:type="spellEnd"/>
            <w:proofErr w:type="gramEnd"/>
            <w:r w:rsidRPr="000A00A3">
              <w:rPr>
                <w:rFonts w:ascii="Arial" w:eastAsia="Times New Roman" w:hAnsi="Arial" w:cs="Arial"/>
                <w:color w:val="000000"/>
                <w:sz w:val="16"/>
                <w:szCs w:val="16"/>
                <w:lang w:eastAsia="ru-RU"/>
              </w:rPr>
              <w:t xml:space="preserve"> табл.3 п.4</w:t>
            </w: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0A00A3">
              <w:rPr>
                <w:rFonts w:ascii="Arial" w:eastAsia="Times New Roman" w:hAnsi="Arial" w:cs="Arial"/>
                <w:color w:val="000000"/>
                <w:sz w:val="16"/>
                <w:szCs w:val="16"/>
                <w:lang w:eastAsia="ru-RU"/>
              </w:rPr>
              <w:t>расх</w:t>
            </w:r>
            <w:proofErr w:type="spellEnd"/>
            <w:r w:rsidRPr="000A00A3">
              <w:rPr>
                <w:rFonts w:ascii="Arial" w:eastAsia="Times New Roman" w:hAnsi="Arial" w:cs="Arial"/>
                <w:color w:val="000000"/>
                <w:sz w:val="16"/>
                <w:szCs w:val="16"/>
                <w:lang w:eastAsia="ru-RU"/>
              </w:rPr>
              <w:t xml:space="preserve">.; ЗПМ=0,3; МАТ=0 к </w:t>
            </w:r>
            <w:proofErr w:type="spellStart"/>
            <w:r w:rsidRPr="000A00A3">
              <w:rPr>
                <w:rFonts w:ascii="Arial" w:eastAsia="Times New Roman" w:hAnsi="Arial" w:cs="Arial"/>
                <w:color w:val="000000"/>
                <w:sz w:val="16"/>
                <w:szCs w:val="16"/>
                <w:lang w:eastAsia="ru-RU"/>
              </w:rPr>
              <w:t>расх</w:t>
            </w:r>
            <w:proofErr w:type="spellEnd"/>
            <w:r w:rsidRPr="000A00A3">
              <w:rPr>
                <w:rFonts w:ascii="Arial" w:eastAsia="Times New Roman" w:hAnsi="Arial" w:cs="Arial"/>
                <w:color w:val="000000"/>
                <w:sz w:val="16"/>
                <w:szCs w:val="16"/>
                <w:lang w:eastAsia="ru-RU"/>
              </w:rPr>
              <w:t>.; ТЗ=0,3; ТЗМ=0,3</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18,14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783,65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28 964</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12,63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86,4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30,77</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783,65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783,65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28 964</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744,47</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27 516</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Монтаж радиотелевизионного и электронного оборудования</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415,33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15 351</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1 943,45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ФЕРр67-1-1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Демонтаж: скрытой электропроводки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58</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Объем=5800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19,81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1 148,98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42 466</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2,54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147,32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19,81</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1 148,98</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1 148,98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42 466</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п.101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1 045,57</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38 644</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п.101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48</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551,51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20 384</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2 746,06</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30"/>
        </w:trPr>
        <w:tc>
          <w:tcPr>
            <w:tcW w:w="754"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68"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272"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369" w:type="dxa"/>
            <w:gridSpan w:val="9"/>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Итоги по разделу 1 Демонтажные работы</w:t>
            </w:r>
            <w:proofErr w:type="gramStart"/>
            <w:r w:rsidRPr="000A00A3">
              <w:rPr>
                <w:rFonts w:ascii="Arial" w:eastAsia="Times New Roman" w:hAnsi="Arial" w:cs="Arial"/>
                <w:b/>
                <w:bCs/>
                <w:color w:val="000000"/>
                <w:sz w:val="16"/>
                <w:szCs w:val="16"/>
                <w:lang w:eastAsia="ru-RU"/>
              </w:rPr>
              <w:t xml:space="preserve"> :</w:t>
            </w:r>
            <w:proofErr w:type="gramEnd"/>
          </w:p>
        </w:tc>
        <w:tc>
          <w:tcPr>
            <w:tcW w:w="105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прямые затраты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1 932,63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 рабочих</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1 932,63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Строительные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2 746,06</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1 148,98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1 045,57</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551,51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Монтажные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1 943,45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783,65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744,47</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415,33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ФОТ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1 932,63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накладные расходы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1 790,04</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сметная прибыль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966,84</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Итого по разделу 1 Демонтажные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4 689,51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A3" w:rsidRPr="000A00A3" w:rsidRDefault="000A00A3" w:rsidP="000A00A3">
            <w:pPr>
              <w:spacing w:after="0" w:line="240" w:lineRule="auto"/>
              <w:rPr>
                <w:rFonts w:ascii="Arial" w:eastAsia="Times New Roman" w:hAnsi="Arial" w:cs="Arial"/>
                <w:b/>
                <w:bCs/>
                <w:color w:val="000000"/>
                <w:sz w:val="18"/>
                <w:szCs w:val="18"/>
                <w:lang w:eastAsia="ru-RU"/>
              </w:rPr>
            </w:pPr>
            <w:r w:rsidRPr="000A00A3">
              <w:rPr>
                <w:rFonts w:ascii="Arial" w:eastAsia="Times New Roman" w:hAnsi="Arial" w:cs="Arial"/>
                <w:b/>
                <w:bCs/>
                <w:color w:val="000000"/>
                <w:sz w:val="18"/>
                <w:szCs w:val="18"/>
                <w:lang w:eastAsia="ru-RU"/>
              </w:rPr>
              <w:t>Раздел 2. Монтажные работы</w:t>
            </w:r>
          </w:p>
        </w:tc>
      </w:tr>
      <w:tr w:rsidR="000A00A3" w:rsidRPr="000A00A3" w:rsidTr="000A00A3">
        <w:trPr>
          <w:trHeight w:val="42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ФЕРм10-03-001-01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Стойка, </w:t>
            </w:r>
            <w:proofErr w:type="spellStart"/>
            <w:r w:rsidRPr="000A00A3">
              <w:rPr>
                <w:rFonts w:ascii="Arial" w:eastAsia="Times New Roman" w:hAnsi="Arial" w:cs="Arial"/>
                <w:b/>
                <w:bCs/>
                <w:color w:val="000000"/>
                <w:sz w:val="16"/>
                <w:szCs w:val="16"/>
                <w:lang w:eastAsia="ru-RU"/>
              </w:rPr>
              <w:t>полустойка</w:t>
            </w:r>
            <w:proofErr w:type="spellEnd"/>
            <w:r w:rsidRPr="000A00A3">
              <w:rPr>
                <w:rFonts w:ascii="Arial" w:eastAsia="Times New Roman" w:hAnsi="Arial" w:cs="Arial"/>
                <w:b/>
                <w:bCs/>
                <w:color w:val="000000"/>
                <w:sz w:val="16"/>
                <w:szCs w:val="16"/>
                <w:lang w:eastAsia="ru-RU"/>
              </w:rPr>
              <w:t>, каркас стойки или шкаф, масса: до 100 кг</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69,95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69,95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2 585</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31,96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31,96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в </w:t>
            </w:r>
            <w:proofErr w:type="spellStart"/>
            <w:r w:rsidRPr="000A00A3">
              <w:rPr>
                <w:rFonts w:ascii="Arial" w:eastAsia="Times New Roman" w:hAnsi="Arial" w:cs="Arial"/>
                <w:color w:val="000000"/>
                <w:sz w:val="16"/>
                <w:szCs w:val="16"/>
                <w:lang w:eastAsia="ru-RU"/>
              </w:rPr>
              <w:t>т.ч</w:t>
            </w:r>
            <w:proofErr w:type="spellEnd"/>
            <w:r w:rsidRPr="000A00A3">
              <w:rPr>
                <w:rFonts w:ascii="Arial" w:eastAsia="Times New Roman" w:hAnsi="Arial" w:cs="Arial"/>
                <w:color w:val="000000"/>
                <w:sz w:val="16"/>
                <w:szCs w:val="16"/>
                <w:lang w:eastAsia="ru-RU"/>
              </w:rPr>
              <w:t xml:space="preserve">. </w:t>
            </w:r>
            <w:proofErr w:type="spellStart"/>
            <w:r w:rsidRPr="000A00A3">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123</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45,17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45,17</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147,08</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147,08</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73,27</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2 708</w:t>
            </w:r>
          </w:p>
        </w:tc>
      </w:tr>
      <w:tr w:rsidR="000A00A3" w:rsidRPr="000A00A3" w:rsidTr="000A00A3">
        <w:trPr>
          <w:trHeight w:val="40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Прокладка и монтаж сетей связи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65,94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2 437</w:t>
            </w:r>
          </w:p>
        </w:tc>
      </w:tr>
      <w:tr w:rsidR="000A00A3" w:rsidRPr="000A00A3" w:rsidTr="000A00A3">
        <w:trPr>
          <w:trHeight w:val="40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Прокладка и монтаж сетей связи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33,70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1 246</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246,72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624"/>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Прибор управления средствами оповещения пожарный </w:t>
            </w:r>
            <w:proofErr w:type="spellStart"/>
            <w:r w:rsidRPr="000A00A3">
              <w:rPr>
                <w:rFonts w:ascii="Arial" w:eastAsia="Times New Roman" w:hAnsi="Arial" w:cs="Arial"/>
                <w:b/>
                <w:bCs/>
                <w:color w:val="000000"/>
                <w:sz w:val="16"/>
                <w:szCs w:val="16"/>
                <w:lang w:eastAsia="ru-RU"/>
              </w:rPr>
              <w:t>Sonar</w:t>
            </w:r>
            <w:proofErr w:type="spellEnd"/>
            <w:r w:rsidRPr="000A00A3">
              <w:rPr>
                <w:rFonts w:ascii="Arial" w:eastAsia="Times New Roman" w:hAnsi="Arial" w:cs="Arial"/>
                <w:b/>
                <w:bCs/>
                <w:color w:val="000000"/>
                <w:sz w:val="16"/>
                <w:szCs w:val="16"/>
                <w:lang w:eastAsia="ru-RU"/>
              </w:rPr>
              <w:t xml:space="preserve"> RACK SPM 32U A -90-112 ООО "Сонар"</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2 319 681,67</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1,012</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483 028,40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4,86</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2 347 518</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загот-скл</w:t>
            </w:r>
            <w:proofErr w:type="spellEnd"/>
            <w:r w:rsidRPr="000A00A3">
              <w:rPr>
                <w:rFonts w:ascii="Arial" w:eastAsia="Times New Roman" w:hAnsi="Arial" w:cs="Arial"/>
                <w:color w:val="000000"/>
                <w:sz w:val="16"/>
                <w:szCs w:val="16"/>
                <w:lang w:eastAsia="ru-RU"/>
              </w:rPr>
              <w:t xml:space="preserve">. ПЗ=1,012 (ОЗП=1,012; ЭМ=1,012 к </w:t>
            </w:r>
            <w:proofErr w:type="spellStart"/>
            <w:r w:rsidRPr="000A00A3">
              <w:rPr>
                <w:rFonts w:ascii="Arial" w:eastAsia="Times New Roman" w:hAnsi="Arial" w:cs="Arial"/>
                <w:color w:val="000000"/>
                <w:sz w:val="16"/>
                <w:szCs w:val="16"/>
                <w:lang w:eastAsia="ru-RU"/>
              </w:rPr>
              <w:t>расх</w:t>
            </w:r>
            <w:proofErr w:type="spellEnd"/>
            <w:r w:rsidRPr="000A00A3">
              <w:rPr>
                <w:rFonts w:ascii="Arial" w:eastAsia="Times New Roman" w:hAnsi="Arial" w:cs="Arial"/>
                <w:color w:val="000000"/>
                <w:sz w:val="16"/>
                <w:szCs w:val="16"/>
                <w:lang w:eastAsia="ru-RU"/>
              </w:rPr>
              <w:t xml:space="preserve">.; ЗПМ=1,012; МАТ=1,012 к </w:t>
            </w:r>
            <w:proofErr w:type="spellStart"/>
            <w:r w:rsidRPr="000A00A3">
              <w:rPr>
                <w:rFonts w:ascii="Arial" w:eastAsia="Times New Roman" w:hAnsi="Arial" w:cs="Arial"/>
                <w:color w:val="000000"/>
                <w:sz w:val="16"/>
                <w:szCs w:val="16"/>
                <w:lang w:eastAsia="ru-RU"/>
              </w:rPr>
              <w:t>расх</w:t>
            </w:r>
            <w:proofErr w:type="spellEnd"/>
            <w:r w:rsidRPr="000A00A3">
              <w:rPr>
                <w:rFonts w:ascii="Arial" w:eastAsia="Times New Roman" w:hAnsi="Arial" w:cs="Arial"/>
                <w:color w:val="000000"/>
                <w:sz w:val="16"/>
                <w:szCs w:val="16"/>
                <w:lang w:eastAsia="ru-RU"/>
              </w:rPr>
              <w:t>.; ТЗ=1,012; ТЗМ=1,012)</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ФЕРм10-04-064-02</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Модулятор осциллографический или магнитофон переносного типа - прим.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17,06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17,06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631</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17,40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17,40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17,06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631</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16,21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599</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w:t>
            </w:r>
            <w:r w:rsidRPr="000A00A3">
              <w:rPr>
                <w:rFonts w:ascii="Arial" w:eastAsia="Times New Roman" w:hAnsi="Arial" w:cs="Arial"/>
                <w:color w:val="000000"/>
                <w:sz w:val="16"/>
                <w:szCs w:val="16"/>
                <w:lang w:eastAsia="ru-RU"/>
              </w:rPr>
              <w:lastRenderedPageBreak/>
              <w:t>П</w:t>
            </w:r>
            <w:proofErr w:type="gramEnd"/>
            <w:r w:rsidRPr="000A00A3">
              <w:rPr>
                <w:rFonts w:ascii="Arial" w:eastAsia="Times New Roman" w:hAnsi="Arial" w:cs="Arial"/>
                <w:color w:val="000000"/>
                <w:sz w:val="16"/>
                <w:szCs w:val="16"/>
                <w:lang w:eastAsia="ru-RU"/>
              </w:rPr>
              <w:t>рил. п.51.2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СП Монтаж радиотелевизионного и электронного оборудования</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334</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42,65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п.2</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Пульт микрофонный </w:t>
            </w:r>
            <w:proofErr w:type="spellStart"/>
            <w:r w:rsidRPr="000A00A3">
              <w:rPr>
                <w:rFonts w:ascii="Arial" w:eastAsia="Times New Roman" w:hAnsi="Arial" w:cs="Arial"/>
                <w:b/>
                <w:bCs/>
                <w:color w:val="000000"/>
                <w:sz w:val="16"/>
                <w:szCs w:val="16"/>
                <w:lang w:eastAsia="ru-RU"/>
              </w:rPr>
              <w:t>Sonar</w:t>
            </w:r>
            <w:proofErr w:type="spellEnd"/>
            <w:r w:rsidRPr="000A00A3">
              <w:rPr>
                <w:rFonts w:ascii="Arial" w:eastAsia="Times New Roman" w:hAnsi="Arial" w:cs="Arial"/>
                <w:b/>
                <w:bCs/>
                <w:color w:val="000000"/>
                <w:sz w:val="16"/>
                <w:szCs w:val="16"/>
                <w:lang w:eastAsia="ru-RU"/>
              </w:rPr>
              <w:t xml:space="preserve"> SRM-7020 ООО Рубеж</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29 791,67</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6 130,04</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4,86</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29 792</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ФЕРм11-04-008-01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8,90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8,90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329</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0,66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в </w:t>
            </w:r>
            <w:proofErr w:type="spellStart"/>
            <w:r w:rsidRPr="000A00A3">
              <w:rPr>
                <w:rFonts w:ascii="Arial" w:eastAsia="Times New Roman" w:hAnsi="Arial" w:cs="Arial"/>
                <w:color w:val="000000"/>
                <w:sz w:val="16"/>
                <w:szCs w:val="16"/>
                <w:lang w:eastAsia="ru-RU"/>
              </w:rPr>
              <w:t>т.ч</w:t>
            </w:r>
            <w:proofErr w:type="spellEnd"/>
            <w:r w:rsidRPr="000A00A3">
              <w:rPr>
                <w:rFonts w:ascii="Arial" w:eastAsia="Times New Roman" w:hAnsi="Arial" w:cs="Arial"/>
                <w:color w:val="000000"/>
                <w:sz w:val="16"/>
                <w:szCs w:val="16"/>
                <w:lang w:eastAsia="ru-RU"/>
              </w:rPr>
              <w:t xml:space="preserve">. </w:t>
            </w:r>
            <w:proofErr w:type="spellStart"/>
            <w:r w:rsidRPr="000A00A3">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0,01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9,74</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9,74</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333</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Приборы, средства автоматизации и вычислительной техники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8,12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300</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Приборы, средства автоматизации и вычислительной техники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153</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22,01</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08"/>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8</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п.3</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val="en-US" w:eastAsia="ru-RU"/>
              </w:rPr>
            </w:pPr>
            <w:r w:rsidRPr="000A00A3">
              <w:rPr>
                <w:rFonts w:ascii="Arial" w:eastAsia="Times New Roman" w:hAnsi="Arial" w:cs="Arial"/>
                <w:b/>
                <w:bCs/>
                <w:color w:val="000000"/>
                <w:sz w:val="16"/>
                <w:szCs w:val="16"/>
                <w:lang w:eastAsia="ru-RU"/>
              </w:rPr>
              <w:t>Конвертер</w:t>
            </w:r>
            <w:r w:rsidRPr="000A00A3">
              <w:rPr>
                <w:rFonts w:ascii="Arial" w:eastAsia="Times New Roman" w:hAnsi="Arial" w:cs="Arial"/>
                <w:b/>
                <w:bCs/>
                <w:color w:val="000000"/>
                <w:sz w:val="16"/>
                <w:szCs w:val="16"/>
                <w:lang w:val="en-US" w:eastAsia="ru-RU"/>
              </w:rPr>
              <w:t xml:space="preserve"> DAP-IP Sonar SNCA-8002</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29 791,67</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6 130,04</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4,86</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29 792</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9</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ФЕРм10-04-101-07</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Громкоговоритель или звуковая колонка: в помещении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623</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18,14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11 301,22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417 693</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12,63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7 868,49</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1246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30,77</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19 169,71</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11 301,22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417 693</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10 736,16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396 808</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Монтаж радиотелевизионного и электронного оборудования</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5 989,65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221 377</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35 895,52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п.4</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Громкоговоритель SWP-106W  </w:t>
            </w:r>
            <w:proofErr w:type="spellStart"/>
            <w:r w:rsidRPr="000A00A3">
              <w:rPr>
                <w:rFonts w:ascii="Arial" w:eastAsia="Times New Roman" w:hAnsi="Arial" w:cs="Arial"/>
                <w:b/>
                <w:bCs/>
                <w:color w:val="000000"/>
                <w:sz w:val="16"/>
                <w:szCs w:val="16"/>
                <w:lang w:eastAsia="ru-RU"/>
              </w:rPr>
              <w:t>Sonar</w:t>
            </w:r>
            <w:proofErr w:type="spellEnd"/>
            <w:r w:rsidRPr="000A00A3">
              <w:rPr>
                <w:rFonts w:ascii="Arial" w:eastAsia="Times New Roman" w:hAnsi="Arial" w:cs="Arial"/>
                <w:b/>
                <w:bCs/>
                <w:color w:val="000000"/>
                <w:sz w:val="16"/>
                <w:szCs w:val="16"/>
                <w:lang w:eastAsia="ru-RU"/>
              </w:rPr>
              <w:t xml:space="preserve"> ООО Рубеж</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623</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2 300,00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294 835,39</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4,86</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1 432 900</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11</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ФЕРм08-01-083-01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Устройство сигнально-блокировочное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37</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19,82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733,34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27 104</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21,29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787,73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76,22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41,11</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1 521,07</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733,34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27 104</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711,34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26 291</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374,00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13 823</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2 606,41</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08"/>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12</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п.5</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Фильтр оконечный SFT-2300  </w:t>
            </w:r>
            <w:proofErr w:type="spellStart"/>
            <w:r w:rsidRPr="000A00A3">
              <w:rPr>
                <w:rFonts w:ascii="Arial" w:eastAsia="Times New Roman" w:hAnsi="Arial" w:cs="Arial"/>
                <w:b/>
                <w:bCs/>
                <w:color w:val="000000"/>
                <w:sz w:val="16"/>
                <w:szCs w:val="16"/>
                <w:lang w:eastAsia="ru-RU"/>
              </w:rPr>
              <w:t>Sonar</w:t>
            </w:r>
            <w:proofErr w:type="spellEnd"/>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37</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4 333,33</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32 990,33</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4,86</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160 333</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13</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ФЕРм10-08-003-03</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Устройство ультразвуковое</w:t>
            </w:r>
            <w:proofErr w:type="gramStart"/>
            <w:r w:rsidRPr="000A00A3">
              <w:rPr>
                <w:rFonts w:ascii="Arial" w:eastAsia="Times New Roman" w:hAnsi="Arial" w:cs="Arial"/>
                <w:b/>
                <w:bCs/>
                <w:color w:val="000000"/>
                <w:sz w:val="16"/>
                <w:szCs w:val="16"/>
                <w:lang w:eastAsia="ru-RU"/>
              </w:rPr>
              <w:t xml:space="preserve">,: </w:t>
            </w:r>
            <w:proofErr w:type="gramEnd"/>
            <w:r w:rsidRPr="000A00A3">
              <w:rPr>
                <w:rFonts w:ascii="Arial" w:eastAsia="Times New Roman" w:hAnsi="Arial" w:cs="Arial"/>
                <w:b/>
                <w:bCs/>
                <w:color w:val="000000"/>
                <w:sz w:val="16"/>
                <w:szCs w:val="16"/>
                <w:lang w:eastAsia="ru-RU"/>
              </w:rPr>
              <w:t>блок питания и контроля</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36,76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36,76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1 359</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41,36</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41,36</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36,76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1 359</w:t>
            </w:r>
          </w:p>
        </w:tc>
      </w:tr>
      <w:tr w:rsidR="000A00A3" w:rsidRPr="000A00A3" w:rsidTr="000A00A3">
        <w:trPr>
          <w:trHeight w:val="40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Прокладка и монтаж сетей связи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33,08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1 223</w:t>
            </w:r>
          </w:p>
        </w:tc>
      </w:tr>
      <w:tr w:rsidR="000A00A3" w:rsidRPr="000A00A3" w:rsidTr="000A00A3">
        <w:trPr>
          <w:trHeight w:val="40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Прокладка и монтаж сетей связи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16,91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625</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91,35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624"/>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14</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п.6</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Источник вторичного </w:t>
            </w:r>
            <w:proofErr w:type="gramStart"/>
            <w:r w:rsidRPr="000A00A3">
              <w:rPr>
                <w:rFonts w:ascii="Arial" w:eastAsia="Times New Roman" w:hAnsi="Arial" w:cs="Arial"/>
                <w:b/>
                <w:bCs/>
                <w:color w:val="000000"/>
                <w:sz w:val="16"/>
                <w:szCs w:val="16"/>
                <w:lang w:eastAsia="ru-RU"/>
              </w:rPr>
              <w:t>электропитания</w:t>
            </w:r>
            <w:proofErr w:type="gramEnd"/>
            <w:r w:rsidRPr="000A00A3">
              <w:rPr>
                <w:rFonts w:ascii="Arial" w:eastAsia="Times New Roman" w:hAnsi="Arial" w:cs="Arial"/>
                <w:b/>
                <w:bCs/>
                <w:color w:val="000000"/>
                <w:sz w:val="16"/>
                <w:szCs w:val="16"/>
                <w:lang w:eastAsia="ru-RU"/>
              </w:rPr>
              <w:t xml:space="preserve"> резервированный адресный ИВЭПР 24/2,5  2х7 БР ТД "Рубеж"</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7 657,50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1 575,72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4,86</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7 658</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15</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ФЕРм08-03-575-01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Прибор или аппарат</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10,22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20,44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755</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0,76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10,60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21,20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20,44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755</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19,83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732</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10,42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385</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51,45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624"/>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16</w:t>
            </w:r>
            <w:proofErr w:type="gramStart"/>
            <w:r w:rsidRPr="000A00A3">
              <w:rPr>
                <w:rFonts w:ascii="Arial" w:eastAsia="Times New Roman" w:hAnsi="Arial" w:cs="Arial"/>
                <w:b/>
                <w:bCs/>
                <w:color w:val="000000"/>
                <w:sz w:val="16"/>
                <w:szCs w:val="16"/>
                <w:lang w:eastAsia="ru-RU"/>
              </w:rPr>
              <w:br/>
              <w:t>О</w:t>
            </w:r>
            <w:proofErr w:type="gramEnd"/>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ФССЦ-62.4.01.01-0004</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Батарея аккумуляторная необслуживаемая, номинальным напряжением 12</w:t>
            </w:r>
            <w:proofErr w:type="gramStart"/>
            <w:r w:rsidRPr="000A00A3">
              <w:rPr>
                <w:rFonts w:ascii="Arial" w:eastAsia="Times New Roman" w:hAnsi="Arial" w:cs="Arial"/>
                <w:b/>
                <w:bCs/>
                <w:color w:val="000000"/>
                <w:sz w:val="16"/>
                <w:szCs w:val="16"/>
                <w:lang w:eastAsia="ru-RU"/>
              </w:rPr>
              <w:t xml:space="preserve"> В</w:t>
            </w:r>
            <w:proofErr w:type="gramEnd"/>
            <w:r w:rsidRPr="000A00A3">
              <w:rPr>
                <w:rFonts w:ascii="Arial" w:eastAsia="Times New Roman" w:hAnsi="Arial" w:cs="Arial"/>
                <w:b/>
                <w:bCs/>
                <w:color w:val="000000"/>
                <w:sz w:val="16"/>
                <w:szCs w:val="16"/>
                <w:lang w:eastAsia="ru-RU"/>
              </w:rPr>
              <w:t>, емкость 7 А/ч</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77,50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155,00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Материалы</w:t>
            </w:r>
          </w:p>
        </w:tc>
      </w:tr>
      <w:tr w:rsidR="000A00A3" w:rsidRPr="000A00A3" w:rsidTr="000A00A3">
        <w:trPr>
          <w:trHeight w:val="408"/>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17</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п.7</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Кабель </w:t>
            </w:r>
            <w:proofErr w:type="spellStart"/>
            <w:r w:rsidRPr="000A00A3">
              <w:rPr>
                <w:rFonts w:ascii="Arial" w:eastAsia="Times New Roman" w:hAnsi="Arial" w:cs="Arial"/>
                <w:b/>
                <w:bCs/>
                <w:color w:val="000000"/>
                <w:sz w:val="16"/>
                <w:szCs w:val="16"/>
                <w:lang w:eastAsia="ru-RU"/>
              </w:rPr>
              <w:t>КПСн</w:t>
            </w:r>
            <w:proofErr w:type="gramStart"/>
            <w:r w:rsidRPr="000A00A3">
              <w:rPr>
                <w:rFonts w:ascii="Arial" w:eastAsia="Times New Roman" w:hAnsi="Arial" w:cs="Arial"/>
                <w:b/>
                <w:bCs/>
                <w:color w:val="000000"/>
                <w:sz w:val="16"/>
                <w:szCs w:val="16"/>
                <w:lang w:eastAsia="ru-RU"/>
              </w:rPr>
              <w:t>г</w:t>
            </w:r>
            <w:proofErr w:type="spellEnd"/>
            <w:r w:rsidRPr="000A00A3">
              <w:rPr>
                <w:rFonts w:ascii="Arial" w:eastAsia="Times New Roman" w:hAnsi="Arial" w:cs="Arial"/>
                <w:b/>
                <w:bCs/>
                <w:color w:val="000000"/>
                <w:sz w:val="16"/>
                <w:szCs w:val="16"/>
                <w:lang w:eastAsia="ru-RU"/>
              </w:rPr>
              <w:t>(</w:t>
            </w:r>
            <w:proofErr w:type="gramEnd"/>
            <w:r w:rsidRPr="000A00A3">
              <w:rPr>
                <w:rFonts w:ascii="Arial" w:eastAsia="Times New Roman" w:hAnsi="Arial" w:cs="Arial"/>
                <w:b/>
                <w:bCs/>
                <w:color w:val="000000"/>
                <w:sz w:val="16"/>
                <w:szCs w:val="16"/>
                <w:lang w:eastAsia="ru-RU"/>
              </w:rPr>
              <w:t>А)-</w:t>
            </w:r>
            <w:proofErr w:type="spellStart"/>
            <w:r w:rsidRPr="000A00A3">
              <w:rPr>
                <w:rFonts w:ascii="Arial" w:eastAsia="Times New Roman" w:hAnsi="Arial" w:cs="Arial"/>
                <w:b/>
                <w:bCs/>
                <w:color w:val="000000"/>
                <w:sz w:val="16"/>
                <w:szCs w:val="16"/>
                <w:lang w:eastAsia="ru-RU"/>
              </w:rPr>
              <w:t>FRLSLTx</w:t>
            </w:r>
            <w:proofErr w:type="spellEnd"/>
            <w:r w:rsidRPr="000A00A3">
              <w:rPr>
                <w:rFonts w:ascii="Arial" w:eastAsia="Times New Roman" w:hAnsi="Arial" w:cs="Arial"/>
                <w:b/>
                <w:bCs/>
                <w:color w:val="000000"/>
                <w:sz w:val="16"/>
                <w:szCs w:val="16"/>
                <w:lang w:eastAsia="ru-RU"/>
              </w:rPr>
              <w:t xml:space="preserve">  1х2х1,5 Авангард</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10098</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49,40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69 187,38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7,21</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498 841</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Объем=9900*1,02</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Цена=59,28/1,2</w:t>
            </w:r>
          </w:p>
        </w:tc>
      </w:tr>
      <w:tr w:rsidR="000A00A3" w:rsidRPr="000A00A3" w:rsidTr="000A00A3">
        <w:trPr>
          <w:trHeight w:val="828"/>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18</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ФЕРм08-02-409-09</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roofErr w:type="gramStart"/>
            <w:r w:rsidRPr="000A00A3">
              <w:rPr>
                <w:rFonts w:ascii="Arial" w:eastAsia="Times New Roman" w:hAnsi="Arial" w:cs="Arial"/>
                <w:b/>
                <w:bCs/>
                <w:color w:val="000000"/>
                <w:sz w:val="16"/>
                <w:szCs w:val="16"/>
                <w:lang w:eastAsia="ru-RU"/>
              </w:rPr>
              <w:t>Труба</w:t>
            </w:r>
            <w:proofErr w:type="gramEnd"/>
            <w:r w:rsidRPr="000A00A3">
              <w:rPr>
                <w:rFonts w:ascii="Arial" w:eastAsia="Times New Roman" w:hAnsi="Arial" w:cs="Arial"/>
                <w:b/>
                <w:bCs/>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21,6</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Объем=(1397+763)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139,54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3 014,06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111 400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16,79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362,66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328,32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156,33</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3 376,72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3 014,06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111 400</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2 923,64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108 058</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1 537,17</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56 814</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7 837,53</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624"/>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19</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ФССЦ-24.3.01.02-0002</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Трубы гибкие гофрированные из </w:t>
            </w:r>
            <w:proofErr w:type="spellStart"/>
            <w:r w:rsidRPr="000A00A3">
              <w:rPr>
                <w:rFonts w:ascii="Arial" w:eastAsia="Times New Roman" w:hAnsi="Arial" w:cs="Arial"/>
                <w:b/>
                <w:bCs/>
                <w:color w:val="000000"/>
                <w:sz w:val="16"/>
                <w:szCs w:val="16"/>
                <w:lang w:eastAsia="ru-RU"/>
              </w:rPr>
              <w:t>самозатухающего</w:t>
            </w:r>
            <w:proofErr w:type="spellEnd"/>
            <w:r w:rsidRPr="000A00A3">
              <w:rPr>
                <w:rFonts w:ascii="Arial" w:eastAsia="Times New Roman" w:hAnsi="Arial" w:cs="Arial"/>
                <w:b/>
                <w:bCs/>
                <w:color w:val="000000"/>
                <w:sz w:val="16"/>
                <w:szCs w:val="16"/>
                <w:lang w:eastAsia="ru-RU"/>
              </w:rPr>
              <w:t xml:space="preserve"> ПВХ легкие с протяжкой, диаметр 25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2203,2</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3,43</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7 556,98</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Объем=(1397+763)*1,02</w:t>
            </w:r>
          </w:p>
        </w:tc>
      </w:tr>
      <w:tr w:rsidR="000A00A3" w:rsidRPr="000A00A3" w:rsidTr="000A00A3">
        <w:trPr>
          <w:trHeight w:val="828"/>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20</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ФЕРм08-02-412-02</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0A00A3">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29,23</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Объем=(1397+763*2)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50,67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1 481,08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54 741</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105,81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в </w:t>
            </w:r>
            <w:proofErr w:type="spellStart"/>
            <w:r w:rsidRPr="000A00A3">
              <w:rPr>
                <w:rFonts w:ascii="Arial" w:eastAsia="Times New Roman" w:hAnsi="Arial" w:cs="Arial"/>
                <w:color w:val="000000"/>
                <w:sz w:val="16"/>
                <w:szCs w:val="16"/>
                <w:lang w:eastAsia="ru-RU"/>
              </w:rPr>
              <w:t>т.ч</w:t>
            </w:r>
            <w:proofErr w:type="spellEnd"/>
            <w:r w:rsidRPr="000A00A3">
              <w:rPr>
                <w:rFonts w:ascii="Arial" w:eastAsia="Times New Roman" w:hAnsi="Arial" w:cs="Arial"/>
                <w:color w:val="000000"/>
                <w:sz w:val="16"/>
                <w:szCs w:val="16"/>
                <w:lang w:eastAsia="ru-RU"/>
              </w:rPr>
              <w:t xml:space="preserve">. </w:t>
            </w:r>
            <w:proofErr w:type="spellStart"/>
            <w:r w:rsidRPr="000A00A3">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0,50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14,62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540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14,48</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423,25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157,5497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1,1692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68,77</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2 010,14</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1 495,70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55 281</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1 450,83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53 623</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762,81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28 193</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4 223,78</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21</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ФЕРм08-02-390-01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Короба пластмассовые: шириной до 40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45,22</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Объем=(2551+1850+121)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154,92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7 005,48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258 923</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14,02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в </w:t>
            </w:r>
            <w:proofErr w:type="spellStart"/>
            <w:r w:rsidRPr="000A00A3">
              <w:rPr>
                <w:rFonts w:ascii="Arial" w:eastAsia="Times New Roman" w:hAnsi="Arial" w:cs="Arial"/>
                <w:color w:val="000000"/>
                <w:sz w:val="16"/>
                <w:szCs w:val="16"/>
                <w:lang w:eastAsia="ru-RU"/>
              </w:rPr>
              <w:t>т.ч</w:t>
            </w:r>
            <w:proofErr w:type="spellEnd"/>
            <w:r w:rsidRPr="000A00A3">
              <w:rPr>
                <w:rFonts w:ascii="Arial" w:eastAsia="Times New Roman" w:hAnsi="Arial" w:cs="Arial"/>
                <w:color w:val="000000"/>
                <w:sz w:val="16"/>
                <w:szCs w:val="16"/>
                <w:lang w:eastAsia="ru-RU"/>
              </w:rPr>
              <w:t xml:space="preserve">. </w:t>
            </w:r>
            <w:proofErr w:type="spellStart"/>
            <w:r w:rsidRPr="000A00A3">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6,33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234</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51,53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2 330,19</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16,29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736,6338</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0,4522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206,76</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9 349,69</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7 011,81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259 157</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6 801,46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251 382</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3 576,02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132 170</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19 727,17</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22</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ФЕРм08-02-399-01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Провод в коробах, сечением: до 6 мм</w:t>
            </w:r>
            <w:proofErr w:type="gramStart"/>
            <w:r w:rsidRPr="000A00A3">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69,77</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Объем=(2551+1850*2+121*6)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26,51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1 849,60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68 361</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126,28</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в </w:t>
            </w:r>
            <w:proofErr w:type="spellStart"/>
            <w:r w:rsidRPr="000A00A3">
              <w:rPr>
                <w:rFonts w:ascii="Arial" w:eastAsia="Times New Roman" w:hAnsi="Arial" w:cs="Arial"/>
                <w:color w:val="000000"/>
                <w:sz w:val="16"/>
                <w:szCs w:val="16"/>
                <w:lang w:eastAsia="ru-RU"/>
              </w:rPr>
              <w:t>т.ч</w:t>
            </w:r>
            <w:proofErr w:type="spellEnd"/>
            <w:r w:rsidRPr="000A00A3">
              <w:rPr>
                <w:rFonts w:ascii="Arial" w:eastAsia="Times New Roman" w:hAnsi="Arial" w:cs="Arial"/>
                <w:color w:val="000000"/>
                <w:sz w:val="16"/>
                <w:szCs w:val="16"/>
                <w:lang w:eastAsia="ru-RU"/>
              </w:rPr>
              <w:t xml:space="preserve">. </w:t>
            </w:r>
            <w:proofErr w:type="spellStart"/>
            <w:r w:rsidRPr="000A00A3">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18,14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670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10,27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716,54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2,82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196,7514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1,3954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38,59</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2 692,42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1 867,74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69 031</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1 811,71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66 960</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952,55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35 206</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5 456,68</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23</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ФССЦ-20.2.05.04-0026</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Кабель-канал (короб) 25х25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4401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2,48</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10 914,48</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Объем=2551+1850</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24</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ФССЦ-20.2.05.04-0028</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Кабель-канал (короб) 40х25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121</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3,30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399,30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624"/>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25</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ФЕРм08-02-407-03</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Труба стальная по установленным конструкциям, по стенам с креплением скобами, диаметр: до 50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1,44</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Объем=(48*3)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356,45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513,29</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18 971</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173,84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250,33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в </w:t>
            </w:r>
            <w:proofErr w:type="spellStart"/>
            <w:r w:rsidRPr="000A00A3">
              <w:rPr>
                <w:rFonts w:ascii="Arial" w:eastAsia="Times New Roman" w:hAnsi="Arial" w:cs="Arial"/>
                <w:color w:val="000000"/>
                <w:sz w:val="16"/>
                <w:szCs w:val="16"/>
                <w:lang w:eastAsia="ru-RU"/>
              </w:rPr>
              <w:t>т.ч</w:t>
            </w:r>
            <w:proofErr w:type="spellEnd"/>
            <w:r w:rsidRPr="000A00A3">
              <w:rPr>
                <w:rFonts w:ascii="Arial" w:eastAsia="Times New Roman" w:hAnsi="Arial" w:cs="Arial"/>
                <w:color w:val="000000"/>
                <w:sz w:val="16"/>
                <w:szCs w:val="16"/>
                <w:lang w:eastAsia="ru-RU"/>
              </w:rPr>
              <w:t xml:space="preserve">. </w:t>
            </w:r>
            <w:proofErr w:type="spellStart"/>
            <w:r w:rsidRPr="000A00A3">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18,33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26,40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976</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304,12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437,93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37,92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54,6048</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roofErr w:type="spellStart"/>
            <w:r w:rsidRPr="000A00A3">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1,46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2,1024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834,41</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1 201,55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539,69</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19 947</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523,50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19 349</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275,24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10 173</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2 000,29</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828"/>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26</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ФССЦ-23.3.03.02-0011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Трубы стальные бесшовные горячедеформированные со снятой фаской из стали марок 15, 20, 35, наружный диаметр 25 мм, толщина стенки 2,5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144</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14,60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2 102,40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Объем=48*3</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27</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ФССЦ-01.7.15.10-0018</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Скобы крепежные для рукавов металлических, диаметр 26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100 </w:t>
            </w: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43,2</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47,00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2 030,40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Объем=4320 / 100</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28</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ФЕРм10-08-019-01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Коробка </w:t>
            </w:r>
            <w:proofErr w:type="spellStart"/>
            <w:r w:rsidRPr="000A00A3">
              <w:rPr>
                <w:rFonts w:ascii="Arial" w:eastAsia="Times New Roman" w:hAnsi="Arial" w:cs="Arial"/>
                <w:b/>
                <w:bCs/>
                <w:color w:val="000000"/>
                <w:sz w:val="16"/>
                <w:szCs w:val="16"/>
                <w:lang w:eastAsia="ru-RU"/>
              </w:rPr>
              <w:t>ответвительная</w:t>
            </w:r>
            <w:proofErr w:type="spellEnd"/>
            <w:r w:rsidRPr="000A00A3">
              <w:rPr>
                <w:rFonts w:ascii="Arial" w:eastAsia="Times New Roman" w:hAnsi="Arial" w:cs="Arial"/>
                <w:b/>
                <w:bCs/>
                <w:color w:val="000000"/>
                <w:sz w:val="16"/>
                <w:szCs w:val="16"/>
                <w:lang w:eastAsia="ru-RU"/>
              </w:rPr>
              <w:t xml:space="preserve"> на стене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650</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4,88</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3 172,00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117 237</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0,41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266,50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325</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5,29</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3 438,50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3 172,00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117 237</w:t>
            </w:r>
          </w:p>
        </w:tc>
      </w:tr>
      <w:tr w:rsidR="000A00A3" w:rsidRPr="000A00A3" w:rsidTr="000A00A3">
        <w:trPr>
          <w:trHeight w:val="40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Прокладка и монтаж сетей связи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90</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2 854,80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105 513</w:t>
            </w:r>
          </w:p>
        </w:tc>
      </w:tr>
      <w:tr w:rsidR="000A00A3" w:rsidRPr="000A00A3" w:rsidTr="000A00A3">
        <w:trPr>
          <w:trHeight w:val="40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п.51.1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Прокладка и монтаж сетей связи</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1 459,12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53 929</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7 752,42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2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29</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конъюнктурный анализ №1 п.8</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Коробка </w:t>
            </w:r>
            <w:proofErr w:type="spellStart"/>
            <w:r w:rsidRPr="000A00A3">
              <w:rPr>
                <w:rFonts w:ascii="Arial" w:eastAsia="Times New Roman" w:hAnsi="Arial" w:cs="Arial"/>
                <w:b/>
                <w:bCs/>
                <w:color w:val="000000"/>
                <w:sz w:val="16"/>
                <w:szCs w:val="16"/>
                <w:lang w:eastAsia="ru-RU"/>
              </w:rPr>
              <w:t>распаячная</w:t>
            </w:r>
            <w:proofErr w:type="spellEnd"/>
            <w:r w:rsidRPr="000A00A3">
              <w:rPr>
                <w:rFonts w:ascii="Arial" w:eastAsia="Times New Roman" w:hAnsi="Arial" w:cs="Arial"/>
                <w:b/>
                <w:bCs/>
                <w:color w:val="000000"/>
                <w:sz w:val="16"/>
                <w:szCs w:val="16"/>
                <w:lang w:eastAsia="ru-RU"/>
              </w:rPr>
              <w:t xml:space="preserve"> огнестойкая (4P 4 мм 2 IP44 IEK) ПС 75 х 75 х 28 мм IEK</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650</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81,05</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7 306,93</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7,21</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52 683</w:t>
            </w:r>
          </w:p>
        </w:tc>
      </w:tr>
      <w:tr w:rsidR="000A00A3" w:rsidRPr="000A00A3" w:rsidTr="000A00A3">
        <w:trPr>
          <w:trHeight w:val="2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Противопожарная заделка в составе:</w:t>
            </w:r>
          </w:p>
        </w:tc>
      </w:tr>
      <w:tr w:rsidR="000A00A3" w:rsidRPr="000A00A3" w:rsidTr="000A00A3">
        <w:trPr>
          <w:trHeight w:val="624"/>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30</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ФЕРм08-02-155-01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Герметизация проходов при вводе кабелей во взрывоопасные помещения уплотнительной массой</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566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Объем=560+6</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3,57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2 020,62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74 682</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15,07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1 726,30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215,08</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6,62</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3 746,92</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2 020,62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74 682</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97</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1 960,00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72 442</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п.49.3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1 030,52</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38 088</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6 737,44</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31</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ФССЦ-14.2.02.12-0801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Пена противопожарная,  (700 мл)</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roofErr w:type="spellStart"/>
            <w:proofErr w:type="gramStart"/>
            <w:r w:rsidRPr="000A00A3">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38</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357,60</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13 588,80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Работы по проходке кабельных каналов:</w:t>
            </w:r>
          </w:p>
        </w:tc>
      </w:tr>
      <w:tr w:rsidR="000A00A3" w:rsidRPr="000A00A3" w:rsidTr="000A00A3">
        <w:trPr>
          <w:trHeight w:val="828"/>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32</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ФЕР46-03-013-46</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Сверление горизонтальных отверстий в бетонных конструкциях стен перфоратором глубиной 200 мм диаметром: свыше 20 мм до 25 мм</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отверстий</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5,6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Объем=560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54,76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306,66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11 334</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6,42</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35,952</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54,76</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306,66</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306,66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11 334</w:t>
            </w:r>
          </w:p>
        </w:tc>
      </w:tr>
      <w:tr w:rsidR="000A00A3" w:rsidRPr="000A00A3" w:rsidTr="000A00A3">
        <w:trPr>
          <w:trHeight w:val="82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п.40.1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315,86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11 674</w:t>
            </w:r>
          </w:p>
        </w:tc>
      </w:tr>
      <w:tr w:rsidR="000A00A3" w:rsidRPr="000A00A3" w:rsidTr="000A00A3">
        <w:trPr>
          <w:trHeight w:val="82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п.40.1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59</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180,93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6 687</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803,45</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828"/>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33</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ФЕР46-03-013-02</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свыше 20 мм до 25 мм</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0,06</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Объем=6 / 100</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49,39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2,96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109</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5,79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0,3474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49,39</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2,96</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2,96</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109</w:t>
            </w:r>
          </w:p>
        </w:tc>
      </w:tr>
      <w:tr w:rsidR="000A00A3" w:rsidRPr="000A00A3" w:rsidTr="000A00A3">
        <w:trPr>
          <w:trHeight w:val="82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п.40.1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103</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112</w:t>
            </w:r>
          </w:p>
        </w:tc>
      </w:tr>
      <w:tr w:rsidR="000A00A3" w:rsidRPr="000A00A3" w:rsidTr="000A00A3">
        <w:trPr>
          <w:trHeight w:val="828"/>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п.40.1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59</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1,75</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64</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7,76</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30"/>
        </w:trPr>
        <w:tc>
          <w:tcPr>
            <w:tcW w:w="754"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68"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272"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369" w:type="dxa"/>
            <w:gridSpan w:val="9"/>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Итоги по разделу 2 Монтажные работы</w:t>
            </w:r>
            <w:proofErr w:type="gramStart"/>
            <w:r w:rsidRPr="000A00A3">
              <w:rPr>
                <w:rFonts w:ascii="Arial" w:eastAsia="Times New Roman" w:hAnsi="Arial" w:cs="Arial"/>
                <w:b/>
                <w:bCs/>
                <w:color w:val="000000"/>
                <w:sz w:val="16"/>
                <w:szCs w:val="16"/>
                <w:lang w:eastAsia="ru-RU"/>
              </w:rPr>
              <w:t xml:space="preserve"> :</w:t>
            </w:r>
            <w:proofErr w:type="gramEnd"/>
          </w:p>
        </w:tc>
        <w:tc>
          <w:tcPr>
            <w:tcW w:w="105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прямые затраты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160 139,79</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 рабочих</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31 553,42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Эксплуатация машин</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529,06</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 оплата труда машинистов (</w:t>
            </w:r>
            <w:proofErr w:type="spellStart"/>
            <w:r w:rsidRPr="000A00A3">
              <w:rPr>
                <w:rFonts w:ascii="Arial" w:eastAsia="Times New Roman" w:hAnsi="Arial" w:cs="Arial"/>
                <w:color w:val="000000"/>
                <w:sz w:val="16"/>
                <w:szCs w:val="16"/>
                <w:lang w:eastAsia="ru-RU"/>
              </w:rPr>
              <w:t>Отм</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Материалы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128 057,31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Строительные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111 795,48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309,62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материалы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110 984,27</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318,91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182,68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Монтажные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94 793,82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31 243,80</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эксплуатация машин и механизмов</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529,06</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 оплата труда машинистов (</w:t>
            </w:r>
            <w:proofErr w:type="spellStart"/>
            <w:r w:rsidRPr="000A00A3">
              <w:rPr>
                <w:rFonts w:ascii="Arial" w:eastAsia="Times New Roman" w:hAnsi="Arial" w:cs="Arial"/>
                <w:color w:val="000000"/>
                <w:sz w:val="16"/>
                <w:szCs w:val="16"/>
                <w:lang w:eastAsia="ru-RU"/>
              </w:rPr>
              <w:t>ОТм</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материалы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17 073,04</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29 916,62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16 031,30</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Оборудование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824 844,92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Оборудование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824 689,92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Инженерное оборудование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155,00</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ФОТ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31 622,35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накладные расходы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30 235,53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сметная прибыль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16 213,98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Итого по разделу 2 Монтажные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1 031 434,22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A3" w:rsidRPr="000A00A3" w:rsidRDefault="000A00A3" w:rsidP="000A00A3">
            <w:pPr>
              <w:spacing w:after="0" w:line="240" w:lineRule="auto"/>
              <w:rPr>
                <w:rFonts w:ascii="Arial" w:eastAsia="Times New Roman" w:hAnsi="Arial" w:cs="Arial"/>
                <w:b/>
                <w:bCs/>
                <w:color w:val="000000"/>
                <w:sz w:val="18"/>
                <w:szCs w:val="18"/>
                <w:lang w:eastAsia="ru-RU"/>
              </w:rPr>
            </w:pPr>
            <w:r w:rsidRPr="000A00A3">
              <w:rPr>
                <w:rFonts w:ascii="Arial" w:eastAsia="Times New Roman" w:hAnsi="Arial" w:cs="Arial"/>
                <w:b/>
                <w:bCs/>
                <w:color w:val="000000"/>
                <w:sz w:val="18"/>
                <w:szCs w:val="18"/>
                <w:lang w:eastAsia="ru-RU"/>
              </w:rPr>
              <w:t>Раздел 3. ФЕРп02-01-001-01</w:t>
            </w:r>
          </w:p>
        </w:tc>
      </w:tr>
      <w:tr w:rsidR="000A00A3" w:rsidRPr="000A00A3" w:rsidTr="000A00A3">
        <w:trPr>
          <w:trHeight w:val="624"/>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34</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ФЕРп02-01-001-01</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Автоматизированная система управления I категории технической сложности с количеством каналов (</w:t>
            </w:r>
            <w:proofErr w:type="spellStart"/>
            <w:r w:rsidRPr="000A00A3">
              <w:rPr>
                <w:rFonts w:ascii="Arial" w:eastAsia="Times New Roman" w:hAnsi="Arial" w:cs="Arial"/>
                <w:b/>
                <w:bCs/>
                <w:color w:val="000000"/>
                <w:sz w:val="16"/>
                <w:szCs w:val="16"/>
                <w:lang w:eastAsia="ru-RU"/>
              </w:rPr>
              <w:t>Кобщ</w:t>
            </w:r>
            <w:proofErr w:type="spellEnd"/>
            <w:r w:rsidRPr="000A00A3">
              <w:rPr>
                <w:rFonts w:ascii="Arial" w:eastAsia="Times New Roman" w:hAnsi="Arial" w:cs="Arial"/>
                <w:b/>
                <w:bCs/>
                <w:color w:val="000000"/>
                <w:sz w:val="16"/>
                <w:szCs w:val="16"/>
                <w:lang w:eastAsia="ru-RU"/>
              </w:rPr>
              <w:t>): 2</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система</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Прил.2.3</w:t>
            </w: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Комплексная наладка систем - 20% ОЗП=0,2; ТЗ=0,2</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ОЗП=0,8; ТЗ=0,8</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190,01</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0,16</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30,40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1 124</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13,4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0,16</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2,144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190,01</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30,40</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30,40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1 124</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п.83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Пусконаладочные работы: 'вхолостую' - 80%, 'под нагрузкой' - 20%</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22,50</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832</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п.83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Пусконаладочные работы: 'вхолостую' - 80%, 'под нагрузкой' - 20%</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10,94</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405</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63,84</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1032"/>
        </w:trPr>
        <w:tc>
          <w:tcPr>
            <w:tcW w:w="754" w:type="dxa"/>
            <w:tcBorders>
              <w:top w:val="single" w:sz="4" w:space="0" w:color="auto"/>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35</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ФЕРп02-01-001-02</w:t>
            </w: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Автоматизированная система управления I категории технической сложности с количеством каналов (</w:t>
            </w:r>
            <w:proofErr w:type="spellStart"/>
            <w:r w:rsidRPr="000A00A3">
              <w:rPr>
                <w:rFonts w:ascii="Arial" w:eastAsia="Times New Roman" w:hAnsi="Arial" w:cs="Arial"/>
                <w:b/>
                <w:bCs/>
                <w:color w:val="000000"/>
                <w:sz w:val="16"/>
                <w:szCs w:val="16"/>
                <w:lang w:eastAsia="ru-RU"/>
              </w:rPr>
              <w:t>Кобщ</w:t>
            </w:r>
            <w:proofErr w:type="spellEnd"/>
            <w:r w:rsidRPr="000A00A3">
              <w:rPr>
                <w:rFonts w:ascii="Arial" w:eastAsia="Times New Roman" w:hAnsi="Arial" w:cs="Arial"/>
                <w:b/>
                <w:bCs/>
                <w:color w:val="000000"/>
                <w:sz w:val="16"/>
                <w:szCs w:val="16"/>
                <w:lang w:eastAsia="ru-RU"/>
              </w:rPr>
              <w:t>): за каждый канал свыше 2 до 9 добавлять к расценке 02-01-001-01</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канал</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4</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Объем=6-2</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Прил.2.3</w:t>
            </w: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Комплексная наладка систем - 20% ОЗП=0,2; ТЗ=0,2</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608" w:type="dxa"/>
            <w:gridSpan w:val="12"/>
            <w:tcBorders>
              <w:top w:val="nil"/>
              <w:left w:val="nil"/>
              <w:bottom w:val="nil"/>
              <w:right w:val="single" w:sz="4" w:space="0" w:color="000000"/>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ОЗП=0,8; ТЗ=0,8</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91,46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0,16</w:t>
            </w: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58,53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36,96</w:t>
            </w: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2 163</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чел</w:t>
            </w:r>
            <w:proofErr w:type="gramStart"/>
            <w:r w:rsidRPr="000A00A3">
              <w:rPr>
                <w:rFonts w:ascii="Arial" w:eastAsia="Times New Roman" w:hAnsi="Arial" w:cs="Arial"/>
                <w:color w:val="000000"/>
                <w:sz w:val="16"/>
                <w:szCs w:val="16"/>
                <w:lang w:eastAsia="ru-RU"/>
              </w:rPr>
              <w:t>.-</w:t>
            </w:r>
            <w:proofErr w:type="gramEnd"/>
            <w:r w:rsidRPr="000A00A3">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6,45</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0,16</w:t>
            </w: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4,128</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91,46</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58,53</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58,53</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2 163</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812/</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21.12.2020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п.83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НР Пусконаладочные работы: 'вхолостую' - 80%, 'под нагрузкой' - 20%</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74</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43,31</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1 601</w:t>
            </w:r>
          </w:p>
        </w:tc>
      </w:tr>
      <w:tr w:rsidR="000A00A3" w:rsidRPr="000A00A3" w:rsidTr="000A00A3">
        <w:trPr>
          <w:trHeight w:val="420"/>
        </w:trPr>
        <w:tc>
          <w:tcPr>
            <w:tcW w:w="754" w:type="dxa"/>
            <w:tcBorders>
              <w:top w:val="nil"/>
              <w:left w:val="single" w:sz="4" w:space="0" w:color="auto"/>
              <w:bottom w:val="nil"/>
              <w:right w:val="nil"/>
            </w:tcBorders>
            <w:shd w:val="clear" w:color="auto" w:fill="auto"/>
            <w:vAlign w:val="center"/>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Приказ № 774/</w:t>
            </w:r>
            <w:proofErr w:type="spellStart"/>
            <w:r w:rsidRPr="000A00A3">
              <w:rPr>
                <w:rFonts w:ascii="Arial" w:eastAsia="Times New Roman" w:hAnsi="Arial" w:cs="Arial"/>
                <w:color w:val="000000"/>
                <w:sz w:val="16"/>
                <w:szCs w:val="16"/>
                <w:lang w:eastAsia="ru-RU"/>
              </w:rPr>
              <w:t>пр</w:t>
            </w:r>
            <w:proofErr w:type="spellEnd"/>
            <w:r w:rsidRPr="000A00A3">
              <w:rPr>
                <w:rFonts w:ascii="Arial" w:eastAsia="Times New Roman" w:hAnsi="Arial" w:cs="Arial"/>
                <w:color w:val="000000"/>
                <w:sz w:val="16"/>
                <w:szCs w:val="16"/>
                <w:lang w:eastAsia="ru-RU"/>
              </w:rPr>
              <w:t xml:space="preserve"> от 11.12.2020</w:t>
            </w:r>
            <w:proofErr w:type="gramStart"/>
            <w:r w:rsidRPr="000A00A3">
              <w:rPr>
                <w:rFonts w:ascii="Arial" w:eastAsia="Times New Roman" w:hAnsi="Arial" w:cs="Arial"/>
                <w:color w:val="000000"/>
                <w:sz w:val="16"/>
                <w:szCs w:val="16"/>
                <w:lang w:eastAsia="ru-RU"/>
              </w:rPr>
              <w:t xml:space="preserve"> П</w:t>
            </w:r>
            <w:proofErr w:type="gramEnd"/>
            <w:r w:rsidRPr="000A00A3">
              <w:rPr>
                <w:rFonts w:ascii="Arial" w:eastAsia="Times New Roman" w:hAnsi="Arial" w:cs="Arial"/>
                <w:color w:val="000000"/>
                <w:sz w:val="16"/>
                <w:szCs w:val="16"/>
                <w:lang w:eastAsia="ru-RU"/>
              </w:rPr>
              <w:t>рил. п.83</w:t>
            </w:r>
          </w:p>
        </w:tc>
        <w:tc>
          <w:tcPr>
            <w:tcW w:w="3367" w:type="dxa"/>
            <w:gridSpan w:val="3"/>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СП Пусконаладочные работы: 'вхолостую' - 80%, 'под нагрузкой' - 20%</w:t>
            </w: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36</w:t>
            </w: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21,07</w:t>
            </w: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779</w:t>
            </w:r>
          </w:p>
        </w:tc>
      </w:tr>
      <w:tr w:rsidR="000A00A3" w:rsidRPr="000A00A3" w:rsidTr="000A00A3">
        <w:trPr>
          <w:trHeight w:val="240"/>
        </w:trPr>
        <w:tc>
          <w:tcPr>
            <w:tcW w:w="754" w:type="dxa"/>
            <w:tcBorders>
              <w:top w:val="nil"/>
              <w:left w:val="single" w:sz="4" w:space="0" w:color="auto"/>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3367" w:type="dxa"/>
            <w:gridSpan w:val="3"/>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995"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5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122,91</w:t>
            </w:r>
          </w:p>
        </w:tc>
        <w:tc>
          <w:tcPr>
            <w:tcW w:w="867"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30"/>
        </w:trPr>
        <w:tc>
          <w:tcPr>
            <w:tcW w:w="754"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68"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272"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057"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r>
      <w:tr w:rsidR="000A00A3" w:rsidRPr="000A00A3" w:rsidTr="000A00A3">
        <w:trPr>
          <w:trHeight w:val="240"/>
        </w:trPr>
        <w:tc>
          <w:tcPr>
            <w:tcW w:w="754" w:type="dxa"/>
            <w:tcBorders>
              <w:top w:val="single" w:sz="4" w:space="0" w:color="auto"/>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369" w:type="dxa"/>
            <w:gridSpan w:val="9"/>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Итоги по разделу 3 ФЕРп02-01-001-01</w:t>
            </w:r>
            <w:proofErr w:type="gramStart"/>
            <w:r w:rsidRPr="000A00A3">
              <w:rPr>
                <w:rFonts w:ascii="Arial" w:eastAsia="Times New Roman" w:hAnsi="Arial" w:cs="Arial"/>
                <w:b/>
                <w:bCs/>
                <w:color w:val="000000"/>
                <w:sz w:val="16"/>
                <w:szCs w:val="16"/>
                <w:lang w:eastAsia="ru-RU"/>
              </w:rPr>
              <w:t xml:space="preserve"> :</w:t>
            </w:r>
            <w:proofErr w:type="gramEnd"/>
          </w:p>
        </w:tc>
        <w:tc>
          <w:tcPr>
            <w:tcW w:w="105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прямые затраты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 рабочих</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Прочие затраты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186,75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Пусконаладочные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186,75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65,81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32,01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ФОТ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накладные расходы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65,81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сметная прибыль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32,01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40"/>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Итого по разделу 3 ФЕРп02-01-001-01</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186,75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45"/>
        </w:trPr>
        <w:tc>
          <w:tcPr>
            <w:tcW w:w="754" w:type="dxa"/>
            <w:tcBorders>
              <w:top w:val="nil"/>
              <w:left w:val="nil"/>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529"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068"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027"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272"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995"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315" w:type="dxa"/>
            <w:tcBorders>
              <w:top w:val="nil"/>
              <w:left w:val="nil"/>
              <w:bottom w:val="nil"/>
              <w:right w:val="nil"/>
            </w:tcBorders>
            <w:shd w:val="clear" w:color="auto" w:fill="auto"/>
            <w:noWrap/>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r>
      <w:tr w:rsidR="000A00A3" w:rsidRPr="000A00A3" w:rsidTr="000A00A3">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single" w:sz="4" w:space="0" w:color="auto"/>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0369" w:type="dxa"/>
            <w:gridSpan w:val="9"/>
            <w:tcBorders>
              <w:top w:val="single" w:sz="4" w:space="0" w:color="auto"/>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Итоги по смете:</w:t>
            </w:r>
          </w:p>
        </w:tc>
        <w:tc>
          <w:tcPr>
            <w:tcW w:w="105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c>
          <w:tcPr>
            <w:tcW w:w="1315" w:type="dxa"/>
            <w:tcBorders>
              <w:top w:val="single" w:sz="4" w:space="0" w:color="auto"/>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прямые затраты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162 161,35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2 171 415</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 рабочих</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33 574,98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1 240 931</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Эксплуатация машин</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529,06</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7 190</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 оплата труда машинистов (</w:t>
            </w:r>
            <w:proofErr w:type="spellStart"/>
            <w:r w:rsidRPr="000A00A3">
              <w:rPr>
                <w:rFonts w:ascii="Arial" w:eastAsia="Times New Roman" w:hAnsi="Arial" w:cs="Arial"/>
                <w:color w:val="000000"/>
                <w:sz w:val="16"/>
                <w:szCs w:val="16"/>
                <w:lang w:eastAsia="ru-RU"/>
              </w:rPr>
              <w:t>Отм</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2 547</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Материалы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128 057,31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923 294</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Строительные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114 541,54</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931 671</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lastRenderedPageBreak/>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1 458,60</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53 909</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материалы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110 984,27</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7,21</w:t>
            </w: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800 197</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1 364,48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50 430</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734,19</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27 135</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Монтажные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96 737,27</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3 055 122</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32 027,45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1 183 735</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эксплуатация машин и механизмов</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529,06</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13,59</w:t>
            </w: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7 190</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 оплата труда машинистов (</w:t>
            </w:r>
            <w:proofErr w:type="spellStart"/>
            <w:r w:rsidRPr="000A00A3">
              <w:rPr>
                <w:rFonts w:ascii="Arial" w:eastAsia="Times New Roman" w:hAnsi="Arial" w:cs="Arial"/>
                <w:color w:val="000000"/>
                <w:sz w:val="16"/>
                <w:szCs w:val="16"/>
                <w:lang w:eastAsia="ru-RU"/>
              </w:rPr>
              <w:t>ОТм</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2 547</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w:t>
            </w: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материалы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17 073,04</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7,21</w:t>
            </w: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123 097</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30 661,09</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1 133 233</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16 446,63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607 867</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Оборудование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824 844,92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4 008 746</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Оборудование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824 689,92</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4,86</w:t>
            </w: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4 007 993</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w:t>
            </w: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Инженерное оборудование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155,00</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4,86</w:t>
            </w: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753</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Прочие затраты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186,75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6 904</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Пусконаладочные работы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186,75</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6 904</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в том числе: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оплата труда</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88,93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3 287</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накладные расходы</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65,81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2 433</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сметная прибыль</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32,01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1 184</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Итого</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1 036 310,48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8 002 443</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ФОТ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33 643,91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1 243 478</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накладные расходы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32 091,38</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1 186 096</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Итого сметная прибыль (</w:t>
            </w:r>
            <w:proofErr w:type="spellStart"/>
            <w:r w:rsidRPr="000A00A3">
              <w:rPr>
                <w:rFonts w:ascii="Arial" w:eastAsia="Times New Roman" w:hAnsi="Arial" w:cs="Arial"/>
                <w:color w:val="000000"/>
                <w:sz w:val="16"/>
                <w:szCs w:val="16"/>
                <w:lang w:eastAsia="ru-RU"/>
              </w:rPr>
              <w:t>справочно</w:t>
            </w:r>
            <w:proofErr w:type="spellEnd"/>
            <w:r w:rsidRPr="000A00A3">
              <w:rPr>
                <w:rFonts w:ascii="Arial" w:eastAsia="Times New Roman" w:hAnsi="Arial" w:cs="Arial"/>
                <w:color w:val="000000"/>
                <w:sz w:val="16"/>
                <w:szCs w:val="16"/>
                <w:lang w:eastAsia="ru-RU"/>
              </w:rPr>
              <w:t>)</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17 212,83</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636 186</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Непредвиденные затраты 2%</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20 726,21</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160 049</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Итого с непредвиденными</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1 057 036,69</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8 162 492</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коэффициент понижения по аукциону 0,90527287</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956 906,64</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7 389 283</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xml:space="preserve">     компенсация </w:t>
            </w:r>
            <w:proofErr w:type="spellStart"/>
            <w:r w:rsidRPr="000A00A3">
              <w:rPr>
                <w:rFonts w:ascii="Arial" w:eastAsia="Times New Roman" w:hAnsi="Arial" w:cs="Arial"/>
                <w:color w:val="000000"/>
                <w:sz w:val="16"/>
                <w:szCs w:val="16"/>
                <w:lang w:eastAsia="ru-RU"/>
              </w:rPr>
              <w:t>ндс</w:t>
            </w:r>
            <w:proofErr w:type="spellEnd"/>
            <w:r w:rsidRPr="000A00A3">
              <w:rPr>
                <w:rFonts w:ascii="Arial" w:eastAsia="Times New Roman" w:hAnsi="Arial" w:cs="Arial"/>
                <w:color w:val="000000"/>
                <w:sz w:val="16"/>
                <w:szCs w:val="16"/>
                <w:lang w:eastAsia="ru-RU"/>
              </w:rPr>
              <w:t xml:space="preserve"> по приобретенным материалам БЦ: 128057,31*0,2 ТЦ: 923294*0,2</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25 611,46</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184 658,90</w:t>
            </w:r>
          </w:p>
        </w:tc>
      </w:tr>
      <w:tr w:rsidR="000A00A3" w:rsidRPr="000A00A3" w:rsidTr="000A00A3">
        <w:trPr>
          <w:trHeight w:val="204"/>
        </w:trPr>
        <w:tc>
          <w:tcPr>
            <w:tcW w:w="754" w:type="dxa"/>
            <w:tcBorders>
              <w:top w:val="nil"/>
              <w:left w:val="single" w:sz="4" w:space="0" w:color="auto"/>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r w:rsidRPr="000A00A3">
              <w:rPr>
                <w:rFonts w:ascii="Arial" w:eastAsia="Times New Roman" w:hAnsi="Arial" w:cs="Arial"/>
                <w:color w:val="000000"/>
                <w:sz w:val="16"/>
                <w:szCs w:val="16"/>
                <w:lang w:eastAsia="ru-RU"/>
              </w:rPr>
              <w:t> </w:t>
            </w: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369" w:type="dxa"/>
            <w:gridSpan w:val="9"/>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 xml:space="preserve">  ВСЕГО по смете</w:t>
            </w: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982 518,10</w:t>
            </w: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single" w:sz="4" w:space="0" w:color="auto"/>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r w:rsidRPr="000A00A3">
              <w:rPr>
                <w:rFonts w:ascii="Arial" w:eastAsia="Times New Roman" w:hAnsi="Arial" w:cs="Arial"/>
                <w:b/>
                <w:bCs/>
                <w:color w:val="000000"/>
                <w:sz w:val="16"/>
                <w:szCs w:val="16"/>
                <w:lang w:eastAsia="ru-RU"/>
              </w:rPr>
              <w:t>7 573 941,90</w:t>
            </w:r>
          </w:p>
        </w:tc>
      </w:tr>
      <w:tr w:rsidR="000A00A3" w:rsidRPr="000A00A3" w:rsidTr="000A00A3">
        <w:trPr>
          <w:trHeight w:val="30"/>
        </w:trPr>
        <w:tc>
          <w:tcPr>
            <w:tcW w:w="754" w:type="dxa"/>
            <w:tcBorders>
              <w:top w:val="nil"/>
              <w:left w:val="nil"/>
              <w:bottom w:val="nil"/>
              <w:right w:val="nil"/>
            </w:tcBorders>
            <w:shd w:val="clear" w:color="auto" w:fill="auto"/>
            <w:noWrap/>
            <w:vAlign w:val="bottom"/>
            <w:hideMark/>
          </w:tcPr>
          <w:p w:rsidR="000A00A3" w:rsidRPr="000A00A3" w:rsidRDefault="000A00A3" w:rsidP="000A00A3">
            <w:pPr>
              <w:spacing w:after="0" w:line="240" w:lineRule="auto"/>
              <w:rPr>
                <w:rFonts w:ascii="Arial" w:eastAsia="Times New Roman" w:hAnsi="Arial" w:cs="Arial"/>
                <w:color w:val="000000"/>
                <w:sz w:val="16"/>
                <w:szCs w:val="16"/>
                <w:lang w:eastAsia="ru-RU"/>
              </w:rPr>
            </w:pPr>
          </w:p>
        </w:tc>
        <w:tc>
          <w:tcPr>
            <w:tcW w:w="1529" w:type="dxa"/>
            <w:tcBorders>
              <w:top w:val="nil"/>
              <w:left w:val="nil"/>
              <w:bottom w:val="nil"/>
              <w:right w:val="nil"/>
            </w:tcBorders>
            <w:shd w:val="clear" w:color="auto" w:fill="auto"/>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1068"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272"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995"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A00A3" w:rsidRPr="000A00A3" w:rsidRDefault="000A00A3" w:rsidP="000A00A3">
            <w:pPr>
              <w:spacing w:after="0" w:line="240" w:lineRule="auto"/>
              <w:rPr>
                <w:rFonts w:ascii="Arial" w:eastAsia="Times New Roman" w:hAnsi="Arial" w:cs="Arial"/>
                <w:b/>
                <w:bCs/>
                <w:color w:val="000000"/>
                <w:sz w:val="16"/>
                <w:szCs w:val="16"/>
                <w:lang w:eastAsia="ru-RU"/>
              </w:rPr>
            </w:pPr>
          </w:p>
        </w:tc>
        <w:tc>
          <w:tcPr>
            <w:tcW w:w="1057"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noWrap/>
            <w:hideMark/>
          </w:tcPr>
          <w:p w:rsidR="000A00A3" w:rsidRPr="000A00A3" w:rsidRDefault="000A00A3" w:rsidP="000A00A3">
            <w:pPr>
              <w:spacing w:after="0" w:line="240" w:lineRule="auto"/>
              <w:jc w:val="center"/>
              <w:rPr>
                <w:rFonts w:ascii="Arial" w:eastAsia="Times New Roman" w:hAnsi="Arial" w:cs="Arial"/>
                <w:b/>
                <w:bCs/>
                <w:color w:val="000000"/>
                <w:sz w:val="16"/>
                <w:szCs w:val="16"/>
                <w:lang w:eastAsia="ru-RU"/>
              </w:rPr>
            </w:pPr>
          </w:p>
        </w:tc>
        <w:tc>
          <w:tcPr>
            <w:tcW w:w="1315" w:type="dxa"/>
            <w:tcBorders>
              <w:top w:val="nil"/>
              <w:left w:val="nil"/>
              <w:bottom w:val="nil"/>
              <w:right w:val="nil"/>
            </w:tcBorders>
            <w:shd w:val="clear" w:color="auto" w:fill="auto"/>
            <w:noWrap/>
            <w:hideMark/>
          </w:tcPr>
          <w:p w:rsidR="000A00A3" w:rsidRPr="000A00A3" w:rsidRDefault="000A00A3" w:rsidP="000A00A3">
            <w:pPr>
              <w:spacing w:after="0" w:line="240" w:lineRule="auto"/>
              <w:jc w:val="right"/>
              <w:rPr>
                <w:rFonts w:ascii="Arial" w:eastAsia="Times New Roman" w:hAnsi="Arial" w:cs="Arial"/>
                <w:b/>
                <w:bCs/>
                <w:color w:val="000000"/>
                <w:sz w:val="16"/>
                <w:szCs w:val="16"/>
                <w:lang w:eastAsia="ru-RU"/>
              </w:rPr>
            </w:pPr>
          </w:p>
        </w:tc>
      </w:tr>
    </w:tbl>
    <w:p w:rsidR="000A00A3" w:rsidRDefault="000A00A3" w:rsidP="00B550F8">
      <w:pPr>
        <w:spacing w:after="0"/>
        <w:rPr>
          <w:rFonts w:ascii="Times New Roman" w:hAnsi="Times New Roman" w:cs="Times New Roman"/>
          <w:lang w:eastAsia="ar-SA"/>
        </w:rPr>
      </w:pPr>
    </w:p>
    <w:p w:rsidR="00A228E9" w:rsidRPr="00A228E9" w:rsidRDefault="00A228E9" w:rsidP="00A228E9">
      <w:pPr>
        <w:spacing w:after="0"/>
        <w:rPr>
          <w:rFonts w:ascii="Times New Roman" w:hAnsi="Times New Roman" w:cs="Times New Roman"/>
          <w:lang w:eastAsia="ar-SA"/>
        </w:rPr>
      </w:pPr>
      <w:r w:rsidRPr="00A228E9">
        <w:rPr>
          <w:rFonts w:ascii="Times New Roman" w:hAnsi="Times New Roman" w:cs="Times New Roman"/>
          <w:lang w:eastAsia="ar-SA"/>
        </w:rPr>
        <w:t xml:space="preserve">         ЗАКАЗЧИК                                                                                                      </w:t>
      </w:r>
      <w:r>
        <w:rPr>
          <w:rFonts w:ascii="Times New Roman" w:hAnsi="Times New Roman" w:cs="Times New Roman"/>
          <w:lang w:eastAsia="ar-SA"/>
        </w:rPr>
        <w:t xml:space="preserve">                                          </w:t>
      </w:r>
      <w:r w:rsidRPr="00A228E9">
        <w:rPr>
          <w:rFonts w:ascii="Times New Roman" w:hAnsi="Times New Roman" w:cs="Times New Roman"/>
          <w:lang w:eastAsia="ar-SA"/>
        </w:rPr>
        <w:t xml:space="preserve">ПОДРЯДЧИК </w:t>
      </w:r>
    </w:p>
    <w:p w:rsidR="00A228E9" w:rsidRPr="00A228E9" w:rsidRDefault="00A228E9" w:rsidP="00A228E9">
      <w:pPr>
        <w:spacing w:after="0"/>
        <w:rPr>
          <w:rFonts w:ascii="Times New Roman" w:hAnsi="Times New Roman" w:cs="Times New Roman"/>
          <w:lang w:eastAsia="ar-SA"/>
        </w:rPr>
      </w:pPr>
    </w:p>
    <w:p w:rsidR="00A228E9" w:rsidRPr="00A228E9" w:rsidRDefault="00A228E9" w:rsidP="00A228E9">
      <w:pPr>
        <w:spacing w:after="0"/>
        <w:rPr>
          <w:rFonts w:ascii="Times New Roman" w:hAnsi="Times New Roman" w:cs="Times New Roman"/>
          <w:lang w:eastAsia="ar-SA"/>
        </w:rPr>
      </w:pPr>
      <w:r w:rsidRPr="00A228E9">
        <w:rPr>
          <w:rFonts w:ascii="Times New Roman" w:hAnsi="Times New Roman" w:cs="Times New Roman"/>
          <w:lang w:eastAsia="ar-SA"/>
        </w:rPr>
        <w:t>Проректор______________</w:t>
      </w:r>
      <w:proofErr w:type="spellStart"/>
      <w:r w:rsidRPr="00A228E9">
        <w:rPr>
          <w:rFonts w:ascii="Times New Roman" w:hAnsi="Times New Roman" w:cs="Times New Roman"/>
          <w:lang w:eastAsia="ar-SA"/>
        </w:rPr>
        <w:t>А.А.Новоселов</w:t>
      </w:r>
      <w:proofErr w:type="spellEnd"/>
      <w:r w:rsidRPr="00A228E9">
        <w:rPr>
          <w:rFonts w:ascii="Times New Roman" w:hAnsi="Times New Roman" w:cs="Times New Roman"/>
          <w:lang w:eastAsia="ar-SA"/>
        </w:rPr>
        <w:t xml:space="preserve">                             </w:t>
      </w:r>
      <w:r>
        <w:rPr>
          <w:rFonts w:ascii="Times New Roman" w:hAnsi="Times New Roman" w:cs="Times New Roman"/>
          <w:lang w:eastAsia="ar-SA"/>
        </w:rPr>
        <w:t xml:space="preserve">                                                                       </w:t>
      </w:r>
      <w:r w:rsidRPr="00A228E9">
        <w:rPr>
          <w:rFonts w:ascii="Times New Roman" w:hAnsi="Times New Roman" w:cs="Times New Roman"/>
          <w:lang w:eastAsia="ar-SA"/>
        </w:rPr>
        <w:t xml:space="preserve">Директор______________ </w:t>
      </w:r>
      <w:proofErr w:type="spellStart"/>
      <w:r w:rsidRPr="00A228E9">
        <w:rPr>
          <w:rFonts w:ascii="Times New Roman" w:hAnsi="Times New Roman" w:cs="Times New Roman"/>
          <w:lang w:eastAsia="ar-SA"/>
        </w:rPr>
        <w:t>А.А.Кульбенок</w:t>
      </w:r>
      <w:proofErr w:type="spellEnd"/>
    </w:p>
    <w:p w:rsidR="00A228E9" w:rsidRPr="00B106FD" w:rsidRDefault="00A228E9" w:rsidP="00A228E9">
      <w:pPr>
        <w:spacing w:after="0"/>
        <w:rPr>
          <w:rFonts w:ascii="Times New Roman" w:hAnsi="Times New Roman" w:cs="Times New Roman"/>
          <w:lang w:eastAsia="ar-SA"/>
        </w:rPr>
      </w:pPr>
      <w:r w:rsidRPr="00A228E9">
        <w:rPr>
          <w:rFonts w:ascii="Times New Roman" w:hAnsi="Times New Roman" w:cs="Times New Roman"/>
          <w:lang w:eastAsia="ar-SA"/>
        </w:rPr>
        <w:t xml:space="preserve">Электронная подпись                                                                   </w:t>
      </w:r>
      <w:r>
        <w:rPr>
          <w:rFonts w:ascii="Times New Roman" w:hAnsi="Times New Roman" w:cs="Times New Roman"/>
          <w:lang w:eastAsia="ar-SA"/>
        </w:rPr>
        <w:t xml:space="preserve">                                                                    </w:t>
      </w:r>
      <w:bookmarkStart w:id="2" w:name="_GoBack"/>
      <w:bookmarkEnd w:id="2"/>
      <w:r w:rsidRPr="00A228E9">
        <w:rPr>
          <w:rFonts w:ascii="Times New Roman" w:hAnsi="Times New Roman" w:cs="Times New Roman"/>
          <w:lang w:eastAsia="ar-SA"/>
        </w:rPr>
        <w:t>Электронная подпись</w:t>
      </w:r>
    </w:p>
    <w:sectPr w:rsidR="00A228E9" w:rsidRPr="00B106FD" w:rsidSect="00B106FD">
      <w:pgSz w:w="16838" w:h="11906" w:orient="landscape"/>
      <w:pgMar w:top="1191" w:right="113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10120C7"/>
    <w:multiLevelType w:val="hybridMultilevel"/>
    <w:tmpl w:val="B436F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51C28"/>
    <w:multiLevelType w:val="hybridMultilevel"/>
    <w:tmpl w:val="3D2072FC"/>
    <w:lvl w:ilvl="0" w:tplc="CA22163C">
      <w:start w:val="5"/>
      <w:numFmt w:val="decimal"/>
      <w:lvlText w:val="%1."/>
      <w:lvlJc w:val="left"/>
      <w:pPr>
        <w:tabs>
          <w:tab w:val="num" w:pos="360"/>
        </w:tabs>
        <w:ind w:left="360" w:hanging="360"/>
      </w:pPr>
      <w:rPr>
        <w:rFonts w:hint="default"/>
        <w:b/>
        <w:color w:val="000000"/>
        <w:sz w:val="18"/>
        <w:szCs w:val="18"/>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1357B04"/>
    <w:multiLevelType w:val="hybridMultilevel"/>
    <w:tmpl w:val="2664395E"/>
    <w:lvl w:ilvl="0" w:tplc="47F285BC">
      <w:start w:val="1"/>
      <w:numFmt w:val="decimal"/>
      <w:lvlText w:val="%1."/>
      <w:lvlJc w:val="left"/>
      <w:pPr>
        <w:ind w:left="90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6"/>
  </w:num>
  <w:num w:numId="6">
    <w:abstractNumId w:val="29"/>
  </w:num>
  <w:num w:numId="7">
    <w:abstractNumId w:val="11"/>
  </w:num>
  <w:num w:numId="8">
    <w:abstractNumId w:val="30"/>
  </w:num>
  <w:num w:numId="9">
    <w:abstractNumId w:val="25"/>
  </w:num>
  <w:num w:numId="10">
    <w:abstractNumId w:val="0"/>
  </w:num>
  <w:num w:numId="11">
    <w:abstractNumId w:val="24"/>
  </w:num>
  <w:num w:numId="12">
    <w:abstractNumId w:val="21"/>
  </w:num>
  <w:num w:numId="13">
    <w:abstractNumId w:val="19"/>
  </w:num>
  <w:num w:numId="14">
    <w:abstractNumId w:val="18"/>
  </w:num>
  <w:num w:numId="15">
    <w:abstractNumId w:val="15"/>
  </w:num>
  <w:num w:numId="16">
    <w:abstractNumId w:val="6"/>
  </w:num>
  <w:num w:numId="17">
    <w:abstractNumId w:val="27"/>
  </w:num>
  <w:num w:numId="18">
    <w:abstractNumId w:val="13"/>
  </w:num>
  <w:num w:numId="19">
    <w:abstractNumId w:val="10"/>
  </w:num>
  <w:num w:numId="20">
    <w:abstractNumId w:val="17"/>
  </w:num>
  <w:num w:numId="21">
    <w:abstractNumId w:val="7"/>
  </w:num>
  <w:num w:numId="22">
    <w:abstractNumId w:val="9"/>
  </w:num>
  <w:num w:numId="23">
    <w:abstractNumId w:val="20"/>
  </w:num>
  <w:num w:numId="24">
    <w:abstractNumId w:val="5"/>
  </w:num>
  <w:num w:numId="25">
    <w:abstractNumId w:val="4"/>
  </w:num>
  <w:num w:numId="26">
    <w:abstractNumId w:val="2"/>
  </w:num>
  <w:num w:numId="27">
    <w:abstractNumId w:val="28"/>
  </w:num>
  <w:num w:numId="28">
    <w:abstractNumId w:val="26"/>
  </w:num>
  <w:num w:numId="29">
    <w:abstractNumId w:val="3"/>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1719"/>
    <w:rsid w:val="00085B0B"/>
    <w:rsid w:val="000A00A3"/>
    <w:rsid w:val="000C66ED"/>
    <w:rsid w:val="000D277D"/>
    <w:rsid w:val="000F1916"/>
    <w:rsid w:val="00135DB1"/>
    <w:rsid w:val="00137C46"/>
    <w:rsid w:val="00163B95"/>
    <w:rsid w:val="001A496D"/>
    <w:rsid w:val="001B0136"/>
    <w:rsid w:val="001D2F0E"/>
    <w:rsid w:val="001D7675"/>
    <w:rsid w:val="001E4BA1"/>
    <w:rsid w:val="00204AC0"/>
    <w:rsid w:val="0024346D"/>
    <w:rsid w:val="002538FF"/>
    <w:rsid w:val="002738D1"/>
    <w:rsid w:val="002C2451"/>
    <w:rsid w:val="002D1684"/>
    <w:rsid w:val="0030192D"/>
    <w:rsid w:val="0031413B"/>
    <w:rsid w:val="00320E88"/>
    <w:rsid w:val="003624BC"/>
    <w:rsid w:val="0039677D"/>
    <w:rsid w:val="003D780B"/>
    <w:rsid w:val="00402AE6"/>
    <w:rsid w:val="004124A0"/>
    <w:rsid w:val="004170CA"/>
    <w:rsid w:val="00423A16"/>
    <w:rsid w:val="00426F9E"/>
    <w:rsid w:val="004362A7"/>
    <w:rsid w:val="0045358E"/>
    <w:rsid w:val="00471201"/>
    <w:rsid w:val="00491CBD"/>
    <w:rsid w:val="00497349"/>
    <w:rsid w:val="004B1545"/>
    <w:rsid w:val="004C4E08"/>
    <w:rsid w:val="004F470F"/>
    <w:rsid w:val="00533910"/>
    <w:rsid w:val="00565CE1"/>
    <w:rsid w:val="00577AF5"/>
    <w:rsid w:val="005C0DDC"/>
    <w:rsid w:val="00610CBB"/>
    <w:rsid w:val="00634793"/>
    <w:rsid w:val="00635C4D"/>
    <w:rsid w:val="00664006"/>
    <w:rsid w:val="006766E6"/>
    <w:rsid w:val="006823BD"/>
    <w:rsid w:val="006C6438"/>
    <w:rsid w:val="006D0E1B"/>
    <w:rsid w:val="006E3C73"/>
    <w:rsid w:val="00702E88"/>
    <w:rsid w:val="007475C5"/>
    <w:rsid w:val="00776B6C"/>
    <w:rsid w:val="00792326"/>
    <w:rsid w:val="007A5DDA"/>
    <w:rsid w:val="007B0011"/>
    <w:rsid w:val="007E02CE"/>
    <w:rsid w:val="00814A2D"/>
    <w:rsid w:val="00815428"/>
    <w:rsid w:val="0082261C"/>
    <w:rsid w:val="00846A67"/>
    <w:rsid w:val="00854E0B"/>
    <w:rsid w:val="008A51EA"/>
    <w:rsid w:val="008B4E45"/>
    <w:rsid w:val="00912E49"/>
    <w:rsid w:val="009174ED"/>
    <w:rsid w:val="0098598C"/>
    <w:rsid w:val="00996840"/>
    <w:rsid w:val="009B3416"/>
    <w:rsid w:val="009D14A3"/>
    <w:rsid w:val="009E0AA9"/>
    <w:rsid w:val="009F3877"/>
    <w:rsid w:val="009F4D75"/>
    <w:rsid w:val="00A228E9"/>
    <w:rsid w:val="00A64C5D"/>
    <w:rsid w:val="00A80168"/>
    <w:rsid w:val="00AA027D"/>
    <w:rsid w:val="00AA2AD1"/>
    <w:rsid w:val="00AE72DC"/>
    <w:rsid w:val="00AF0880"/>
    <w:rsid w:val="00B027E8"/>
    <w:rsid w:val="00B054C2"/>
    <w:rsid w:val="00B106FD"/>
    <w:rsid w:val="00B10DE2"/>
    <w:rsid w:val="00B152A8"/>
    <w:rsid w:val="00B26288"/>
    <w:rsid w:val="00B32470"/>
    <w:rsid w:val="00B550F8"/>
    <w:rsid w:val="00BA4446"/>
    <w:rsid w:val="00BA6404"/>
    <w:rsid w:val="00BE67E9"/>
    <w:rsid w:val="00BE6C37"/>
    <w:rsid w:val="00BF512C"/>
    <w:rsid w:val="00C20CFF"/>
    <w:rsid w:val="00C27107"/>
    <w:rsid w:val="00C54523"/>
    <w:rsid w:val="00C60223"/>
    <w:rsid w:val="00C60FC4"/>
    <w:rsid w:val="00CA50CA"/>
    <w:rsid w:val="00CA6E03"/>
    <w:rsid w:val="00CB2858"/>
    <w:rsid w:val="00D02B8C"/>
    <w:rsid w:val="00D12BB7"/>
    <w:rsid w:val="00D3430B"/>
    <w:rsid w:val="00D84C99"/>
    <w:rsid w:val="00DA2DC7"/>
    <w:rsid w:val="00DB63D7"/>
    <w:rsid w:val="00DD61FE"/>
    <w:rsid w:val="00DF5871"/>
    <w:rsid w:val="00E113F1"/>
    <w:rsid w:val="00E24071"/>
    <w:rsid w:val="00E301D3"/>
    <w:rsid w:val="00EB671E"/>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30572">
      <w:bodyDiv w:val="1"/>
      <w:marLeft w:val="0"/>
      <w:marRight w:val="0"/>
      <w:marTop w:val="0"/>
      <w:marBottom w:val="0"/>
      <w:divBdr>
        <w:top w:val="none" w:sz="0" w:space="0" w:color="auto"/>
        <w:left w:val="none" w:sz="0" w:space="0" w:color="auto"/>
        <w:bottom w:val="none" w:sz="0" w:space="0" w:color="auto"/>
        <w:right w:val="none" w:sz="0" w:space="0" w:color="auto"/>
      </w:divBdr>
    </w:div>
    <w:div w:id="21090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600622@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23</Pages>
  <Words>10242</Words>
  <Characters>58383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2023-03-13T07:37:00Z</dcterms:created>
  <dcterms:modified xsi:type="dcterms:W3CDTF">2023-04-04T03:36:00Z</dcterms:modified>
</cp:coreProperties>
</file>