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6" w:rsidRPr="002D0EE5" w:rsidRDefault="002D0EE5" w:rsidP="002D0EE5">
      <w:pPr>
        <w:spacing w:after="0"/>
        <w:jc w:val="center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ОПИСАНИЕ ОБЪЕКТА ЗАКУПКИ</w:t>
      </w:r>
    </w:p>
    <w:p w:rsidR="002D0EE5" w:rsidRPr="002D0EE5" w:rsidRDefault="002D0EE5" w:rsidP="002D0EE5">
      <w:pPr>
        <w:spacing w:after="0"/>
        <w:jc w:val="center"/>
        <w:rPr>
          <w:rFonts w:ascii="Times New Roman" w:hAnsi="Times New Roman" w:cs="Times New Roman"/>
          <w:b/>
        </w:rPr>
      </w:pPr>
    </w:p>
    <w:p w:rsidR="002D0EE5" w:rsidRPr="002D0EE5" w:rsidRDefault="002D0EE5" w:rsidP="002D0EE5">
      <w:pPr>
        <w:spacing w:after="0"/>
        <w:jc w:val="center"/>
        <w:rPr>
          <w:rFonts w:ascii="Times New Roman" w:hAnsi="Times New Roman" w:cs="Times New Roman"/>
          <w:b/>
        </w:rPr>
      </w:pPr>
      <w:r w:rsidRPr="002D0EE5">
        <w:rPr>
          <w:rFonts w:ascii="Times New Roman" w:hAnsi="Times New Roman" w:cs="Times New Roman"/>
          <w:b/>
        </w:rPr>
        <w:t>ТЕХНИЧЕСКОЕ   ЗАДАНИЕ</w:t>
      </w:r>
    </w:p>
    <w:p w:rsidR="002D0EE5" w:rsidRPr="002D0EE5" w:rsidRDefault="002D0EE5" w:rsidP="002D0EE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D0EE5">
        <w:rPr>
          <w:rFonts w:ascii="Times New Roman" w:hAnsi="Times New Roman" w:cs="Times New Roman"/>
          <w:b/>
          <w:bCs/>
        </w:rPr>
        <w:t xml:space="preserve">на оказание услуг по охране объектов и имущества, а также по обеспечению </w:t>
      </w:r>
      <w:proofErr w:type="spellStart"/>
      <w:r w:rsidRPr="002D0EE5">
        <w:rPr>
          <w:rFonts w:ascii="Times New Roman" w:hAnsi="Times New Roman" w:cs="Times New Roman"/>
          <w:b/>
          <w:bCs/>
        </w:rPr>
        <w:t>внутриобъектового</w:t>
      </w:r>
      <w:proofErr w:type="spellEnd"/>
      <w:r w:rsidRPr="002D0EE5">
        <w:rPr>
          <w:rFonts w:ascii="Times New Roman" w:hAnsi="Times New Roman" w:cs="Times New Roman"/>
          <w:b/>
          <w:bCs/>
        </w:rPr>
        <w:t xml:space="preserve"> и пропускного режимов на объектах техникума, в отношении которых установлены обязательные для выполнения требования к антитеррористической защищенности.</w:t>
      </w:r>
    </w:p>
    <w:p w:rsidR="002D0EE5" w:rsidRPr="002D0EE5" w:rsidRDefault="002D0EE5" w:rsidP="002D0EE5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Оказание услуг по обеспечению охраны объектов НТЖТ (далее – Услуги).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Услуги по охране  предусматривают: охрану объектов и имущества,  обеспечение пропускного режима и режима внутри объектов, выполнение требований антитеррористической защищённости и мер противопожарной безопасности.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  <w:b/>
        </w:rPr>
      </w:pPr>
      <w:r w:rsidRPr="002D0EE5">
        <w:rPr>
          <w:rFonts w:ascii="Times New Roman" w:hAnsi="Times New Roman" w:cs="Times New Roman"/>
          <w:b/>
        </w:rPr>
        <w:t xml:space="preserve">1. Расположение постов охраны, количество сотрудников охраны на посту, а так же режим работы постов следующий: 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u w:val="single"/>
        </w:rPr>
        <w:t xml:space="preserve">1.1. Пост №1: </w:t>
      </w:r>
      <w:r w:rsidRPr="002D0EE5">
        <w:rPr>
          <w:rFonts w:ascii="Times New Roman" w:hAnsi="Times New Roman" w:cs="Times New Roman"/>
        </w:rPr>
        <w:t xml:space="preserve">здание учебного корпуса НТЖТ, г. Новосибирск, ул. </w:t>
      </w:r>
      <w:proofErr w:type="spellStart"/>
      <w:r w:rsidRPr="002D0EE5">
        <w:rPr>
          <w:rFonts w:ascii="Times New Roman" w:hAnsi="Times New Roman" w:cs="Times New Roman"/>
        </w:rPr>
        <w:t>Лениногорская</w:t>
      </w:r>
      <w:proofErr w:type="spellEnd"/>
      <w:r w:rsidRPr="002D0EE5">
        <w:rPr>
          <w:rFonts w:ascii="Times New Roman" w:hAnsi="Times New Roman" w:cs="Times New Roman"/>
        </w:rPr>
        <w:t xml:space="preserve">, 80 и прилегающая территория. 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режим работы поста - круглосуточный (включая рабочие, выходные и праздничные дни);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количество сотрудников охраны - 1 (один);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</w:t>
      </w:r>
      <w:proofErr w:type="gramStart"/>
      <w:r w:rsidRPr="002D0EE5">
        <w:rPr>
          <w:sz w:val="22"/>
          <w:szCs w:val="22"/>
        </w:rPr>
        <w:t>рамочными</w:t>
      </w:r>
      <w:proofErr w:type="gramEnd"/>
      <w:r w:rsidRPr="002D0EE5">
        <w:rPr>
          <w:sz w:val="22"/>
          <w:szCs w:val="22"/>
        </w:rPr>
        <w:t xml:space="preserve"> </w:t>
      </w:r>
      <w:proofErr w:type="spellStart"/>
      <w:r w:rsidRPr="002D0EE5">
        <w:rPr>
          <w:sz w:val="22"/>
          <w:szCs w:val="22"/>
        </w:rPr>
        <w:t>металлодетекторами</w:t>
      </w:r>
      <w:proofErr w:type="spellEnd"/>
      <w:r w:rsidRPr="002D0EE5">
        <w:rPr>
          <w:sz w:val="22"/>
          <w:szCs w:val="22"/>
        </w:rPr>
        <w:t xml:space="preserve">, кнопкой тревожной сигнализации; 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служебные обязанности сотрудников регламентируются должностной инструкцией по охране объекта.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u w:val="single"/>
        </w:rPr>
        <w:t>1.2. Пост №2:</w:t>
      </w:r>
      <w:r w:rsidRPr="002D0EE5">
        <w:rPr>
          <w:rFonts w:ascii="Times New Roman" w:hAnsi="Times New Roman" w:cs="Times New Roman"/>
        </w:rPr>
        <w:t xml:space="preserve"> здание общежития НТЖТ, г. Новосибирск, ул. </w:t>
      </w:r>
      <w:proofErr w:type="spellStart"/>
      <w:r w:rsidRPr="002D0EE5">
        <w:rPr>
          <w:rFonts w:ascii="Times New Roman" w:hAnsi="Times New Roman" w:cs="Times New Roman"/>
        </w:rPr>
        <w:t>Лениногорская</w:t>
      </w:r>
      <w:proofErr w:type="spellEnd"/>
      <w:r w:rsidRPr="002D0EE5">
        <w:rPr>
          <w:rFonts w:ascii="Times New Roman" w:hAnsi="Times New Roman" w:cs="Times New Roman"/>
        </w:rPr>
        <w:t>, 80 и прилегающая территория.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р</w:t>
      </w:r>
      <w:proofErr w:type="gramEnd"/>
      <w:r w:rsidRPr="002D0EE5">
        <w:rPr>
          <w:sz w:val="22"/>
          <w:szCs w:val="22"/>
        </w:rPr>
        <w:t>ежим работы поста - круглосуточный (включая рабочие, выходные и праздничные дни);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количество сотрудников охраны - 1 (один); 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кнопкой тревожной сигнализации; 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служебные обязанности сотрудников регламентируются должностной инструкцией по охране объекта.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  <w:r w:rsidRPr="002D0EE5">
        <w:rPr>
          <w:sz w:val="22"/>
          <w:szCs w:val="22"/>
          <w:u w:val="single"/>
        </w:rPr>
        <w:t xml:space="preserve">1.3. Пост №3: </w:t>
      </w:r>
      <w:r w:rsidRPr="002D0EE5">
        <w:rPr>
          <w:sz w:val="22"/>
          <w:szCs w:val="22"/>
        </w:rPr>
        <w:t>здание спортивного зала НТЖТ, г. Новосибирск, ул. Вересаева, 2/1 и прилегающая территория.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режим работы поста - круглосуточный (включая рабочие, выходные и праздничные дни);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количество сотрудников охраны - 1 (один);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пост расположен в холле, центральный вход в здание учебного корпуса НТЖТ, оборудован системой контроля управления доступом, кнопкой тревожной сигнализации; </w:t>
      </w:r>
    </w:p>
    <w:p w:rsidR="002D0EE5" w:rsidRPr="002D0EE5" w:rsidRDefault="002D0EE5" w:rsidP="002D0EE5">
      <w:pPr>
        <w:pStyle w:val="a3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служебные обязанности сотрудников регламентируются должностной инструкцией по охране объекта.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 xml:space="preserve">Категория работника: </w:t>
      </w:r>
      <w:r w:rsidRPr="002D0EE5">
        <w:rPr>
          <w:rFonts w:ascii="Times New Roman" w:hAnsi="Times New Roman" w:cs="Times New Roman"/>
        </w:rPr>
        <w:t>охранник;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 xml:space="preserve">Режим и способ охраны: </w:t>
      </w:r>
      <w:r w:rsidRPr="002D0EE5">
        <w:rPr>
          <w:rFonts w:ascii="Times New Roman" w:hAnsi="Times New Roman" w:cs="Times New Roman"/>
        </w:rPr>
        <w:t>круглосуточный;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 xml:space="preserve">Границы поста: </w:t>
      </w:r>
      <w:r w:rsidRPr="002D0EE5">
        <w:rPr>
          <w:rFonts w:ascii="Times New Roman" w:hAnsi="Times New Roman" w:cs="Times New Roman"/>
        </w:rPr>
        <w:t xml:space="preserve">периметр объекта, прилегающая территория; 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>Наличие помещений, охраняемых техническими средствами с передачей сигнала на ПЦН:</w:t>
      </w:r>
      <w:r w:rsidRPr="002D0EE5">
        <w:rPr>
          <w:rFonts w:ascii="Times New Roman" w:hAnsi="Times New Roman" w:cs="Times New Roman"/>
        </w:rPr>
        <w:t xml:space="preserve"> КТС </w:t>
      </w:r>
      <w:proofErr w:type="spellStart"/>
      <w:r w:rsidRPr="002D0EE5">
        <w:rPr>
          <w:rFonts w:ascii="Times New Roman" w:hAnsi="Times New Roman" w:cs="Times New Roman"/>
        </w:rPr>
        <w:t>Россгвардии</w:t>
      </w:r>
      <w:proofErr w:type="spellEnd"/>
      <w:r w:rsidRPr="002D0EE5">
        <w:rPr>
          <w:rFonts w:ascii="Times New Roman" w:hAnsi="Times New Roman" w:cs="Times New Roman"/>
        </w:rPr>
        <w:t>, охранная и охранно-пожарная сигнализации;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 xml:space="preserve">Категория опасности объекта (территории) в соответствии с постановлением Правительства РФ от 07.11.2019 года     № 1421: </w:t>
      </w:r>
      <w:r w:rsidRPr="002D0EE5">
        <w:rPr>
          <w:rFonts w:ascii="Times New Roman" w:hAnsi="Times New Roman" w:cs="Times New Roman"/>
        </w:rPr>
        <w:t xml:space="preserve"> объекты (территории) 2 категории опасности. 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>Начало оказания услуг:</w:t>
      </w:r>
      <w:r w:rsidRPr="002D0EE5">
        <w:rPr>
          <w:rFonts w:ascii="Times New Roman" w:hAnsi="Times New Roman" w:cs="Times New Roman"/>
        </w:rPr>
        <w:t xml:space="preserve"> 01 июля 2023 г.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</w:rPr>
        <w:t>Окончание оказания услуг:</w:t>
      </w:r>
      <w:r w:rsidRPr="002D0EE5">
        <w:rPr>
          <w:rFonts w:ascii="Times New Roman" w:hAnsi="Times New Roman" w:cs="Times New Roman"/>
        </w:rPr>
        <w:t xml:space="preserve"> 30 июня 2024 г.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</w:p>
    <w:p w:rsidR="002D0EE5" w:rsidRPr="002D0EE5" w:rsidRDefault="002D0EE5" w:rsidP="002D0EE5">
      <w:pPr>
        <w:spacing w:after="0"/>
        <w:rPr>
          <w:rFonts w:ascii="Times New Roman" w:hAnsi="Times New Roman" w:cs="Times New Roman"/>
          <w:b/>
        </w:rPr>
      </w:pPr>
      <w:r w:rsidRPr="002D0EE5">
        <w:rPr>
          <w:rFonts w:ascii="Times New Roman" w:hAnsi="Times New Roman" w:cs="Times New Roman"/>
          <w:b/>
        </w:rPr>
        <w:t>2. Требования к оказанию Услуг.</w:t>
      </w:r>
    </w:p>
    <w:p w:rsidR="002D0EE5" w:rsidRPr="002D0EE5" w:rsidRDefault="002D0EE5" w:rsidP="002D0EE5">
      <w:pPr>
        <w:spacing w:after="0"/>
        <w:rPr>
          <w:rFonts w:ascii="Times New Roman" w:hAnsi="Times New Roman" w:cs="Times New Roman"/>
          <w:b/>
        </w:rPr>
      </w:pPr>
    </w:p>
    <w:p w:rsidR="002D0EE5" w:rsidRPr="002D0EE5" w:rsidRDefault="002D0EE5" w:rsidP="002D0EE5">
      <w:pPr>
        <w:pStyle w:val="a3"/>
        <w:numPr>
          <w:ilvl w:val="0"/>
          <w:numId w:val="2"/>
        </w:numPr>
        <w:ind w:left="0"/>
        <w:contextualSpacing w:val="0"/>
        <w:jc w:val="both"/>
        <w:rPr>
          <w:vanish/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0"/>
          <w:numId w:val="2"/>
        </w:numPr>
        <w:ind w:left="0"/>
        <w:contextualSpacing w:val="0"/>
        <w:jc w:val="both"/>
        <w:rPr>
          <w:vanish/>
          <w:sz w:val="22"/>
          <w:szCs w:val="22"/>
        </w:rPr>
      </w:pPr>
    </w:p>
    <w:p w:rsidR="002D0EE5" w:rsidRPr="002D0EE5" w:rsidRDefault="002D0EE5" w:rsidP="002D0EE5">
      <w:pPr>
        <w:pStyle w:val="a5"/>
        <w:numPr>
          <w:ilvl w:val="1"/>
          <w:numId w:val="2"/>
        </w:numPr>
        <w:spacing w:after="0"/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>При взятии объектов под охрану Исполнитель обязан:</w:t>
      </w: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lastRenderedPageBreak/>
        <w:t>не позднее 3-х календарных дней со дня вступления договора в законную силу, исполнитель обязан направить в адрес заказчика представителя для решения организационных вопросов;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не позднее 5-ти календарных дней, предшествующих дню начала оказания услуг, обследовать объекты, подлежащие охране. </w:t>
      </w:r>
      <w:proofErr w:type="gramStart"/>
      <w:r w:rsidRPr="002D0EE5">
        <w:rPr>
          <w:sz w:val="22"/>
          <w:szCs w:val="22"/>
        </w:rPr>
        <w:t xml:space="preserve">Разработать и согласовать с Заказчиком документацию по охране объектов: должностные инструкции (в которых определяется: - порядок приема и сдачи объектов под охрану, - порядок осуществления контрольно-пропускного и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режимов, - порядок действий в чрезвычайных ситуациях; - действия в случаях угрозы террористической опасности, графики обхода, журналы согласно прилагаемого перечня, форму одежды сотрудников охраны.</w:t>
      </w:r>
      <w:proofErr w:type="gramEnd"/>
      <w:r w:rsidRPr="002D0EE5">
        <w:rPr>
          <w:sz w:val="22"/>
          <w:szCs w:val="22"/>
        </w:rPr>
        <w:t xml:space="preserve"> Подготовить штат сотрудников охраны, ознакомить их с условиями несения службы и особенностями охраны объектов, издать соответствующие приказы о назначении сотрудников охраны, уполномоченного представителя, составить графики дежурства сотрудников охраны, предоставить Заказчику;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до начала оказания услуг, проверить на объектах исправность сре</w:t>
      </w:r>
      <w:proofErr w:type="gramStart"/>
      <w:r w:rsidRPr="002D0EE5">
        <w:rPr>
          <w:sz w:val="22"/>
          <w:szCs w:val="22"/>
        </w:rPr>
        <w:t>дств св</w:t>
      </w:r>
      <w:proofErr w:type="gramEnd"/>
      <w:r w:rsidRPr="002D0EE5">
        <w:rPr>
          <w:sz w:val="22"/>
          <w:szCs w:val="22"/>
        </w:rPr>
        <w:t xml:space="preserve">язи, систем контроля управлением доступа (далее - СКУД), видеонаблюдения, охранной и охранно-пожарной сигнализации, рамок </w:t>
      </w:r>
      <w:proofErr w:type="spellStart"/>
      <w:r w:rsidRPr="002D0EE5">
        <w:rPr>
          <w:sz w:val="22"/>
          <w:szCs w:val="22"/>
        </w:rPr>
        <w:t>металлодетекторов</w:t>
      </w:r>
      <w:proofErr w:type="spellEnd"/>
      <w:r w:rsidRPr="002D0EE5">
        <w:rPr>
          <w:sz w:val="22"/>
          <w:szCs w:val="22"/>
        </w:rPr>
        <w:t>, размещение средств пожаротушения. Согласовать взаимодействие с представителем Заказчика, довести до него номера телефонов и способы связи с дежурной частью исполнителя в случае наступления ЧП, составить и подписать акты приема объектов под охрану и приступить к оказанию услуг по охране объектов;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уполномоченный представитель, в ходе исполнения контракта, действующий от имени Исполнителя должен иметь право подписи актов и иных документов по исполнению контракта, в том числе принимать решения и подписывать соответствующие документы от имени Исполнителя в связи с исполнением, нарушением, ненадлежащим исполнением Исполнителем условий контракта. Копия Приказа о назначении уполномоченного представителя, заверенная руководителем Исполнителя в установленном действующим законодательством порядке, должна быть передана Заказчику в течение 3-х календарных дней </w:t>
      </w:r>
      <w:proofErr w:type="gramStart"/>
      <w:r w:rsidRPr="002D0EE5">
        <w:rPr>
          <w:sz w:val="22"/>
          <w:szCs w:val="22"/>
        </w:rPr>
        <w:t>с даты заключения</w:t>
      </w:r>
      <w:proofErr w:type="gramEnd"/>
      <w:r w:rsidRPr="002D0EE5">
        <w:rPr>
          <w:sz w:val="22"/>
          <w:szCs w:val="22"/>
        </w:rPr>
        <w:t xml:space="preserve"> контракта;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разработать и согласовать с Заказчиком План проведения мероприятий по антитеррористической защищенности объектов университета, с обязательным включением в План - обучение, инструктажи и практические тренировки сотрудников исполнителя по  вопросам обеспечения антитеррористической безопасности на охраняемых объектах Заказчика;</w:t>
      </w:r>
    </w:p>
    <w:p w:rsidR="002D0EE5" w:rsidRPr="002D0EE5" w:rsidRDefault="002D0EE5" w:rsidP="002D0EE5">
      <w:pPr>
        <w:pStyle w:val="a3"/>
        <w:numPr>
          <w:ilvl w:val="0"/>
          <w:numId w:val="10"/>
        </w:numPr>
        <w:ind w:left="0" w:hanging="567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уполномоченный представитель, назначенный Исполнителем, в случае возникновения чрезвычайной, спорной ситуации обязан прибыть на объект в течение 1 часа с момента получения соответствующего уведомления (как в устной, так и в письменной форме) Заказчика для ознакомления и подписания Акта о ненадлежащем выполнении услуг по контракту. Исполнитель должен обеспечить круглосуточную связь представителя с представителем Заказчика.</w:t>
      </w:r>
    </w:p>
    <w:p w:rsidR="002D0EE5" w:rsidRPr="002D0EE5" w:rsidRDefault="002D0EE5" w:rsidP="002D0EE5">
      <w:pPr>
        <w:pStyle w:val="a5"/>
        <w:spacing w:after="0"/>
        <w:jc w:val="both"/>
        <w:rPr>
          <w:b/>
          <w:i/>
          <w:sz w:val="22"/>
          <w:szCs w:val="22"/>
        </w:rPr>
      </w:pPr>
    </w:p>
    <w:p w:rsidR="002D0EE5" w:rsidRPr="002D0EE5" w:rsidRDefault="002D0EE5" w:rsidP="002D0EE5">
      <w:pPr>
        <w:pStyle w:val="a5"/>
        <w:numPr>
          <w:ilvl w:val="1"/>
          <w:numId w:val="2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b/>
          <w:i/>
          <w:sz w:val="22"/>
          <w:szCs w:val="22"/>
        </w:rPr>
        <w:t>Услуги по охране  объекта и имущества включают в себя</w:t>
      </w:r>
      <w:r w:rsidRPr="002D0EE5">
        <w:rPr>
          <w:sz w:val="22"/>
          <w:szCs w:val="22"/>
        </w:rPr>
        <w:t>: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обеспечение пропускного и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 режима и контроля их функционирования;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в период неблагоприятной эпидемиологической обстановки, обеспечить выполнение мер противоэпидемиологического характера (соблюдение масочного режима, у всех лиц входящих на объекты охраны проводить термометрию тела,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(неотложной) помощи;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предупреждение и пресечение любых противоправных действий на охраняемом объекте, направленных на нарушение установленного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режима, незаконное завладение имуществом и материальными ценностями, обеспечение защиты и безопасности жизни и здоровья граждан, находящихся на законных основаниях на территории охраняемого объекта;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обеспечение сохранности имущества, принятого под охрану;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выполнение мер антитеррористической защищённости объекта;</w:t>
      </w:r>
    </w:p>
    <w:p w:rsidR="002D0EE5" w:rsidRPr="002D0EE5" w:rsidRDefault="002D0EE5" w:rsidP="002D0EE5">
      <w:pPr>
        <w:pStyle w:val="a5"/>
        <w:numPr>
          <w:ilvl w:val="0"/>
          <w:numId w:val="3"/>
        </w:numPr>
        <w:spacing w:after="0"/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обеспечение мер противопожарного режима;</w:t>
      </w:r>
    </w:p>
    <w:p w:rsidR="002D0EE5" w:rsidRPr="002D0EE5" w:rsidRDefault="002D0EE5" w:rsidP="002D0EE5">
      <w:pPr>
        <w:pStyle w:val="a3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при объявлении общей эвакуации, а также в случае возникновения каких-либо чрезвычайных ситуаций, сопряженных с возникновением угрозы для жизни и здоровья лиц, находящихся на охраняемых объектах и требующих незамедлительного покидания охраняемых объектов </w:t>
      </w:r>
      <w:r w:rsidRPr="002D0EE5">
        <w:rPr>
          <w:sz w:val="22"/>
          <w:szCs w:val="22"/>
        </w:rPr>
        <w:lastRenderedPageBreak/>
        <w:t>учащимися, преподавателями и сотрудниками университета, исполнитель обязан принять под круглосуточную охрану здания и материальные ценности, находящиеся в них;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при необходимости, с целью повышения надежности охраны объекта и имущества, в соответствии с решением уполномоченного лица, иметь возможность на усиление охраны путем выставления дополнительных постов, а также применения иных мер 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имущества.</w:t>
      </w:r>
      <w:proofErr w:type="gramEnd"/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1"/>
          <w:numId w:val="2"/>
        </w:numPr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>Услуги должны соответствовать требованиям: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конституции Российской Федерации;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закона Российской Федерации «О частной детективной и охранной деятельности в Российской Федерации» от 11 марта 1992 года N 2487-1;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постановления Правительства РФ от 19 апреля 2019 г. № 471 «Об утверждении требований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речного и морского транспорта, Федерального дорожного агентства, Федеральной службы по надзору в сфере транспорта, их территориальных органов, а так же подведомственных им организаций и формы паспорта безопасности этих объектов</w:t>
      </w:r>
      <w:proofErr w:type="gramEnd"/>
      <w:r w:rsidRPr="002D0EE5">
        <w:rPr>
          <w:sz w:val="22"/>
          <w:szCs w:val="22"/>
        </w:rPr>
        <w:t xml:space="preserve"> (территорий)»;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Постановления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Постановления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приказа Минтруда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приказа МВД РФ от 22.08.2011 N 960 "Об утверждении типовых требований к должностной инструкции частного охранника на объекте охраны";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положения о пропускном режиме на объектах НТЖТ;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правил внутреннего распорядка </w:t>
      </w:r>
      <w:proofErr w:type="gramStart"/>
      <w:r w:rsidRPr="002D0EE5">
        <w:rPr>
          <w:sz w:val="22"/>
          <w:szCs w:val="22"/>
        </w:rPr>
        <w:t>для</w:t>
      </w:r>
      <w:proofErr w:type="gramEnd"/>
      <w:r w:rsidRPr="002D0EE5">
        <w:rPr>
          <w:sz w:val="22"/>
          <w:szCs w:val="22"/>
        </w:rPr>
        <w:t xml:space="preserve"> обучающихся НТЖТ;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правил внутреннего трудового распорядка  НТЖТ;</w:t>
      </w:r>
    </w:p>
    <w:p w:rsidR="002D0EE5" w:rsidRPr="002D0EE5" w:rsidRDefault="002D0EE5" w:rsidP="002D0EE5">
      <w:pPr>
        <w:pStyle w:val="a3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других нормативных актов, регламентирующих частную охранную деятельность.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5"/>
        <w:numPr>
          <w:ilvl w:val="1"/>
          <w:numId w:val="2"/>
        </w:numPr>
        <w:spacing w:after="0"/>
        <w:ind w:left="0"/>
        <w:jc w:val="both"/>
        <w:rPr>
          <w:b/>
          <w:i/>
          <w:sz w:val="22"/>
          <w:szCs w:val="22"/>
        </w:rPr>
      </w:pPr>
      <w:r w:rsidRPr="002D0EE5">
        <w:rPr>
          <w:sz w:val="22"/>
          <w:szCs w:val="22"/>
        </w:rPr>
        <w:t xml:space="preserve"> </w:t>
      </w:r>
      <w:r w:rsidRPr="002D0EE5">
        <w:rPr>
          <w:b/>
          <w:i/>
          <w:sz w:val="22"/>
          <w:szCs w:val="22"/>
        </w:rPr>
        <w:t>Исполнитель обязан: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исполнять обязательства по договору лично, без привлечения соисполнителей (третьих лиц), за исключением случаев, когда законом или иными правовыми актами не предусмотрено иное;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назначить работника, отвечающего за организацию охраны на охраняемом объекте и взаимодействие с представителями Заказчика;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 разглашать служебную информацию ограниченного распространения, в том числе о принимаемых мерах по антитеррористической защищенности объекта (территории);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содействовать Заказчику и правоохранительным органам в поддержании правопорядка и своевременно выявлять, предупреждать и 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средств;</w:t>
      </w:r>
      <w:proofErr w:type="gramEnd"/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lastRenderedPageBreak/>
        <w:t xml:space="preserve">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в </w:t>
      </w:r>
      <w:proofErr w:type="spellStart"/>
      <w:r w:rsidRPr="002D0EE5">
        <w:rPr>
          <w:sz w:val="22"/>
          <w:szCs w:val="22"/>
        </w:rPr>
        <w:t>т.ч</w:t>
      </w:r>
      <w:proofErr w:type="spellEnd"/>
      <w:r w:rsidRPr="002D0EE5">
        <w:rPr>
          <w:sz w:val="22"/>
          <w:szCs w:val="22"/>
        </w:rPr>
        <w:t>.: систем контроля управления доступа (далее по тексту – СКУД), систем видеонаблюдения (далее по тексту – СВН), технических средств охраны (далее по тексту ТСО), кнопка тревожной связи (далее по тексту — КТС), автоматической пожарной сигнализации (далее по тексту – АПС), систем оповещения и управления эвакуацией (далее</w:t>
      </w:r>
      <w:proofErr w:type="gramEnd"/>
      <w:r w:rsidRPr="002D0EE5">
        <w:rPr>
          <w:sz w:val="22"/>
          <w:szCs w:val="22"/>
        </w:rPr>
        <w:t xml:space="preserve"> по тексту – СОУЭ);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обеспечить обучение работников Исполнителя правильному использованию охранных систем, систем противопожарной защиты, систем видеонаблюдения и СКУД;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 позднее 3 (трех) дней со дня вступления договора в законную силу исполнитель обязан: представить/направить в адрес заказчика представителя для решения организационных вопросов; разработать и согласовать с Заказчиком должностную инструкцию сотрудников охраны при исполнении служебных обязанностей на охраняемом объекте, (</w:t>
      </w:r>
      <w:proofErr w:type="gramStart"/>
      <w:r w:rsidRPr="002D0EE5">
        <w:rPr>
          <w:sz w:val="22"/>
          <w:szCs w:val="22"/>
        </w:rPr>
        <w:t>в</w:t>
      </w:r>
      <w:proofErr w:type="gramEnd"/>
      <w:r w:rsidRPr="002D0EE5">
        <w:rPr>
          <w:sz w:val="22"/>
          <w:szCs w:val="22"/>
        </w:rPr>
        <w:t xml:space="preserve"> </w:t>
      </w:r>
      <w:proofErr w:type="gramStart"/>
      <w:r w:rsidRPr="002D0EE5">
        <w:rPr>
          <w:sz w:val="22"/>
          <w:szCs w:val="22"/>
        </w:rPr>
        <w:t>которой</w:t>
      </w:r>
      <w:proofErr w:type="gramEnd"/>
      <w:r w:rsidRPr="002D0EE5">
        <w:rPr>
          <w:sz w:val="22"/>
          <w:szCs w:val="22"/>
        </w:rPr>
        <w:t xml:space="preserve"> определяется:    - порядок приема и сдачи объекта под охрану,  - порядок осуществления контрольно-пропускного режима, - поддержание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режима,  - действия в чрезвычайных ситуациях; - действия в случаях угрозы террористической опасности), график дежурств сотрудников охраны, перечень лиц и (или) должностей работников частной охранной организации и Заказчика, исполнение законных распоряжений которых, в соответствии с представленными им полномочиями, обязательно для частного охранника включается в должностную инструкцию;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обеспечить координацию работы поста охраны на объекте с представителем Заказчика, предоставить возможность  ежедневной связи с указанными  лицами во время исполнения ими своих обязанностей;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лиц, находящихся на объекте Заказчика, и действовать в соответствии с Планом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 войск национальной гвардии Российской Федерации по вопросам противодействия</w:t>
      </w:r>
      <w:proofErr w:type="gramEnd"/>
      <w:r w:rsidRPr="002D0EE5">
        <w:rPr>
          <w:sz w:val="22"/>
          <w:szCs w:val="22"/>
        </w:rPr>
        <w:t xml:space="preserve"> терроризму и экстремизму в НТЖТ;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за счет исполнителя обеспечить прибытие кинолога со специально обученной служебно-розыскной собакой для осмотра и охраны обнаруженных предметов.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 руководствоваться утвержденным Заказчиком планом эвакуации на случай обнаружения подозрительных и бесхозных брошенных предметов, иных случаях противоправных действий и чрезвычайных ситуаций, содействовать эвакуации лиц, находящихся на охраняемом объекте в чрезвычайной ситуации;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проводить с работниками Исполнителя обучение, инструктажи и практические тренировки по  вопросам обеспечения антитеррористической безопасности на охраняемых объектах Заказчика в соответствии с согласованным с заказчиком Планом проведения мероприятий по антитеррористической защищенности объектов университета. Срок проведения инструктажей и практических тренировок на объектах заказчика не менее одного раза в месяц. По выполненным мероприятиям предоставлять Заказчику отчетную документацию (списки, листы ознакомления с инструктажами, акты проведения практических тренировок);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при обнаружении или выявлении фактов хищения имущества, иных случаев правонарушений,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 w:rsidRPr="002D0EE5">
        <w:rPr>
          <w:sz w:val="22"/>
          <w:szCs w:val="22"/>
        </w:rPr>
        <w:t>Росгвардии</w:t>
      </w:r>
      <w:proofErr w:type="spellEnd"/>
      <w:r w:rsidRPr="002D0EE5">
        <w:rPr>
          <w:sz w:val="22"/>
          <w:szCs w:val="22"/>
        </w:rPr>
        <w:t>;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 возникновении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незамедлительно уведомить Заказчика и уведомить слесаря-сантехника и слесаря-электрика техникума.</w:t>
      </w:r>
    </w:p>
    <w:p w:rsidR="002D0EE5" w:rsidRPr="002D0EE5" w:rsidRDefault="002D0EE5" w:rsidP="002D0EE5">
      <w:pPr>
        <w:pStyle w:val="a3"/>
        <w:numPr>
          <w:ilvl w:val="0"/>
          <w:numId w:val="5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в</w:t>
      </w:r>
      <w:proofErr w:type="gramEnd"/>
      <w:r w:rsidRPr="002D0EE5">
        <w:rPr>
          <w:sz w:val="22"/>
          <w:szCs w:val="22"/>
        </w:rPr>
        <w:t xml:space="preserve">ыявлять нарушителей и признаки подготовки совершения террористического акта, пресекать правонарушения (при необходимости задерживать правонарушителей), взаимодействовать с территориальными подразделениями органов внутренних дел, ФСБ  и территориальными </w:t>
      </w:r>
      <w:r w:rsidRPr="002D0EE5">
        <w:rPr>
          <w:sz w:val="22"/>
          <w:szCs w:val="22"/>
        </w:rPr>
        <w:lastRenderedPageBreak/>
        <w:t xml:space="preserve">органами Федеральной службы войск  </w:t>
      </w:r>
      <w:proofErr w:type="spellStart"/>
      <w:r w:rsidRPr="002D0EE5">
        <w:rPr>
          <w:sz w:val="22"/>
          <w:szCs w:val="22"/>
        </w:rPr>
        <w:t>Росгвардии</w:t>
      </w:r>
      <w:proofErr w:type="spellEnd"/>
      <w:r w:rsidRPr="002D0EE5">
        <w:rPr>
          <w:sz w:val="22"/>
          <w:szCs w:val="22"/>
        </w:rPr>
        <w:t xml:space="preserve"> по вопросам противодействия терроризму и экстремизму.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5"/>
        <w:numPr>
          <w:ilvl w:val="1"/>
          <w:numId w:val="2"/>
        </w:numPr>
        <w:spacing w:after="0"/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>Исполнитель обязан обеспечить: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сотрудников охраны - охранников, заступающих на пост, специальными средствами (при появлении надобности) в соответствии с требованиями Постановления Правительства РФ от 14.08.1992 N 587 в действующей редакции "Вопросы частной детективной (сыскной) и частной охранной деятельности", Постановления Правительства РФ от 23.06.2011 N 498 в действующей редакции "О некоторых вопросах осуществления частной детективной (сыскной) и частной охранной деятельности";</w:t>
      </w:r>
      <w:proofErr w:type="gramEnd"/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форменной одеждой (по сезону), позволяющую определить принадлежность  сотрудника  охраны  к  Исполнителю.  Обеспечить  чистое  и аккуратное ношение специальной форменной одежды. </w:t>
      </w:r>
      <w:proofErr w:type="gramStart"/>
      <w:r w:rsidRPr="002D0EE5">
        <w:rPr>
          <w:sz w:val="22"/>
          <w:szCs w:val="22"/>
        </w:rPr>
        <w:t xml:space="preserve">Не допускать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одеждой;    </w:t>
      </w:r>
      <w:proofErr w:type="gramEnd"/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иметь на всех постах (за счет Исполнителя) средства индивидуальной защиты органов дыхания и  зрения  (</w:t>
      </w:r>
      <w:proofErr w:type="spellStart"/>
      <w:r w:rsidRPr="002D0EE5">
        <w:rPr>
          <w:sz w:val="22"/>
          <w:szCs w:val="22"/>
        </w:rPr>
        <w:t>газодымозащитный</w:t>
      </w:r>
      <w:proofErr w:type="spellEnd"/>
      <w:r w:rsidRPr="002D0EE5">
        <w:rPr>
          <w:sz w:val="22"/>
          <w:szCs w:val="22"/>
        </w:rPr>
        <w:t xml:space="preserve"> комплект),  соответствие  которых  требованиям  пожарной безопасности  подтверждено  сертификатом  соответствия  (статьи  145,146  Федерального закона  от  22  июля  2008г.</w:t>
      </w:r>
      <w:proofErr w:type="gramEnd"/>
      <w:r w:rsidRPr="002D0EE5">
        <w:rPr>
          <w:sz w:val="22"/>
          <w:szCs w:val="22"/>
        </w:rPr>
        <w:t xml:space="preserve"> </w:t>
      </w:r>
      <w:proofErr w:type="gramStart"/>
      <w:r w:rsidRPr="002D0EE5">
        <w:rPr>
          <w:sz w:val="22"/>
          <w:szCs w:val="22"/>
        </w:rPr>
        <w:t xml:space="preserve">No123-ФЗ  «Технический  регламент  о  требованиях  пожарной безопасности» (в действующей редакции)). </w:t>
      </w:r>
      <w:proofErr w:type="gramEnd"/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иметь средства радиосвязи  и  (или)  мобильной  связи,  обеспечивающие бесперебойную  связь  на  территории  и  в  помещениях  объекта  охраны  между 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иметь  ручной  </w:t>
      </w:r>
      <w:proofErr w:type="spellStart"/>
      <w:r w:rsidRPr="002D0EE5">
        <w:rPr>
          <w:sz w:val="22"/>
          <w:szCs w:val="22"/>
        </w:rPr>
        <w:t>металлодетектор</w:t>
      </w:r>
      <w:proofErr w:type="spellEnd"/>
      <w:r w:rsidRPr="002D0EE5">
        <w:rPr>
          <w:sz w:val="22"/>
          <w:szCs w:val="22"/>
        </w:rPr>
        <w:t>,  электрический  фонарь  на  каждом  посту  охраны (за счет Исполнителя);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своевременного прибытие   работников дежурной смены ежедневно к 07:45 часов по местному времени, проведение инструктажа заступающей дежурной смены ежедневно с 07:45 до 08:00 часов по местному времени;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ежедневный регулярный </w:t>
      </w:r>
      <w:proofErr w:type="gramStart"/>
      <w:r w:rsidRPr="002D0EE5">
        <w:rPr>
          <w:sz w:val="22"/>
          <w:szCs w:val="22"/>
        </w:rPr>
        <w:t>контроль за</w:t>
      </w:r>
      <w:proofErr w:type="gramEnd"/>
      <w:r w:rsidRPr="002D0EE5">
        <w:rPr>
          <w:sz w:val="22"/>
          <w:szCs w:val="22"/>
        </w:rPr>
        <w:t xml:space="preserve"> несением службы охранниками на охраняемом объекте, как в дневное, так и в ночное время с осуществлением записи результатов проверок в соответствующем журнале;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не реже трёх раз в сутки осуществление дистанционного контроля </w:t>
      </w:r>
      <w:r w:rsidRPr="002D0EE5">
        <w:rPr>
          <w:sz w:val="22"/>
          <w:szCs w:val="22"/>
        </w:rPr>
        <w:br/>
        <w:t>(с использованием сре</w:t>
      </w:r>
      <w:proofErr w:type="gramStart"/>
      <w:r w:rsidRPr="002D0EE5">
        <w:rPr>
          <w:sz w:val="22"/>
          <w:szCs w:val="22"/>
        </w:rPr>
        <w:t>дств св</w:t>
      </w:r>
      <w:proofErr w:type="gramEnd"/>
      <w:r w:rsidRPr="002D0EE5">
        <w:rPr>
          <w:sz w:val="22"/>
          <w:szCs w:val="22"/>
        </w:rPr>
        <w:t>язи) несения службы работниками Исполнителя на охраняемом объекте, при этом результаты дистанционного контроля отражаются старшим смены на объекте в журнале дистанционного контроля несения службы;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исполнитель должен самостоятельно обеспечивать соблюдение техники безопасности, правил пожарной безопасности и охрану труда своих работников, непосредственно осуществляющих охрану на территории Заказчика, принимать меры по защите их жизни и здоровья.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ведение документации по организации учета и контроля оказания Услуг;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соблюдение техники безопасности и правил пожарной безопасности при оказании Услуг;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соблюдение охранниками требований инструкции охранника, производственных инструкций;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исполнение требований по проведению мероприятий по охране труда, </w:t>
      </w:r>
      <w:r w:rsidRPr="002D0EE5">
        <w:rPr>
          <w:sz w:val="22"/>
          <w:szCs w:val="22"/>
        </w:rPr>
        <w:br/>
        <w:t>в том числе наличие утвержденного Положения по охране труда, проведение первичного, вводного и планового инструктажа охранников;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оперативное (своевременное) реагирование на сигнальную информацию, поступившую с технической системы охраны, оборудованной на охраняемом объекте;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принятие при чрезвычайных ситуациях неотложных мер по локализации и ликвидации последствий, содействие в этих условиях бесперебойной работы спасательных служб;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контроль порядка выполнения сотрудниками охраны своих обязанностей на охраняемом объекте, проверку их готовности перед выходом на работу и проведение инструктажа в порядке, установленном внутренним  распорядком, должностным лицом Исполнителя, наделенным такими полномочиями;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соответствие охранников, заступающих на посты, профессиональному стандарту «Работник по обеспечению охраны образовательных организаций», утвержденному приказом Министерства труда и социальной защиты Российской Федерации от 11 декабря 2015 г. № 1010н.;</w:t>
      </w:r>
    </w:p>
    <w:p w:rsidR="002D0EE5" w:rsidRPr="002D0EE5" w:rsidRDefault="002D0EE5" w:rsidP="002D0EE5">
      <w:pPr>
        <w:pStyle w:val="a3"/>
        <w:numPr>
          <w:ilvl w:val="0"/>
          <w:numId w:val="6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lastRenderedPageBreak/>
        <w:t>обеспечение всех постов охраны канцелярскими принадлежностями, служебной документацией и журналами в печатном виде пронумерованными, прошнурованными и скреплёнными печатью Исполнителя   (- Копией лицензии на осуществление частной охранной деятельности; - Копией Контракта; - Копией уведомления о взятии объекта под охрану; - Копией должностной инструкции сотрудника охраны  при принесении службы в дневное и ночное время; - Списком номеров телефонов специальных и аварийных служб;</w:t>
      </w:r>
      <w:proofErr w:type="gramEnd"/>
      <w:r w:rsidRPr="002D0EE5">
        <w:rPr>
          <w:sz w:val="22"/>
          <w:szCs w:val="22"/>
        </w:rPr>
        <w:t xml:space="preserve"> - Графиком дежурств сотрудников охраны; - Журналом приема-сдачи дежурств; - Графиком обхода территории (помещений) объекта; - Журналом выдачи, приема ключей; - Журналом учета постановки, сдачи помещений на охранно-пожарную сигнализацию объектов, кабинетов, аудиторий, служебных помещений Заказчика; - Журналом инструктажа в случае получении информации об угрозе совершения или о совершении террористического акта; - Журналом обхода и осмотра помещений, систем подземных коммуникаций, запасных выходов, стоянок автотранспорта, складских помещений; </w:t>
      </w:r>
      <w:proofErr w:type="gramStart"/>
      <w:r w:rsidRPr="002D0EE5">
        <w:rPr>
          <w:sz w:val="22"/>
          <w:szCs w:val="22"/>
        </w:rPr>
        <w:t>-Ж</w:t>
      </w:r>
      <w:proofErr w:type="gramEnd"/>
      <w:r w:rsidRPr="002D0EE5">
        <w:rPr>
          <w:sz w:val="22"/>
          <w:szCs w:val="22"/>
        </w:rPr>
        <w:t>урналом регистрации посетителей на объектах Заказчика.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1"/>
          <w:numId w:val="2"/>
        </w:numPr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>Сотрудники охраны – охранники обязаны: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руководствоваться законодательством Российской Федерации, правилами внутреннего распорядка на охраняемом объекте, должностной инструкцией охранника, а также иными правилами и инструкциями, регламентирующими деятельность несения службы;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применять специальные средства в соответствии требованиям Закона Российской Федерации от 11 марта 1992 г. № 2487-1 «О частной детективной и охранной деятельности в Российской Федерации» или Федерального закона от 14 апреля 1999 г. № 77-ФЗ «О ведомственной охране»;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обеспечить выполнение пропускного и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режима на охраняемом объекте, не допускать нахождения посторонних граждан на его территории, пресекать попытки проникновения посторонних лиц на охраняемый объект и нарушения общественного порядка на охраняемом объекте;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осуществлять выполнение противоэпидемиологических мер;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принимать меры реагирования, соизмеримые с характером действий лиц, нарушающих установленный порядок посещения охраняемого объекта;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обеспечивать сохранность материальных ценностей, принятых под охрану, контролировать ввоз и вывоз материальных ценностей на территорию и с территории охраняемого объекта по материальным пропускам установленной формы;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принимать необходимые меры реагирования (вызов специальных служб, сообщение Заказчику и принятие мер с помощью подручных средств и т.д.) при появлении на охраняемом объекте признаков возгорания, возникновения аварии техногенного характера, стихийного бедствия и др.;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осуществлять эксплуатацию систем контроля доступа, видеонаблюдения, охранной и охранно-пожарной сигнализации, других средств безопасности на охраняемом объекте, строго в соответствии с технической документацией, немедленно информировать Заказчика о неисправностях систем контроля доступа, видеонаблюдения, охранной и пожарной сигнализации;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незамедлительно реагировать в случае совершения противоправных действий в отношении обучающихся, сотрудников, посетителей объекта, а также имущества Заказчика;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на объекте и территории Заказчика подлежащих охране,  не менее двух раз в ночное время (с 22.00 часов до 06.00 часов) совершать обследование (обход) объекта (помещения), и проверять соответствие территории, объекта (помещения) требованиям противопожарной безопасности, антитеррористической защищенности и соблюдения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режима. Результаты проверки отражать письменно в соответствующем журнале, находящемся на посту. Отчет работы за сутки составляется Исполнителем ежедневно по состоянию на 08.00 часов в форме, заранее согласованной с заказчиком. Представитель Исполнителя обязан прибыть к представителю Заказчика в рабочие дни в часы рабочего времени по требованию Заказчика, в течение двух часов с момента передачи телефонограммы представителю Исполнителя.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с</w:t>
      </w:r>
      <w:proofErr w:type="gramEnd"/>
      <w:r w:rsidRPr="002D0EE5">
        <w:rPr>
          <w:sz w:val="22"/>
          <w:szCs w:val="22"/>
        </w:rPr>
        <w:t>воевременно выявлять факты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предметов, и веществ) на объект (территорию);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lastRenderedPageBreak/>
        <w:t>осуществлять контроль состояния помещений, используемых для проведения мероприятий с массовым пребыванием людей;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уметь работать с имеющимися на объекте инженерно-техническими средствами и системами охраны, своевременно реагировать на возникновение неисправностей;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осуществлять выдачу\приемку ключей от кабинетов и помещений лицам, ответственных за них, с проставлением отметок в соответствующем журнале;</w:t>
      </w:r>
    </w:p>
    <w:p w:rsidR="002D0EE5" w:rsidRPr="002D0EE5" w:rsidRDefault="002D0EE5" w:rsidP="002D0EE5">
      <w:pPr>
        <w:pStyle w:val="a3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иметь форменное обмундирование, </w:t>
      </w:r>
      <w:proofErr w:type="spellStart"/>
      <w:r w:rsidRPr="002D0EE5">
        <w:rPr>
          <w:sz w:val="22"/>
          <w:szCs w:val="22"/>
        </w:rPr>
        <w:t>бейдж</w:t>
      </w:r>
      <w:proofErr w:type="spellEnd"/>
      <w:r w:rsidRPr="002D0EE5">
        <w:rPr>
          <w:sz w:val="22"/>
          <w:szCs w:val="22"/>
        </w:rPr>
        <w:t xml:space="preserve"> с указанием ФИО.</w:t>
      </w:r>
    </w:p>
    <w:p w:rsidR="002D0EE5" w:rsidRPr="002D0EE5" w:rsidRDefault="002D0EE5" w:rsidP="002D0E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  <w:b/>
          <w:i/>
        </w:rPr>
        <w:t xml:space="preserve"> </w:t>
      </w:r>
    </w:p>
    <w:p w:rsidR="002D0EE5" w:rsidRPr="002D0EE5" w:rsidRDefault="002D0EE5" w:rsidP="002D0EE5">
      <w:pPr>
        <w:pStyle w:val="a3"/>
        <w:numPr>
          <w:ilvl w:val="1"/>
          <w:numId w:val="2"/>
        </w:numPr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 xml:space="preserve"> К грубым нарушениям Исполнителем требований к оказанию услуг, предусмотренных настоящим Техническим заданием, относятся: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отсутствие у сотрудника охраны удостоверения частного охранника и (или) личной карточки частного охранника;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отсутствие у сотрудника охраны специальной форменной одежды (по сезону) либо ношение сотрудником  охраны  специальной  форменной  одежды  без  личной 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 одежды;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самовольное (несанкционированное) оставление сотрудником охраны поста охраны (объекта охраны);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допуск  сотрудником  охраны  на  территорию  охраняемого  объекта  или  на  сам 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2D0EE5">
        <w:rPr>
          <w:sz w:val="22"/>
          <w:szCs w:val="22"/>
        </w:rPr>
        <w:t>внутриобъектового</w:t>
      </w:r>
      <w:proofErr w:type="spellEnd"/>
      <w:r w:rsidRPr="002D0EE5">
        <w:rPr>
          <w:sz w:val="22"/>
          <w:szCs w:val="22"/>
        </w:rPr>
        <w:t xml:space="preserve"> и пропускного режимов на объекте охраны;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proofErr w:type="gramStart"/>
      <w:r w:rsidRPr="002D0EE5">
        <w:rPr>
          <w:sz w:val="22"/>
          <w:szCs w:val="22"/>
        </w:rPr>
        <w:t>употребление</w:t>
      </w:r>
      <w:proofErr w:type="gramEnd"/>
      <w:r w:rsidRPr="002D0EE5">
        <w:rPr>
          <w:sz w:val="22"/>
          <w:szCs w:val="22"/>
        </w:rPr>
        <w:t xml:space="preserve">  сотрудником  охраны  любых  алкогольных  напитков,  включая слабоалкогольные,  либо  наркотических  средств  и  (или) психотропных  веществ,  а  равно появление  на  объекте  охраны  (посту  охраны)  в  состоянии  алкогольного  и  (или) наркотического либо иного токсического опьянения;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несение сотрудником охраны дежурства на объекте охраны более 24 часов без смены (при 24-часовом графике);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некорректное или грубое обращение сотрудника охраны с учащимися, работниками или посетителями объекта охраны;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сон или курение на посту охраны;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приготовление и прием пищи на посту охраны;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выполнение работ (оказание услуг), не связанных с оказанием охранных услуг.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 xml:space="preserve">отсутствие на посту </w:t>
      </w:r>
      <w:proofErr w:type="gramStart"/>
      <w:r w:rsidRPr="002D0EE5">
        <w:rPr>
          <w:sz w:val="22"/>
          <w:szCs w:val="22"/>
        </w:rPr>
        <w:t>охраны индивидуальных средств защиты органов дыхания</w:t>
      </w:r>
      <w:proofErr w:type="gramEnd"/>
      <w:r w:rsidRPr="002D0EE5">
        <w:rPr>
          <w:sz w:val="22"/>
          <w:szCs w:val="22"/>
        </w:rPr>
        <w:t xml:space="preserve"> и зрения;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изменение  Исполнителем  графика  дежурства  на  объекте  охраны,  без  согласования  с Заказчиком;</w:t>
      </w:r>
    </w:p>
    <w:p w:rsidR="002D0EE5" w:rsidRPr="002D0EE5" w:rsidRDefault="002D0EE5" w:rsidP="002D0EE5">
      <w:pPr>
        <w:pStyle w:val="a3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нарушение Исполнителем графика дежурства на объекте охраны.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В случае грубого нарушения сотрудником охраны требований к оказанию услуг, настоящего  Технического задания,  Исполнитель 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2D0EE5" w:rsidRPr="002D0EE5" w:rsidRDefault="002D0EE5" w:rsidP="002D0EE5">
      <w:pPr>
        <w:pStyle w:val="a3"/>
        <w:ind w:left="0"/>
        <w:jc w:val="both"/>
        <w:rPr>
          <w:b/>
          <w:i/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1"/>
          <w:numId w:val="2"/>
        </w:numPr>
        <w:ind w:left="0"/>
        <w:jc w:val="both"/>
        <w:rPr>
          <w:b/>
          <w:i/>
          <w:sz w:val="22"/>
          <w:szCs w:val="22"/>
        </w:rPr>
      </w:pPr>
      <w:r w:rsidRPr="002D0EE5">
        <w:rPr>
          <w:b/>
          <w:i/>
          <w:sz w:val="22"/>
          <w:szCs w:val="22"/>
        </w:rPr>
        <w:t xml:space="preserve"> Заказчик вправе:</w:t>
      </w:r>
    </w:p>
    <w:p w:rsidR="002D0EE5" w:rsidRPr="002D0EE5" w:rsidRDefault="002D0EE5" w:rsidP="002D0EE5">
      <w:pPr>
        <w:pStyle w:val="a3"/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осуществлять проверку несения дежурств сотрудниками Исполнителя, правильность и достоверность оформления сотрудниками Исполнителя установленной документации, исправность используемых в работе сотрудниками Исполнителя технических сре</w:t>
      </w:r>
      <w:proofErr w:type="gramStart"/>
      <w:r w:rsidRPr="002D0EE5">
        <w:rPr>
          <w:sz w:val="22"/>
          <w:szCs w:val="22"/>
        </w:rPr>
        <w:t>дств св</w:t>
      </w:r>
      <w:proofErr w:type="gramEnd"/>
      <w:r w:rsidRPr="002D0EE5">
        <w:rPr>
          <w:sz w:val="22"/>
          <w:szCs w:val="22"/>
        </w:rPr>
        <w:t>язи, опрятность формы сотрудников Исполнителя;</w:t>
      </w:r>
    </w:p>
    <w:p w:rsidR="002D0EE5" w:rsidRPr="002D0EE5" w:rsidRDefault="002D0EE5" w:rsidP="002D0EE5">
      <w:pPr>
        <w:pStyle w:val="a3"/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2D0EE5">
        <w:rPr>
          <w:sz w:val="22"/>
          <w:szCs w:val="22"/>
        </w:rPr>
        <w:t>требовать замены любого сотрудника охраны Исполнителя, без объяснения причин, в установленные заказчиком сроки.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3"/>
        <w:numPr>
          <w:ilvl w:val="0"/>
          <w:numId w:val="2"/>
        </w:numPr>
        <w:ind w:left="0" w:hanging="284"/>
        <w:jc w:val="both"/>
        <w:rPr>
          <w:b/>
          <w:sz w:val="22"/>
          <w:szCs w:val="22"/>
        </w:rPr>
      </w:pPr>
      <w:r w:rsidRPr="002D0EE5">
        <w:rPr>
          <w:b/>
          <w:sz w:val="22"/>
          <w:szCs w:val="22"/>
        </w:rPr>
        <w:t>Требования к Исполнителю и сотрудникам охраны:</w:t>
      </w:r>
    </w:p>
    <w:p w:rsidR="002D0EE5" w:rsidRPr="002D0EE5" w:rsidRDefault="002D0EE5" w:rsidP="002D0EE5">
      <w:pPr>
        <w:spacing w:after="0"/>
        <w:rPr>
          <w:rFonts w:ascii="Times New Roman" w:hAnsi="Times New Roman" w:cs="Times New Roman"/>
          <w:b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3.1  Исполнитель на протяжении всего периода оказания услуг, обязан соответствовать требованиям, предъявляемым законодательством к лицам, оказывающим услуги по охране объектов и имущества, в том числе иметь лицензию на осуществление частной охранной деятельности.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3.2. Сотрудники охраны Исполнителя должны иметь: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     -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     -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организаций, прохождение дополнительной подготовки;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     - личную медицинскую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     - удостоверение частного охранника и свидетельство о присвоении квалификации не ниже 4-го разряда.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 3.3. Каждый охранник, заступающий на пост охраны, должен: 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- быть </w:t>
      </w:r>
      <w:proofErr w:type="gramStart"/>
      <w:r w:rsidRPr="002D0EE5">
        <w:rPr>
          <w:rFonts w:ascii="Times New Roman" w:hAnsi="Times New Roman" w:cs="Times New Roman"/>
        </w:rPr>
        <w:t>проинструктирован</w:t>
      </w:r>
      <w:proofErr w:type="gramEnd"/>
      <w:r w:rsidRPr="002D0EE5">
        <w:rPr>
          <w:rFonts w:ascii="Times New Roman" w:hAnsi="Times New Roman" w:cs="Times New Roman"/>
        </w:rPr>
        <w:t xml:space="preserve"> Исполнителем по пожарной безопасности, охране труда и технике безопасности,  правилам эксплуатации используемого оборудования;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-  иметь при себе удостоверение охранника, личную карточку, </w:t>
      </w:r>
      <w:proofErr w:type="spellStart"/>
      <w:r w:rsidRPr="002D0EE5">
        <w:rPr>
          <w:rFonts w:ascii="Times New Roman" w:hAnsi="Times New Roman" w:cs="Times New Roman"/>
        </w:rPr>
        <w:t>бэйдж</w:t>
      </w:r>
      <w:proofErr w:type="spellEnd"/>
      <w:r w:rsidRPr="002D0EE5">
        <w:rPr>
          <w:rFonts w:ascii="Times New Roman" w:hAnsi="Times New Roman" w:cs="Times New Roman"/>
        </w:rPr>
        <w:t>, быть в специальной форменной одежде.</w:t>
      </w:r>
    </w:p>
    <w:p w:rsidR="002D0EE5" w:rsidRPr="002D0EE5" w:rsidRDefault="002D0EE5" w:rsidP="002D0EE5">
      <w:pPr>
        <w:pStyle w:val="a5"/>
        <w:spacing w:after="0"/>
        <w:jc w:val="both"/>
        <w:rPr>
          <w:sz w:val="22"/>
          <w:szCs w:val="22"/>
        </w:rPr>
      </w:pPr>
    </w:p>
    <w:p w:rsidR="002D0EE5" w:rsidRPr="002D0EE5" w:rsidRDefault="002D0EE5" w:rsidP="002D0EE5">
      <w:pPr>
        <w:pStyle w:val="a5"/>
        <w:numPr>
          <w:ilvl w:val="0"/>
          <w:numId w:val="2"/>
        </w:numPr>
        <w:spacing w:after="0"/>
        <w:ind w:left="0"/>
        <w:jc w:val="both"/>
        <w:rPr>
          <w:b/>
          <w:sz w:val="22"/>
          <w:szCs w:val="22"/>
        </w:rPr>
      </w:pPr>
      <w:r w:rsidRPr="002D0EE5">
        <w:rPr>
          <w:b/>
          <w:sz w:val="22"/>
          <w:szCs w:val="22"/>
        </w:rPr>
        <w:t>Требования к порядку оказания услуг, ведению системы учета и контроля: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4.1 Охрана объектов должна осуществляться путем выставления поста физической охраны в составе 1 (одного) человека.  Режим работы охранников: - 1 (один) человек – пост 24 часа, ежедневно, круглосуточно, включая рабочие, выходные и праздничные дни. Дежурная смена охраны несет службу в соответствии с графиком дежурств, но не более 24 часов подряд. Заказчик согласовывает представленный Исполнителем график дежу</w:t>
      </w:r>
      <w:proofErr w:type="gramStart"/>
      <w:r w:rsidRPr="002D0EE5">
        <w:rPr>
          <w:rFonts w:ascii="Times New Roman" w:hAnsi="Times New Roman" w:cs="Times New Roman"/>
        </w:rPr>
        <w:t>рств в т</w:t>
      </w:r>
      <w:proofErr w:type="gramEnd"/>
      <w:r w:rsidRPr="002D0EE5">
        <w:rPr>
          <w:rFonts w:ascii="Times New Roman" w:hAnsi="Times New Roman" w:cs="Times New Roman"/>
        </w:rPr>
        <w:t>ечение 1 (одного) рабочего дня с момента получения. Несение службы охранниками «вахтовым методом» не допускается. К выполнению обязанностей по охране объекта не допускаются охранники-стажеры.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4.2</w:t>
      </w:r>
      <w:proofErr w:type="gramStart"/>
      <w:r w:rsidRPr="002D0EE5">
        <w:rPr>
          <w:rFonts w:ascii="Times New Roman" w:hAnsi="Times New Roman" w:cs="Times New Roman"/>
        </w:rPr>
        <w:t xml:space="preserve"> П</w:t>
      </w:r>
      <w:proofErr w:type="gramEnd"/>
      <w:r w:rsidRPr="002D0EE5">
        <w:rPr>
          <w:rFonts w:ascii="Times New Roman" w:hAnsi="Times New Roman" w:cs="Times New Roman"/>
        </w:rPr>
        <w:t xml:space="preserve">ри оказании Услуг Исполнителем ведется документация по организации учета и контролю оказания Услуг. 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 xml:space="preserve">4.3 Исполнитель обязан обеспечить правильное ведение охранником документации, переданной Исполнителю Заказчиком (положения, инструкции, распоряжения, иные нормативные акты, регламентирующие пропускной, </w:t>
      </w:r>
      <w:proofErr w:type="spellStart"/>
      <w:r w:rsidRPr="002D0EE5">
        <w:rPr>
          <w:rFonts w:ascii="Times New Roman" w:hAnsi="Times New Roman" w:cs="Times New Roman"/>
        </w:rPr>
        <w:t>внутриобъектовый</w:t>
      </w:r>
      <w:proofErr w:type="spellEnd"/>
      <w:r w:rsidRPr="002D0EE5">
        <w:rPr>
          <w:rFonts w:ascii="Times New Roman" w:hAnsi="Times New Roman" w:cs="Times New Roman"/>
        </w:rPr>
        <w:t xml:space="preserve"> режимы, особенности обеспечения охраны на объекте), а также журналы по техническому обслуживанию систем безопасности, журналы регистрации неисправностей систем безопасности и вызовов.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4.4 Сотруднику охраны запрещается покидать свой пост (рабочее место), в том числе для приема пищи, отдыха и других случаев, кроме случаев обхода территории с целью выявления нарушения целостности объекта, при срабатывании пожарной и охранной сигнализации.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4.5</w:t>
      </w:r>
      <w:proofErr w:type="gramStart"/>
      <w:r w:rsidRPr="002D0EE5">
        <w:rPr>
          <w:rFonts w:ascii="Times New Roman" w:hAnsi="Times New Roman" w:cs="Times New Roman"/>
        </w:rPr>
        <w:t xml:space="preserve"> П</w:t>
      </w:r>
      <w:proofErr w:type="gramEnd"/>
      <w:r w:rsidRPr="002D0EE5">
        <w:rPr>
          <w:rFonts w:ascii="Times New Roman" w:hAnsi="Times New Roman" w:cs="Times New Roman"/>
        </w:rPr>
        <w:t xml:space="preserve">ри работе поста в круглосуточном режиме охранник обязан в период времени с 06.30 часов до 07.30 часов проверить работоспособность инженерно-технических средств и систем охраны на </w:t>
      </w:r>
      <w:r w:rsidRPr="002D0EE5">
        <w:rPr>
          <w:rFonts w:ascii="Times New Roman" w:hAnsi="Times New Roman" w:cs="Times New Roman"/>
        </w:rPr>
        <w:lastRenderedPageBreak/>
        <w:t xml:space="preserve">посту, функционирование </w:t>
      </w:r>
      <w:proofErr w:type="spellStart"/>
      <w:r w:rsidRPr="002D0EE5">
        <w:rPr>
          <w:rFonts w:ascii="Times New Roman" w:hAnsi="Times New Roman" w:cs="Times New Roman"/>
        </w:rPr>
        <w:t>приёмно</w:t>
      </w:r>
      <w:proofErr w:type="spellEnd"/>
      <w:r w:rsidRPr="002D0EE5">
        <w:rPr>
          <w:rFonts w:ascii="Times New Roman" w:hAnsi="Times New Roman" w:cs="Times New Roman"/>
        </w:rPr>
        <w:t xml:space="preserve"> – контрольных приборов, средств связи; провести обследование объекта; проверить наличие ключей и документации. О выявленных нарушениях и недостатках не позднее 08.00 часов охранник обязан доложить представителю Заказчика.  В случаях обнаружения (выявления) нарушений и недостатков в течение рабочего времени (в течени</w:t>
      </w:r>
      <w:proofErr w:type="gramStart"/>
      <w:r w:rsidRPr="002D0EE5">
        <w:rPr>
          <w:rFonts w:ascii="Times New Roman" w:hAnsi="Times New Roman" w:cs="Times New Roman"/>
        </w:rPr>
        <w:t>и</w:t>
      </w:r>
      <w:proofErr w:type="gramEnd"/>
      <w:r w:rsidRPr="002D0EE5">
        <w:rPr>
          <w:rFonts w:ascii="Times New Roman" w:hAnsi="Times New Roman" w:cs="Times New Roman"/>
        </w:rPr>
        <w:t xml:space="preserve"> смены) охранник обязан доложить представителю Заказчика незамедлительно.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4.6</w:t>
      </w:r>
      <w:proofErr w:type="gramStart"/>
      <w:r w:rsidRPr="002D0EE5">
        <w:rPr>
          <w:rFonts w:ascii="Times New Roman" w:hAnsi="Times New Roman" w:cs="Times New Roman"/>
        </w:rPr>
        <w:t xml:space="preserve"> П</w:t>
      </w:r>
      <w:proofErr w:type="gramEnd"/>
      <w:r w:rsidRPr="002D0EE5">
        <w:rPr>
          <w:rFonts w:ascii="Times New Roman" w:hAnsi="Times New Roman" w:cs="Times New Roman"/>
        </w:rPr>
        <w:t>ри  охране объекта действия охранника регламентируются должностной инструкцией, которой определяются действия охранника на охраняемом объекте, его права и обязанности при выполнении им трудовой функции, установленные в пределах полномочий, предусмотренных законодательством Российской Федерации и другими правовыми актами.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pStyle w:val="a3"/>
        <w:numPr>
          <w:ilvl w:val="0"/>
          <w:numId w:val="2"/>
        </w:numPr>
        <w:ind w:left="0"/>
        <w:jc w:val="both"/>
        <w:rPr>
          <w:b/>
          <w:sz w:val="22"/>
          <w:szCs w:val="22"/>
        </w:rPr>
      </w:pPr>
      <w:r w:rsidRPr="002D0EE5">
        <w:rPr>
          <w:b/>
          <w:sz w:val="22"/>
          <w:szCs w:val="22"/>
        </w:rPr>
        <w:t>Ответственность при оказании услуг: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5.1 Исполнитель несет ответственность за соблюдение сотрудниками охраны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5.2 Исполнитель несет ответственность за вред причиненный Заказчику и его персоналу, третьим лицам при оказании услуг по охране.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5.3 Исполнитель несёт материальную ответственность за ущерб, причиненный в результате: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 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5.4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5.5</w:t>
      </w:r>
      <w:proofErr w:type="gramStart"/>
      <w:r w:rsidRPr="002D0EE5">
        <w:rPr>
          <w:rFonts w:ascii="Times New Roman" w:hAnsi="Times New Roman" w:cs="Times New Roman"/>
        </w:rPr>
        <w:t xml:space="preserve"> П</w:t>
      </w:r>
      <w:proofErr w:type="gramEnd"/>
      <w:r w:rsidRPr="002D0EE5">
        <w:rPr>
          <w:rFonts w:ascii="Times New Roman" w:hAnsi="Times New Roman" w:cs="Times New Roman"/>
        </w:rPr>
        <w:t>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5.6 Претензии о возмещении материального ущерба предъявляются Заказчиком и рассматриваются Исполнителем в порядке и в сроки, предусмотренные для рассмотрения претензий по договору.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5.7. Исполнитель не несёт ответственность в следующих случаях: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lastRenderedPageBreak/>
        <w:t>- за имущественный ущерб и ущерб, причиненный материальным ценностям стихийными бедствиями;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- за оставленное без присмотра личное имущество работников Заказчика, имущество иных лиц;</w:t>
      </w:r>
    </w:p>
    <w:p w:rsidR="002D0EE5" w:rsidRPr="002D0EE5" w:rsidRDefault="002D0EE5" w:rsidP="002D0EE5">
      <w:pPr>
        <w:spacing w:after="0"/>
        <w:jc w:val="both"/>
        <w:rPr>
          <w:rFonts w:ascii="Times New Roman" w:hAnsi="Times New Roman" w:cs="Times New Roman"/>
        </w:rPr>
      </w:pPr>
      <w:r w:rsidRPr="002D0EE5">
        <w:rPr>
          <w:rFonts w:ascii="Times New Roman" w:hAnsi="Times New Roman" w:cs="Times New Roman"/>
        </w:rPr>
        <w:t>- в случае, когда ущерб наступил, несмотря на то, что сотрудниками Исполнителя были предприняты все допустимые меры, для пресечения преступного посягательства.</w:t>
      </w:r>
    </w:p>
    <w:p w:rsidR="002D0EE5" w:rsidRPr="002D0EE5" w:rsidRDefault="002D0EE5" w:rsidP="002D0EE5">
      <w:pPr>
        <w:pStyle w:val="a3"/>
        <w:ind w:left="0"/>
        <w:jc w:val="both"/>
        <w:rPr>
          <w:sz w:val="22"/>
          <w:szCs w:val="22"/>
        </w:rPr>
      </w:pPr>
    </w:p>
    <w:p w:rsidR="002D0EE5" w:rsidRPr="002D0EE5" w:rsidRDefault="002D0EE5" w:rsidP="002D0EE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D0EE5" w:rsidRPr="002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882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8F22AF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FF36C4"/>
    <w:multiLevelType w:val="hybridMultilevel"/>
    <w:tmpl w:val="994C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1895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970516"/>
    <w:multiLevelType w:val="hybridMultilevel"/>
    <w:tmpl w:val="835C0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A3E91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C20F6F"/>
    <w:multiLevelType w:val="hybridMultilevel"/>
    <w:tmpl w:val="A4D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15324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661240"/>
    <w:multiLevelType w:val="multilevel"/>
    <w:tmpl w:val="5D1C6860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9B469E"/>
    <w:multiLevelType w:val="multilevel"/>
    <w:tmpl w:val="B45CA374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F"/>
    <w:rsid w:val="002D0EE5"/>
    <w:rsid w:val="004860C6"/>
    <w:rsid w:val="008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0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D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D0E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0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D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D0E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5025</Words>
  <Characters>28644</Characters>
  <Application>Microsoft Office Word</Application>
  <DocSecurity>0</DocSecurity>
  <Lines>238</Lines>
  <Paragraphs>67</Paragraphs>
  <ScaleCrop>false</ScaleCrop>
  <Company/>
  <LinksUpToDate>false</LinksUpToDate>
  <CharactersWithSpaces>33602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2023-05-17T04:32:00Z</dcterms:created>
  <dcterms:modified xsi:type="dcterms:W3CDTF">2023-05-17T04:34:00Z</dcterms:modified>
</cp:coreProperties>
</file>