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03" w:rsidRDefault="00331BE2">
      <w:pPr>
        <w:jc w:val="center"/>
      </w:pPr>
      <w:r>
        <w:rPr>
          <w:b/>
          <w:bCs/>
        </w:rPr>
        <w:t>Протокол подведения итогов определения поставщика (подрядчика, исполнителя) № 0351100001723000032</w:t>
      </w:r>
    </w:p>
    <w:p w:rsidR="00223003" w:rsidRDefault="00223003"/>
    <w:p w:rsidR="00223003" w:rsidRDefault="00331BE2">
      <w:pPr>
        <w:jc w:val="right"/>
      </w:pPr>
      <w:r>
        <w:t>Дата подведения итогов определения поставщи</w:t>
      </w:r>
      <w:r w:rsidR="00792227">
        <w:t>ка (подрядчика, исполнителя): 15</w:t>
      </w:r>
      <w:bookmarkStart w:id="0" w:name="_GoBack"/>
      <w:bookmarkEnd w:id="0"/>
      <w:r>
        <w:t>.01.2024</w:t>
      </w:r>
    </w:p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>Способ определения поставщика (подрядчика, исполнителя): Электронный аукцион</w:t>
      </w:r>
    </w:p>
    <w:p w:rsidR="00223003" w:rsidRDefault="00331BE2">
      <w:pPr>
        <w:keepLines/>
        <w:numPr>
          <w:ilvl w:val="0"/>
          <w:numId w:val="1"/>
        </w:numPr>
        <w:spacing w:after="96"/>
      </w:pPr>
      <w:r>
        <w:t>Номер извещения об осуществлении закупки: 0351100001723000032</w:t>
      </w:r>
    </w:p>
    <w:p w:rsidR="00223003" w:rsidRDefault="00331BE2">
      <w:pPr>
        <w:keepLines/>
        <w:numPr>
          <w:ilvl w:val="0"/>
          <w:numId w:val="1"/>
        </w:numPr>
        <w:spacing w:after="96"/>
      </w:pPr>
      <w:r>
        <w:t>Определение поставщика (подрядчика, исполнителя) осуществляет:</w:t>
      </w:r>
    </w:p>
    <w:p w:rsidR="00223003" w:rsidRDefault="00331BE2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>Заказчи</w:t>
      </w:r>
      <w:proofErr w:type="gramStart"/>
      <w:r>
        <w:t>к(</w:t>
      </w:r>
      <w:proofErr w:type="gramEnd"/>
      <w:r>
        <w:t>и):</w:t>
      </w:r>
    </w:p>
    <w:p w:rsidR="00223003" w:rsidRDefault="00331BE2">
      <w:pPr>
        <w:jc w:val="both"/>
      </w:pPr>
      <w:r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</w:pPr>
      <w:r>
        <w:t>Идентификационный код закупки: 231540211315554020100100930018621244</w:t>
      </w:r>
    </w:p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>Наименование объекта закупки: Оказание услуг по проведению периодического медицинского осмотра сотрудников университета</w:t>
      </w:r>
    </w:p>
    <w:p w:rsidR="00223003" w:rsidRDefault="00331BE2">
      <w:pPr>
        <w:keepLines/>
        <w:numPr>
          <w:ilvl w:val="0"/>
          <w:numId w:val="1"/>
        </w:numPr>
        <w:spacing w:after="96"/>
      </w:pPr>
      <w:r>
        <w:t>Начальная (максимальная) цена контракта: 2 028 757,39 руб.</w:t>
      </w:r>
      <w:r>
        <w:br/>
        <w:t>Текущее снижение: 84,52%</w:t>
      </w:r>
    </w:p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>Извещение размещено «26» декабря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223003" w:rsidRDefault="00331BE2">
      <w:pPr>
        <w:keepLines/>
        <w:numPr>
          <w:ilvl w:val="0"/>
          <w:numId w:val="1"/>
        </w:numPr>
        <w:spacing w:after="96"/>
      </w:pPr>
      <w:r>
        <w:t>На заседании комиссии по осуществлению закупок присутствовали:</w:t>
      </w:r>
    </w:p>
    <w:tbl>
      <w:tblPr>
        <w:tblStyle w:val="style62654"/>
        <w:tblW w:w="0" w:type="auto"/>
        <w:tblInd w:w="25" w:type="dxa"/>
        <w:tblLook w:val="04A0" w:firstRow="1" w:lastRow="0" w:firstColumn="1" w:lastColumn="0" w:noHBand="0" w:noVBand="1"/>
      </w:tblPr>
      <w:tblGrid>
        <w:gridCol w:w="6975"/>
        <w:gridCol w:w="3539"/>
      </w:tblGrid>
      <w:tr w:rsidR="00223003">
        <w:tc>
          <w:tcPr>
            <w:tcW w:w="700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5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223003">
        <w:tc>
          <w:tcPr>
            <w:tcW w:w="7000" w:type="dxa"/>
            <w:vAlign w:val="center"/>
          </w:tcPr>
          <w:p w:rsidR="00223003" w:rsidRDefault="00BD4169">
            <w:pPr>
              <w:jc w:val="center"/>
            </w:pPr>
            <w:r>
              <w:t>Васильев  Олег Юрьевич</w:t>
            </w:r>
          </w:p>
        </w:tc>
        <w:tc>
          <w:tcPr>
            <w:tcW w:w="3550" w:type="dxa"/>
            <w:vAlign w:val="center"/>
          </w:tcPr>
          <w:p w:rsidR="00223003" w:rsidRDefault="00BD4169">
            <w:pPr>
              <w:jc w:val="center"/>
            </w:pPr>
            <w:r>
              <w:t>Председатель комиссии</w:t>
            </w:r>
          </w:p>
        </w:tc>
      </w:tr>
      <w:tr w:rsidR="00223003">
        <w:tc>
          <w:tcPr>
            <w:tcW w:w="7000" w:type="dxa"/>
            <w:vAlign w:val="center"/>
          </w:tcPr>
          <w:p w:rsidR="00223003" w:rsidRDefault="00BD4169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550" w:type="dxa"/>
            <w:vAlign w:val="center"/>
          </w:tcPr>
          <w:p w:rsidR="00223003" w:rsidRDefault="00BD4169">
            <w:pPr>
              <w:jc w:val="center"/>
            </w:pPr>
            <w:r>
              <w:t>Член комиссии</w:t>
            </w:r>
          </w:p>
        </w:tc>
      </w:tr>
      <w:tr w:rsidR="00223003">
        <w:tc>
          <w:tcPr>
            <w:tcW w:w="700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550" w:type="dxa"/>
            <w:vAlign w:val="center"/>
          </w:tcPr>
          <w:p w:rsidR="00223003" w:rsidRDefault="00331BE2">
            <w:pPr>
              <w:jc w:val="center"/>
            </w:pPr>
            <w:r>
              <w:t>Член комиссии</w:t>
            </w:r>
          </w:p>
        </w:tc>
      </w:tr>
      <w:tr w:rsidR="00223003">
        <w:tc>
          <w:tcPr>
            <w:tcW w:w="700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550" w:type="dxa"/>
            <w:vAlign w:val="center"/>
          </w:tcPr>
          <w:p w:rsidR="00223003" w:rsidRDefault="00331BE2">
            <w:pPr>
              <w:jc w:val="center"/>
            </w:pPr>
            <w:r>
              <w:t>Член комиссии</w:t>
            </w:r>
          </w:p>
        </w:tc>
      </w:tr>
    </w:tbl>
    <w:p w:rsidR="00223003" w:rsidRDefault="00223003"/>
    <w:p w:rsidR="00223003" w:rsidRDefault="00331BE2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На основании направленных оператором электронной площадки заявок участников закупки, информации и документов, предусмотренных пунктом 2 части 6 статьи 43 Федерального закона от 05 апреля 2013 г. № 44-ФЗ, протокола подачи ценовых предложений электронного аукциона № 0351100001723000032 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части 6 статьи 43</w:t>
      </w:r>
      <w:proofErr w:type="gramEnd"/>
      <w:r>
        <w:t xml:space="preserve"> Федерального закона от 05 апреля 2013 г. № 44-ФЗ, и приняты следующие решения:</w:t>
      </w:r>
    </w:p>
    <w:tbl>
      <w:tblPr>
        <w:tblStyle w:val="style8613"/>
        <w:tblW w:w="0" w:type="auto"/>
        <w:tblInd w:w="25" w:type="dxa"/>
        <w:tblLook w:val="04A0" w:firstRow="1" w:lastRow="0" w:firstColumn="1" w:lastColumn="0" w:noHBand="0" w:noVBand="1"/>
      </w:tblPr>
      <w:tblGrid>
        <w:gridCol w:w="1828"/>
        <w:gridCol w:w="1318"/>
        <w:gridCol w:w="3149"/>
        <w:gridCol w:w="2103"/>
        <w:gridCol w:w="2116"/>
      </w:tblGrid>
      <w:tr w:rsidR="00223003">
        <w:tc>
          <w:tcPr>
            <w:tcW w:w="13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13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33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223003"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363087</w:t>
            </w:r>
          </w:p>
        </w:tc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1</w:t>
            </w:r>
          </w:p>
        </w:tc>
        <w:tc>
          <w:tcPr>
            <w:tcW w:w="3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363087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363087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363087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1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364666</w:t>
            </w:r>
          </w:p>
        </w:tc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2</w:t>
            </w:r>
          </w:p>
        </w:tc>
        <w:tc>
          <w:tcPr>
            <w:tcW w:w="3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364666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364666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 xml:space="preserve">Признать заявку соответствующей извещению об </w:t>
            </w:r>
            <w:r>
              <w:lastRenderedPageBreak/>
              <w:t>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lastRenderedPageBreak/>
              <w:t>364666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2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364607</w:t>
            </w:r>
          </w:p>
        </w:tc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</w:t>
            </w:r>
          </w:p>
        </w:tc>
        <w:tc>
          <w:tcPr>
            <w:tcW w:w="3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364607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364607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364607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361220</w:t>
            </w:r>
          </w:p>
        </w:tc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4</w:t>
            </w:r>
          </w:p>
        </w:tc>
        <w:tc>
          <w:tcPr>
            <w:tcW w:w="3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361220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4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361220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4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361220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4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364984</w:t>
            </w:r>
          </w:p>
        </w:tc>
        <w:tc>
          <w:tcPr>
            <w:tcW w:w="1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5</w:t>
            </w:r>
          </w:p>
        </w:tc>
        <w:tc>
          <w:tcPr>
            <w:tcW w:w="3350" w:type="dxa"/>
            <w:vMerge w:val="restart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364984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5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364984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5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  <w:tr w:rsidR="00223003"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364984</w:t>
            </w:r>
          </w:p>
        </w:tc>
        <w:tc>
          <w:tcPr>
            <w:tcW w:w="1350" w:type="dxa"/>
            <w:vMerge/>
            <w:vAlign w:val="center"/>
          </w:tcPr>
          <w:p w:rsidR="00223003" w:rsidRDefault="00331BE2">
            <w:pPr>
              <w:jc w:val="center"/>
            </w:pPr>
            <w:r>
              <w:t>5</w:t>
            </w:r>
          </w:p>
        </w:tc>
        <w:tc>
          <w:tcPr>
            <w:tcW w:w="3350" w:type="dxa"/>
            <w:vMerge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Васильев  Олег Юрьевич</w:t>
            </w:r>
          </w:p>
        </w:tc>
        <w:tc>
          <w:tcPr>
            <w:tcW w:w="2250" w:type="dxa"/>
            <w:vAlign w:val="center"/>
          </w:tcPr>
          <w:p w:rsidR="00223003" w:rsidRDefault="00331BE2">
            <w:pPr>
              <w:jc w:val="center"/>
            </w:pPr>
            <w:r>
              <w:t>Признать заявку соответствующей извещению об осуществлении закупки.</w:t>
            </w:r>
          </w:p>
        </w:tc>
      </w:tr>
    </w:tbl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  <w:jc w:val="both"/>
      </w:pPr>
      <w:proofErr w:type="gramStart"/>
      <w:r>
        <w:t>В соответствии с подпунктом «б» пункта 1 части 5 статьи 49 Федерального закона от 05 апреля 2013 г.  № 44-ФЗ на основании информации, содержащейся в протоколе подачи ценовых предложений, а также результатов рассмотрения заявок участников, члены комиссии по осуществлению закупок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</w:t>
      </w:r>
      <w:proofErr w:type="gramEnd"/>
      <w:r>
        <w:t xml:space="preserve"> участника закупки, подавшего такую заявку:</w:t>
      </w:r>
    </w:p>
    <w:tbl>
      <w:tblPr>
        <w:tblStyle w:val="style20895"/>
        <w:tblW w:w="0" w:type="auto"/>
        <w:tblInd w:w="25" w:type="dxa"/>
        <w:tblLook w:val="04A0" w:firstRow="1" w:lastRow="0" w:firstColumn="1" w:lastColumn="0" w:noHBand="0" w:noVBand="1"/>
      </w:tblPr>
      <w:tblGrid>
        <w:gridCol w:w="1157"/>
        <w:gridCol w:w="1828"/>
        <w:gridCol w:w="1529"/>
        <w:gridCol w:w="2459"/>
        <w:gridCol w:w="1779"/>
        <w:gridCol w:w="1762"/>
      </w:tblGrid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t>1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№363087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09.01.2024 19:43:46 (MCK +4)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t>11.01.2024 11:19:31 (MCK +4)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313 992,29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84,52%</w:t>
            </w:r>
          </w:p>
        </w:tc>
      </w:tr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t>2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№364666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10.01.2024 14:13:20 (MCK +4)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t>11.01.2024 11:17:36 (MCK +4)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324 136,08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84,02%</w:t>
            </w:r>
          </w:p>
        </w:tc>
      </w:tr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t>3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№364607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10.01.2024 11:20:36 (MCK +4)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t>11.01.2024 10:25:22 (MCK +4)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882 506,21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56,50%</w:t>
            </w:r>
          </w:p>
        </w:tc>
      </w:tr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t>4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№361220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 xml:space="preserve">09.01.2024 </w:t>
            </w:r>
            <w:r>
              <w:lastRenderedPageBreak/>
              <w:t>11:57:30 (MCK +4)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lastRenderedPageBreak/>
              <w:t>11.01.2024 10:06:50 (MCK +4)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1 227 398,22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39,50%</w:t>
            </w:r>
          </w:p>
        </w:tc>
      </w:tr>
      <w:tr w:rsidR="00223003">
        <w:tc>
          <w:tcPr>
            <w:tcW w:w="1050" w:type="dxa"/>
            <w:vAlign w:val="center"/>
          </w:tcPr>
          <w:p w:rsidR="00223003" w:rsidRDefault="00331BE2">
            <w:pPr>
              <w:jc w:val="center"/>
            </w:pPr>
            <w:r>
              <w:lastRenderedPageBreak/>
              <w:t>5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№364984</w:t>
            </w:r>
          </w:p>
        </w:tc>
        <w:tc>
          <w:tcPr>
            <w:tcW w:w="1600" w:type="dxa"/>
            <w:vAlign w:val="center"/>
          </w:tcPr>
          <w:p w:rsidR="00223003" w:rsidRDefault="00331BE2">
            <w:pPr>
              <w:jc w:val="center"/>
            </w:pPr>
            <w:r>
              <w:t>10.01.2024 14:17:05 (MCK +4)</w:t>
            </w:r>
          </w:p>
        </w:tc>
        <w:tc>
          <w:tcPr>
            <w:tcW w:w="2600" w:type="dxa"/>
            <w:vAlign w:val="center"/>
          </w:tcPr>
          <w:p w:rsidR="00223003" w:rsidRDefault="00331BE2">
            <w:pPr>
              <w:jc w:val="center"/>
            </w:pPr>
            <w:r>
              <w:t>11.01.2024 10:04:00 (MCK +4)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1 491 136,68</w:t>
            </w:r>
          </w:p>
        </w:tc>
        <w:tc>
          <w:tcPr>
            <w:tcW w:w="1850" w:type="dxa"/>
            <w:vAlign w:val="center"/>
          </w:tcPr>
          <w:p w:rsidR="00223003" w:rsidRDefault="00331BE2">
            <w:pPr>
              <w:jc w:val="center"/>
            </w:pPr>
            <w:r>
              <w:t>26,50%</w:t>
            </w:r>
          </w:p>
        </w:tc>
      </w:tr>
    </w:tbl>
    <w:p w:rsidR="00223003" w:rsidRDefault="00223003"/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 xml:space="preserve">По результатам подведения итогов определения поставщика (подрядчика, исполнителя) контракт заключается с участником закупки идентификационный № 363087, предложившим цену контракта 313 992,29 руб. (триста тринадцать тысяч девятьсот девяносто два рубля) 29 копеек. </w:t>
      </w:r>
    </w:p>
    <w:p w:rsidR="00223003" w:rsidRDefault="00331BE2">
      <w:pPr>
        <w:keepLines/>
        <w:numPr>
          <w:ilvl w:val="0"/>
          <w:numId w:val="1"/>
        </w:numPr>
        <w:spacing w:after="96"/>
        <w:jc w:val="both"/>
      </w:pPr>
      <w: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>
        <w:t>заказчика</w:t>
      </w:r>
      <w:proofErr w:type="gramEnd"/>
      <w:r>
        <w:t xml:space="preserve"> и направлен оператору электронной площадки АО «ЕЭТП» по адресу в сети «Интернет»: </w:t>
      </w:r>
      <w:hyperlink r:id="rId6" w:history="1">
        <w:r w:rsidR="00BD4169" w:rsidRPr="00865D94">
          <w:rPr>
            <w:rStyle w:val="a4"/>
          </w:rPr>
          <w:t>http://roseltorg.ru</w:t>
        </w:r>
      </w:hyperlink>
      <w:r>
        <w:t>.</w:t>
      </w:r>
    </w:p>
    <w:p w:rsidR="00BD4169" w:rsidRDefault="00BD4169" w:rsidP="00BD4169">
      <w:pPr>
        <w:keepLines/>
        <w:spacing w:after="96"/>
        <w:jc w:val="both"/>
      </w:pPr>
      <w:r>
        <w:t>Подписи:</w:t>
      </w:r>
    </w:p>
    <w:p w:rsidR="00BD4169" w:rsidRDefault="00BD4169" w:rsidP="00BD4169">
      <w:pPr>
        <w:keepLines/>
        <w:spacing w:after="96"/>
        <w:jc w:val="both"/>
      </w:pPr>
      <w:r>
        <w:t>Председатель комиссии________________________</w:t>
      </w:r>
      <w:proofErr w:type="spellStart"/>
      <w:r>
        <w:t>О.Ю.Васильев</w:t>
      </w:r>
      <w:proofErr w:type="spellEnd"/>
    </w:p>
    <w:p w:rsidR="00BD4169" w:rsidRDefault="00BD4169" w:rsidP="00BD4169">
      <w:pPr>
        <w:keepLines/>
        <w:spacing w:after="96"/>
        <w:jc w:val="both"/>
      </w:pPr>
    </w:p>
    <w:p w:rsidR="00BD4169" w:rsidRDefault="00BD4169" w:rsidP="00BD4169">
      <w:pPr>
        <w:keepLines/>
        <w:spacing w:after="96"/>
        <w:jc w:val="both"/>
      </w:pPr>
      <w:r>
        <w:t>Член комиссии _______________________________</w:t>
      </w:r>
      <w:proofErr w:type="spellStart"/>
      <w:r>
        <w:t>В.А.Макарова</w:t>
      </w:r>
      <w:proofErr w:type="spellEnd"/>
    </w:p>
    <w:p w:rsidR="00BD4169" w:rsidRDefault="00BD4169" w:rsidP="00BD4169">
      <w:pPr>
        <w:keepLines/>
        <w:spacing w:after="96"/>
        <w:jc w:val="both"/>
      </w:pPr>
    </w:p>
    <w:p w:rsidR="00BD4169" w:rsidRDefault="00BD4169" w:rsidP="00BD4169">
      <w:pPr>
        <w:keepLines/>
        <w:spacing w:after="96"/>
        <w:jc w:val="both"/>
      </w:pPr>
      <w:r>
        <w:t>Член комиссии ______________________________</w:t>
      </w:r>
      <w:proofErr w:type="spellStart"/>
      <w:r>
        <w:t>Е.И.Печко</w:t>
      </w:r>
      <w:proofErr w:type="spellEnd"/>
    </w:p>
    <w:p w:rsidR="00BD4169" w:rsidRDefault="00BD4169" w:rsidP="00BD4169">
      <w:pPr>
        <w:keepLines/>
        <w:spacing w:after="96"/>
        <w:jc w:val="both"/>
      </w:pPr>
    </w:p>
    <w:p w:rsidR="00BD4169" w:rsidRDefault="00BD4169" w:rsidP="00BD4169">
      <w:pPr>
        <w:keepLines/>
        <w:spacing w:after="96"/>
        <w:jc w:val="both"/>
      </w:pPr>
      <w:r>
        <w:t xml:space="preserve">Член комиссии _______________________________И.Г. </w:t>
      </w:r>
      <w:proofErr w:type="spellStart"/>
      <w:r>
        <w:t>Шабурова</w:t>
      </w:r>
      <w:proofErr w:type="spellEnd"/>
    </w:p>
    <w:sectPr w:rsidR="00BD4169">
      <w:pgSz w:w="11905" w:h="16837"/>
      <w:pgMar w:top="566" w:right="566" w:bottom="566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A5DB62"/>
    <w:multiLevelType w:val="multilevel"/>
    <w:tmpl w:val="88D00C92"/>
    <w:lvl w:ilvl="0">
      <w:start w:val="1"/>
      <w:numFmt w:val="decimal"/>
      <w:lvlText w:val="%1."/>
      <w:lvlJc w:val="left"/>
      <w:pPr>
        <w:tabs>
          <w:tab w:val="num" w:pos="360"/>
        </w:tabs>
        <w:ind w:left="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432"/>
        </w:tabs>
        <w:ind w:left="792" w:hanging="79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03"/>
    <w:rsid w:val="00223003"/>
    <w:rsid w:val="00331BE2"/>
    <w:rsid w:val="00792227"/>
    <w:rsid w:val="00B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62654">
    <w:name w:val="style626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8613">
    <w:name w:val="style8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20895">
    <w:name w:val="style208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BD41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  <w:jc w:val="both"/>
    </w:pPr>
  </w:style>
  <w:style w:type="table" w:customStyle="1" w:styleId="style62654">
    <w:name w:val="style626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8613">
    <w:name w:val="style861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table" w:customStyle="1" w:styleId="style20895">
    <w:name w:val="style208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25" w:type="dxa"/>
        <w:left w:w="25" w:type="dxa"/>
        <w:bottom w:w="25" w:type="dxa"/>
        <w:right w:w="25" w:type="dxa"/>
      </w:tblCellMar>
    </w:tblPr>
  </w:style>
  <w:style w:type="character" w:styleId="a4">
    <w:name w:val="Hyperlink"/>
    <w:basedOn w:val="a0"/>
    <w:uiPriority w:val="99"/>
    <w:unhideWhenUsed/>
    <w:rsid w:val="00BD4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2024-01-11T05:03:00Z</dcterms:created>
  <dcterms:modified xsi:type="dcterms:W3CDTF">2024-01-11T07:58:00Z</dcterms:modified>
</cp:coreProperties>
</file>