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«Сибирский государственный университет путей сообщения» (СГУПС)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Обоснование</w:t>
      </w:r>
      <w:r w:rsidRPr="00F67118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начальной (максимальной) цены контракта при осуществлении закупок в соответствии </w:t>
      </w:r>
    </w:p>
    <w:p w:rsidR="0089654A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с Федеральным законом от 05.04.2013г. №44-ФЗ</w:t>
      </w:r>
    </w:p>
    <w:p w:rsidR="00FB4EED" w:rsidRDefault="00BE3ED0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2B08">
        <w:t xml:space="preserve">Выполнение работ по капитальному ремонту карнизных свесов с заменой </w:t>
      </w:r>
      <w:proofErr w:type="gramStart"/>
      <w:r w:rsidRPr="002E2B08">
        <w:t>ограждения кровли здания учебного корпуса Томского техникума железнодорожного</w:t>
      </w:r>
      <w:proofErr w:type="gramEnd"/>
      <w:r w:rsidRPr="002E2B08">
        <w:t xml:space="preserve"> транспорта – филиала университета</w:t>
      </w:r>
    </w:p>
    <w:p w:rsidR="0089654A" w:rsidRPr="00F67118" w:rsidRDefault="0089654A" w:rsidP="008965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67118">
        <w:rPr>
          <w:rFonts w:ascii="Times New Roman" w:hAnsi="Times New Roman" w:cs="Times New Roman"/>
          <w:i/>
          <w:iCs/>
          <w:sz w:val="18"/>
          <w:szCs w:val="18"/>
        </w:rPr>
        <w:t>(указывается предмет контракта)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103"/>
        <w:gridCol w:w="5103"/>
      </w:tblGrid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10206" w:type="dxa"/>
            <w:gridSpan w:val="2"/>
          </w:tcPr>
          <w:p w:rsidR="0089654A" w:rsidRPr="0089654A" w:rsidRDefault="00BE3ED0" w:rsidP="00273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2B08">
              <w:t xml:space="preserve">Выполнение работ по капитальному ремонту карнизных свесов с заменой </w:t>
            </w:r>
            <w:proofErr w:type="gramStart"/>
            <w:r w:rsidRPr="002E2B08">
              <w:t>ограждения кровли здания учебного корпуса Томского техникума железнодорожного</w:t>
            </w:r>
            <w:proofErr w:type="gramEnd"/>
            <w:r w:rsidRPr="002E2B08">
              <w:t xml:space="preserve"> транспорта – филиала университета</w:t>
            </w:r>
          </w:p>
        </w:tc>
      </w:tr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Используемый метод определения НМЦК </w:t>
            </w: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обоснованием: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96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- сметный метод.  Использованы</w:t>
            </w:r>
            <w:r w:rsidRPr="00F67118">
              <w:rPr>
                <w:rFonts w:ascii="Times New Roman" w:hAnsi="Times New Roman" w:cs="Times New Roman"/>
              </w:rPr>
              <w:t xml:space="preserve"> Федеральные единичные расценки (ФЕР), предназначенные для определения прямых затрат в сметной стоимости строительных и ремонтных работ (</w:t>
            </w:r>
            <w:proofErr w:type="spellStart"/>
            <w:r w:rsidRPr="00F67118">
              <w:rPr>
                <w:rFonts w:ascii="Times New Roman" w:hAnsi="Times New Roman" w:cs="Times New Roman"/>
              </w:rPr>
              <w:t>утвержд</w:t>
            </w:r>
            <w:proofErr w:type="gramStart"/>
            <w:r w:rsidRPr="00F67118">
              <w:rPr>
                <w:rFonts w:ascii="Times New Roman" w:hAnsi="Times New Roman" w:cs="Times New Roman"/>
              </w:rPr>
              <w:t>.П</w:t>
            </w:r>
            <w:proofErr w:type="gramEnd"/>
            <w:r w:rsidRPr="00F67118">
              <w:rPr>
                <w:rFonts w:ascii="Times New Roman" w:hAnsi="Times New Roman" w:cs="Times New Roman"/>
              </w:rPr>
              <w:t>риказом</w:t>
            </w:r>
            <w:proofErr w:type="spellEnd"/>
            <w:r w:rsidRPr="00F67118">
              <w:rPr>
                <w:rFonts w:ascii="Times New Roman" w:hAnsi="Times New Roman" w:cs="Times New Roman"/>
              </w:rPr>
              <w:t xml:space="preserve"> Минстроя России)</w:t>
            </w:r>
          </w:p>
        </w:tc>
      </w:tr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НМЦК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96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См. приложение.</w:t>
            </w:r>
          </w:p>
        </w:tc>
      </w:tr>
      <w:tr w:rsidR="0089654A" w:rsidRPr="00F67118" w:rsidTr="00962686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89654A" w:rsidRPr="00F67118" w:rsidRDefault="0089654A" w:rsidP="009626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подготовки обоснования НМЦК:</w:t>
            </w:r>
          </w:p>
        </w:tc>
        <w:tc>
          <w:tcPr>
            <w:tcW w:w="5103" w:type="dxa"/>
            <w:tcBorders>
              <w:left w:val="nil"/>
            </w:tcBorders>
          </w:tcPr>
          <w:p w:rsidR="0089654A" w:rsidRPr="00F67118" w:rsidRDefault="00BE3ED0" w:rsidP="00962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89654A"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05.2024</w:t>
            </w:r>
            <w:r w:rsidR="0089654A"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89654A" w:rsidRPr="00F67118" w:rsidRDefault="0089654A" w:rsidP="0089654A">
      <w:pPr>
        <w:tabs>
          <w:tab w:val="left" w:pos="13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118">
        <w:rPr>
          <w:rFonts w:ascii="Times New Roman" w:hAnsi="Times New Roman" w:cs="Times New Roman"/>
          <w:b/>
          <w:bCs/>
          <w:sz w:val="24"/>
          <w:szCs w:val="24"/>
        </w:rPr>
        <w:t>Работник контрактной службы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</w:tblGrid>
      <w:tr w:rsidR="0089654A" w:rsidRPr="00F67118" w:rsidTr="00962686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54A" w:rsidRPr="00F67118" w:rsidRDefault="0089654A" w:rsidP="0096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41443C" w:rsidRDefault="0041443C"/>
    <w:p w:rsidR="00273B8A" w:rsidRDefault="00BE3ED0">
      <w:r w:rsidRPr="00BE3ED0">
        <w:lastRenderedPageBreak/>
        <w:drawing>
          <wp:inline distT="0" distB="0" distL="0" distR="0" wp14:anchorId="3E2BF629" wp14:editId="378F6893">
            <wp:extent cx="9251950" cy="5209591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0"/>
        <w:gridCol w:w="1102"/>
        <w:gridCol w:w="1124"/>
        <w:gridCol w:w="1119"/>
        <w:gridCol w:w="1119"/>
        <w:gridCol w:w="465"/>
        <w:gridCol w:w="654"/>
        <w:gridCol w:w="261"/>
        <w:gridCol w:w="131"/>
        <w:gridCol w:w="890"/>
        <w:gridCol w:w="270"/>
        <w:gridCol w:w="890"/>
        <w:gridCol w:w="23"/>
        <w:gridCol w:w="890"/>
        <w:gridCol w:w="226"/>
        <w:gridCol w:w="890"/>
        <w:gridCol w:w="404"/>
        <w:gridCol w:w="850"/>
        <w:gridCol w:w="40"/>
        <w:gridCol w:w="850"/>
        <w:gridCol w:w="244"/>
        <w:gridCol w:w="567"/>
        <w:gridCol w:w="851"/>
        <w:gridCol w:w="424"/>
        <w:gridCol w:w="851"/>
      </w:tblGrid>
      <w:tr w:rsidR="00BE3ED0" w:rsidRPr="00BE3ED0" w:rsidTr="00BE3ED0">
        <w:trPr>
          <w:gridAfter w:val="1"/>
          <w:wAfter w:w="851" w:type="dxa"/>
          <w:trHeight w:val="225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51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Сметная стоимость, руб.</w:t>
            </w:r>
          </w:p>
        </w:tc>
      </w:tr>
      <w:tr w:rsidR="00BE3ED0" w:rsidRPr="00BE3ED0" w:rsidTr="00BE3ED0">
        <w:trPr>
          <w:gridAfter w:val="1"/>
          <w:wAfter w:w="851" w:type="dxa"/>
          <w:trHeight w:val="22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E3ED0" w:rsidRPr="00BE3ED0" w:rsidTr="00BE3ED0">
        <w:trPr>
          <w:gridAfter w:val="1"/>
          <w:wAfter w:w="851" w:type="dxa"/>
          <w:trHeight w:val="108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 измерения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единицу </w:t>
            </w:r>
            <w:bookmarkStart w:id="0" w:name="_GoBack"/>
            <w:bookmarkEnd w:id="0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измерения в базисном уровне цен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 измерения в текущем уровне цен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в текущем уровне цен</w:t>
            </w:r>
          </w:p>
        </w:tc>
      </w:tr>
      <w:tr w:rsidR="00BE3ED0" w:rsidRPr="00BE3ED0" w:rsidTr="00BE3ED0">
        <w:trPr>
          <w:gridAfter w:val="1"/>
          <w:wAfter w:w="851" w:type="dxa"/>
          <w:trHeight w:val="2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53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 1. Демонтажные работы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ГЭСНр58-01-004-01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парапетных решеток // металлическое ограждение на кровле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22,792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8 068,37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1-100-21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разряд работы 2,1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22,792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8 068,37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15,11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91.06.03-060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Лебедки электрические тяговым усилием до 5,79 кН (0,59 т)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15,11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1,232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8 083,48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8 068,37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/812-092.0-1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 Крыши, кровли (ремонтно-строительные)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7 261,53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/774-092.0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 Крыши, кровли (ремонтно-строительные)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3 711,45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12 374,32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19 056,46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ГЭСНр58-01-003-01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Разборка мелких покрытий и обделок из листовой стали: поясков, </w:t>
            </w:r>
            <w:proofErr w:type="spell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сандриков</w:t>
            </w:r>
            <w:proofErr w:type="spellEnd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желобов, отливов, свесов и т.п.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28,028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9 831,66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1-100-20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разряд работы 2,0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28,028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9 831,66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91.06.03-060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Лебедки электрические тяговым усилием до 5,79 кН (0,59 т)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0,3696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0,3696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9 835,48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9 831,66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/812-092.0-1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 Крыши, кровли (ремонтно-строительные)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8 848,49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/774-092.0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 Крыши, кровли (ремонтно-строительные)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4 522,56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7 534,59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23 206,53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ГЭСНр58-01-001-01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Разборка деревянных элементов конструкций крыш: обрешетки из брусков с </w:t>
            </w:r>
            <w:proofErr w:type="spell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прозорами</w:t>
            </w:r>
            <w:proofErr w:type="spellEnd"/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1,848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1,848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28,01568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10 007,76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1-100-22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разряд работы 2,2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28,01568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357,22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10 007,76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862,72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0,85008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492,43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91.05.01-017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0,85008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862,72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0,85008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579,28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492,43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2,5872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11 362,91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10 500,19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/812-092.0-1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 Крыши, кровли (ремонтно-строительные)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9 450,17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/774-092.0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 Крыши, кровли (ремонтно-строительные)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4 830,09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13 876,17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25 643,17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49-1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Погрузка в автотранспортное средство: мусор строительный с погрузкой экскаваторами емкостью ковша до 0,5 м3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2,5872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2,5872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76,87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198,88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198,88</w:t>
            </w:r>
          </w:p>
        </w:tc>
      </w:tr>
      <w:tr w:rsidR="00BE3ED0" w:rsidRPr="00BE3ED0" w:rsidTr="00BE3ED0">
        <w:trPr>
          <w:gridAfter w:val="1"/>
          <w:wAfter w:w="851" w:type="dxa"/>
          <w:trHeight w:val="104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02-15-1-01-0015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Перевозка грузов I класса автомобилями-самосвалами грузоподъемностью до 15 т по дорогам с усовершенствованным (асфальтобетонным, цементобетонным, железобетонным, обработанным органическим вяжущим) дорожным покрытием на расстояние 15 км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2,5872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2,5872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227,55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588,72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588,72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1 Демонтажные работы</w:t>
            </w:r>
            <w:proofErr w:type="gram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30 069,47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27 907,79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881,65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машинистов (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492,43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Перевозка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787,60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68 693,76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Строительные работы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67 906,16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27 907,79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881,65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 машинистов (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492,43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25 560,19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13 064,10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Перевозка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787,60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28 400,22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25 560,19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13 064,10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1 Демонтажные работы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68 693,76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затраты труда рабочих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78,83568</w:t>
            </w:r>
          </w:p>
        </w:tc>
        <w:tc>
          <w:tcPr>
            <w:tcW w:w="3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0,85008</w:t>
            </w:r>
          </w:p>
        </w:tc>
        <w:tc>
          <w:tcPr>
            <w:tcW w:w="3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53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 2. Ремонт кровли</w:t>
            </w:r>
          </w:p>
        </w:tc>
      </w:tr>
      <w:tr w:rsidR="00BE3ED0" w:rsidRPr="00BE3ED0" w:rsidTr="00BE3ED0">
        <w:trPr>
          <w:gridAfter w:val="1"/>
          <w:wAfter w:w="851" w:type="dxa"/>
          <w:trHeight w:val="636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ГЭСН26-02-019-01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Огнезащитное покрытие деревянных поверхностей составом для обеспечения: первой группы огнезащитной эффективности по НПБ 251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4,62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182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14,77014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5 656,52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14,77014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382,97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5 656,52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64,17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0,0231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91.06.05-012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Автопогрузчики вилочные, грузоподъемность 1 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0,005775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2,37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0,005775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2,49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91.06.06-045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15 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0,017325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Средний разряд машинистов 3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0,017325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382,97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6,63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91.21.01-012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7,7385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60,98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14.2.02.11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Составы огнезащитные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0,0309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0,142758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5 729,81</w:t>
            </w:r>
          </w:p>
        </w:tc>
      </w:tr>
      <w:tr w:rsidR="00BE3ED0" w:rsidRPr="00BE3ED0" w:rsidTr="00BE3ED0">
        <w:trPr>
          <w:gridAfter w:val="1"/>
          <w:wAfter w:w="851" w:type="dxa"/>
          <w:trHeight w:val="84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ФСБЦ-14.2.02.11-0005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Состав </w:t>
            </w: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огнебиозащитный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пропиточный для древесины, на водной основе с органическими и неорганическими наполнителями, в состав входят антипирены и антисептики, 1 группа огнезащитной эффективности, расход 400 г/м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142,758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14 988,16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5 665,64</w:t>
            </w:r>
          </w:p>
        </w:tc>
      </w:tr>
      <w:tr w:rsidR="00BE3ED0" w:rsidRPr="00BE3ED0" w:rsidTr="00BE3ED0">
        <w:trPr>
          <w:gridAfter w:val="1"/>
          <w:wAfter w:w="851" w:type="dxa"/>
          <w:trHeight w:val="40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/812-020.0-1, Приказ № 812/</w:t>
            </w: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 Теплоизоляционные работы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4 946,10</w:t>
            </w:r>
          </w:p>
        </w:tc>
      </w:tr>
      <w:tr w:rsidR="00BE3ED0" w:rsidRPr="00BE3ED0" w:rsidTr="00BE3ED0">
        <w:trPr>
          <w:gridAfter w:val="1"/>
          <w:wAfter w:w="851" w:type="dxa"/>
          <w:trHeight w:val="40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/774-020.0, Приказ № 774/</w:t>
            </w: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 Теплоизоляционные работы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2 648,69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6 128,30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28 312,76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53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Ремонт кровли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ГЭСН12-01-009-01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желобов: настенных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182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132,825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50 867,99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разряд работы 3,0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132,825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382,97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50 867,99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7 019,58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6,14075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3 249,44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91.05.01-017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2,5795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2 617,86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2,5795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579,28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1 494,25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91.05.05-015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1,48225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3 021,49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1,48225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579,28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858,64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2,079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663,89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1 380,23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2,079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896,55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193 545,78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01.7.15.06-0022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стальные толевые, диаметр 2-3 мм, длина 20-40 мм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292,18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01.7.15.06-0094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стальные оцинкованные проволочные, диаметр 4,5 мм, длина 120 мм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0,0114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0,017556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137 662,56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143 169,06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2 513,48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08.1.02.11-0001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Поковки из квадратных заготовок, масса 1,5-4,5 кг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55 898,18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83 288,29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12 826,40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08.3.05.05-0051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Сталь листовая оцинкованная, толщина 0,5 мм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1,2474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91 285,00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96 762,10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120 701,04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11.1.03.06-0079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обрезная хвойных пород, естественной влажности, длина 2-6,5 м, ширина 100-250 мм, толщина 44-50 мм, сорт III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6,853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54 675,43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12.1.02.06-0012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Рубероид кровельный РКК-350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30,954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1 811,12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14.2.04.01-0001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Смола каменноугольная для дорожного строительства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0,10318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10 826,90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7 037,49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726,13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254 682,79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54 117,43</w:t>
            </w:r>
          </w:p>
        </w:tc>
      </w:tr>
      <w:tr w:rsidR="00BE3ED0" w:rsidRPr="00BE3ED0" w:rsidTr="00BE3ED0">
        <w:trPr>
          <w:gridAfter w:val="1"/>
          <w:wAfter w:w="851" w:type="dxa"/>
          <w:trHeight w:val="40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/812-012.0-1, Приказ № 812/</w:t>
            </w: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 Кровли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53 089,20</w:t>
            </w:r>
          </w:p>
        </w:tc>
      </w:tr>
      <w:tr w:rsidR="00BE3ED0" w:rsidRPr="00BE3ED0" w:rsidTr="00BE3ED0">
        <w:trPr>
          <w:gridAfter w:val="1"/>
          <w:wAfter w:w="851" w:type="dxa"/>
          <w:trHeight w:val="40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/774-012.0, Приказ № 774/</w:t>
            </w: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 Кровли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26 219,89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216 877,84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333 991,88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ФСБЦ-08.1.02.11-0001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Поковки из квадратных заготовок, масса 1,5-4,5 кг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-0,154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-0,154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55 898,18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83 288,29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-12 826,40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-12 826,40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11.1.03.06-0079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Доска обрезная хвойных пород, естественной влажности, длина 2-6,5 м, ширина 100-250 мм, толщина 44-50 мм, сорт III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-6,853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-6,853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7 978,32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-54 675,43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-54 675,43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ГЭСН12-01-034-01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Устройство обрешетки: сплошной из досок //  </w:t>
            </w:r>
            <w:proofErr w:type="gram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  <w:proofErr w:type="gramEnd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обреш</w:t>
            </w:r>
            <w:proofErr w:type="spellEnd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до проектных размеров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182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33,89694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12 435,77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1-100-25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разряд работы 2,5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33,89694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12 435,77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702,74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392,89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91.05.01-017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625,16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579,28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356,84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91.05.05-015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0,01925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39,24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0,01925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579,28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11,15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0,05775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663,89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38,34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0,05775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24,90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28 630,00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01.7.15.06-0111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 строительные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0,0091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0,014014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70 296,20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73 108,05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1 024,54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11.1.03.06-0071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обрезная хвойных пород, естественной влажности, длина 2-6,5 м, ширина 100-250 мм, толщина 25 мм, сорт III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3,9578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5 764,42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6 974,95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27 605,46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42 161,40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12 828,66</w:t>
            </w:r>
          </w:p>
        </w:tc>
      </w:tr>
      <w:tr w:rsidR="00BE3ED0" w:rsidRPr="00BE3ED0" w:rsidTr="00BE3ED0">
        <w:trPr>
          <w:gridAfter w:val="1"/>
          <w:wAfter w:w="851" w:type="dxa"/>
          <w:trHeight w:val="40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/812-012.0-1, Приказ № 812/</w:t>
            </w: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 Кровли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12 584,92</w:t>
            </w:r>
          </w:p>
        </w:tc>
      </w:tr>
      <w:tr w:rsidR="00BE3ED0" w:rsidRPr="00BE3ED0" w:rsidTr="00BE3ED0">
        <w:trPr>
          <w:gridAfter w:val="1"/>
          <w:wAfter w:w="851" w:type="dxa"/>
          <w:trHeight w:val="40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/774-012.0, Приказ № 774/</w:t>
            </w: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 Кровли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6 215,49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39 585,59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60 961,81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11.1.03.06-0071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Доска обрезная хвойных пород, естественной влажности, длина 2-6,5 м, ширина 100-250 мм, толщина 25 мм, сорт III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-3,9578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-3,9578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5 764,42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6 974,95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-27 605,46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-27 605,46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ФСБЦ-11.1.03.06-0078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Доска обрезная хвойных пород, естественной влажности, длина 2-6,5 м, ширина 100-250 мм, толщина 44-50 мм, сорт II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11,8965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11,8965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10 082,68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12 200,04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145 137,78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145 137,78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ФСБЦ-08.1.02.25-0082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Костыль стальной Т-образный кровельный, размеры 100х400х4 мм, толщина полосы 40 мм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149,70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65 868,00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65 868,00</w:t>
            </w:r>
          </w:p>
        </w:tc>
      </w:tr>
      <w:tr w:rsidR="00BE3ED0" w:rsidRPr="00BE3ED0" w:rsidTr="00BE3ED0">
        <w:trPr>
          <w:gridAfter w:val="1"/>
          <w:wAfter w:w="851" w:type="dxa"/>
          <w:trHeight w:val="8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ГЭСНр69-01-008-01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Утепление трубопроводов в каналах и коробах: минеральной ватой //Укладка уплотнителя из прокладок уплотнительных пенополиуретановых </w:t>
            </w:r>
            <w:proofErr w:type="spell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открытопористых</w:t>
            </w:r>
            <w:proofErr w:type="spellEnd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металлочерепицы</w:t>
            </w:r>
            <w:proofErr w:type="spellEnd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1800*50*50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0,00385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0,00385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1,645028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577,04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1-100-20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разряд работы 2,0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427,28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1,645028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577,04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0,004851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0,004851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663,89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0,004851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12.2.03.15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Утеплитель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0,40425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582,35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579,13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/812-103.0-1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532,80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/774-103.0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254,82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355 836,36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1 369,97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ФСБЦ-01.7.07.14-0056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Прокладки уплотнительные пенополиуретановые </w:t>
            </w:r>
            <w:proofErr w:type="spell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открытопористые</w:t>
            </w:r>
            <w:proofErr w:type="spellEnd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металлочерепицы</w:t>
            </w:r>
            <w:proofErr w:type="spellEnd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1800х50х50 мм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112,94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125,36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19 305,44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19 305,44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ГЭСНр58-01-013-01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покрытия из рулонных материалов: насухо без промазки кромок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2,31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2,31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10,8801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1-100-23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разряд работы 2,3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10,8801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99,07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0,24717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101,35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91.06.06-048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0,10857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4-100-030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Средний разряд машинистов 3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0,10857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382,97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41,58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0,1386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663,89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0,1386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59,77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525,92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01.7.15.06-</w:t>
            </w: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0022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Гвозди стальные толевые, диаметр 2-3 мм, </w:t>
            </w: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длина 20-40 мм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кг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525,92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Н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12.1.02.10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Материалы рулонные кровельные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</w:t>
            </w:r>
            <w:proofErr w:type="gramStart"/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265,65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4 647,96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4 022,97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/812-092.0-1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 Крыши, кровли (ремонтно-строительные)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3 620,67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/774-092.0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 Крыши, кровли (ремонтно-строительные)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1 850,57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4 380,61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10 119,20</w:t>
            </w:r>
          </w:p>
        </w:tc>
      </w:tr>
      <w:tr w:rsidR="00BE3ED0" w:rsidRPr="00BE3ED0" w:rsidTr="00BE3ED0">
        <w:trPr>
          <w:gridAfter w:val="1"/>
          <w:wAfter w:w="851" w:type="dxa"/>
          <w:trHeight w:val="104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ФСБЦ-12.1.02.11-0003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Материал рулонный двухслойный на основе полипропиленового тканого полотна и полипропиленовой пленки, паро-гидроизоляционный, группа горючести Г4, водоупорность не менее 1200 мм вод</w:t>
            </w:r>
            <w:proofErr w:type="gram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т., максимальная сила растяжения в продольном/поперечном направлении 660/510 Н/50 мм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265,65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265,65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38,71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10 283,31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10 283,31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ГЭСН09-05-007-01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Вырезка отверстий в металлоконструкциях при толщине стали: до 5 мм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182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17,39628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7 501,97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1-100-40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разряд работы 4,0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17,39628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7 501,97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32,19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91.05.05-015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3,67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579,28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663,89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91.17.04-042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Аппараты для газовой сварки и резки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27,92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1 023,84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01.3.02.03-0001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Ацетилен газообразный технический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0,864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643,37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555,87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01.3.02.08-0001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Кислород газообразный технический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5,625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408,56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01.7.03.04-</w:t>
            </w: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Электроэнергия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кВт-ч</w:t>
            </w:r>
            <w:proofErr w:type="gram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10,368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59,41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8 559,43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7 503,40</w:t>
            </w:r>
          </w:p>
        </w:tc>
      </w:tr>
      <w:tr w:rsidR="00BE3ED0" w:rsidRPr="00BE3ED0" w:rsidTr="00BE3ED0">
        <w:trPr>
          <w:gridAfter w:val="1"/>
          <w:wAfter w:w="851" w:type="dxa"/>
          <w:trHeight w:val="40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/812-009.0-1, Приказ № 812/</w:t>
            </w: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 Строительные металлические конструкции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6 280,35</w:t>
            </w:r>
          </w:p>
        </w:tc>
      </w:tr>
      <w:tr w:rsidR="00BE3ED0" w:rsidRPr="00BE3ED0" w:rsidTr="00BE3ED0">
        <w:trPr>
          <w:gridAfter w:val="1"/>
          <w:wAfter w:w="851" w:type="dxa"/>
          <w:trHeight w:val="40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/774-009.0, Приказ № 774/</w:t>
            </w: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 Строительные металлические конструкции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3 954,29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26 102,88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18 794,07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ГЭСН20-02-002-01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Установка решеток жалюзийных площадью в свету: до 0,5 м</w:t>
            </w:r>
            <w:proofErr w:type="gram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182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147,66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59 400,66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1-100-34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разряд работы 3,4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147,66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402,28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59 400,66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1 292,99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646,86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663,89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646,86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91.17.04-233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Аппараты сварочные для ручной дуговой сварки, сварочный ток до 350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297,15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6 215,44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кВт-ч</w:t>
            </w:r>
            <w:proofErr w:type="gram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16,848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96,54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01.7.11.07-0227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Электроды сварочные для сварки низколегированных и углеродистых сталей УОНИ 13/45, Э42А, диаметр 4-5 мм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2 588,39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04.3.01.09-0014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готовый кладочный, цементный, М100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3 778,62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4 874,42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175,48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08.4.03.02-0002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Сталь арматурная горячекатаная гладкая, класс A-I, диаметр 6-22 мм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0,00043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0,0516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63 745,00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65 019,90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3 355,03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19.2.03.09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Решетки жалюзийные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67 555,95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60 047,52</w:t>
            </w:r>
          </w:p>
        </w:tc>
      </w:tr>
      <w:tr w:rsidR="00BE3ED0" w:rsidRPr="00BE3ED0" w:rsidTr="00BE3ED0">
        <w:trPr>
          <w:gridAfter w:val="1"/>
          <w:wAfter w:w="851" w:type="dxa"/>
          <w:trHeight w:val="636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/812-016.0-1, Приказ № 812/</w:t>
            </w: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65 391,75</w:t>
            </w:r>
          </w:p>
        </w:tc>
      </w:tr>
      <w:tr w:rsidR="00BE3ED0" w:rsidRPr="00BE3ED0" w:rsidTr="00BE3ED0">
        <w:trPr>
          <w:gridAfter w:val="1"/>
          <w:wAfter w:w="851" w:type="dxa"/>
          <w:trHeight w:val="636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/774-016.0, Приказ № 774/</w:t>
            </w: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36 749,08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1 414,14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169 696,78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ФСБЦ-19.2.03.09-0041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Решетка металлическая, размеры 200х200 мм // Решетки </w:t>
            </w:r>
            <w:proofErr w:type="spell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воздухоприточные</w:t>
            </w:r>
            <w:proofErr w:type="spellEnd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размер 100x200 мм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513,61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559,83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67 179,60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67 179,60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53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Ограждение кровли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ГЭСН12-01-012-01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Ограждение кровель перилами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182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10,4489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4 152,92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1-100-33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разряд работы 3,3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10,4489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4 152,92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970,82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0,78925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420,15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91.05.01-017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0,3465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351,65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0,3465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579,28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200,72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91.05.05-015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392,40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579,28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111,51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0,25025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663,89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166,14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0,25025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107,92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91.17.04-233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Аппараты сварочные для ручной дуговой сварки, сварочный ток до 350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3,06075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256,91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01.7.11.07-0054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Электроды сварочные для сварки низколегированных и углеродистых сталей </w:t>
            </w: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АНО-6, Э42, диаметр 6 мм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0,00077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148 198,02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186 729,51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143,78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01.7.19.04-0031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Прокладки резиновые (пластина техническая прессованная)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0,8008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113,13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07.2.07.13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Конструкции стальные перил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0,462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5 800,80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4 573,07</w:t>
            </w:r>
          </w:p>
        </w:tc>
      </w:tr>
      <w:tr w:rsidR="00BE3ED0" w:rsidRPr="00BE3ED0" w:rsidTr="00BE3ED0">
        <w:trPr>
          <w:gridAfter w:val="1"/>
          <w:wAfter w:w="851" w:type="dxa"/>
          <w:trHeight w:val="40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/812-012.0-1, Приказ № 812/</w:t>
            </w: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 Кровли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4 486,18</w:t>
            </w:r>
          </w:p>
        </w:tc>
      </w:tr>
      <w:tr w:rsidR="00BE3ED0" w:rsidRPr="00BE3ED0" w:rsidTr="00BE3ED0">
        <w:trPr>
          <w:gridAfter w:val="1"/>
          <w:wAfter w:w="851" w:type="dxa"/>
          <w:trHeight w:val="40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/774-012.0, Приказ № 774/</w:t>
            </w: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 Кровли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2 215,65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8 118,59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12 502,63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ФСБЦ-07.2.07.12-0029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Металлоконструкции зданий и сооружений с преобладанием гнутых профилей и круглых труб, сталь С345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1,3293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1,3293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114 833,08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135 503,03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180 124,18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180 124,18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ГЭСН13-03-002-04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0,7644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0,7644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182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4,6678086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2 223,23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1-100-47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разряд работы 4,7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4,6678086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476,29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2 223,23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33,91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0,01911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8,86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91.06.03-060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Лебедки электрические тяговым усилием до 5,79 кН (0,59 т)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0,009555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</w:tr>
      <w:tr w:rsidR="00BE3ED0" w:rsidRPr="00BE3ED0" w:rsidTr="00BE3ED0">
        <w:trPr>
          <w:gridAfter w:val="1"/>
          <w:wAfter w:w="851" w:type="dxa"/>
          <w:trHeight w:val="636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91.06.05-011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0,009555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4-100-050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Средний разряд машинистов 5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0,009555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0,009555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663,89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0,009555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4,12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91.21.01-012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1,07016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733,14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14.4.01.01-0003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Грунтовка ГФ-021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0,0068796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51 280,15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90 253,06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620,90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14.5.09.02-0002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Ксилол нефтяной, марка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0,0011466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75 885,63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97 892,46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112,24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2 999,14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2 232,09</w:t>
            </w:r>
          </w:p>
        </w:tc>
      </w:tr>
      <w:tr w:rsidR="00BE3ED0" w:rsidRPr="00BE3ED0" w:rsidTr="00BE3ED0">
        <w:trPr>
          <w:gridAfter w:val="1"/>
          <w:wAfter w:w="851" w:type="dxa"/>
          <w:trHeight w:val="40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/812-013.0-1, Приказ № 812/</w:t>
            </w: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 Защита строительных конструкций и оборудования от коррозии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1 888,35</w:t>
            </w:r>
          </w:p>
        </w:tc>
      </w:tr>
      <w:tr w:rsidR="00BE3ED0" w:rsidRPr="00BE3ED0" w:rsidTr="00BE3ED0">
        <w:trPr>
          <w:gridAfter w:val="1"/>
          <w:wAfter w:w="851" w:type="dxa"/>
          <w:trHeight w:val="40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/774-013.0, Приказ № 774/</w:t>
            </w: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 Защита строительных конструкций и оборудования от коррозии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43,35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967,61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7 659,73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5 855,10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ГЭСН13-03-004-26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Окраска металлических </w:t>
            </w:r>
            <w:proofErr w:type="spell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огрунтованных</w:t>
            </w:r>
            <w:proofErr w:type="spellEnd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поверхностей: эмалью ПФ-115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0,7644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0,7644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2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 2 раза ПЗ=2 (ОЗП=2; ЭМ=2 к 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ЗПМ=2; МАТ=2 к 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ТЗ=2; ТЗМ=2)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182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3,7447956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1 524,51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1-100-35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разряд работы 3,5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3,7447956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1 524,51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60,75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0,03822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17,71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91.06.03-060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Лебедки электрические тяговым усилием до 5,79 кН (0,59 т)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0,01911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</w:tr>
      <w:tr w:rsidR="00BE3ED0" w:rsidRPr="00BE3ED0" w:rsidTr="00BE3ED0">
        <w:trPr>
          <w:gridAfter w:val="1"/>
          <w:wAfter w:w="851" w:type="dxa"/>
          <w:trHeight w:val="636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91.06.05-011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0,01911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38,07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4-100-050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Средний разряд машинистов 5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0,01911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9,47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0,01911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663,89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Зтм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0,01911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8,24</w:t>
            </w:r>
          </w:p>
        </w:tc>
      </w:tr>
      <w:tr w:rsidR="00BE3ED0" w:rsidRPr="00BE3ED0" w:rsidTr="00BE3ED0">
        <w:trPr>
          <w:gridAfter w:val="1"/>
          <w:wAfter w:w="851" w:type="dxa"/>
          <w:trHeight w:val="432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91.21.01-012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1,24215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1 414,84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14.4.04.08-0001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Эмаль ПФ-115, цветная, </w:t>
            </w:r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белый</w:t>
            </w:r>
            <w:proofErr w:type="gram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0,0137592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60 045,35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90 668,48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1 247,53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14.5.09.11-0102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Уайт-спирит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2,14032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167,31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3 017,81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1 542,22</w:t>
            </w:r>
          </w:p>
        </w:tc>
      </w:tr>
      <w:tr w:rsidR="00BE3ED0" w:rsidRPr="00BE3ED0" w:rsidTr="00BE3ED0">
        <w:trPr>
          <w:gridAfter w:val="1"/>
          <w:wAfter w:w="851" w:type="dxa"/>
          <w:trHeight w:val="40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/812-013.0-1, Приказ № 812/</w:t>
            </w: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 Защита строительных конструкций и оборудования от коррозии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1 304,72</w:t>
            </w:r>
          </w:p>
        </w:tc>
      </w:tr>
      <w:tr w:rsidR="00BE3ED0" w:rsidRPr="00BE3ED0" w:rsidTr="00BE3ED0">
        <w:trPr>
          <w:gridAfter w:val="1"/>
          <w:wAfter w:w="851" w:type="dxa"/>
          <w:trHeight w:val="40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/774-013.0, Приказ № 774/</w:t>
            </w:r>
            <w:proofErr w:type="spellStart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 Защита строительных конструкций и оборудования от коррозии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43,35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668,55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6 529,41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4 991,08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2 Ремонт кровли</w:t>
            </w:r>
            <w:proofErr w:type="gram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803 516,62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148 262,23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10 279,44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машинистов (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4 849,90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640 125,05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1 039 386,30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148 262,23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10 279,44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машинистов (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4 849,90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640 125,05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154 125,04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81 744,64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153 112,13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154 125,04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81 744,64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2 Ремонт кровли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1 039 386,30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затраты труда рабочих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377,9349922</w:t>
            </w:r>
          </w:p>
        </w:tc>
        <w:tc>
          <w:tcPr>
            <w:tcW w:w="3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9,458151</w:t>
            </w:r>
          </w:p>
        </w:tc>
        <w:tc>
          <w:tcPr>
            <w:tcW w:w="3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Всего прямые затраты (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833 586,09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176 170,02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11 161,09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машинистов (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5 342,33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640 125,05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Перевозка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787,60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1 108 080,06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Строительные работы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1 107 292,46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176 170,02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11 161,09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 машинистов (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5 342,33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материалы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640 125,05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179 685,23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94 808,74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Перевозка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787,60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Всего ФОТ (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181 512,35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Всего накладные расходы (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179 685,23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Всего сметная прибыль (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94 808,74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непредвиденные затраты 2%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22 161,60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Всего с </w:t>
            </w:r>
            <w:proofErr w:type="gram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непредвиденными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1 130 241,66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ндс</w:t>
            </w:r>
            <w:proofErr w:type="spell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226 048,33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смете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1 356 289,99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BE3E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затраты труда рабочих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456,7706722</w:t>
            </w:r>
          </w:p>
        </w:tc>
        <w:tc>
          <w:tcPr>
            <w:tcW w:w="3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10,308231</w:t>
            </w:r>
          </w:p>
        </w:tc>
        <w:tc>
          <w:tcPr>
            <w:tcW w:w="3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trHeight w:val="525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Составил:</w:t>
            </w:r>
          </w:p>
        </w:tc>
        <w:tc>
          <w:tcPr>
            <w:tcW w:w="48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ED0" w:rsidRPr="00BE3ED0" w:rsidTr="00BE3ED0">
        <w:trPr>
          <w:gridAfter w:val="1"/>
          <w:wAfter w:w="851" w:type="dxa"/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[должность, подпись (инициалы, фамилия)]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3ED0" w:rsidRPr="00BE3ED0" w:rsidTr="00BE3ED0">
        <w:trPr>
          <w:gridAfter w:val="1"/>
          <w:wAfter w:w="851" w:type="dxa"/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Проверил:</w:t>
            </w:r>
          </w:p>
        </w:tc>
        <w:tc>
          <w:tcPr>
            <w:tcW w:w="48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Нач. ХСО                                                                                        Т. М. Губайдуллина</w:t>
            </w:r>
          </w:p>
        </w:tc>
        <w:tc>
          <w:tcPr>
            <w:tcW w:w="64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3ED0" w:rsidRPr="00BE3ED0" w:rsidTr="00BE3ED0">
        <w:trPr>
          <w:gridAfter w:val="1"/>
          <w:wAfter w:w="851" w:type="dxa"/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[должность, подпись (инициалы, фамилия)]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3ED0" w:rsidRPr="00BE3ED0" w:rsidTr="00BE3ED0">
        <w:trPr>
          <w:trHeight w:val="2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E3ED0" w:rsidRPr="00BE3ED0" w:rsidTr="00BE3ED0">
        <w:trPr>
          <w:gridAfter w:val="1"/>
          <w:wAfter w:w="851" w:type="dxa"/>
          <w:trHeight w:val="525"/>
        </w:trPr>
        <w:tc>
          <w:tcPr>
            <w:tcW w:w="153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Зарегистрирован Министерством юстиции Российской Федерации 10 сентября 2019 г., регистрационный № 55869), с изменениями, внесенными приказом Министерства строительства и жилищно-коммунального хозяйства Российской Федерации от 20 февраля 2021 г. № 79/</w:t>
            </w:r>
            <w:proofErr w:type="spellStart"/>
            <w:proofErr w:type="gramStart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(зарегистрирован Министерством юстиции Российской Федерации 9 августа 2021 г., регистрационный № 64577)</w:t>
            </w:r>
          </w:p>
        </w:tc>
      </w:tr>
      <w:tr w:rsidR="00BE3ED0" w:rsidRPr="00BE3ED0" w:rsidTr="00BE3ED0">
        <w:trPr>
          <w:gridAfter w:val="1"/>
          <w:wAfter w:w="851" w:type="dxa"/>
          <w:trHeight w:val="345"/>
        </w:trPr>
        <w:tc>
          <w:tcPr>
            <w:tcW w:w="153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² Под прочими затратами понимаются затраты, учитываемые в соответствии с пунктом 184 Методики.</w:t>
            </w:r>
          </w:p>
        </w:tc>
      </w:tr>
      <w:tr w:rsidR="00BE3ED0" w:rsidRPr="00BE3ED0" w:rsidTr="00BE3ED0">
        <w:trPr>
          <w:gridAfter w:val="1"/>
          <w:wAfter w:w="851" w:type="dxa"/>
          <w:trHeight w:val="345"/>
        </w:trPr>
        <w:tc>
          <w:tcPr>
            <w:tcW w:w="153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3E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³ Под прочими работами понимаются затраты, учитываемые в соответствии с пунктами 122-128 Методики.</w:t>
            </w:r>
          </w:p>
        </w:tc>
      </w:tr>
      <w:tr w:rsidR="00BE3ED0" w:rsidRPr="00BE3ED0" w:rsidTr="00BE3ED0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D0" w:rsidRPr="00BE3ED0" w:rsidRDefault="00BE3ED0" w:rsidP="00BE3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E3ED0" w:rsidRDefault="00BE3ED0"/>
    <w:sectPr w:rsidR="00BE3ED0" w:rsidSect="00896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1C" w:rsidRDefault="00C21C1C" w:rsidP="0089654A">
      <w:pPr>
        <w:spacing w:after="0" w:line="240" w:lineRule="auto"/>
      </w:pPr>
      <w:r>
        <w:separator/>
      </w:r>
    </w:p>
  </w:endnote>
  <w:endnote w:type="continuationSeparator" w:id="0">
    <w:p w:rsidR="00C21C1C" w:rsidRDefault="00C21C1C" w:rsidP="0089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1C" w:rsidRDefault="00C21C1C" w:rsidP="0089654A">
      <w:pPr>
        <w:spacing w:after="0" w:line="240" w:lineRule="auto"/>
      </w:pPr>
      <w:r>
        <w:separator/>
      </w:r>
    </w:p>
  </w:footnote>
  <w:footnote w:type="continuationSeparator" w:id="0">
    <w:p w:rsidR="00C21C1C" w:rsidRDefault="00C21C1C" w:rsidP="00896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4E"/>
    <w:rsid w:val="00105361"/>
    <w:rsid w:val="00273B8A"/>
    <w:rsid w:val="0041443C"/>
    <w:rsid w:val="00566A11"/>
    <w:rsid w:val="00774D7C"/>
    <w:rsid w:val="0089654A"/>
    <w:rsid w:val="00B5027A"/>
    <w:rsid w:val="00BD3068"/>
    <w:rsid w:val="00BE3ED0"/>
    <w:rsid w:val="00C21C1C"/>
    <w:rsid w:val="00C7344E"/>
    <w:rsid w:val="00CB5A1E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BE3ED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BE3ED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BE3ED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BE3E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BE3ED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BE3ED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BE3ED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BE3ED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5">
    <w:name w:val="xl135"/>
    <w:basedOn w:val="a"/>
    <w:rsid w:val="00BE3ED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BE3ED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E3ED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BE3ED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BE3ED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BE3ED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BE3ED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BE3ED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E3ED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E3ED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E3ED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BE3ED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BE3E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BE3E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BE3E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0">
    <w:name w:val="xl150"/>
    <w:basedOn w:val="a"/>
    <w:rsid w:val="00BE3E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BE3E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BE3ED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BE3E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BE3E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BE3ED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BE3E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BE3E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BE3E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BE3E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BE3E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BE3E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BE3E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BE3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4">
    <w:name w:val="xl164"/>
    <w:basedOn w:val="a"/>
    <w:rsid w:val="00BE3ED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5">
    <w:name w:val="xl165"/>
    <w:basedOn w:val="a"/>
    <w:rsid w:val="00BE3ED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6">
    <w:name w:val="xl166"/>
    <w:basedOn w:val="a"/>
    <w:rsid w:val="00BE3ED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7">
    <w:name w:val="xl167"/>
    <w:basedOn w:val="a"/>
    <w:rsid w:val="00BE3E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68">
    <w:name w:val="xl168"/>
    <w:basedOn w:val="a"/>
    <w:rsid w:val="00BE3ED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9">
    <w:name w:val="xl169"/>
    <w:basedOn w:val="a"/>
    <w:rsid w:val="00BE3E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0">
    <w:name w:val="xl170"/>
    <w:basedOn w:val="a"/>
    <w:rsid w:val="00BE3ED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1">
    <w:name w:val="xl171"/>
    <w:basedOn w:val="a"/>
    <w:rsid w:val="00BE3ED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72">
    <w:name w:val="xl172"/>
    <w:basedOn w:val="a"/>
    <w:rsid w:val="00BE3E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BE3ED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BE3ED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BE3ED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BE3ED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BE3ED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BE3E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BE3ED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BE3ED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BE3ED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BE3ED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5">
    <w:name w:val="xl135"/>
    <w:basedOn w:val="a"/>
    <w:rsid w:val="00BE3ED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BE3ED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E3ED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BE3ED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BE3ED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BE3ED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BE3ED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BE3ED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E3ED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E3ED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E3ED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BE3ED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BE3E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BE3E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BE3E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0">
    <w:name w:val="xl150"/>
    <w:basedOn w:val="a"/>
    <w:rsid w:val="00BE3E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BE3E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BE3ED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BE3E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BE3E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BE3ED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BE3E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BE3E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BE3E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BE3E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BE3E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BE3E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BE3E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BE3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4">
    <w:name w:val="xl164"/>
    <w:basedOn w:val="a"/>
    <w:rsid w:val="00BE3ED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5">
    <w:name w:val="xl165"/>
    <w:basedOn w:val="a"/>
    <w:rsid w:val="00BE3ED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6">
    <w:name w:val="xl166"/>
    <w:basedOn w:val="a"/>
    <w:rsid w:val="00BE3ED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7">
    <w:name w:val="xl167"/>
    <w:basedOn w:val="a"/>
    <w:rsid w:val="00BE3E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68">
    <w:name w:val="xl168"/>
    <w:basedOn w:val="a"/>
    <w:rsid w:val="00BE3ED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9">
    <w:name w:val="xl169"/>
    <w:basedOn w:val="a"/>
    <w:rsid w:val="00BE3E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0">
    <w:name w:val="xl170"/>
    <w:basedOn w:val="a"/>
    <w:rsid w:val="00BE3ED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1">
    <w:name w:val="xl171"/>
    <w:basedOn w:val="a"/>
    <w:rsid w:val="00BE3ED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72">
    <w:name w:val="xl172"/>
    <w:basedOn w:val="a"/>
    <w:rsid w:val="00BE3E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BE3ED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BE3ED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4267</Words>
  <Characters>24328</Characters>
  <Application>Microsoft Office Word</Application>
  <DocSecurity>0</DocSecurity>
  <Lines>202</Lines>
  <Paragraphs>57</Paragraphs>
  <ScaleCrop>false</ScaleCrop>
  <Company/>
  <LinksUpToDate>false</LinksUpToDate>
  <CharactersWithSpaces>28538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2022-02-07T04:32:00Z</dcterms:created>
  <dcterms:modified xsi:type="dcterms:W3CDTF">2024-04-15T05:20:00Z</dcterms:modified>
</cp:coreProperties>
</file>