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035820" w:rsidRDefault="003238B8" w:rsidP="00035820">
      <w:pPr>
        <w:pStyle w:val="1"/>
        <w:tabs>
          <w:tab w:val="clear" w:pos="432"/>
        </w:tabs>
        <w:spacing w:before="0" w:after="0"/>
        <w:ind w:left="0" w:firstLine="0"/>
        <w:rPr>
          <w:sz w:val="20"/>
          <w:szCs w:val="20"/>
        </w:rPr>
      </w:pPr>
      <w:r>
        <w:rPr>
          <w:sz w:val="20"/>
          <w:szCs w:val="20"/>
        </w:rPr>
        <w:t>ДОГОВОР № 1-345/Д-24</w:t>
      </w:r>
    </w:p>
    <w:p w:rsidR="009F7D8A" w:rsidRDefault="009F7D8A" w:rsidP="00035820">
      <w:pPr>
        <w:pStyle w:val="1"/>
        <w:tabs>
          <w:tab w:val="clear" w:pos="432"/>
        </w:tabs>
        <w:spacing w:before="0" w:after="0"/>
        <w:ind w:left="0" w:firstLine="0"/>
        <w:rPr>
          <w:sz w:val="20"/>
          <w:szCs w:val="20"/>
        </w:rPr>
      </w:pPr>
      <w:r w:rsidRPr="005E6C39">
        <w:rPr>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2A0771">
        <w:rPr>
          <w:rFonts w:ascii="Times New Roman" w:hAnsi="Times New Roman"/>
          <w:sz w:val="20"/>
          <w:szCs w:val="20"/>
        </w:rPr>
        <w:t>4</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D75D8A" w:rsidRPr="00D75D8A">
        <w:rPr>
          <w:rFonts w:ascii="Times New Roman" w:hAnsi="Times New Roman"/>
          <w:b/>
          <w:sz w:val="20"/>
          <w:szCs w:val="20"/>
        </w:rPr>
        <w:t>241540211315554020100100480011392244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D75D8A">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D75D8A">
        <w:rPr>
          <w:rFonts w:ascii="Times New Roman" w:hAnsi="Times New Roman"/>
          <w:sz w:val="20"/>
          <w:szCs w:val="20"/>
        </w:rPr>
        <w:t>доверенности № 24</w:t>
      </w:r>
      <w:r w:rsidR="000824F9">
        <w:rPr>
          <w:rFonts w:ascii="Times New Roman" w:hAnsi="Times New Roman"/>
          <w:sz w:val="20"/>
          <w:szCs w:val="20"/>
        </w:rPr>
        <w:t xml:space="preserve"> от 25.11.2022</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3238B8">
        <w:rPr>
          <w:rFonts w:ascii="Times New Roman" w:hAnsi="Times New Roman"/>
          <w:b/>
          <w:sz w:val="20"/>
          <w:szCs w:val="20"/>
        </w:rPr>
        <w:t>Индивидуальный предприниматель Сухарев Павел Юрьевич</w:t>
      </w:r>
      <w:r w:rsidR="00D07DCC" w:rsidRPr="00C11ACC">
        <w:rPr>
          <w:rFonts w:ascii="Times New Roman" w:hAnsi="Times New Roman"/>
          <w:b/>
          <w:sz w:val="20"/>
          <w:szCs w:val="20"/>
        </w:rPr>
        <w:t>,</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C11ACC">
        <w:rPr>
          <w:rFonts w:ascii="Times New Roman" w:hAnsi="Times New Roman"/>
          <w:sz w:val="20"/>
          <w:szCs w:val="20"/>
        </w:rPr>
        <w:t xml:space="preserve"> лице  </w:t>
      </w:r>
      <w:r w:rsidR="003238B8">
        <w:rPr>
          <w:rFonts w:ascii="Times New Roman" w:hAnsi="Times New Roman"/>
          <w:sz w:val="20"/>
          <w:szCs w:val="20"/>
        </w:rPr>
        <w:t>Сухарева Павла Юрьевича</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3238B8" w:rsidRPr="003238B8">
        <w:rPr>
          <w:rFonts w:ascii="Times New Roman" w:hAnsi="Times New Roman"/>
          <w:sz w:val="20"/>
          <w:szCs w:val="20"/>
        </w:rPr>
        <w:t>регистрации в качестве индивидуального предпринимателя</w:t>
      </w:r>
      <w:r w:rsidR="003238B8">
        <w:rPr>
          <w:rFonts w:ascii="Times New Roman" w:hAnsi="Times New Roman"/>
          <w:sz w:val="20"/>
          <w:szCs w:val="20"/>
        </w:rPr>
        <w:t xml:space="preserve"> (ОГРНИП 319547600052950)</w:t>
      </w:r>
      <w:r w:rsidRPr="005E6C39">
        <w:rPr>
          <w:rFonts w:ascii="Times New Roman" w:hAnsi="Times New Roman"/>
          <w:sz w:val="20"/>
          <w:szCs w:val="20"/>
        </w:rPr>
        <w:t>, с</w:t>
      </w:r>
      <w:proofErr w:type="gramEnd"/>
      <w:r w:rsidRPr="005E6C39">
        <w:rPr>
          <w:rFonts w:ascii="Times New Roman" w:hAnsi="Times New Roman"/>
          <w:sz w:val="20"/>
          <w:szCs w:val="20"/>
        </w:rPr>
        <w:t xml:space="preserve"> </w:t>
      </w:r>
      <w:proofErr w:type="gramStart"/>
      <w:r w:rsidRPr="005E6C39">
        <w:rPr>
          <w:rFonts w:ascii="Times New Roman" w:hAnsi="Times New Roman"/>
          <w:sz w:val="20"/>
          <w:szCs w:val="20"/>
        </w:rPr>
        <w:t>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r w:rsidR="00DD2E96">
        <w:rPr>
          <w:rFonts w:ascii="Times New Roman" w:hAnsi="Times New Roman"/>
          <w:sz w:val="20"/>
          <w:szCs w:val="20"/>
        </w:rPr>
        <w:t xml:space="preserve"> </w:t>
      </w:r>
      <w:r w:rsidR="00DD2E96" w:rsidRPr="00DD2E96">
        <w:rPr>
          <w:rFonts w:ascii="Times New Roman" w:hAnsi="Times New Roman"/>
          <w:sz w:val="20"/>
          <w:szCs w:val="20"/>
        </w:rPr>
        <w:t>"О контрактной системе в сфере закупок товаров, работ, услуг для обеспечения государс</w:t>
      </w:r>
      <w:r w:rsidR="00C11ACC">
        <w:rPr>
          <w:rFonts w:ascii="Times New Roman" w:hAnsi="Times New Roman"/>
          <w:sz w:val="20"/>
          <w:szCs w:val="20"/>
        </w:rPr>
        <w:t>твенных и муниципальных нужд" (</w:t>
      </w:r>
      <w:r w:rsidR="00DD2E96" w:rsidRPr="00DD2E96">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D75D8A">
        <w:rPr>
          <w:rFonts w:ascii="Times New Roman" w:hAnsi="Times New Roman"/>
          <w:sz w:val="20"/>
          <w:szCs w:val="20"/>
        </w:rPr>
        <w:t>11</w:t>
      </w:r>
      <w:r w:rsidR="003238B8">
        <w:rPr>
          <w:rFonts w:ascii="Times New Roman" w:hAnsi="Times New Roman"/>
          <w:sz w:val="20"/>
          <w:szCs w:val="20"/>
        </w:rPr>
        <w:t>/0351100001724000013</w:t>
      </w:r>
      <w:r w:rsidR="00035820">
        <w:rPr>
          <w:rFonts w:ascii="Times New Roman" w:hAnsi="Times New Roman"/>
          <w:sz w:val="20"/>
          <w:szCs w:val="20"/>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C11ACC">
        <w:rPr>
          <w:rFonts w:ascii="Times New Roman" w:hAnsi="Times New Roman"/>
          <w:sz w:val="20"/>
          <w:szCs w:val="20"/>
        </w:rPr>
        <w:t xml:space="preserve"> подведения итогов определения поставщика (подрядч</w:t>
      </w:r>
      <w:r w:rsidR="003B7192">
        <w:rPr>
          <w:rFonts w:ascii="Times New Roman" w:hAnsi="Times New Roman"/>
          <w:sz w:val="20"/>
          <w:szCs w:val="20"/>
        </w:rPr>
        <w:t>ика, исполнителя</w:t>
      </w:r>
      <w:proofErr w:type="gramEnd"/>
      <w:r w:rsidR="003B7192">
        <w:rPr>
          <w:rFonts w:ascii="Times New Roman" w:hAnsi="Times New Roman"/>
          <w:sz w:val="20"/>
          <w:szCs w:val="20"/>
        </w:rPr>
        <w:t xml:space="preserve">) от </w:t>
      </w:r>
      <w:r w:rsidR="003238B8">
        <w:rPr>
          <w:rFonts w:ascii="Times New Roman" w:hAnsi="Times New Roman"/>
          <w:sz w:val="20"/>
          <w:szCs w:val="20"/>
        </w:rPr>
        <w:t xml:space="preserve"> 19.07.2024г.</w:t>
      </w:r>
      <w:r w:rsidRPr="005E6C39">
        <w:rPr>
          <w:rFonts w:ascii="Times New Roman" w:hAnsi="Times New Roman"/>
          <w:sz w:val="20"/>
          <w:szCs w:val="20"/>
        </w:rPr>
        <w:t xml:space="preserve">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1.1. По настоящему договору Поставщик принимает на себя обязательства по поставке  то</w:t>
      </w:r>
      <w:r w:rsidR="00D75D8A">
        <w:rPr>
          <w:rFonts w:ascii="Times New Roman" w:hAnsi="Times New Roman"/>
          <w:sz w:val="20"/>
          <w:szCs w:val="20"/>
        </w:rPr>
        <w:t>вара – подушек</w:t>
      </w:r>
      <w:r>
        <w:rPr>
          <w:rFonts w:ascii="Times New Roman" w:hAnsi="Times New Roman"/>
          <w:sz w:val="20"/>
          <w:szCs w:val="20"/>
        </w:rPr>
        <w:t xml:space="preserve">, </w:t>
      </w:r>
      <w:r w:rsidRPr="009F4340">
        <w:rPr>
          <w:rFonts w:ascii="Times New Roman" w:hAnsi="Times New Roman"/>
          <w:sz w:val="20"/>
          <w:szCs w:val="20"/>
        </w:rPr>
        <w:t>а Заказчик обязуется принять товар и оплатить его стоимость.</w:t>
      </w:r>
    </w:p>
    <w:p w:rsidR="00FF21CD"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 xml:space="preserve"> 1.2. Поставщик пост</w:t>
      </w:r>
      <w:r w:rsidR="00D75D8A">
        <w:rPr>
          <w:rFonts w:ascii="Times New Roman" w:hAnsi="Times New Roman"/>
          <w:sz w:val="20"/>
          <w:szCs w:val="20"/>
        </w:rPr>
        <w:t xml:space="preserve">авляет  подушки </w:t>
      </w:r>
      <w:r w:rsidR="00FF21CD">
        <w:rPr>
          <w:rFonts w:ascii="Times New Roman" w:hAnsi="Times New Roman"/>
          <w:sz w:val="20"/>
          <w:szCs w:val="20"/>
        </w:rPr>
        <w:t xml:space="preserve"> (далее товар)</w:t>
      </w:r>
      <w:r w:rsidRPr="009F4340">
        <w:rPr>
          <w:rFonts w:ascii="Times New Roman" w:hAnsi="Times New Roman"/>
          <w:sz w:val="20"/>
          <w:szCs w:val="20"/>
        </w:rPr>
        <w:t xml:space="preserve"> </w:t>
      </w:r>
      <w:r w:rsidR="00FF21CD" w:rsidRPr="00FF21CD">
        <w:rPr>
          <w:rFonts w:ascii="Times New Roman" w:hAnsi="Times New Roman"/>
          <w:sz w:val="20"/>
          <w:szCs w:val="20"/>
        </w:rPr>
        <w:t xml:space="preserve"> производит его доставку, разгрузку  и передачу на </w:t>
      </w:r>
      <w:r w:rsidR="00FF21CD">
        <w:rPr>
          <w:rFonts w:ascii="Times New Roman" w:hAnsi="Times New Roman"/>
          <w:sz w:val="20"/>
          <w:szCs w:val="20"/>
        </w:rPr>
        <w:t>бельевой склад</w:t>
      </w:r>
      <w:r w:rsidR="00FF21CD" w:rsidRPr="00FF21CD">
        <w:rPr>
          <w:rFonts w:ascii="Times New Roman" w:hAnsi="Times New Roman"/>
          <w:sz w:val="20"/>
          <w:szCs w:val="20"/>
        </w:rPr>
        <w:t xml:space="preserve"> Заказчика </w:t>
      </w:r>
      <w:r w:rsidR="00FF21CD">
        <w:rPr>
          <w:rFonts w:ascii="Times New Roman" w:hAnsi="Times New Roman"/>
          <w:sz w:val="20"/>
          <w:szCs w:val="20"/>
        </w:rPr>
        <w:t>по адресу ул. Дуси Ковальчук 187 2 этаж.</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1.3.Наименование, технические и качественные характ</w:t>
      </w:r>
      <w:r w:rsidR="000824F9">
        <w:rPr>
          <w:rFonts w:ascii="Times New Roman" w:hAnsi="Times New Roman"/>
          <w:sz w:val="20"/>
          <w:szCs w:val="20"/>
        </w:rPr>
        <w:t>еристики, страна происхождения</w:t>
      </w:r>
      <w:proofErr w:type="gramStart"/>
      <w:r w:rsidR="000824F9">
        <w:rPr>
          <w:rFonts w:ascii="Times New Roman" w:hAnsi="Times New Roman"/>
          <w:sz w:val="20"/>
          <w:szCs w:val="20"/>
        </w:rPr>
        <w:t xml:space="preserve"> </w:t>
      </w:r>
      <w:r w:rsidRPr="009F4340">
        <w:rPr>
          <w:rFonts w:ascii="Times New Roman" w:hAnsi="Times New Roman"/>
          <w:sz w:val="20"/>
          <w:szCs w:val="20"/>
        </w:rPr>
        <w:t>,</w:t>
      </w:r>
      <w:proofErr w:type="gramEnd"/>
      <w:r w:rsidRPr="009F4340">
        <w:rPr>
          <w:rFonts w:ascii="Times New Roman" w:hAnsi="Times New Roman"/>
          <w:sz w:val="20"/>
          <w:szCs w:val="20"/>
        </w:rPr>
        <w:t xml:space="preserve"> количество и цена поставл</w:t>
      </w:r>
      <w:r w:rsidR="00FF21CD">
        <w:rPr>
          <w:rFonts w:ascii="Times New Roman" w:hAnsi="Times New Roman"/>
          <w:sz w:val="20"/>
          <w:szCs w:val="20"/>
        </w:rPr>
        <w:t>яемого</w:t>
      </w:r>
      <w:r w:rsidRPr="009F4340">
        <w:rPr>
          <w:rFonts w:ascii="Times New Roman" w:hAnsi="Times New Roman"/>
          <w:sz w:val="20"/>
          <w:szCs w:val="20"/>
        </w:rPr>
        <w:t xml:space="preserve"> товар</w:t>
      </w:r>
      <w:r w:rsidR="00FF21CD">
        <w:rPr>
          <w:rFonts w:ascii="Times New Roman" w:hAnsi="Times New Roman"/>
          <w:sz w:val="20"/>
          <w:szCs w:val="20"/>
        </w:rPr>
        <w:t>а</w:t>
      </w:r>
      <w:r w:rsidRPr="009F4340">
        <w:rPr>
          <w:rFonts w:ascii="Times New Roman" w:hAnsi="Times New Roman"/>
          <w:sz w:val="20"/>
          <w:szCs w:val="20"/>
        </w:rPr>
        <w:t xml:space="preserve"> приведены в спецификации, являющейся приложением №1 к настоящему договору.</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4340" w:rsidRPr="009F4340" w:rsidRDefault="009F4340" w:rsidP="009F4340">
      <w:pPr>
        <w:spacing w:after="0" w:line="240" w:lineRule="auto"/>
        <w:ind w:firstLine="360"/>
        <w:jc w:val="both"/>
        <w:rPr>
          <w:rFonts w:ascii="Times New Roman" w:hAnsi="Times New Roman"/>
          <w:sz w:val="20"/>
          <w:szCs w:val="20"/>
        </w:rPr>
      </w:pPr>
    </w:p>
    <w:p w:rsidR="009F7D8A" w:rsidRPr="005E6C39" w:rsidRDefault="009F4340" w:rsidP="000824F9">
      <w:pPr>
        <w:spacing w:after="0" w:line="240" w:lineRule="auto"/>
        <w:ind w:firstLine="360"/>
        <w:jc w:val="both"/>
        <w:rPr>
          <w:rFonts w:ascii="Times New Roman" w:hAnsi="Times New Roman"/>
          <w:sz w:val="20"/>
          <w:szCs w:val="20"/>
        </w:rPr>
      </w:pPr>
      <w:r w:rsidRPr="009F4340">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Pr="0022156B"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035820">
        <w:rPr>
          <w:rFonts w:ascii="Times New Roman" w:hAnsi="Times New Roman"/>
          <w:sz w:val="20"/>
          <w:szCs w:val="20"/>
        </w:rPr>
        <w:t xml:space="preserve"> </w:t>
      </w:r>
      <w:r w:rsidR="003238B8">
        <w:rPr>
          <w:rFonts w:ascii="Times New Roman" w:hAnsi="Times New Roman"/>
          <w:sz w:val="20"/>
          <w:szCs w:val="20"/>
        </w:rPr>
        <w:t>395 900,68 рублей (триста девяносто пять тысяч девятьсот руб. 68 коп.), без учета НДС (упрощенная система налогообложения).</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3B719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C03166">
        <w:rPr>
          <w:rFonts w:ascii="Times New Roman" w:hAnsi="Times New Roman"/>
          <w:sz w:val="20"/>
          <w:szCs w:val="20"/>
        </w:rPr>
        <w:t xml:space="preserve">  3.2. Поставка тов</w:t>
      </w:r>
      <w:r w:rsidR="00FF21CD">
        <w:rPr>
          <w:rFonts w:ascii="Times New Roman" w:hAnsi="Times New Roman"/>
          <w:sz w:val="20"/>
          <w:szCs w:val="20"/>
        </w:rPr>
        <w:t>ара осуществляется в течение  20 (двадцати</w:t>
      </w:r>
      <w:r w:rsidRPr="00C03166">
        <w:rPr>
          <w:rFonts w:ascii="Times New Roman" w:hAnsi="Times New Roman"/>
          <w:sz w:val="20"/>
          <w:szCs w:val="20"/>
        </w:rPr>
        <w:t>) дней со дня заключения договора.</w:t>
      </w:r>
    </w:p>
    <w:p w:rsidR="00C03166" w:rsidRPr="00C03166" w:rsidRDefault="00C03166" w:rsidP="000824F9">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3.3. Поставка товара по договору осуществляется  путем передачи товара Заказчику по адресу: 630049 г</w:t>
      </w:r>
      <w:proofErr w:type="gramStart"/>
      <w:r w:rsidRPr="00C03166">
        <w:rPr>
          <w:rFonts w:ascii="Times New Roman" w:hAnsi="Times New Roman"/>
          <w:sz w:val="20"/>
          <w:szCs w:val="20"/>
        </w:rPr>
        <w:t>.Н</w:t>
      </w:r>
      <w:proofErr w:type="gramEnd"/>
      <w:r w:rsidRPr="00C03166">
        <w:rPr>
          <w:rFonts w:ascii="Times New Roman" w:hAnsi="Times New Roman"/>
          <w:sz w:val="20"/>
          <w:szCs w:val="20"/>
        </w:rPr>
        <w:t xml:space="preserve">овосибирск,49 ул. Дуси Ковальчук д.187, бельевой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0824F9" w:rsidRPr="000824F9">
        <w:rPr>
          <w:rFonts w:ascii="Times New Roman" w:hAnsi="Times New Roman"/>
          <w:sz w:val="20"/>
          <w:szCs w:val="20"/>
        </w:rPr>
        <w:t xml:space="preserve">директору студенческого городка Заказчика – </w:t>
      </w:r>
      <w:proofErr w:type="spellStart"/>
      <w:r w:rsidR="000824F9" w:rsidRPr="000824F9">
        <w:rPr>
          <w:rFonts w:ascii="Times New Roman" w:hAnsi="Times New Roman"/>
          <w:sz w:val="20"/>
          <w:szCs w:val="20"/>
        </w:rPr>
        <w:t>Микашевской</w:t>
      </w:r>
      <w:proofErr w:type="spellEnd"/>
      <w:r w:rsidR="000824F9" w:rsidRPr="000824F9">
        <w:rPr>
          <w:rFonts w:ascii="Times New Roman" w:hAnsi="Times New Roman"/>
          <w:sz w:val="20"/>
          <w:szCs w:val="20"/>
        </w:rPr>
        <w:t xml:space="preserve"> Альбине Евгеньевне (тел. 328-04-23, э/почта: </w:t>
      </w:r>
      <w:proofErr w:type="spellStart"/>
      <w:r w:rsidR="000824F9" w:rsidRPr="000824F9">
        <w:rPr>
          <w:rFonts w:ascii="Times New Roman" w:hAnsi="Times New Roman"/>
          <w:sz w:val="20"/>
          <w:szCs w:val="20"/>
          <w:lang w:val="en-US"/>
        </w:rPr>
        <w:t>mae</w:t>
      </w:r>
      <w:proofErr w:type="spellEnd"/>
      <w:r w:rsidR="000824F9" w:rsidRPr="000824F9">
        <w:rPr>
          <w:rFonts w:ascii="Times New Roman" w:hAnsi="Times New Roman"/>
          <w:sz w:val="20"/>
          <w:szCs w:val="20"/>
        </w:rPr>
        <w:t>@</w:t>
      </w:r>
      <w:proofErr w:type="spellStart"/>
      <w:r w:rsidR="000824F9" w:rsidRPr="000824F9">
        <w:rPr>
          <w:rFonts w:ascii="Times New Roman" w:hAnsi="Times New Roman"/>
          <w:sz w:val="20"/>
          <w:szCs w:val="20"/>
          <w:lang w:val="en-US"/>
        </w:rPr>
        <w:t>sgups</w:t>
      </w:r>
      <w:proofErr w:type="spellEnd"/>
      <w:r w:rsidR="000824F9" w:rsidRPr="000824F9">
        <w:rPr>
          <w:rFonts w:ascii="Times New Roman" w:hAnsi="Times New Roman"/>
          <w:sz w:val="20"/>
          <w:szCs w:val="20"/>
        </w:rPr>
        <w:t>.</w:t>
      </w:r>
      <w:proofErr w:type="spellStart"/>
      <w:r w:rsidR="000824F9" w:rsidRPr="000824F9">
        <w:rPr>
          <w:rFonts w:ascii="Times New Roman" w:hAnsi="Times New Roman"/>
          <w:sz w:val="20"/>
          <w:szCs w:val="20"/>
          <w:lang w:val="en-US"/>
        </w:rPr>
        <w:t>stu</w:t>
      </w:r>
      <w:proofErr w:type="spellEnd"/>
      <w:r w:rsidR="000824F9" w:rsidRPr="000824F9">
        <w:rPr>
          <w:rFonts w:ascii="Times New Roman" w:hAnsi="Times New Roman"/>
          <w:sz w:val="20"/>
          <w:szCs w:val="20"/>
        </w:rPr>
        <w:t>.</w:t>
      </w:r>
      <w:proofErr w:type="spellStart"/>
      <w:r w:rsidR="000824F9" w:rsidRPr="000824F9">
        <w:rPr>
          <w:rFonts w:ascii="Times New Roman" w:hAnsi="Times New Roman"/>
          <w:sz w:val="20"/>
          <w:szCs w:val="20"/>
          <w:lang w:val="en-US"/>
        </w:rPr>
        <w:t>ru</w:t>
      </w:r>
      <w:proofErr w:type="spellEnd"/>
      <w:r w:rsidR="000824F9" w:rsidRPr="000824F9">
        <w:rPr>
          <w:rFonts w:ascii="Times New Roman" w:hAnsi="Times New Roman"/>
          <w:sz w:val="20"/>
          <w:szCs w:val="20"/>
        </w:rPr>
        <w:t>).</w:t>
      </w:r>
    </w:p>
    <w:p w:rsidR="00C03166" w:rsidRP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 При поставке товара Заказчику Поставщик осуществляет разгрузку товара, доставку товара с подъемом или спуском на этажи (при необходимости) к месту передачи товара.</w:t>
      </w:r>
    </w:p>
    <w:p w:rsidR="00C03166" w:rsidRP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C03166" w:rsidRP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sidR="00C03166">
        <w:rPr>
          <w:rFonts w:ascii="Times New Roman" w:hAnsi="Times New Roman"/>
          <w:sz w:val="20"/>
          <w:szCs w:val="20"/>
        </w:rPr>
        <w:t xml:space="preserve">7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03166">
        <w:rPr>
          <w:rFonts w:ascii="Times New Roman" w:hAnsi="Times New Roman"/>
          <w:sz w:val="20"/>
          <w:szCs w:val="20"/>
        </w:rPr>
        <w:t>3.8</w:t>
      </w:r>
      <w:r w:rsidR="008A0084">
        <w:rPr>
          <w:rFonts w:ascii="Times New Roman" w:hAnsi="Times New Roman"/>
          <w:sz w:val="20"/>
          <w:szCs w:val="20"/>
        </w:rPr>
        <w:t>.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F3535A">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w:t>
      </w:r>
      <w:r w:rsidR="00F3535A">
        <w:rPr>
          <w:rFonts w:ascii="Times New Roman" w:hAnsi="Times New Roman"/>
          <w:sz w:val="20"/>
          <w:szCs w:val="20"/>
        </w:rPr>
        <w:t>цию о количестве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03166">
        <w:rPr>
          <w:rFonts w:ascii="Times New Roman" w:hAnsi="Times New Roman"/>
          <w:sz w:val="20"/>
          <w:szCs w:val="20"/>
        </w:rPr>
        <w:t xml:space="preserve"> 3.9</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C03166"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3.10</w:t>
      </w:r>
      <w:r w:rsidR="00687451">
        <w:rPr>
          <w:rFonts w:ascii="Times New Roman" w:hAnsi="Times New Roman"/>
          <w:sz w:val="20"/>
          <w:szCs w:val="20"/>
        </w:rPr>
        <w:t>. Заказчик в течение</w:t>
      </w:r>
      <w:r w:rsidR="00687451" w:rsidRPr="00687451">
        <w:rPr>
          <w:rFonts w:ascii="Times New Roman" w:hAnsi="Times New Roman"/>
          <w:sz w:val="20"/>
          <w:szCs w:val="20"/>
        </w:rPr>
        <w:t xml:space="preserve"> </w:t>
      </w:r>
      <w:r w:rsidR="00F3535A">
        <w:rPr>
          <w:rFonts w:ascii="Times New Roman" w:hAnsi="Times New Roman"/>
          <w:b/>
          <w:bCs/>
          <w:i/>
          <w:iCs/>
          <w:sz w:val="20"/>
          <w:szCs w:val="20"/>
        </w:rPr>
        <w:t>20 (двад</w:t>
      </w:r>
      <w:r w:rsidR="00687451" w:rsidRPr="00687451">
        <w:rPr>
          <w:rFonts w:ascii="Times New Roman" w:hAnsi="Times New Roman"/>
          <w:b/>
          <w:bCs/>
          <w:i/>
          <w:iCs/>
          <w:sz w:val="20"/>
          <w:szCs w:val="20"/>
        </w:rPr>
        <w:t>цати) рабочих</w:t>
      </w:r>
      <w:r w:rsidR="00687451" w:rsidRPr="00687451">
        <w:rPr>
          <w:rFonts w:ascii="Times New Roman" w:hAnsi="Times New Roman"/>
          <w:sz w:val="20"/>
          <w:szCs w:val="20"/>
        </w:rPr>
        <w:t xml:space="preserve"> дней, следующих за днем поступления документа о приемке в соответствии с </w:t>
      </w:r>
      <w:r w:rsidR="00687451">
        <w:rPr>
          <w:rFonts w:ascii="Times New Roman" w:hAnsi="Times New Roman"/>
          <w:sz w:val="20"/>
          <w:szCs w:val="20"/>
        </w:rPr>
        <w:t>п. 3.10 настоящего договора</w:t>
      </w:r>
      <w:r w:rsidR="00687451"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C03166"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sidR="00687451">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C03166"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974732">
        <w:rPr>
          <w:rFonts w:ascii="Times New Roman" w:hAnsi="Times New Roman"/>
          <w:sz w:val="20"/>
          <w:szCs w:val="20"/>
        </w:rPr>
        <w:t xml:space="preserve">. </w:t>
      </w:r>
      <w:r w:rsidR="00974732"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sidR="00974732">
        <w:rPr>
          <w:rFonts w:ascii="Times New Roman" w:hAnsi="Times New Roman"/>
          <w:sz w:val="20"/>
          <w:szCs w:val="20"/>
        </w:rPr>
        <w:t>тветствии с настоящим договором</w:t>
      </w:r>
      <w:r w:rsidR="00974732"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sidR="00974732">
        <w:rPr>
          <w:rFonts w:ascii="Times New Roman" w:hAnsi="Times New Roman"/>
          <w:sz w:val="20"/>
          <w:szCs w:val="20"/>
        </w:rPr>
        <w:t>н Поставщик.</w:t>
      </w:r>
    </w:p>
    <w:p w:rsidR="00DB734C" w:rsidRPr="005E6C39" w:rsidRDefault="00C03166"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3.13</w:t>
      </w:r>
      <w:r w:rsidR="0036120D">
        <w:rPr>
          <w:rFonts w:ascii="Times New Roman" w:hAnsi="Times New Roman"/>
          <w:sz w:val="20"/>
          <w:szCs w:val="20"/>
        </w:rPr>
        <w:t>.</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sidR="0036120D">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sidR="0036120D">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sidR="0036120D">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lastRenderedPageBreak/>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C03166"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3.14</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sidR="005E65DF">
        <w:rPr>
          <w:rFonts w:ascii="Times New Roman" w:hAnsi="Times New Roman"/>
          <w:sz w:val="20"/>
          <w:szCs w:val="20"/>
        </w:rPr>
        <w:t>разделом договора</w:t>
      </w:r>
    </w:p>
    <w:p w:rsidR="0036120D" w:rsidRPr="005E6C39" w:rsidRDefault="00C03166"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5E65DF">
        <w:rPr>
          <w:rFonts w:ascii="Times New Roman" w:hAnsi="Times New Roman"/>
          <w:sz w:val="20"/>
          <w:szCs w:val="20"/>
        </w:rPr>
        <w:t>.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sidR="005E65DF">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C03166"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sidR="005E65DF">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sidR="00C03166">
        <w:rPr>
          <w:rFonts w:ascii="Times New Roman" w:hAnsi="Times New Roman"/>
          <w:sz w:val="20"/>
          <w:szCs w:val="20"/>
        </w:rPr>
        <w:t>3.17</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EF7B33">
        <w:rPr>
          <w:rFonts w:ascii="Times New Roman" w:hAnsi="Times New Roman"/>
          <w:sz w:val="20"/>
          <w:szCs w:val="20"/>
        </w:rPr>
        <w:t xml:space="preserve"> копии </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EF7B33" w:rsidRPr="00EF7B33">
        <w:rPr>
          <w:rFonts w:ascii="Times New Roman" w:hAnsi="Times New Roman"/>
          <w:sz w:val="20"/>
          <w:szCs w:val="20"/>
        </w:rPr>
        <w:t>)</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C03166" w:rsidRPr="00C03166" w:rsidRDefault="000C0EC4" w:rsidP="00C03166">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03166" w:rsidRPr="00C03166">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sidRPr="00C03166">
        <w:rPr>
          <w:rFonts w:ascii="Times New Roman" w:hAnsi="Times New Roman"/>
          <w:sz w:val="20"/>
          <w:szCs w:val="20"/>
        </w:rPr>
        <w:t xml:space="preserve">       5.2. Срок гарантии на поставляемый товар -  не установлен.</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sidRPr="00C03166">
        <w:rPr>
          <w:rFonts w:ascii="Times New Roman" w:hAnsi="Times New Roman"/>
          <w:sz w:val="20"/>
          <w:szCs w:val="20"/>
        </w:rPr>
        <w:t xml:space="preserve">        5.3. Поставщик гарантирует, что поставленный по договору товар изготовлен в соответствии с действующими стандартами и нормами. </w:t>
      </w:r>
    </w:p>
    <w:p w:rsidR="00EF7B33" w:rsidRPr="00DD2E96" w:rsidRDefault="00EF7B33" w:rsidP="00C03166">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w:t>
      </w:r>
      <w:r w:rsidRPr="0078471F">
        <w:rPr>
          <w:rFonts w:ascii="Times New Roman" w:hAnsi="Times New Roman"/>
          <w:sz w:val="20"/>
          <w:szCs w:val="20"/>
        </w:rPr>
        <w:lastRenderedPageBreak/>
        <w:t>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EF7B33">
        <w:rPr>
          <w:rFonts w:ascii="Times New Roman" w:hAnsi="Times New Roman" w:cs="Times New Roman"/>
          <w:b/>
          <w:sz w:val="20"/>
          <w:szCs w:val="20"/>
        </w:rPr>
        <w:t>Обеспечение исполнения договора</w:t>
      </w:r>
      <w:r w:rsidR="00044E5A" w:rsidRPr="005E6C39">
        <w:rPr>
          <w:rFonts w:ascii="Times New Roman" w:hAnsi="Times New Roman" w:cs="Times New Roman"/>
          <w:b/>
          <w:sz w:val="20"/>
          <w:szCs w:val="20"/>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3B7192">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 xml:space="preserve">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w:t>
      </w:r>
      <w:r w:rsidR="007401BD" w:rsidRPr="007401BD">
        <w:rPr>
          <w:rFonts w:ascii="Times New Roman" w:hAnsi="Times New Roman"/>
          <w:kern w:val="0"/>
          <w:sz w:val="20"/>
          <w:szCs w:val="20"/>
        </w:rPr>
        <w:lastRenderedPageBreak/>
        <w:t>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а также</w:t>
      </w:r>
      <w:r w:rsidR="00F3535A">
        <w:rPr>
          <w:rFonts w:ascii="Times New Roman" w:hAnsi="Times New Roman"/>
          <w:kern w:val="0"/>
          <w:sz w:val="20"/>
          <w:szCs w:val="20"/>
        </w:rPr>
        <w:t>,</w:t>
      </w:r>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F3535A">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3B7192" w:rsidRPr="003B7192" w:rsidRDefault="002C5146" w:rsidP="003B7192">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 xml:space="preserve">.1 </w:t>
      </w:r>
      <w:r w:rsidR="003B7192" w:rsidRPr="003B7192">
        <w:rPr>
          <w:rFonts w:ascii="Times New Roman" w:hAnsi="Times New Roman"/>
          <w:bCs/>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11.3. В случае принятия Заказчиком  решения об одностороннем отказе от исполнения договора, уведомление Поставщика о принятом решении (об отмене решения об одностороннем отказе от исполнения договора) осуществляется Заказчиком в порядке, предусмотренном </w:t>
      </w:r>
      <w:r w:rsidR="00A967CC">
        <w:rPr>
          <w:rFonts w:ascii="Times New Roman" w:hAnsi="Times New Roman"/>
          <w:bCs/>
          <w:sz w:val="20"/>
          <w:szCs w:val="20"/>
        </w:rPr>
        <w:t xml:space="preserve">ч. 12.1 </w:t>
      </w:r>
      <w:r w:rsidRPr="003B7192">
        <w:rPr>
          <w:rFonts w:ascii="Times New Roman" w:hAnsi="Times New Roman"/>
          <w:bCs/>
          <w:sz w:val="20"/>
          <w:szCs w:val="20"/>
        </w:rPr>
        <w:t xml:space="preserve">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11.4. Решение Заказчика об одностороннем отказе от исполнения договора вступает в </w:t>
      </w:r>
      <w:proofErr w:type="gramStart"/>
      <w:r w:rsidRPr="003B7192">
        <w:rPr>
          <w:rFonts w:ascii="Times New Roman" w:hAnsi="Times New Roman"/>
          <w:bCs/>
          <w:sz w:val="20"/>
          <w:szCs w:val="20"/>
        </w:rPr>
        <w:t>силу</w:t>
      </w:r>
      <w:proofErr w:type="gramEnd"/>
      <w:r w:rsidRPr="003B7192">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11.5. Заказчик обязан принять решение об одностороннем отказе от исполнения договора в случаях, предусмотренных ч.15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11.6.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90D18" w:rsidRPr="005E6C39" w:rsidRDefault="00390D18" w:rsidP="003B7192">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lastRenderedPageBreak/>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FF21CD">
              <w:rPr>
                <w:rFonts w:ascii="Times New Roman" w:hAnsi="Times New Roman" w:cs="Times New Roman"/>
                <w:sz w:val="20"/>
                <w:szCs w:val="20"/>
              </w:rPr>
              <w:t xml:space="preserve"> О.Ю. Васильев</w:t>
            </w:r>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A4" w:rsidRPr="003238B8" w:rsidRDefault="003238B8" w:rsidP="00195008">
            <w:pPr>
              <w:pStyle w:val="20"/>
              <w:spacing w:after="0" w:line="240" w:lineRule="auto"/>
              <w:ind w:left="522"/>
              <w:rPr>
                <w:rFonts w:ascii="Times New Roman" w:hAnsi="Times New Roman" w:cs="Times New Roman"/>
                <w:b/>
                <w:sz w:val="20"/>
                <w:szCs w:val="20"/>
              </w:rPr>
            </w:pPr>
            <w:r w:rsidRPr="003238B8">
              <w:rPr>
                <w:rFonts w:ascii="Times New Roman" w:hAnsi="Times New Roman" w:cs="Times New Roman"/>
                <w:b/>
                <w:sz w:val="20"/>
                <w:szCs w:val="20"/>
              </w:rPr>
              <w:t>Индивидуальный предприниматель</w:t>
            </w:r>
          </w:p>
          <w:p w:rsidR="003238B8" w:rsidRDefault="003238B8" w:rsidP="00195008">
            <w:pPr>
              <w:pStyle w:val="20"/>
              <w:spacing w:after="0" w:line="240" w:lineRule="auto"/>
              <w:ind w:left="522"/>
              <w:rPr>
                <w:rFonts w:ascii="Times New Roman" w:hAnsi="Times New Roman" w:cs="Times New Roman"/>
                <w:sz w:val="20"/>
                <w:szCs w:val="20"/>
              </w:rPr>
            </w:pPr>
            <w:r w:rsidRPr="003238B8">
              <w:rPr>
                <w:rFonts w:ascii="Times New Roman" w:hAnsi="Times New Roman" w:cs="Times New Roman"/>
                <w:b/>
                <w:sz w:val="20"/>
                <w:szCs w:val="20"/>
              </w:rPr>
              <w:t>Сухарев Павел Юрьевич</w:t>
            </w:r>
          </w:p>
          <w:p w:rsidR="003238B8" w:rsidRDefault="003238B8" w:rsidP="00195008">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 xml:space="preserve">630517 г. Новосибирск ул. </w:t>
            </w:r>
            <w:proofErr w:type="gramStart"/>
            <w:r>
              <w:rPr>
                <w:rFonts w:ascii="Times New Roman" w:hAnsi="Times New Roman" w:cs="Times New Roman"/>
                <w:sz w:val="20"/>
                <w:szCs w:val="20"/>
              </w:rPr>
              <w:t>Логовая</w:t>
            </w:r>
            <w:proofErr w:type="gramEnd"/>
            <w:r>
              <w:rPr>
                <w:rFonts w:ascii="Times New Roman" w:hAnsi="Times New Roman" w:cs="Times New Roman"/>
                <w:sz w:val="20"/>
                <w:szCs w:val="20"/>
              </w:rPr>
              <w:t xml:space="preserve"> 37</w:t>
            </w:r>
          </w:p>
          <w:p w:rsidR="008B60BA" w:rsidRPr="008B60BA" w:rsidRDefault="008B60BA" w:rsidP="00195008">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 xml:space="preserve">тел. +79132036763 </w:t>
            </w:r>
            <w:r>
              <w:rPr>
                <w:rFonts w:ascii="Times New Roman" w:hAnsi="Times New Roman" w:cs="Times New Roman"/>
                <w:sz w:val="20"/>
                <w:szCs w:val="20"/>
                <w:lang w:val="en-US"/>
              </w:rPr>
              <w:t>Email</w:t>
            </w:r>
            <w:r>
              <w:rPr>
                <w:rFonts w:ascii="Times New Roman" w:hAnsi="Times New Roman" w:cs="Times New Roman"/>
                <w:sz w:val="20"/>
                <w:szCs w:val="20"/>
              </w:rPr>
              <w:t>:</w:t>
            </w:r>
            <w:r>
              <w:rPr>
                <w:rFonts w:ascii="Times New Roman" w:hAnsi="Times New Roman" w:cs="Times New Roman"/>
                <w:sz w:val="20"/>
                <w:szCs w:val="20"/>
                <w:lang w:val="en-US"/>
              </w:rPr>
              <w:t xml:space="preserve"> snab@alsts.ru</w:t>
            </w:r>
          </w:p>
          <w:p w:rsidR="003238B8" w:rsidRDefault="003238B8" w:rsidP="00195008">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ИНН 370103163585</w:t>
            </w:r>
          </w:p>
          <w:p w:rsidR="008B60BA" w:rsidRDefault="008B60BA" w:rsidP="00195008">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ОГРНИП 319547600052950</w:t>
            </w:r>
          </w:p>
          <w:p w:rsidR="008B60BA" w:rsidRDefault="008B60BA" w:rsidP="00195008">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ОКПО</w:t>
            </w:r>
            <w:r w:rsidR="0052348D">
              <w:rPr>
                <w:rFonts w:ascii="Times New Roman" w:hAnsi="Times New Roman" w:cs="Times New Roman"/>
                <w:sz w:val="20"/>
                <w:szCs w:val="20"/>
              </w:rPr>
              <w:t xml:space="preserve"> 0081800096  ОКТМО 50640440126</w:t>
            </w:r>
          </w:p>
          <w:p w:rsidR="008B60BA" w:rsidRDefault="008B60BA" w:rsidP="00195008">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дата н/у 10.03.2021г.</w:t>
            </w:r>
          </w:p>
          <w:p w:rsidR="0052348D" w:rsidRDefault="0052348D" w:rsidP="00195008">
            <w:pPr>
              <w:pStyle w:val="20"/>
              <w:spacing w:after="0" w:line="240" w:lineRule="auto"/>
              <w:ind w:left="522"/>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40802810323400002078</w:t>
            </w:r>
          </w:p>
          <w:p w:rsidR="0052348D" w:rsidRDefault="0052348D" w:rsidP="00195008">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ФИЛИАЛ «НОВОСИБИРСКИЙ» АО «АЛЬФА-БАНК»</w:t>
            </w:r>
          </w:p>
          <w:p w:rsidR="0052348D" w:rsidRDefault="0052348D" w:rsidP="00195008">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БИК 045004774</w:t>
            </w:r>
          </w:p>
          <w:p w:rsidR="0052348D" w:rsidRDefault="0052348D" w:rsidP="00195008">
            <w:pPr>
              <w:pStyle w:val="20"/>
              <w:spacing w:after="0" w:line="240" w:lineRule="auto"/>
              <w:ind w:left="522"/>
              <w:rPr>
                <w:rFonts w:ascii="Times New Roman" w:hAnsi="Times New Roman" w:cs="Times New Roman"/>
                <w:sz w:val="20"/>
                <w:szCs w:val="20"/>
              </w:rPr>
            </w:pPr>
            <w:proofErr w:type="spellStart"/>
            <w:proofErr w:type="gramStart"/>
            <w:r>
              <w:rPr>
                <w:rFonts w:ascii="Times New Roman" w:hAnsi="Times New Roman" w:cs="Times New Roman"/>
                <w:sz w:val="20"/>
                <w:szCs w:val="20"/>
              </w:rPr>
              <w:t>кор</w:t>
            </w:r>
            <w:proofErr w:type="spellEnd"/>
            <w:r>
              <w:rPr>
                <w:rFonts w:ascii="Times New Roman" w:hAnsi="Times New Roman" w:cs="Times New Roman"/>
                <w:sz w:val="20"/>
                <w:szCs w:val="20"/>
              </w:rPr>
              <w:t>/счет</w:t>
            </w:r>
            <w:proofErr w:type="gramEnd"/>
            <w:r>
              <w:rPr>
                <w:rFonts w:ascii="Times New Roman" w:hAnsi="Times New Roman" w:cs="Times New Roman"/>
                <w:sz w:val="20"/>
                <w:szCs w:val="20"/>
              </w:rPr>
              <w:t xml:space="preserve"> 30101810600000000774</w:t>
            </w:r>
          </w:p>
          <w:p w:rsidR="0052348D" w:rsidRDefault="0052348D" w:rsidP="00195008">
            <w:pPr>
              <w:pStyle w:val="20"/>
              <w:spacing w:after="0" w:line="240" w:lineRule="auto"/>
              <w:ind w:left="522"/>
              <w:rPr>
                <w:rFonts w:ascii="Times New Roman" w:hAnsi="Times New Roman" w:cs="Times New Roman"/>
                <w:sz w:val="20"/>
                <w:szCs w:val="20"/>
              </w:rPr>
            </w:pPr>
          </w:p>
          <w:p w:rsidR="0052348D" w:rsidRDefault="0052348D" w:rsidP="00195008">
            <w:pPr>
              <w:pStyle w:val="20"/>
              <w:spacing w:after="0" w:line="240" w:lineRule="auto"/>
              <w:ind w:left="522"/>
              <w:rPr>
                <w:rFonts w:ascii="Times New Roman" w:hAnsi="Times New Roman" w:cs="Times New Roman"/>
                <w:sz w:val="20"/>
                <w:szCs w:val="20"/>
              </w:rPr>
            </w:pPr>
          </w:p>
          <w:p w:rsidR="0052348D" w:rsidRDefault="0052348D" w:rsidP="00195008">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Индивидуальный предприниматель</w:t>
            </w:r>
          </w:p>
          <w:p w:rsidR="0052348D" w:rsidRDefault="0052348D" w:rsidP="00195008">
            <w:pPr>
              <w:pStyle w:val="20"/>
              <w:spacing w:after="0" w:line="240" w:lineRule="auto"/>
              <w:ind w:left="522"/>
              <w:rPr>
                <w:rFonts w:ascii="Times New Roman" w:hAnsi="Times New Roman" w:cs="Times New Roman"/>
                <w:sz w:val="20"/>
                <w:szCs w:val="20"/>
              </w:rPr>
            </w:pPr>
          </w:p>
          <w:p w:rsidR="0052348D" w:rsidRDefault="0052348D" w:rsidP="00195008">
            <w:pPr>
              <w:pStyle w:val="20"/>
              <w:spacing w:after="0" w:line="240" w:lineRule="auto"/>
              <w:ind w:left="522"/>
              <w:rPr>
                <w:rFonts w:ascii="Times New Roman" w:hAnsi="Times New Roman" w:cs="Times New Roman"/>
                <w:sz w:val="20"/>
                <w:szCs w:val="20"/>
              </w:rPr>
            </w:pPr>
          </w:p>
          <w:p w:rsidR="0052348D" w:rsidRDefault="0052348D" w:rsidP="00195008">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___________________П.Ю. Сухарев</w:t>
            </w:r>
          </w:p>
          <w:p w:rsidR="0052348D" w:rsidRPr="009A7C14" w:rsidRDefault="0052348D" w:rsidP="00195008">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Электронная подпись</w:t>
            </w:r>
          </w:p>
        </w:tc>
      </w:tr>
    </w:tbl>
    <w:p w:rsidR="007B2479" w:rsidRDefault="007B2479" w:rsidP="006A395D">
      <w:pPr>
        <w:suppressAutoHyphens w:val="0"/>
        <w:spacing w:after="0" w:line="240" w:lineRule="auto"/>
        <w:rPr>
          <w:rFonts w:ascii="Times New Roman" w:hAnsi="Times New Roman"/>
          <w:sz w:val="20"/>
          <w:szCs w:val="20"/>
        </w:rPr>
      </w:pPr>
    </w:p>
    <w:p w:rsidR="004C591A" w:rsidRDefault="004C591A" w:rsidP="006A395D">
      <w:pPr>
        <w:suppressAutoHyphens w:val="0"/>
        <w:spacing w:after="0" w:line="240" w:lineRule="auto"/>
        <w:rPr>
          <w:rFonts w:ascii="Times New Roman" w:hAnsi="Times New Roman"/>
          <w:sz w:val="20"/>
          <w:szCs w:val="20"/>
        </w:rPr>
      </w:pPr>
    </w:p>
    <w:p w:rsidR="004C591A" w:rsidRDefault="00A967CC"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A967CC" w:rsidRDefault="00A967CC" w:rsidP="006A395D">
      <w:pPr>
        <w:suppressAutoHyphens w:val="0"/>
        <w:spacing w:after="0" w:line="240" w:lineRule="auto"/>
        <w:rPr>
          <w:rFonts w:ascii="Times New Roman" w:hAnsi="Times New Roman"/>
          <w:sz w:val="20"/>
          <w:szCs w:val="20"/>
        </w:rPr>
      </w:pPr>
      <w:r>
        <w:rPr>
          <w:rFonts w:ascii="Times New Roman" w:hAnsi="Times New Roman"/>
          <w:sz w:val="20"/>
          <w:szCs w:val="20"/>
        </w:rPr>
        <w:t>ИКЗ:</w:t>
      </w:r>
      <w:r w:rsidR="0052348D" w:rsidRPr="0052348D">
        <w:t xml:space="preserve"> </w:t>
      </w:r>
      <w:r w:rsidR="0052348D" w:rsidRPr="0052348D">
        <w:rPr>
          <w:rFonts w:ascii="Times New Roman" w:hAnsi="Times New Roman"/>
          <w:sz w:val="20"/>
          <w:szCs w:val="20"/>
        </w:rPr>
        <w:t>241540211315554020100100480011392244</w:t>
      </w:r>
    </w:p>
    <w:p w:rsidR="0052348D" w:rsidRPr="0052348D" w:rsidRDefault="0052348D" w:rsidP="0052348D">
      <w:pPr>
        <w:suppressAutoHyphens w:val="0"/>
        <w:spacing w:after="0" w:line="240" w:lineRule="auto"/>
        <w:jc w:val="center"/>
        <w:rPr>
          <w:rFonts w:ascii="Times New Roman" w:hAnsi="Times New Roman"/>
          <w:b/>
          <w:sz w:val="20"/>
          <w:szCs w:val="20"/>
        </w:rPr>
      </w:pPr>
      <w:r w:rsidRPr="0052348D">
        <w:rPr>
          <w:rFonts w:ascii="Times New Roman" w:hAnsi="Times New Roman"/>
          <w:b/>
          <w:sz w:val="20"/>
          <w:szCs w:val="20"/>
        </w:rPr>
        <w:t>СПЕЦИФИКАЦИЯ</w:t>
      </w:r>
    </w:p>
    <w:tbl>
      <w:tblPr>
        <w:tblStyle w:val="41"/>
        <w:tblW w:w="0" w:type="auto"/>
        <w:tblLook w:val="04A0" w:firstRow="1" w:lastRow="0" w:firstColumn="1" w:lastColumn="0" w:noHBand="0" w:noVBand="1"/>
      </w:tblPr>
      <w:tblGrid>
        <w:gridCol w:w="5637"/>
        <w:gridCol w:w="1275"/>
        <w:gridCol w:w="1843"/>
        <w:gridCol w:w="1666"/>
      </w:tblGrid>
      <w:tr w:rsidR="0052348D" w:rsidRPr="0052348D" w:rsidTr="00C06703">
        <w:tc>
          <w:tcPr>
            <w:tcW w:w="5637" w:type="dxa"/>
          </w:tcPr>
          <w:p w:rsidR="0052348D" w:rsidRPr="0052348D" w:rsidRDefault="0052348D" w:rsidP="0052348D">
            <w:pPr>
              <w:suppressAutoHyphens w:val="0"/>
              <w:jc w:val="center"/>
              <w:rPr>
                <w:rFonts w:ascii="Times New Roman" w:hAnsi="Times New Roman"/>
              </w:rPr>
            </w:pPr>
            <w:r w:rsidRPr="0052348D">
              <w:rPr>
                <w:rFonts w:ascii="Times New Roman" w:hAnsi="Times New Roman"/>
              </w:rPr>
              <w:t>Наименование товара, страна происхождения</w:t>
            </w:r>
          </w:p>
        </w:tc>
        <w:tc>
          <w:tcPr>
            <w:tcW w:w="1275" w:type="dxa"/>
          </w:tcPr>
          <w:p w:rsidR="0052348D" w:rsidRPr="0052348D" w:rsidRDefault="0052348D" w:rsidP="0052348D">
            <w:pPr>
              <w:suppressAutoHyphens w:val="0"/>
              <w:jc w:val="center"/>
              <w:rPr>
                <w:rFonts w:ascii="Times New Roman" w:hAnsi="Times New Roman"/>
              </w:rPr>
            </w:pPr>
            <w:r w:rsidRPr="0052348D">
              <w:rPr>
                <w:rFonts w:ascii="Times New Roman" w:hAnsi="Times New Roman"/>
              </w:rPr>
              <w:t>Кол-во</w:t>
            </w:r>
          </w:p>
        </w:tc>
        <w:tc>
          <w:tcPr>
            <w:tcW w:w="1843" w:type="dxa"/>
          </w:tcPr>
          <w:p w:rsidR="0052348D" w:rsidRPr="0052348D" w:rsidRDefault="006760C7" w:rsidP="0052348D">
            <w:pPr>
              <w:suppressAutoHyphens w:val="0"/>
              <w:jc w:val="center"/>
              <w:rPr>
                <w:rFonts w:ascii="Times New Roman" w:hAnsi="Times New Roman"/>
              </w:rPr>
            </w:pPr>
            <w:r>
              <w:rPr>
                <w:rFonts w:ascii="Times New Roman" w:hAnsi="Times New Roman"/>
              </w:rPr>
              <w:t>Цена за ед. без</w:t>
            </w:r>
            <w:r w:rsidR="0052348D" w:rsidRPr="0052348D">
              <w:rPr>
                <w:rFonts w:ascii="Times New Roman" w:hAnsi="Times New Roman"/>
              </w:rPr>
              <w:t xml:space="preserve"> НДС</w:t>
            </w:r>
          </w:p>
        </w:tc>
        <w:tc>
          <w:tcPr>
            <w:tcW w:w="1666" w:type="dxa"/>
          </w:tcPr>
          <w:p w:rsidR="0052348D" w:rsidRPr="0052348D" w:rsidRDefault="006760C7" w:rsidP="0052348D">
            <w:pPr>
              <w:suppressAutoHyphens w:val="0"/>
              <w:jc w:val="both"/>
              <w:rPr>
                <w:rFonts w:ascii="Times New Roman" w:hAnsi="Times New Roman"/>
              </w:rPr>
            </w:pPr>
            <w:r>
              <w:rPr>
                <w:rFonts w:ascii="Times New Roman" w:hAnsi="Times New Roman"/>
              </w:rPr>
              <w:t>Сумма без</w:t>
            </w:r>
            <w:r w:rsidR="0052348D" w:rsidRPr="0052348D">
              <w:rPr>
                <w:rFonts w:ascii="Times New Roman" w:hAnsi="Times New Roman"/>
              </w:rPr>
              <w:t xml:space="preserve"> НДС</w:t>
            </w:r>
          </w:p>
        </w:tc>
      </w:tr>
      <w:tr w:rsidR="0052348D" w:rsidRPr="0052348D" w:rsidTr="00C06703">
        <w:tc>
          <w:tcPr>
            <w:tcW w:w="5637" w:type="dxa"/>
          </w:tcPr>
          <w:p w:rsidR="0052348D" w:rsidRPr="0052348D" w:rsidRDefault="006760C7" w:rsidP="0052348D">
            <w:pPr>
              <w:suppressAutoHyphens w:val="0"/>
              <w:jc w:val="both"/>
              <w:rPr>
                <w:rFonts w:ascii="Times New Roman" w:hAnsi="Times New Roman"/>
              </w:rPr>
            </w:pPr>
            <w:r>
              <w:rPr>
                <w:rFonts w:ascii="Times New Roman" w:hAnsi="Times New Roman"/>
              </w:rPr>
              <w:t>Подушка</w:t>
            </w:r>
            <w:bookmarkStart w:id="2" w:name="_GoBack"/>
            <w:bookmarkEnd w:id="2"/>
          </w:p>
          <w:p w:rsidR="0052348D" w:rsidRPr="0052348D" w:rsidRDefault="0052348D" w:rsidP="0052348D">
            <w:pPr>
              <w:suppressAutoHyphens w:val="0"/>
              <w:jc w:val="both"/>
              <w:rPr>
                <w:rFonts w:ascii="Times New Roman" w:hAnsi="Times New Roman"/>
              </w:rPr>
            </w:pPr>
            <w:r w:rsidRPr="0052348D">
              <w:rPr>
                <w:rFonts w:ascii="Times New Roman" w:hAnsi="Times New Roman"/>
              </w:rPr>
              <w:t>Страна происхождени</w:t>
            </w:r>
            <w:r w:rsidR="006760C7">
              <w:rPr>
                <w:rFonts w:ascii="Times New Roman" w:hAnsi="Times New Roman"/>
              </w:rPr>
              <w:t>я: Российская Федерация</w:t>
            </w:r>
          </w:p>
          <w:p w:rsidR="0052348D" w:rsidRPr="0052348D" w:rsidRDefault="0052348D" w:rsidP="0052348D">
            <w:pPr>
              <w:suppressAutoHyphens w:val="0"/>
              <w:jc w:val="both"/>
              <w:rPr>
                <w:rFonts w:ascii="Times New Roman" w:hAnsi="Times New Roman"/>
              </w:rPr>
            </w:pPr>
          </w:p>
        </w:tc>
        <w:tc>
          <w:tcPr>
            <w:tcW w:w="1275" w:type="dxa"/>
          </w:tcPr>
          <w:p w:rsidR="0052348D" w:rsidRPr="0052348D" w:rsidRDefault="006760C7" w:rsidP="0052348D">
            <w:pPr>
              <w:suppressAutoHyphens w:val="0"/>
              <w:jc w:val="center"/>
              <w:rPr>
                <w:rFonts w:ascii="Times New Roman" w:hAnsi="Times New Roman"/>
              </w:rPr>
            </w:pPr>
            <w:r>
              <w:rPr>
                <w:rFonts w:ascii="Times New Roman" w:hAnsi="Times New Roman"/>
              </w:rPr>
              <w:t>500</w:t>
            </w:r>
            <w:r w:rsidR="0052348D" w:rsidRPr="0052348D">
              <w:rPr>
                <w:rFonts w:ascii="Times New Roman" w:hAnsi="Times New Roman"/>
              </w:rPr>
              <w:t xml:space="preserve"> шт.</w:t>
            </w:r>
          </w:p>
        </w:tc>
        <w:tc>
          <w:tcPr>
            <w:tcW w:w="1843" w:type="dxa"/>
          </w:tcPr>
          <w:p w:rsidR="0052348D" w:rsidRPr="0052348D" w:rsidRDefault="006760C7" w:rsidP="0052348D">
            <w:pPr>
              <w:suppressAutoHyphens w:val="0"/>
              <w:jc w:val="center"/>
              <w:rPr>
                <w:rFonts w:ascii="Times New Roman" w:hAnsi="Times New Roman"/>
              </w:rPr>
            </w:pPr>
            <w:r>
              <w:rPr>
                <w:rFonts w:ascii="Times New Roman" w:hAnsi="Times New Roman"/>
              </w:rPr>
              <w:t>791,80136</w:t>
            </w:r>
          </w:p>
        </w:tc>
        <w:tc>
          <w:tcPr>
            <w:tcW w:w="1666" w:type="dxa"/>
          </w:tcPr>
          <w:p w:rsidR="0052348D" w:rsidRPr="0052348D" w:rsidRDefault="006760C7" w:rsidP="0052348D">
            <w:pPr>
              <w:suppressAutoHyphens w:val="0"/>
              <w:jc w:val="center"/>
              <w:rPr>
                <w:rFonts w:ascii="Times New Roman" w:hAnsi="Times New Roman"/>
              </w:rPr>
            </w:pPr>
            <w:r>
              <w:rPr>
                <w:rFonts w:ascii="Times New Roman" w:hAnsi="Times New Roman"/>
              </w:rPr>
              <w:t>395 900,68</w:t>
            </w:r>
          </w:p>
        </w:tc>
      </w:tr>
    </w:tbl>
    <w:p w:rsidR="0052348D" w:rsidRDefault="0052348D" w:rsidP="0052348D">
      <w:pPr>
        <w:suppressAutoHyphens w:val="0"/>
        <w:spacing w:after="0" w:line="240" w:lineRule="auto"/>
        <w:jc w:val="center"/>
        <w:rPr>
          <w:rFonts w:ascii="Times New Roman" w:hAnsi="Times New Roman"/>
          <w:sz w:val="20"/>
          <w:szCs w:val="20"/>
        </w:rPr>
      </w:pPr>
    </w:p>
    <w:p w:rsidR="004C591A" w:rsidRDefault="006760C7" w:rsidP="006760C7">
      <w:pPr>
        <w:suppressAutoHyphens w:val="0"/>
        <w:spacing w:after="0" w:line="240" w:lineRule="auto"/>
        <w:jc w:val="center"/>
        <w:rPr>
          <w:rFonts w:ascii="Times New Roman" w:hAnsi="Times New Roman"/>
          <w:sz w:val="20"/>
          <w:szCs w:val="20"/>
        </w:rPr>
      </w:pPr>
      <w:r w:rsidRPr="006760C7">
        <w:rPr>
          <w:rFonts w:ascii="Times New Roman" w:hAnsi="Times New Roman"/>
          <w:sz w:val="20"/>
          <w:szCs w:val="20"/>
        </w:rPr>
        <w:t>Характеристики поставляемого товара</w:t>
      </w:r>
    </w:p>
    <w:p w:rsidR="006760C7" w:rsidRDefault="006760C7" w:rsidP="006760C7">
      <w:pPr>
        <w:suppressAutoHyphens w:val="0"/>
        <w:spacing w:after="0" w:line="240" w:lineRule="auto"/>
        <w:jc w:val="center"/>
        <w:rPr>
          <w:rFonts w:ascii="Times New Roman" w:hAnsi="Times New Roman"/>
          <w:sz w:val="20"/>
          <w:szCs w:val="20"/>
        </w:rPr>
      </w:pPr>
    </w:p>
    <w:tbl>
      <w:tblPr>
        <w:tblW w:w="9498" w:type="dxa"/>
        <w:tblInd w:w="105" w:type="dxa"/>
        <w:shd w:val="clear" w:color="auto" w:fill="FFFFFF"/>
        <w:tblCellMar>
          <w:left w:w="0" w:type="dxa"/>
          <w:right w:w="0" w:type="dxa"/>
        </w:tblCellMar>
        <w:tblLook w:val="04A0" w:firstRow="1" w:lastRow="0" w:firstColumn="1" w:lastColumn="0" w:noHBand="0" w:noVBand="1"/>
      </w:tblPr>
      <w:tblGrid>
        <w:gridCol w:w="2694"/>
        <w:gridCol w:w="2976"/>
        <w:gridCol w:w="3828"/>
      </w:tblGrid>
      <w:tr w:rsidR="006760C7" w:rsidRPr="006760C7" w:rsidTr="006760C7">
        <w:tc>
          <w:tcPr>
            <w:tcW w:w="2694" w:type="dxa"/>
            <w:tcBorders>
              <w:top w:val="single" w:sz="6" w:space="0" w:color="000000"/>
              <w:left w:val="single" w:sz="6" w:space="0" w:color="000000"/>
              <w:bottom w:val="nil"/>
              <w:right w:val="single" w:sz="6" w:space="0" w:color="000000"/>
            </w:tcBorders>
            <w:shd w:val="clear" w:color="auto" w:fill="FFFFFF"/>
            <w:tcMar>
              <w:top w:w="105" w:type="dxa"/>
              <w:left w:w="105" w:type="dxa"/>
              <w:bottom w:w="105" w:type="dxa"/>
              <w:right w:w="105" w:type="dxa"/>
            </w:tcMar>
            <w:vAlign w:val="center"/>
            <w:hideMark/>
          </w:tcPr>
          <w:p w:rsidR="006760C7" w:rsidRPr="006760C7" w:rsidRDefault="006760C7" w:rsidP="006760C7">
            <w:pPr>
              <w:suppressAutoHyphens w:val="0"/>
              <w:spacing w:after="0" w:line="240" w:lineRule="auto"/>
              <w:rPr>
                <w:rFonts w:ascii="Times New Roman" w:hAnsi="Times New Roman"/>
                <w:bCs/>
                <w:sz w:val="20"/>
                <w:szCs w:val="20"/>
              </w:rPr>
            </w:pPr>
            <w:r w:rsidRPr="006760C7">
              <w:rPr>
                <w:rFonts w:ascii="Times New Roman" w:hAnsi="Times New Roman"/>
                <w:bCs/>
                <w:sz w:val="20"/>
                <w:szCs w:val="20"/>
              </w:rPr>
              <w:t>Наименование характеристики</w:t>
            </w:r>
          </w:p>
        </w:tc>
        <w:tc>
          <w:tcPr>
            <w:tcW w:w="2976" w:type="dxa"/>
            <w:tcBorders>
              <w:top w:val="single" w:sz="6" w:space="0" w:color="000000"/>
              <w:left w:val="single" w:sz="6" w:space="0" w:color="000000"/>
              <w:bottom w:val="nil"/>
              <w:right w:val="single" w:sz="6" w:space="0" w:color="000000"/>
            </w:tcBorders>
            <w:shd w:val="clear" w:color="auto" w:fill="FFFFFF"/>
            <w:tcMar>
              <w:top w:w="105" w:type="dxa"/>
              <w:left w:w="105" w:type="dxa"/>
              <w:bottom w:w="105" w:type="dxa"/>
              <w:right w:w="105" w:type="dxa"/>
            </w:tcMar>
            <w:vAlign w:val="center"/>
            <w:hideMark/>
          </w:tcPr>
          <w:p w:rsidR="006760C7" w:rsidRPr="006760C7" w:rsidRDefault="006760C7" w:rsidP="006760C7">
            <w:pPr>
              <w:suppressAutoHyphens w:val="0"/>
              <w:spacing w:after="0" w:line="240" w:lineRule="auto"/>
              <w:rPr>
                <w:rFonts w:ascii="Times New Roman" w:hAnsi="Times New Roman"/>
                <w:bCs/>
                <w:sz w:val="20"/>
                <w:szCs w:val="20"/>
              </w:rPr>
            </w:pPr>
            <w:r w:rsidRPr="006760C7">
              <w:rPr>
                <w:rFonts w:ascii="Times New Roman" w:hAnsi="Times New Roman"/>
                <w:bCs/>
                <w:sz w:val="20"/>
                <w:szCs w:val="20"/>
              </w:rPr>
              <w:t>Значение характеристики</w:t>
            </w:r>
          </w:p>
        </w:tc>
        <w:tc>
          <w:tcPr>
            <w:tcW w:w="3828" w:type="dxa"/>
            <w:tcBorders>
              <w:top w:val="single" w:sz="6" w:space="0" w:color="000000"/>
              <w:left w:val="single" w:sz="6" w:space="0" w:color="000000"/>
              <w:bottom w:val="nil"/>
              <w:right w:val="single" w:sz="6" w:space="0" w:color="000000"/>
            </w:tcBorders>
            <w:shd w:val="clear" w:color="auto" w:fill="FFFFFF"/>
            <w:tcMar>
              <w:top w:w="105" w:type="dxa"/>
              <w:left w:w="105" w:type="dxa"/>
              <w:bottom w:w="105" w:type="dxa"/>
              <w:right w:w="105" w:type="dxa"/>
            </w:tcMar>
            <w:vAlign w:val="center"/>
            <w:hideMark/>
          </w:tcPr>
          <w:p w:rsidR="006760C7" w:rsidRPr="006760C7" w:rsidRDefault="006760C7" w:rsidP="006760C7">
            <w:pPr>
              <w:suppressAutoHyphens w:val="0"/>
              <w:spacing w:after="0" w:line="240" w:lineRule="auto"/>
              <w:rPr>
                <w:rFonts w:ascii="Times New Roman" w:hAnsi="Times New Roman"/>
                <w:bCs/>
                <w:sz w:val="20"/>
                <w:szCs w:val="20"/>
              </w:rPr>
            </w:pPr>
            <w:r w:rsidRPr="006760C7">
              <w:rPr>
                <w:rFonts w:ascii="Times New Roman" w:hAnsi="Times New Roman"/>
                <w:bCs/>
                <w:sz w:val="20"/>
                <w:szCs w:val="20"/>
              </w:rPr>
              <w:t>Единица измерения характеристики</w:t>
            </w:r>
          </w:p>
        </w:tc>
      </w:tr>
    </w:tbl>
    <w:p w:rsidR="006760C7" w:rsidRPr="006760C7" w:rsidRDefault="006760C7" w:rsidP="006760C7">
      <w:pPr>
        <w:suppressAutoHyphens w:val="0"/>
        <w:spacing w:after="0" w:line="240" w:lineRule="auto"/>
        <w:rPr>
          <w:rFonts w:ascii="Times New Roman" w:hAnsi="Times New Roman"/>
          <w:vanish/>
          <w:sz w:val="20"/>
          <w:szCs w:val="20"/>
        </w:rPr>
      </w:pPr>
    </w:p>
    <w:tbl>
      <w:tblPr>
        <w:tblW w:w="9529" w:type="dxa"/>
        <w:shd w:val="clear" w:color="auto" w:fill="FFFFFF"/>
        <w:tblCellMar>
          <w:left w:w="0" w:type="dxa"/>
          <w:right w:w="0" w:type="dxa"/>
        </w:tblCellMar>
        <w:tblLook w:val="04A0" w:firstRow="1" w:lastRow="0" w:firstColumn="1" w:lastColumn="0" w:noHBand="0" w:noVBand="1"/>
      </w:tblPr>
      <w:tblGrid>
        <w:gridCol w:w="2702"/>
        <w:gridCol w:w="6827"/>
      </w:tblGrid>
      <w:tr w:rsidR="006760C7" w:rsidRPr="006760C7" w:rsidTr="00C06703">
        <w:trPr>
          <w:trHeight w:val="15"/>
        </w:trPr>
        <w:tc>
          <w:tcPr>
            <w:tcW w:w="2702" w:type="dxa"/>
            <w:tcBorders>
              <w:top w:val="single" w:sz="6" w:space="0" w:color="000000"/>
              <w:left w:val="single" w:sz="6" w:space="0" w:color="000000"/>
              <w:bottom w:val="single" w:sz="6" w:space="0" w:color="000000"/>
              <w:right w:val="single" w:sz="6" w:space="0" w:color="000000"/>
            </w:tcBorders>
            <w:shd w:val="clear" w:color="auto" w:fill="FFFFFF"/>
            <w:hideMark/>
          </w:tcPr>
          <w:p w:rsidR="006760C7" w:rsidRPr="006760C7" w:rsidRDefault="006760C7" w:rsidP="006760C7">
            <w:pPr>
              <w:suppressAutoHyphens w:val="0"/>
              <w:spacing w:after="0" w:line="240" w:lineRule="auto"/>
              <w:rPr>
                <w:rFonts w:ascii="Times New Roman" w:hAnsi="Times New Roman"/>
                <w:sz w:val="20"/>
                <w:szCs w:val="20"/>
              </w:rPr>
            </w:pPr>
            <w:r w:rsidRPr="006760C7">
              <w:rPr>
                <w:rFonts w:ascii="Times New Roman" w:hAnsi="Times New Roman"/>
                <w:sz w:val="20"/>
                <w:szCs w:val="20"/>
              </w:rPr>
              <w:t>Длина</w:t>
            </w:r>
          </w:p>
        </w:tc>
        <w:tc>
          <w:tcPr>
            <w:tcW w:w="6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90" w:type="dxa"/>
              <w:right w:w="300" w:type="dxa"/>
            </w:tcMar>
            <w:hideMark/>
          </w:tcPr>
          <w:tbl>
            <w:tblPr>
              <w:tblW w:w="6127" w:type="dxa"/>
              <w:tblCellMar>
                <w:left w:w="0" w:type="dxa"/>
                <w:right w:w="0" w:type="dxa"/>
              </w:tblCellMar>
              <w:tblLook w:val="04A0" w:firstRow="1" w:lastRow="0" w:firstColumn="1" w:lastColumn="0" w:noHBand="0" w:noVBand="1"/>
            </w:tblPr>
            <w:tblGrid>
              <w:gridCol w:w="2901"/>
              <w:gridCol w:w="3226"/>
            </w:tblGrid>
            <w:tr w:rsidR="006760C7" w:rsidRPr="006760C7" w:rsidTr="00C06703">
              <w:tc>
                <w:tcPr>
                  <w:tcW w:w="2901" w:type="dxa"/>
                  <w:tcBorders>
                    <w:top w:val="nil"/>
                    <w:left w:val="nil"/>
                    <w:bottom w:val="nil"/>
                    <w:right w:val="single" w:sz="6" w:space="0" w:color="000000"/>
                  </w:tcBorders>
                  <w:tcMar>
                    <w:top w:w="0" w:type="dxa"/>
                    <w:left w:w="75" w:type="dxa"/>
                    <w:bottom w:w="90" w:type="dxa"/>
                    <w:right w:w="300" w:type="dxa"/>
                  </w:tcMar>
                  <w:hideMark/>
                </w:tcPr>
                <w:p w:rsidR="006760C7" w:rsidRPr="006760C7" w:rsidRDefault="006760C7" w:rsidP="006760C7">
                  <w:pPr>
                    <w:suppressAutoHyphens w:val="0"/>
                    <w:spacing w:after="0" w:line="240" w:lineRule="auto"/>
                    <w:rPr>
                      <w:rFonts w:ascii="Times New Roman" w:hAnsi="Times New Roman"/>
                      <w:sz w:val="20"/>
                      <w:szCs w:val="20"/>
                    </w:rPr>
                  </w:pPr>
                  <w:r w:rsidRPr="006760C7">
                    <w:rPr>
                      <w:rFonts w:ascii="Times New Roman" w:hAnsi="Times New Roman"/>
                      <w:sz w:val="20"/>
                      <w:szCs w:val="20"/>
                    </w:rPr>
                    <w:t>70.0</w:t>
                  </w:r>
                </w:p>
              </w:tc>
              <w:tc>
                <w:tcPr>
                  <w:tcW w:w="3226" w:type="dxa"/>
                  <w:tcBorders>
                    <w:top w:val="nil"/>
                    <w:left w:val="single" w:sz="6" w:space="0" w:color="000000"/>
                    <w:bottom w:val="nil"/>
                    <w:right w:val="nil"/>
                  </w:tcBorders>
                  <w:tcMar>
                    <w:top w:w="0" w:type="dxa"/>
                    <w:left w:w="75" w:type="dxa"/>
                    <w:bottom w:w="90" w:type="dxa"/>
                    <w:right w:w="300" w:type="dxa"/>
                  </w:tcMar>
                  <w:hideMark/>
                </w:tcPr>
                <w:p w:rsidR="006760C7" w:rsidRPr="006760C7" w:rsidRDefault="006760C7" w:rsidP="006760C7">
                  <w:pPr>
                    <w:suppressAutoHyphens w:val="0"/>
                    <w:spacing w:after="0" w:line="240" w:lineRule="auto"/>
                    <w:rPr>
                      <w:rFonts w:ascii="Times New Roman" w:hAnsi="Times New Roman"/>
                      <w:sz w:val="20"/>
                      <w:szCs w:val="20"/>
                    </w:rPr>
                  </w:pPr>
                  <w:r w:rsidRPr="006760C7">
                    <w:rPr>
                      <w:rFonts w:ascii="Times New Roman" w:hAnsi="Times New Roman"/>
                      <w:sz w:val="20"/>
                      <w:szCs w:val="20"/>
                    </w:rPr>
                    <w:t>Сантиметр (</w:t>
                  </w:r>
                  <w:proofErr w:type="gramStart"/>
                  <w:r w:rsidRPr="006760C7">
                    <w:rPr>
                      <w:rFonts w:ascii="Times New Roman" w:hAnsi="Times New Roman"/>
                      <w:sz w:val="20"/>
                      <w:szCs w:val="20"/>
                    </w:rPr>
                    <w:t>см</w:t>
                  </w:r>
                  <w:proofErr w:type="gramEnd"/>
                  <w:r w:rsidRPr="006760C7">
                    <w:rPr>
                      <w:rFonts w:ascii="Times New Roman" w:hAnsi="Times New Roman"/>
                      <w:sz w:val="20"/>
                      <w:szCs w:val="20"/>
                    </w:rPr>
                    <w:t>)</w:t>
                  </w:r>
                </w:p>
              </w:tc>
            </w:tr>
          </w:tbl>
          <w:p w:rsidR="006760C7" w:rsidRPr="006760C7" w:rsidRDefault="006760C7" w:rsidP="006760C7">
            <w:pPr>
              <w:suppressAutoHyphens w:val="0"/>
              <w:spacing w:after="0" w:line="240" w:lineRule="auto"/>
              <w:rPr>
                <w:rFonts w:ascii="Times New Roman" w:hAnsi="Times New Roman"/>
                <w:sz w:val="20"/>
                <w:szCs w:val="20"/>
              </w:rPr>
            </w:pPr>
          </w:p>
        </w:tc>
      </w:tr>
      <w:tr w:rsidR="006760C7" w:rsidRPr="006760C7" w:rsidTr="00C06703">
        <w:trPr>
          <w:trHeight w:val="15"/>
        </w:trPr>
        <w:tc>
          <w:tcPr>
            <w:tcW w:w="2702" w:type="dxa"/>
            <w:tcBorders>
              <w:top w:val="single" w:sz="6" w:space="0" w:color="000000"/>
              <w:left w:val="single" w:sz="6" w:space="0" w:color="000000"/>
              <w:bottom w:val="single" w:sz="6" w:space="0" w:color="000000"/>
              <w:right w:val="single" w:sz="6" w:space="0" w:color="000000"/>
            </w:tcBorders>
            <w:shd w:val="clear" w:color="auto" w:fill="FFFFFF"/>
            <w:hideMark/>
          </w:tcPr>
          <w:p w:rsidR="006760C7" w:rsidRPr="006760C7" w:rsidRDefault="006760C7" w:rsidP="006760C7">
            <w:pPr>
              <w:suppressAutoHyphens w:val="0"/>
              <w:spacing w:after="0" w:line="240" w:lineRule="auto"/>
              <w:rPr>
                <w:rFonts w:ascii="Times New Roman" w:hAnsi="Times New Roman"/>
                <w:sz w:val="20"/>
                <w:szCs w:val="20"/>
              </w:rPr>
            </w:pPr>
            <w:r w:rsidRPr="006760C7">
              <w:rPr>
                <w:rFonts w:ascii="Times New Roman" w:hAnsi="Times New Roman"/>
                <w:sz w:val="20"/>
                <w:szCs w:val="20"/>
              </w:rPr>
              <w:t>Тип наполнителя</w:t>
            </w:r>
          </w:p>
        </w:tc>
        <w:tc>
          <w:tcPr>
            <w:tcW w:w="6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90" w:type="dxa"/>
              <w:right w:w="300" w:type="dxa"/>
            </w:tcMar>
            <w:hideMark/>
          </w:tcPr>
          <w:tbl>
            <w:tblPr>
              <w:tblW w:w="6452" w:type="dxa"/>
              <w:tblCellMar>
                <w:left w:w="0" w:type="dxa"/>
                <w:right w:w="0" w:type="dxa"/>
              </w:tblCellMar>
              <w:tblLook w:val="04A0" w:firstRow="1" w:lastRow="0" w:firstColumn="1" w:lastColumn="0" w:noHBand="0" w:noVBand="1"/>
            </w:tblPr>
            <w:tblGrid>
              <w:gridCol w:w="2901"/>
              <w:gridCol w:w="3551"/>
            </w:tblGrid>
            <w:tr w:rsidR="006760C7" w:rsidRPr="006760C7" w:rsidTr="00C06703">
              <w:tc>
                <w:tcPr>
                  <w:tcW w:w="2901" w:type="dxa"/>
                  <w:tcBorders>
                    <w:top w:val="nil"/>
                    <w:left w:val="nil"/>
                    <w:bottom w:val="nil"/>
                    <w:right w:val="single" w:sz="6" w:space="0" w:color="000000"/>
                  </w:tcBorders>
                  <w:tcMar>
                    <w:top w:w="0" w:type="dxa"/>
                    <w:left w:w="75" w:type="dxa"/>
                    <w:bottom w:w="90" w:type="dxa"/>
                    <w:right w:w="300" w:type="dxa"/>
                  </w:tcMar>
                  <w:hideMark/>
                </w:tcPr>
                <w:p w:rsidR="006760C7" w:rsidRPr="006760C7" w:rsidRDefault="006760C7" w:rsidP="006760C7">
                  <w:pPr>
                    <w:suppressAutoHyphens w:val="0"/>
                    <w:spacing w:after="0" w:line="240" w:lineRule="auto"/>
                    <w:rPr>
                      <w:rFonts w:ascii="Times New Roman" w:hAnsi="Times New Roman"/>
                      <w:sz w:val="20"/>
                      <w:szCs w:val="20"/>
                    </w:rPr>
                  </w:pPr>
                  <w:r w:rsidRPr="006760C7">
                    <w:rPr>
                      <w:rFonts w:ascii="Times New Roman" w:hAnsi="Times New Roman"/>
                      <w:sz w:val="20"/>
                      <w:szCs w:val="20"/>
                    </w:rPr>
                    <w:t>Животного происхождения</w:t>
                  </w:r>
                </w:p>
              </w:tc>
              <w:tc>
                <w:tcPr>
                  <w:tcW w:w="3551" w:type="dxa"/>
                  <w:tcBorders>
                    <w:top w:val="nil"/>
                    <w:left w:val="single" w:sz="6" w:space="0" w:color="000000"/>
                    <w:bottom w:val="nil"/>
                    <w:right w:val="nil"/>
                  </w:tcBorders>
                  <w:tcMar>
                    <w:top w:w="0" w:type="dxa"/>
                    <w:left w:w="75" w:type="dxa"/>
                    <w:bottom w:w="90" w:type="dxa"/>
                    <w:right w:w="300" w:type="dxa"/>
                  </w:tcMar>
                  <w:hideMark/>
                </w:tcPr>
                <w:p w:rsidR="006760C7" w:rsidRPr="006760C7" w:rsidRDefault="006760C7" w:rsidP="006760C7">
                  <w:pPr>
                    <w:suppressAutoHyphens w:val="0"/>
                    <w:spacing w:after="0" w:line="240" w:lineRule="auto"/>
                    <w:rPr>
                      <w:rFonts w:ascii="Times New Roman" w:hAnsi="Times New Roman"/>
                      <w:sz w:val="20"/>
                      <w:szCs w:val="20"/>
                    </w:rPr>
                  </w:pPr>
                </w:p>
              </w:tc>
            </w:tr>
          </w:tbl>
          <w:p w:rsidR="006760C7" w:rsidRPr="006760C7" w:rsidRDefault="006760C7" w:rsidP="006760C7">
            <w:pPr>
              <w:suppressAutoHyphens w:val="0"/>
              <w:spacing w:after="0" w:line="240" w:lineRule="auto"/>
              <w:rPr>
                <w:rFonts w:ascii="Times New Roman" w:hAnsi="Times New Roman"/>
                <w:sz w:val="20"/>
                <w:szCs w:val="20"/>
              </w:rPr>
            </w:pPr>
          </w:p>
        </w:tc>
      </w:tr>
      <w:tr w:rsidR="006760C7" w:rsidRPr="006760C7" w:rsidTr="00C06703">
        <w:trPr>
          <w:trHeight w:val="15"/>
        </w:trPr>
        <w:tc>
          <w:tcPr>
            <w:tcW w:w="2702" w:type="dxa"/>
            <w:tcBorders>
              <w:top w:val="single" w:sz="6" w:space="0" w:color="000000"/>
              <w:left w:val="single" w:sz="6" w:space="0" w:color="000000"/>
              <w:bottom w:val="single" w:sz="6" w:space="0" w:color="000000"/>
              <w:right w:val="single" w:sz="6" w:space="0" w:color="000000"/>
            </w:tcBorders>
            <w:shd w:val="clear" w:color="auto" w:fill="FFFFFF"/>
            <w:hideMark/>
          </w:tcPr>
          <w:p w:rsidR="006760C7" w:rsidRPr="006760C7" w:rsidRDefault="006760C7" w:rsidP="006760C7">
            <w:pPr>
              <w:suppressAutoHyphens w:val="0"/>
              <w:spacing w:after="0" w:line="240" w:lineRule="auto"/>
              <w:rPr>
                <w:rFonts w:ascii="Times New Roman" w:hAnsi="Times New Roman"/>
                <w:sz w:val="20"/>
                <w:szCs w:val="20"/>
              </w:rPr>
            </w:pPr>
            <w:r w:rsidRPr="006760C7">
              <w:rPr>
                <w:rFonts w:ascii="Times New Roman" w:hAnsi="Times New Roman"/>
                <w:sz w:val="20"/>
                <w:szCs w:val="20"/>
              </w:rPr>
              <w:t>Ширина</w:t>
            </w:r>
          </w:p>
        </w:tc>
        <w:tc>
          <w:tcPr>
            <w:tcW w:w="6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90" w:type="dxa"/>
              <w:right w:w="300" w:type="dxa"/>
            </w:tcMar>
            <w:hideMark/>
          </w:tcPr>
          <w:tbl>
            <w:tblPr>
              <w:tblW w:w="6452" w:type="dxa"/>
              <w:tblCellMar>
                <w:left w:w="0" w:type="dxa"/>
                <w:right w:w="0" w:type="dxa"/>
              </w:tblCellMar>
              <w:tblLook w:val="04A0" w:firstRow="1" w:lastRow="0" w:firstColumn="1" w:lastColumn="0" w:noHBand="0" w:noVBand="1"/>
            </w:tblPr>
            <w:tblGrid>
              <w:gridCol w:w="2901"/>
              <w:gridCol w:w="3551"/>
            </w:tblGrid>
            <w:tr w:rsidR="006760C7" w:rsidRPr="006760C7" w:rsidTr="00C06703">
              <w:tc>
                <w:tcPr>
                  <w:tcW w:w="2901" w:type="dxa"/>
                  <w:tcBorders>
                    <w:top w:val="nil"/>
                    <w:left w:val="nil"/>
                    <w:bottom w:val="nil"/>
                    <w:right w:val="single" w:sz="6" w:space="0" w:color="000000"/>
                  </w:tcBorders>
                  <w:tcMar>
                    <w:top w:w="0" w:type="dxa"/>
                    <w:left w:w="75" w:type="dxa"/>
                    <w:bottom w:w="90" w:type="dxa"/>
                    <w:right w:w="300" w:type="dxa"/>
                  </w:tcMar>
                  <w:hideMark/>
                </w:tcPr>
                <w:p w:rsidR="006760C7" w:rsidRPr="006760C7" w:rsidRDefault="006760C7" w:rsidP="006760C7">
                  <w:pPr>
                    <w:suppressAutoHyphens w:val="0"/>
                    <w:spacing w:after="0" w:line="240" w:lineRule="auto"/>
                    <w:rPr>
                      <w:rFonts w:ascii="Times New Roman" w:hAnsi="Times New Roman"/>
                      <w:sz w:val="20"/>
                      <w:szCs w:val="20"/>
                    </w:rPr>
                  </w:pPr>
                  <w:r w:rsidRPr="006760C7">
                    <w:rPr>
                      <w:rFonts w:ascii="Times New Roman" w:hAnsi="Times New Roman"/>
                      <w:sz w:val="20"/>
                      <w:szCs w:val="20"/>
                    </w:rPr>
                    <w:t>70.0</w:t>
                  </w:r>
                </w:p>
              </w:tc>
              <w:tc>
                <w:tcPr>
                  <w:tcW w:w="3551" w:type="dxa"/>
                  <w:tcBorders>
                    <w:top w:val="nil"/>
                    <w:left w:val="single" w:sz="6" w:space="0" w:color="000000"/>
                    <w:bottom w:val="nil"/>
                    <w:right w:val="nil"/>
                  </w:tcBorders>
                  <w:tcMar>
                    <w:top w:w="0" w:type="dxa"/>
                    <w:left w:w="75" w:type="dxa"/>
                    <w:bottom w:w="90" w:type="dxa"/>
                    <w:right w:w="300" w:type="dxa"/>
                  </w:tcMar>
                  <w:hideMark/>
                </w:tcPr>
                <w:p w:rsidR="006760C7" w:rsidRPr="006760C7" w:rsidRDefault="006760C7" w:rsidP="006760C7">
                  <w:pPr>
                    <w:suppressAutoHyphens w:val="0"/>
                    <w:spacing w:after="0" w:line="240" w:lineRule="auto"/>
                    <w:rPr>
                      <w:rFonts w:ascii="Times New Roman" w:hAnsi="Times New Roman"/>
                      <w:sz w:val="20"/>
                      <w:szCs w:val="20"/>
                    </w:rPr>
                  </w:pPr>
                  <w:r w:rsidRPr="006760C7">
                    <w:rPr>
                      <w:rFonts w:ascii="Times New Roman" w:hAnsi="Times New Roman"/>
                      <w:sz w:val="20"/>
                      <w:szCs w:val="20"/>
                    </w:rPr>
                    <w:t>Сантиметр (</w:t>
                  </w:r>
                  <w:proofErr w:type="gramStart"/>
                  <w:r w:rsidRPr="006760C7">
                    <w:rPr>
                      <w:rFonts w:ascii="Times New Roman" w:hAnsi="Times New Roman"/>
                      <w:sz w:val="20"/>
                      <w:szCs w:val="20"/>
                    </w:rPr>
                    <w:t>см</w:t>
                  </w:r>
                  <w:proofErr w:type="gramEnd"/>
                  <w:r w:rsidRPr="006760C7">
                    <w:rPr>
                      <w:rFonts w:ascii="Times New Roman" w:hAnsi="Times New Roman"/>
                      <w:sz w:val="20"/>
                      <w:szCs w:val="20"/>
                    </w:rPr>
                    <w:t>)</w:t>
                  </w:r>
                </w:p>
              </w:tc>
            </w:tr>
          </w:tbl>
          <w:p w:rsidR="006760C7" w:rsidRPr="006760C7" w:rsidRDefault="006760C7" w:rsidP="006760C7">
            <w:pPr>
              <w:suppressAutoHyphens w:val="0"/>
              <w:spacing w:after="0" w:line="240" w:lineRule="auto"/>
              <w:rPr>
                <w:rFonts w:ascii="Times New Roman" w:hAnsi="Times New Roman"/>
                <w:sz w:val="20"/>
                <w:szCs w:val="20"/>
              </w:rPr>
            </w:pPr>
          </w:p>
        </w:tc>
      </w:tr>
      <w:tr w:rsidR="006760C7" w:rsidRPr="006760C7" w:rsidTr="00C06703">
        <w:trPr>
          <w:trHeight w:val="15"/>
        </w:trPr>
        <w:tc>
          <w:tcPr>
            <w:tcW w:w="2702" w:type="dxa"/>
            <w:tcBorders>
              <w:top w:val="single" w:sz="6" w:space="0" w:color="000000"/>
              <w:left w:val="single" w:sz="6" w:space="0" w:color="000000"/>
              <w:bottom w:val="single" w:sz="6" w:space="0" w:color="000000"/>
              <w:right w:val="single" w:sz="6" w:space="0" w:color="000000"/>
            </w:tcBorders>
            <w:shd w:val="clear" w:color="auto" w:fill="FFFFFF"/>
            <w:hideMark/>
          </w:tcPr>
          <w:p w:rsidR="006760C7" w:rsidRPr="006760C7" w:rsidRDefault="006760C7" w:rsidP="006760C7">
            <w:pPr>
              <w:suppressAutoHyphens w:val="0"/>
              <w:spacing w:after="0" w:line="240" w:lineRule="auto"/>
              <w:rPr>
                <w:rFonts w:ascii="Times New Roman" w:hAnsi="Times New Roman"/>
                <w:sz w:val="20"/>
                <w:szCs w:val="20"/>
              </w:rPr>
            </w:pPr>
            <w:r w:rsidRPr="006760C7">
              <w:rPr>
                <w:rFonts w:ascii="Times New Roman" w:hAnsi="Times New Roman"/>
                <w:sz w:val="20"/>
                <w:szCs w:val="20"/>
              </w:rPr>
              <w:t>вес</w:t>
            </w:r>
          </w:p>
        </w:tc>
        <w:tc>
          <w:tcPr>
            <w:tcW w:w="6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90" w:type="dxa"/>
              <w:right w:w="300" w:type="dxa"/>
            </w:tcMar>
            <w:hideMark/>
          </w:tcPr>
          <w:tbl>
            <w:tblPr>
              <w:tblW w:w="6452" w:type="dxa"/>
              <w:tblCellMar>
                <w:left w:w="0" w:type="dxa"/>
                <w:right w:w="0" w:type="dxa"/>
              </w:tblCellMar>
              <w:tblLook w:val="04A0" w:firstRow="1" w:lastRow="0" w:firstColumn="1" w:lastColumn="0" w:noHBand="0" w:noVBand="1"/>
            </w:tblPr>
            <w:tblGrid>
              <w:gridCol w:w="2901"/>
              <w:gridCol w:w="3551"/>
            </w:tblGrid>
            <w:tr w:rsidR="006760C7" w:rsidRPr="006760C7" w:rsidTr="00C06703">
              <w:tc>
                <w:tcPr>
                  <w:tcW w:w="2901" w:type="dxa"/>
                  <w:tcBorders>
                    <w:top w:val="nil"/>
                    <w:left w:val="nil"/>
                    <w:bottom w:val="nil"/>
                    <w:right w:val="single" w:sz="6" w:space="0" w:color="000000"/>
                  </w:tcBorders>
                  <w:tcMar>
                    <w:top w:w="0" w:type="dxa"/>
                    <w:left w:w="75" w:type="dxa"/>
                    <w:bottom w:w="90" w:type="dxa"/>
                    <w:right w:w="300" w:type="dxa"/>
                  </w:tcMar>
                  <w:hideMark/>
                </w:tcPr>
                <w:p w:rsidR="006760C7" w:rsidRPr="006760C7" w:rsidRDefault="006760C7" w:rsidP="006760C7">
                  <w:pPr>
                    <w:suppressAutoHyphens w:val="0"/>
                    <w:spacing w:after="0" w:line="240" w:lineRule="auto"/>
                    <w:rPr>
                      <w:rFonts w:ascii="Times New Roman" w:hAnsi="Times New Roman"/>
                      <w:sz w:val="20"/>
                      <w:szCs w:val="20"/>
                    </w:rPr>
                  </w:pPr>
                  <w:r w:rsidRPr="006760C7">
                    <w:rPr>
                      <w:rFonts w:ascii="Times New Roman" w:hAnsi="Times New Roman"/>
                      <w:sz w:val="20"/>
                      <w:szCs w:val="20"/>
                    </w:rPr>
                    <w:t xml:space="preserve"> 2</w:t>
                  </w:r>
                </w:p>
              </w:tc>
              <w:tc>
                <w:tcPr>
                  <w:tcW w:w="3551" w:type="dxa"/>
                  <w:tcBorders>
                    <w:top w:val="nil"/>
                    <w:left w:val="single" w:sz="6" w:space="0" w:color="000000"/>
                    <w:bottom w:val="nil"/>
                    <w:right w:val="nil"/>
                  </w:tcBorders>
                  <w:tcMar>
                    <w:top w:w="0" w:type="dxa"/>
                    <w:left w:w="75" w:type="dxa"/>
                    <w:bottom w:w="90" w:type="dxa"/>
                    <w:right w:w="300" w:type="dxa"/>
                  </w:tcMar>
                  <w:hideMark/>
                </w:tcPr>
                <w:p w:rsidR="006760C7" w:rsidRPr="006760C7" w:rsidRDefault="006760C7" w:rsidP="006760C7">
                  <w:pPr>
                    <w:suppressAutoHyphens w:val="0"/>
                    <w:spacing w:after="0" w:line="240" w:lineRule="auto"/>
                    <w:rPr>
                      <w:rFonts w:ascii="Times New Roman" w:hAnsi="Times New Roman"/>
                      <w:sz w:val="20"/>
                      <w:szCs w:val="20"/>
                    </w:rPr>
                  </w:pPr>
                  <w:r w:rsidRPr="006760C7">
                    <w:rPr>
                      <w:rFonts w:ascii="Times New Roman" w:hAnsi="Times New Roman"/>
                      <w:sz w:val="20"/>
                      <w:szCs w:val="20"/>
                    </w:rPr>
                    <w:t>Килограмм (</w:t>
                  </w:r>
                  <w:proofErr w:type="gramStart"/>
                  <w:r w:rsidRPr="006760C7">
                    <w:rPr>
                      <w:rFonts w:ascii="Times New Roman" w:hAnsi="Times New Roman"/>
                      <w:sz w:val="20"/>
                      <w:szCs w:val="20"/>
                    </w:rPr>
                    <w:t>кг</w:t>
                  </w:r>
                  <w:proofErr w:type="gramEnd"/>
                  <w:r w:rsidRPr="006760C7">
                    <w:rPr>
                      <w:rFonts w:ascii="Times New Roman" w:hAnsi="Times New Roman"/>
                      <w:sz w:val="20"/>
                      <w:szCs w:val="20"/>
                    </w:rPr>
                    <w:t>)</w:t>
                  </w:r>
                </w:p>
              </w:tc>
            </w:tr>
          </w:tbl>
          <w:p w:rsidR="006760C7" w:rsidRPr="006760C7" w:rsidRDefault="006760C7" w:rsidP="006760C7">
            <w:pPr>
              <w:suppressAutoHyphens w:val="0"/>
              <w:spacing w:after="0" w:line="240" w:lineRule="auto"/>
              <w:rPr>
                <w:rFonts w:ascii="Times New Roman" w:hAnsi="Times New Roman"/>
                <w:sz w:val="20"/>
                <w:szCs w:val="20"/>
              </w:rPr>
            </w:pPr>
          </w:p>
        </w:tc>
      </w:tr>
      <w:tr w:rsidR="006760C7" w:rsidRPr="006760C7" w:rsidTr="00C06703">
        <w:trPr>
          <w:trHeight w:val="15"/>
        </w:trPr>
        <w:tc>
          <w:tcPr>
            <w:tcW w:w="2702" w:type="dxa"/>
            <w:tcBorders>
              <w:top w:val="single" w:sz="6" w:space="0" w:color="000000"/>
              <w:left w:val="single" w:sz="6" w:space="0" w:color="000000"/>
              <w:bottom w:val="single" w:sz="6" w:space="0" w:color="000000"/>
              <w:right w:val="single" w:sz="6" w:space="0" w:color="000000"/>
            </w:tcBorders>
            <w:shd w:val="clear" w:color="auto" w:fill="FFFFFF"/>
            <w:hideMark/>
          </w:tcPr>
          <w:p w:rsidR="006760C7" w:rsidRPr="006760C7" w:rsidRDefault="006760C7" w:rsidP="006760C7">
            <w:pPr>
              <w:suppressAutoHyphens w:val="0"/>
              <w:spacing w:after="0" w:line="240" w:lineRule="auto"/>
              <w:rPr>
                <w:rFonts w:ascii="Times New Roman" w:hAnsi="Times New Roman"/>
                <w:sz w:val="20"/>
                <w:szCs w:val="20"/>
              </w:rPr>
            </w:pPr>
            <w:r w:rsidRPr="006760C7">
              <w:rPr>
                <w:rFonts w:ascii="Times New Roman" w:hAnsi="Times New Roman"/>
                <w:sz w:val="20"/>
                <w:szCs w:val="20"/>
              </w:rPr>
              <w:t>состав - пух</w:t>
            </w:r>
          </w:p>
        </w:tc>
        <w:tc>
          <w:tcPr>
            <w:tcW w:w="6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90" w:type="dxa"/>
              <w:right w:w="300" w:type="dxa"/>
            </w:tcMar>
            <w:hideMark/>
          </w:tcPr>
          <w:tbl>
            <w:tblPr>
              <w:tblW w:w="6452" w:type="dxa"/>
              <w:tblCellMar>
                <w:left w:w="0" w:type="dxa"/>
                <w:right w:w="0" w:type="dxa"/>
              </w:tblCellMar>
              <w:tblLook w:val="04A0" w:firstRow="1" w:lastRow="0" w:firstColumn="1" w:lastColumn="0" w:noHBand="0" w:noVBand="1"/>
            </w:tblPr>
            <w:tblGrid>
              <w:gridCol w:w="2901"/>
              <w:gridCol w:w="3551"/>
            </w:tblGrid>
            <w:tr w:rsidR="006760C7" w:rsidRPr="006760C7" w:rsidTr="00C06703">
              <w:tc>
                <w:tcPr>
                  <w:tcW w:w="2901" w:type="dxa"/>
                  <w:tcBorders>
                    <w:top w:val="nil"/>
                    <w:left w:val="nil"/>
                    <w:bottom w:val="nil"/>
                    <w:right w:val="single" w:sz="6" w:space="0" w:color="000000"/>
                  </w:tcBorders>
                  <w:tcMar>
                    <w:top w:w="0" w:type="dxa"/>
                    <w:left w:w="75" w:type="dxa"/>
                    <w:bottom w:w="90" w:type="dxa"/>
                    <w:right w:w="300" w:type="dxa"/>
                  </w:tcMar>
                  <w:hideMark/>
                </w:tcPr>
                <w:p w:rsidR="006760C7" w:rsidRPr="006760C7" w:rsidRDefault="006760C7" w:rsidP="006760C7">
                  <w:pPr>
                    <w:suppressAutoHyphens w:val="0"/>
                    <w:spacing w:after="0" w:line="240" w:lineRule="auto"/>
                    <w:rPr>
                      <w:rFonts w:ascii="Times New Roman" w:hAnsi="Times New Roman"/>
                      <w:sz w:val="20"/>
                      <w:szCs w:val="20"/>
                    </w:rPr>
                  </w:pPr>
                  <w:r w:rsidRPr="006760C7">
                    <w:rPr>
                      <w:rFonts w:ascii="Times New Roman" w:hAnsi="Times New Roman"/>
                      <w:sz w:val="20"/>
                      <w:szCs w:val="20"/>
                    </w:rPr>
                    <w:t>80</w:t>
                  </w:r>
                </w:p>
              </w:tc>
              <w:tc>
                <w:tcPr>
                  <w:tcW w:w="3551" w:type="dxa"/>
                  <w:tcBorders>
                    <w:top w:val="nil"/>
                    <w:left w:val="single" w:sz="6" w:space="0" w:color="000000"/>
                    <w:bottom w:val="nil"/>
                    <w:right w:val="nil"/>
                  </w:tcBorders>
                  <w:tcMar>
                    <w:top w:w="0" w:type="dxa"/>
                    <w:left w:w="75" w:type="dxa"/>
                    <w:bottom w:w="90" w:type="dxa"/>
                    <w:right w:w="300" w:type="dxa"/>
                  </w:tcMar>
                  <w:hideMark/>
                </w:tcPr>
                <w:p w:rsidR="006760C7" w:rsidRPr="006760C7" w:rsidRDefault="006760C7" w:rsidP="006760C7">
                  <w:pPr>
                    <w:suppressAutoHyphens w:val="0"/>
                    <w:spacing w:after="0" w:line="240" w:lineRule="auto"/>
                    <w:rPr>
                      <w:rFonts w:ascii="Times New Roman" w:hAnsi="Times New Roman"/>
                      <w:sz w:val="20"/>
                      <w:szCs w:val="20"/>
                    </w:rPr>
                  </w:pPr>
                  <w:r w:rsidRPr="006760C7">
                    <w:rPr>
                      <w:rFonts w:ascii="Times New Roman" w:hAnsi="Times New Roman"/>
                      <w:sz w:val="20"/>
                      <w:szCs w:val="20"/>
                    </w:rPr>
                    <w:t>Процент</w:t>
                  </w:r>
                  <w:proofErr w:type="gramStart"/>
                  <w:r w:rsidRPr="006760C7">
                    <w:rPr>
                      <w:rFonts w:ascii="Times New Roman" w:hAnsi="Times New Roman"/>
                      <w:sz w:val="20"/>
                      <w:szCs w:val="20"/>
                    </w:rPr>
                    <w:t xml:space="preserve"> (%)</w:t>
                  </w:r>
                  <w:proofErr w:type="gramEnd"/>
                </w:p>
              </w:tc>
            </w:tr>
          </w:tbl>
          <w:p w:rsidR="006760C7" w:rsidRPr="006760C7" w:rsidRDefault="006760C7" w:rsidP="006760C7">
            <w:pPr>
              <w:suppressAutoHyphens w:val="0"/>
              <w:spacing w:after="0" w:line="240" w:lineRule="auto"/>
              <w:rPr>
                <w:rFonts w:ascii="Times New Roman" w:hAnsi="Times New Roman"/>
                <w:sz w:val="20"/>
                <w:szCs w:val="20"/>
              </w:rPr>
            </w:pPr>
          </w:p>
        </w:tc>
      </w:tr>
      <w:tr w:rsidR="006760C7" w:rsidRPr="006760C7" w:rsidTr="00C06703">
        <w:trPr>
          <w:trHeight w:val="15"/>
        </w:trPr>
        <w:tc>
          <w:tcPr>
            <w:tcW w:w="2702" w:type="dxa"/>
            <w:tcBorders>
              <w:top w:val="single" w:sz="6" w:space="0" w:color="000000"/>
              <w:left w:val="single" w:sz="6" w:space="0" w:color="000000"/>
              <w:bottom w:val="single" w:sz="6" w:space="0" w:color="000000"/>
              <w:right w:val="single" w:sz="6" w:space="0" w:color="000000"/>
            </w:tcBorders>
            <w:shd w:val="clear" w:color="auto" w:fill="FFFFFF"/>
            <w:hideMark/>
          </w:tcPr>
          <w:p w:rsidR="006760C7" w:rsidRPr="006760C7" w:rsidRDefault="006760C7" w:rsidP="006760C7">
            <w:pPr>
              <w:suppressAutoHyphens w:val="0"/>
              <w:spacing w:after="0" w:line="240" w:lineRule="auto"/>
              <w:rPr>
                <w:rFonts w:ascii="Times New Roman" w:hAnsi="Times New Roman"/>
                <w:sz w:val="20"/>
                <w:szCs w:val="20"/>
              </w:rPr>
            </w:pPr>
            <w:r w:rsidRPr="006760C7">
              <w:rPr>
                <w:rFonts w:ascii="Times New Roman" w:hAnsi="Times New Roman"/>
                <w:sz w:val="20"/>
                <w:szCs w:val="20"/>
              </w:rPr>
              <w:t>состав - перо белого цвета</w:t>
            </w:r>
          </w:p>
        </w:tc>
        <w:tc>
          <w:tcPr>
            <w:tcW w:w="6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90" w:type="dxa"/>
              <w:right w:w="300" w:type="dxa"/>
            </w:tcMar>
            <w:hideMark/>
          </w:tcPr>
          <w:tbl>
            <w:tblPr>
              <w:tblW w:w="6452" w:type="dxa"/>
              <w:tblCellMar>
                <w:left w:w="0" w:type="dxa"/>
                <w:right w:w="0" w:type="dxa"/>
              </w:tblCellMar>
              <w:tblLook w:val="04A0" w:firstRow="1" w:lastRow="0" w:firstColumn="1" w:lastColumn="0" w:noHBand="0" w:noVBand="1"/>
            </w:tblPr>
            <w:tblGrid>
              <w:gridCol w:w="2901"/>
              <w:gridCol w:w="3551"/>
            </w:tblGrid>
            <w:tr w:rsidR="006760C7" w:rsidRPr="006760C7" w:rsidTr="00C06703">
              <w:tc>
                <w:tcPr>
                  <w:tcW w:w="2901" w:type="dxa"/>
                  <w:tcBorders>
                    <w:top w:val="nil"/>
                    <w:left w:val="nil"/>
                    <w:bottom w:val="nil"/>
                    <w:right w:val="single" w:sz="6" w:space="0" w:color="000000"/>
                  </w:tcBorders>
                  <w:tcMar>
                    <w:top w:w="0" w:type="dxa"/>
                    <w:left w:w="75" w:type="dxa"/>
                    <w:bottom w:w="90" w:type="dxa"/>
                    <w:right w:w="300" w:type="dxa"/>
                  </w:tcMar>
                  <w:hideMark/>
                </w:tcPr>
                <w:p w:rsidR="006760C7" w:rsidRPr="006760C7" w:rsidRDefault="006760C7" w:rsidP="006760C7">
                  <w:pPr>
                    <w:suppressAutoHyphens w:val="0"/>
                    <w:spacing w:after="0" w:line="240" w:lineRule="auto"/>
                    <w:rPr>
                      <w:rFonts w:ascii="Times New Roman" w:hAnsi="Times New Roman"/>
                      <w:sz w:val="20"/>
                      <w:szCs w:val="20"/>
                    </w:rPr>
                  </w:pPr>
                  <w:r w:rsidRPr="006760C7">
                    <w:rPr>
                      <w:rFonts w:ascii="Times New Roman" w:hAnsi="Times New Roman"/>
                      <w:sz w:val="20"/>
                      <w:szCs w:val="20"/>
                    </w:rPr>
                    <w:t>20</w:t>
                  </w:r>
                </w:p>
              </w:tc>
              <w:tc>
                <w:tcPr>
                  <w:tcW w:w="3551" w:type="dxa"/>
                  <w:tcBorders>
                    <w:top w:val="nil"/>
                    <w:left w:val="single" w:sz="6" w:space="0" w:color="000000"/>
                    <w:bottom w:val="nil"/>
                    <w:right w:val="nil"/>
                  </w:tcBorders>
                  <w:tcMar>
                    <w:top w:w="0" w:type="dxa"/>
                    <w:left w:w="75" w:type="dxa"/>
                    <w:bottom w:w="90" w:type="dxa"/>
                    <w:right w:w="300" w:type="dxa"/>
                  </w:tcMar>
                  <w:hideMark/>
                </w:tcPr>
                <w:p w:rsidR="006760C7" w:rsidRPr="006760C7" w:rsidRDefault="006760C7" w:rsidP="006760C7">
                  <w:pPr>
                    <w:suppressAutoHyphens w:val="0"/>
                    <w:spacing w:after="0" w:line="240" w:lineRule="auto"/>
                    <w:rPr>
                      <w:rFonts w:ascii="Times New Roman" w:hAnsi="Times New Roman"/>
                      <w:sz w:val="20"/>
                      <w:szCs w:val="20"/>
                    </w:rPr>
                  </w:pPr>
                  <w:r w:rsidRPr="006760C7">
                    <w:rPr>
                      <w:rFonts w:ascii="Times New Roman" w:hAnsi="Times New Roman"/>
                      <w:sz w:val="20"/>
                      <w:szCs w:val="20"/>
                    </w:rPr>
                    <w:t>Процент</w:t>
                  </w:r>
                  <w:proofErr w:type="gramStart"/>
                  <w:r w:rsidRPr="006760C7">
                    <w:rPr>
                      <w:rFonts w:ascii="Times New Roman" w:hAnsi="Times New Roman"/>
                      <w:sz w:val="20"/>
                      <w:szCs w:val="20"/>
                    </w:rPr>
                    <w:t xml:space="preserve"> (%)</w:t>
                  </w:r>
                  <w:proofErr w:type="gramEnd"/>
                </w:p>
              </w:tc>
            </w:tr>
          </w:tbl>
          <w:p w:rsidR="006760C7" w:rsidRPr="006760C7" w:rsidRDefault="006760C7" w:rsidP="006760C7">
            <w:pPr>
              <w:suppressAutoHyphens w:val="0"/>
              <w:spacing w:after="0" w:line="240" w:lineRule="auto"/>
              <w:rPr>
                <w:rFonts w:ascii="Times New Roman" w:hAnsi="Times New Roman"/>
                <w:sz w:val="20"/>
                <w:szCs w:val="20"/>
              </w:rPr>
            </w:pPr>
          </w:p>
        </w:tc>
      </w:tr>
      <w:tr w:rsidR="006760C7" w:rsidRPr="006760C7" w:rsidTr="00C06703">
        <w:trPr>
          <w:trHeight w:val="15"/>
        </w:trPr>
        <w:tc>
          <w:tcPr>
            <w:tcW w:w="2702" w:type="dxa"/>
            <w:tcBorders>
              <w:top w:val="single" w:sz="6" w:space="0" w:color="000000"/>
              <w:left w:val="single" w:sz="6" w:space="0" w:color="000000"/>
              <w:bottom w:val="single" w:sz="6" w:space="0" w:color="000000"/>
              <w:right w:val="single" w:sz="6" w:space="0" w:color="000000"/>
            </w:tcBorders>
            <w:shd w:val="clear" w:color="auto" w:fill="FFFFFF"/>
            <w:hideMark/>
          </w:tcPr>
          <w:p w:rsidR="006760C7" w:rsidRPr="006760C7" w:rsidRDefault="006760C7" w:rsidP="006760C7">
            <w:pPr>
              <w:suppressAutoHyphens w:val="0"/>
              <w:spacing w:after="0" w:line="240" w:lineRule="auto"/>
              <w:rPr>
                <w:rFonts w:ascii="Times New Roman" w:hAnsi="Times New Roman"/>
                <w:sz w:val="20"/>
                <w:szCs w:val="20"/>
              </w:rPr>
            </w:pPr>
            <w:r w:rsidRPr="006760C7">
              <w:rPr>
                <w:rFonts w:ascii="Times New Roman" w:hAnsi="Times New Roman"/>
                <w:sz w:val="20"/>
                <w:szCs w:val="20"/>
              </w:rPr>
              <w:t xml:space="preserve">плотность наперника </w:t>
            </w:r>
          </w:p>
        </w:tc>
        <w:tc>
          <w:tcPr>
            <w:tcW w:w="6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90" w:type="dxa"/>
              <w:right w:w="300" w:type="dxa"/>
            </w:tcMar>
            <w:hideMark/>
          </w:tcPr>
          <w:tbl>
            <w:tblPr>
              <w:tblW w:w="6452" w:type="dxa"/>
              <w:tblCellMar>
                <w:left w:w="0" w:type="dxa"/>
                <w:right w:w="0" w:type="dxa"/>
              </w:tblCellMar>
              <w:tblLook w:val="04A0" w:firstRow="1" w:lastRow="0" w:firstColumn="1" w:lastColumn="0" w:noHBand="0" w:noVBand="1"/>
            </w:tblPr>
            <w:tblGrid>
              <w:gridCol w:w="2901"/>
              <w:gridCol w:w="3551"/>
            </w:tblGrid>
            <w:tr w:rsidR="006760C7" w:rsidRPr="006760C7" w:rsidTr="00C06703">
              <w:tc>
                <w:tcPr>
                  <w:tcW w:w="2901" w:type="dxa"/>
                  <w:tcBorders>
                    <w:top w:val="nil"/>
                    <w:left w:val="nil"/>
                    <w:bottom w:val="nil"/>
                    <w:right w:val="single" w:sz="6" w:space="0" w:color="000000"/>
                  </w:tcBorders>
                  <w:tcMar>
                    <w:top w:w="0" w:type="dxa"/>
                    <w:left w:w="75" w:type="dxa"/>
                    <w:bottom w:w="90" w:type="dxa"/>
                    <w:right w:w="300" w:type="dxa"/>
                  </w:tcMar>
                  <w:hideMark/>
                </w:tcPr>
                <w:p w:rsidR="006760C7" w:rsidRPr="006760C7" w:rsidRDefault="006760C7" w:rsidP="006760C7">
                  <w:pPr>
                    <w:suppressAutoHyphens w:val="0"/>
                    <w:spacing w:after="0" w:line="240" w:lineRule="auto"/>
                    <w:rPr>
                      <w:rFonts w:ascii="Times New Roman" w:hAnsi="Times New Roman"/>
                      <w:sz w:val="20"/>
                      <w:szCs w:val="20"/>
                    </w:rPr>
                  </w:pPr>
                  <w:r w:rsidRPr="006760C7">
                    <w:rPr>
                      <w:rFonts w:ascii="Times New Roman" w:hAnsi="Times New Roman"/>
                      <w:sz w:val="20"/>
                      <w:szCs w:val="20"/>
                    </w:rPr>
                    <w:t>0.000017</w:t>
                  </w:r>
                </w:p>
              </w:tc>
              <w:tc>
                <w:tcPr>
                  <w:tcW w:w="3551" w:type="dxa"/>
                  <w:tcBorders>
                    <w:top w:val="nil"/>
                    <w:left w:val="single" w:sz="6" w:space="0" w:color="000000"/>
                    <w:bottom w:val="nil"/>
                    <w:right w:val="nil"/>
                  </w:tcBorders>
                  <w:tcMar>
                    <w:top w:w="0" w:type="dxa"/>
                    <w:left w:w="75" w:type="dxa"/>
                    <w:bottom w:w="90" w:type="dxa"/>
                    <w:right w:w="300" w:type="dxa"/>
                  </w:tcMar>
                  <w:hideMark/>
                </w:tcPr>
                <w:p w:rsidR="006760C7" w:rsidRPr="006760C7" w:rsidRDefault="006760C7" w:rsidP="006760C7">
                  <w:pPr>
                    <w:suppressAutoHyphens w:val="0"/>
                    <w:spacing w:after="0" w:line="240" w:lineRule="auto"/>
                    <w:rPr>
                      <w:rFonts w:ascii="Times New Roman" w:hAnsi="Times New Roman"/>
                      <w:sz w:val="20"/>
                      <w:szCs w:val="20"/>
                    </w:rPr>
                  </w:pPr>
                  <w:r w:rsidRPr="006760C7">
                    <w:rPr>
                      <w:rFonts w:ascii="Times New Roman" w:hAnsi="Times New Roman"/>
                      <w:sz w:val="20"/>
                      <w:szCs w:val="20"/>
                    </w:rPr>
                    <w:t>Килограмм на квадратный сантиметр (</w:t>
                  </w:r>
                  <w:proofErr w:type="gramStart"/>
                  <w:r w:rsidRPr="006760C7">
                    <w:rPr>
                      <w:rFonts w:ascii="Times New Roman" w:hAnsi="Times New Roman"/>
                      <w:sz w:val="20"/>
                      <w:szCs w:val="20"/>
                    </w:rPr>
                    <w:t>кг</w:t>
                  </w:r>
                  <w:proofErr w:type="gramEnd"/>
                  <w:r w:rsidRPr="006760C7">
                    <w:rPr>
                      <w:rFonts w:ascii="Times New Roman" w:hAnsi="Times New Roman"/>
                      <w:sz w:val="20"/>
                      <w:szCs w:val="20"/>
                    </w:rPr>
                    <w:t>/см²)</w:t>
                  </w:r>
                </w:p>
              </w:tc>
            </w:tr>
          </w:tbl>
          <w:p w:rsidR="006760C7" w:rsidRPr="006760C7" w:rsidRDefault="006760C7" w:rsidP="006760C7">
            <w:pPr>
              <w:suppressAutoHyphens w:val="0"/>
              <w:spacing w:after="0" w:line="240" w:lineRule="auto"/>
              <w:rPr>
                <w:rFonts w:ascii="Times New Roman" w:hAnsi="Times New Roman"/>
                <w:sz w:val="20"/>
                <w:szCs w:val="20"/>
              </w:rPr>
            </w:pPr>
          </w:p>
        </w:tc>
      </w:tr>
      <w:tr w:rsidR="006760C7" w:rsidRPr="006760C7" w:rsidTr="00C06703">
        <w:trPr>
          <w:trHeight w:val="15"/>
        </w:trPr>
        <w:tc>
          <w:tcPr>
            <w:tcW w:w="2702" w:type="dxa"/>
            <w:tcBorders>
              <w:top w:val="single" w:sz="6" w:space="0" w:color="000000"/>
              <w:left w:val="single" w:sz="6" w:space="0" w:color="000000"/>
              <w:bottom w:val="single" w:sz="6" w:space="0" w:color="000000"/>
              <w:right w:val="single" w:sz="6" w:space="0" w:color="000000"/>
            </w:tcBorders>
            <w:shd w:val="clear" w:color="auto" w:fill="FFFFFF"/>
            <w:hideMark/>
          </w:tcPr>
          <w:p w:rsidR="006760C7" w:rsidRPr="006760C7" w:rsidRDefault="006760C7" w:rsidP="006760C7">
            <w:pPr>
              <w:suppressAutoHyphens w:val="0"/>
              <w:spacing w:after="0" w:line="240" w:lineRule="auto"/>
              <w:rPr>
                <w:rFonts w:ascii="Times New Roman" w:hAnsi="Times New Roman"/>
                <w:sz w:val="20"/>
                <w:szCs w:val="20"/>
              </w:rPr>
            </w:pPr>
            <w:r w:rsidRPr="006760C7">
              <w:rPr>
                <w:rFonts w:ascii="Times New Roman" w:hAnsi="Times New Roman"/>
                <w:sz w:val="20"/>
                <w:szCs w:val="20"/>
              </w:rPr>
              <w:t>вид наперника</w:t>
            </w:r>
          </w:p>
        </w:tc>
        <w:tc>
          <w:tcPr>
            <w:tcW w:w="6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90" w:type="dxa"/>
              <w:right w:w="300" w:type="dxa"/>
            </w:tcMar>
            <w:hideMark/>
          </w:tcPr>
          <w:tbl>
            <w:tblPr>
              <w:tblW w:w="6452" w:type="dxa"/>
              <w:tblCellMar>
                <w:left w:w="0" w:type="dxa"/>
                <w:right w:w="0" w:type="dxa"/>
              </w:tblCellMar>
              <w:tblLook w:val="04A0" w:firstRow="1" w:lastRow="0" w:firstColumn="1" w:lastColumn="0" w:noHBand="0" w:noVBand="1"/>
            </w:tblPr>
            <w:tblGrid>
              <w:gridCol w:w="2901"/>
              <w:gridCol w:w="3551"/>
            </w:tblGrid>
            <w:tr w:rsidR="006760C7" w:rsidRPr="006760C7" w:rsidTr="00C06703">
              <w:tc>
                <w:tcPr>
                  <w:tcW w:w="2901" w:type="dxa"/>
                  <w:tcBorders>
                    <w:top w:val="nil"/>
                    <w:left w:val="nil"/>
                    <w:bottom w:val="nil"/>
                    <w:right w:val="single" w:sz="6" w:space="0" w:color="000000"/>
                  </w:tcBorders>
                  <w:tcMar>
                    <w:top w:w="0" w:type="dxa"/>
                    <w:left w:w="75" w:type="dxa"/>
                    <w:bottom w:w="90" w:type="dxa"/>
                    <w:right w:w="300" w:type="dxa"/>
                  </w:tcMar>
                  <w:hideMark/>
                </w:tcPr>
                <w:p w:rsidR="006760C7" w:rsidRPr="006760C7" w:rsidRDefault="006760C7" w:rsidP="006760C7">
                  <w:pPr>
                    <w:suppressAutoHyphens w:val="0"/>
                    <w:spacing w:after="0" w:line="240" w:lineRule="auto"/>
                    <w:rPr>
                      <w:rFonts w:ascii="Times New Roman" w:hAnsi="Times New Roman"/>
                      <w:sz w:val="20"/>
                      <w:szCs w:val="20"/>
                    </w:rPr>
                  </w:pPr>
                  <w:r w:rsidRPr="006760C7">
                    <w:rPr>
                      <w:rFonts w:ascii="Times New Roman" w:hAnsi="Times New Roman"/>
                      <w:sz w:val="20"/>
                      <w:szCs w:val="20"/>
                    </w:rPr>
                    <w:t xml:space="preserve">тик наволочный набивной  с </w:t>
                  </w:r>
                  <w:proofErr w:type="spellStart"/>
                  <w:r w:rsidRPr="006760C7">
                    <w:rPr>
                      <w:rFonts w:ascii="Times New Roman" w:hAnsi="Times New Roman"/>
                      <w:sz w:val="20"/>
                      <w:szCs w:val="20"/>
                    </w:rPr>
                    <w:t>пуходержащей</w:t>
                  </w:r>
                  <w:proofErr w:type="spellEnd"/>
                  <w:r w:rsidRPr="006760C7">
                    <w:rPr>
                      <w:rFonts w:ascii="Times New Roman" w:hAnsi="Times New Roman"/>
                      <w:sz w:val="20"/>
                      <w:szCs w:val="20"/>
                    </w:rPr>
                    <w:t xml:space="preserve"> пропиткой, светлых тонов</w:t>
                  </w:r>
                </w:p>
              </w:tc>
              <w:tc>
                <w:tcPr>
                  <w:tcW w:w="3551" w:type="dxa"/>
                  <w:tcBorders>
                    <w:top w:val="nil"/>
                    <w:left w:val="single" w:sz="6" w:space="0" w:color="000000"/>
                    <w:bottom w:val="nil"/>
                    <w:right w:val="nil"/>
                  </w:tcBorders>
                  <w:tcMar>
                    <w:top w:w="0" w:type="dxa"/>
                    <w:left w:w="75" w:type="dxa"/>
                    <w:bottom w:w="90" w:type="dxa"/>
                    <w:right w:w="300" w:type="dxa"/>
                  </w:tcMar>
                  <w:hideMark/>
                </w:tcPr>
                <w:p w:rsidR="006760C7" w:rsidRPr="006760C7" w:rsidRDefault="006760C7" w:rsidP="006760C7">
                  <w:pPr>
                    <w:suppressAutoHyphens w:val="0"/>
                    <w:spacing w:after="0" w:line="240" w:lineRule="auto"/>
                    <w:rPr>
                      <w:rFonts w:ascii="Times New Roman" w:hAnsi="Times New Roman"/>
                      <w:sz w:val="20"/>
                      <w:szCs w:val="20"/>
                    </w:rPr>
                  </w:pPr>
                </w:p>
              </w:tc>
            </w:tr>
          </w:tbl>
          <w:p w:rsidR="006760C7" w:rsidRPr="006760C7" w:rsidRDefault="006760C7" w:rsidP="006760C7">
            <w:pPr>
              <w:suppressAutoHyphens w:val="0"/>
              <w:spacing w:after="0" w:line="240" w:lineRule="auto"/>
              <w:rPr>
                <w:rFonts w:ascii="Times New Roman" w:hAnsi="Times New Roman"/>
                <w:sz w:val="20"/>
                <w:szCs w:val="20"/>
              </w:rPr>
            </w:pPr>
          </w:p>
        </w:tc>
      </w:tr>
    </w:tbl>
    <w:p w:rsidR="004C591A" w:rsidRDefault="004C591A" w:rsidP="006A395D">
      <w:pPr>
        <w:suppressAutoHyphens w:val="0"/>
        <w:spacing w:after="0" w:line="240" w:lineRule="auto"/>
        <w:rPr>
          <w:rFonts w:ascii="Times New Roman" w:hAnsi="Times New Roman"/>
          <w:sz w:val="20"/>
          <w:szCs w:val="20"/>
        </w:rPr>
      </w:pPr>
    </w:p>
    <w:p w:rsidR="004C591A" w:rsidRDefault="004C591A" w:rsidP="006A395D">
      <w:pPr>
        <w:suppressAutoHyphens w:val="0"/>
        <w:spacing w:after="0" w:line="240" w:lineRule="auto"/>
        <w:rPr>
          <w:rFonts w:ascii="Times New Roman" w:hAnsi="Times New Roman"/>
          <w:sz w:val="20"/>
          <w:szCs w:val="20"/>
        </w:rPr>
      </w:pPr>
    </w:p>
    <w:p w:rsidR="006760C7" w:rsidRPr="006760C7" w:rsidRDefault="006760C7" w:rsidP="006760C7">
      <w:pPr>
        <w:suppressAutoHyphens w:val="0"/>
        <w:spacing w:after="0" w:line="240" w:lineRule="auto"/>
        <w:jc w:val="both"/>
        <w:rPr>
          <w:rFonts w:ascii="Times New Roman" w:hAnsi="Times New Roman"/>
          <w:sz w:val="20"/>
          <w:szCs w:val="20"/>
        </w:rPr>
      </w:pPr>
      <w:r w:rsidRPr="006760C7">
        <w:rPr>
          <w:rFonts w:ascii="Times New Roman" w:hAnsi="Times New Roman"/>
          <w:sz w:val="20"/>
          <w:szCs w:val="20"/>
        </w:rPr>
        <w:t xml:space="preserve">     Заказчик                                                                </w:t>
      </w:r>
      <w:r>
        <w:rPr>
          <w:rFonts w:ascii="Times New Roman" w:hAnsi="Times New Roman"/>
          <w:sz w:val="20"/>
          <w:szCs w:val="20"/>
        </w:rPr>
        <w:t xml:space="preserve">                       Поставщик</w:t>
      </w:r>
    </w:p>
    <w:p w:rsidR="006760C7" w:rsidRPr="006760C7" w:rsidRDefault="006760C7" w:rsidP="006760C7">
      <w:pPr>
        <w:suppressAutoHyphens w:val="0"/>
        <w:spacing w:after="0" w:line="240" w:lineRule="auto"/>
        <w:jc w:val="both"/>
        <w:rPr>
          <w:rFonts w:ascii="Times New Roman" w:hAnsi="Times New Roman"/>
          <w:sz w:val="20"/>
          <w:szCs w:val="20"/>
        </w:rPr>
      </w:pPr>
    </w:p>
    <w:p w:rsidR="006760C7" w:rsidRPr="006760C7" w:rsidRDefault="006760C7" w:rsidP="006760C7">
      <w:pPr>
        <w:suppressAutoHyphens w:val="0"/>
        <w:spacing w:after="0" w:line="240" w:lineRule="auto"/>
        <w:jc w:val="both"/>
        <w:rPr>
          <w:rFonts w:ascii="Times New Roman" w:hAnsi="Times New Roman"/>
          <w:sz w:val="20"/>
          <w:szCs w:val="20"/>
        </w:rPr>
      </w:pPr>
      <w:r w:rsidRPr="006760C7">
        <w:rPr>
          <w:rFonts w:ascii="Times New Roman" w:hAnsi="Times New Roman"/>
          <w:sz w:val="20"/>
          <w:szCs w:val="20"/>
        </w:rPr>
        <w:t>Проректор_______________</w:t>
      </w:r>
      <w:proofErr w:type="spellStart"/>
      <w:r w:rsidRPr="006760C7">
        <w:rPr>
          <w:rFonts w:ascii="Times New Roman" w:hAnsi="Times New Roman"/>
          <w:sz w:val="20"/>
          <w:szCs w:val="20"/>
        </w:rPr>
        <w:t>О.Ю.Васильев</w:t>
      </w:r>
      <w:proofErr w:type="spellEnd"/>
      <w:r w:rsidRPr="006760C7">
        <w:rPr>
          <w:rFonts w:ascii="Times New Roman" w:hAnsi="Times New Roman"/>
          <w:sz w:val="20"/>
          <w:szCs w:val="20"/>
        </w:rPr>
        <w:t xml:space="preserve">                      </w:t>
      </w:r>
      <w:r>
        <w:rPr>
          <w:rFonts w:ascii="Times New Roman" w:hAnsi="Times New Roman"/>
          <w:sz w:val="20"/>
          <w:szCs w:val="20"/>
        </w:rPr>
        <w:t xml:space="preserve">           ИП___________________П.Ю. Сухарев</w:t>
      </w:r>
    </w:p>
    <w:p w:rsidR="006760C7" w:rsidRPr="006760C7" w:rsidRDefault="006760C7" w:rsidP="006760C7">
      <w:pPr>
        <w:suppressAutoHyphens w:val="0"/>
        <w:spacing w:after="0" w:line="240" w:lineRule="auto"/>
        <w:jc w:val="both"/>
        <w:rPr>
          <w:rFonts w:ascii="Times New Roman" w:hAnsi="Times New Roman"/>
          <w:sz w:val="20"/>
          <w:szCs w:val="20"/>
        </w:rPr>
      </w:pPr>
      <w:r w:rsidRPr="006760C7">
        <w:rPr>
          <w:rFonts w:ascii="Times New Roman" w:hAnsi="Times New Roman"/>
          <w:sz w:val="20"/>
          <w:szCs w:val="20"/>
        </w:rPr>
        <w:t>Электронная подпись                                                                        Электронная подпись</w:t>
      </w:r>
    </w:p>
    <w:p w:rsidR="004C591A" w:rsidRDefault="004C591A" w:rsidP="006A395D">
      <w:pPr>
        <w:suppressAutoHyphens w:val="0"/>
        <w:spacing w:after="0" w:line="240" w:lineRule="auto"/>
        <w:rPr>
          <w:rFonts w:ascii="Times New Roman" w:hAnsi="Times New Roman"/>
          <w:sz w:val="20"/>
          <w:szCs w:val="20"/>
        </w:rPr>
      </w:pPr>
    </w:p>
    <w:p w:rsidR="003E21AF" w:rsidRPr="003E21AF" w:rsidRDefault="00195008" w:rsidP="00A967CC">
      <w:pPr>
        <w:suppressAutoHyphens w:val="0"/>
        <w:spacing w:after="0" w:line="240" w:lineRule="auto"/>
        <w:rPr>
          <w:rFonts w:ascii="Times New Roman" w:hAnsi="Times New Roman"/>
          <w:sz w:val="20"/>
          <w:szCs w:val="20"/>
        </w:rPr>
      </w:pPr>
      <w:r>
        <w:rPr>
          <w:rFonts w:ascii="Times New Roman" w:hAnsi="Times New Roman"/>
          <w:sz w:val="20"/>
          <w:szCs w:val="20"/>
        </w:rPr>
        <w:t xml:space="preserve">                                                                                                                                        </w:t>
      </w:r>
    </w:p>
    <w:sectPr w:rsidR="003E21AF" w:rsidRPr="003E21AF"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35820"/>
    <w:rsid w:val="0004151F"/>
    <w:rsid w:val="000444C0"/>
    <w:rsid w:val="00044E5A"/>
    <w:rsid w:val="00050A82"/>
    <w:rsid w:val="00051136"/>
    <w:rsid w:val="0006130B"/>
    <w:rsid w:val="00062204"/>
    <w:rsid w:val="0006386D"/>
    <w:rsid w:val="00071CB1"/>
    <w:rsid w:val="00072F48"/>
    <w:rsid w:val="000824F9"/>
    <w:rsid w:val="00083D3A"/>
    <w:rsid w:val="00083FA2"/>
    <w:rsid w:val="00093DFF"/>
    <w:rsid w:val="00096160"/>
    <w:rsid w:val="000A0710"/>
    <w:rsid w:val="000A1738"/>
    <w:rsid w:val="000B0780"/>
    <w:rsid w:val="000B4432"/>
    <w:rsid w:val="000B4DBA"/>
    <w:rsid w:val="000C0EC4"/>
    <w:rsid w:val="000C21C6"/>
    <w:rsid w:val="000D3292"/>
    <w:rsid w:val="000D4F68"/>
    <w:rsid w:val="000E5BC6"/>
    <w:rsid w:val="000F2F08"/>
    <w:rsid w:val="001040B3"/>
    <w:rsid w:val="001136E1"/>
    <w:rsid w:val="00113728"/>
    <w:rsid w:val="00115D08"/>
    <w:rsid w:val="00126575"/>
    <w:rsid w:val="001366E2"/>
    <w:rsid w:val="00141846"/>
    <w:rsid w:val="001439E2"/>
    <w:rsid w:val="001457EC"/>
    <w:rsid w:val="0016397E"/>
    <w:rsid w:val="00166595"/>
    <w:rsid w:val="001848DE"/>
    <w:rsid w:val="00195008"/>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156B"/>
    <w:rsid w:val="00222E70"/>
    <w:rsid w:val="00230097"/>
    <w:rsid w:val="0023123A"/>
    <w:rsid w:val="00233B2B"/>
    <w:rsid w:val="00236474"/>
    <w:rsid w:val="00240AA7"/>
    <w:rsid w:val="002419BA"/>
    <w:rsid w:val="00251403"/>
    <w:rsid w:val="0025463E"/>
    <w:rsid w:val="00271BA7"/>
    <w:rsid w:val="00281625"/>
    <w:rsid w:val="002967F1"/>
    <w:rsid w:val="002A0771"/>
    <w:rsid w:val="002A309F"/>
    <w:rsid w:val="002C5146"/>
    <w:rsid w:val="002E5744"/>
    <w:rsid w:val="002E79D5"/>
    <w:rsid w:val="002F4541"/>
    <w:rsid w:val="00314CD1"/>
    <w:rsid w:val="003238B8"/>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92"/>
    <w:rsid w:val="003B71BC"/>
    <w:rsid w:val="003E21AF"/>
    <w:rsid w:val="003F0BA8"/>
    <w:rsid w:val="003F3630"/>
    <w:rsid w:val="004053B0"/>
    <w:rsid w:val="0040653D"/>
    <w:rsid w:val="004066E9"/>
    <w:rsid w:val="0040729F"/>
    <w:rsid w:val="00412ECF"/>
    <w:rsid w:val="00415ECA"/>
    <w:rsid w:val="00417778"/>
    <w:rsid w:val="00422FB1"/>
    <w:rsid w:val="00426A44"/>
    <w:rsid w:val="00436EAD"/>
    <w:rsid w:val="004432AC"/>
    <w:rsid w:val="0044336E"/>
    <w:rsid w:val="004537C2"/>
    <w:rsid w:val="004734FE"/>
    <w:rsid w:val="00481107"/>
    <w:rsid w:val="00486EC1"/>
    <w:rsid w:val="00490E6E"/>
    <w:rsid w:val="004A0E4E"/>
    <w:rsid w:val="004A1278"/>
    <w:rsid w:val="004A15BE"/>
    <w:rsid w:val="004A32C9"/>
    <w:rsid w:val="004B6BCF"/>
    <w:rsid w:val="004C0DF2"/>
    <w:rsid w:val="004C1651"/>
    <w:rsid w:val="004C3DEA"/>
    <w:rsid w:val="004C4AB5"/>
    <w:rsid w:val="004C591A"/>
    <w:rsid w:val="004F1FE2"/>
    <w:rsid w:val="00504607"/>
    <w:rsid w:val="00517B4D"/>
    <w:rsid w:val="0052348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40D49"/>
    <w:rsid w:val="0064344C"/>
    <w:rsid w:val="0064444E"/>
    <w:rsid w:val="00647656"/>
    <w:rsid w:val="00657BCA"/>
    <w:rsid w:val="006615FE"/>
    <w:rsid w:val="00661C9E"/>
    <w:rsid w:val="00663ED4"/>
    <w:rsid w:val="006642B5"/>
    <w:rsid w:val="00665DB4"/>
    <w:rsid w:val="006760C7"/>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2479"/>
    <w:rsid w:val="007B4B0B"/>
    <w:rsid w:val="007B6D5C"/>
    <w:rsid w:val="007E182F"/>
    <w:rsid w:val="007E524C"/>
    <w:rsid w:val="007E53DE"/>
    <w:rsid w:val="00800522"/>
    <w:rsid w:val="008025A4"/>
    <w:rsid w:val="008025C5"/>
    <w:rsid w:val="00823E86"/>
    <w:rsid w:val="008247CA"/>
    <w:rsid w:val="00824BCD"/>
    <w:rsid w:val="00830466"/>
    <w:rsid w:val="00833BB4"/>
    <w:rsid w:val="00853076"/>
    <w:rsid w:val="008648FD"/>
    <w:rsid w:val="00875885"/>
    <w:rsid w:val="00890590"/>
    <w:rsid w:val="008A0084"/>
    <w:rsid w:val="008B60BA"/>
    <w:rsid w:val="008C5E54"/>
    <w:rsid w:val="008D3F10"/>
    <w:rsid w:val="008E0AD0"/>
    <w:rsid w:val="008E42E0"/>
    <w:rsid w:val="008E4B21"/>
    <w:rsid w:val="00906E70"/>
    <w:rsid w:val="009145BD"/>
    <w:rsid w:val="00914871"/>
    <w:rsid w:val="00917491"/>
    <w:rsid w:val="0092529A"/>
    <w:rsid w:val="00930D28"/>
    <w:rsid w:val="009371C7"/>
    <w:rsid w:val="00954EFE"/>
    <w:rsid w:val="00966E75"/>
    <w:rsid w:val="00970CD8"/>
    <w:rsid w:val="00974732"/>
    <w:rsid w:val="00983FE9"/>
    <w:rsid w:val="0098631D"/>
    <w:rsid w:val="00995398"/>
    <w:rsid w:val="009A425E"/>
    <w:rsid w:val="009A46FF"/>
    <w:rsid w:val="009A7C14"/>
    <w:rsid w:val="009B14DA"/>
    <w:rsid w:val="009C506D"/>
    <w:rsid w:val="009E3C61"/>
    <w:rsid w:val="009E3D06"/>
    <w:rsid w:val="009E66E3"/>
    <w:rsid w:val="009F4340"/>
    <w:rsid w:val="009F7D8A"/>
    <w:rsid w:val="00A01663"/>
    <w:rsid w:val="00A06759"/>
    <w:rsid w:val="00A06E60"/>
    <w:rsid w:val="00A07067"/>
    <w:rsid w:val="00A10082"/>
    <w:rsid w:val="00A11599"/>
    <w:rsid w:val="00A2084D"/>
    <w:rsid w:val="00A20B01"/>
    <w:rsid w:val="00A258C1"/>
    <w:rsid w:val="00A27367"/>
    <w:rsid w:val="00A34D91"/>
    <w:rsid w:val="00A34F82"/>
    <w:rsid w:val="00A5370D"/>
    <w:rsid w:val="00A62368"/>
    <w:rsid w:val="00A80A4E"/>
    <w:rsid w:val="00A92FCB"/>
    <w:rsid w:val="00A967CC"/>
    <w:rsid w:val="00A9746F"/>
    <w:rsid w:val="00AA7139"/>
    <w:rsid w:val="00AD4445"/>
    <w:rsid w:val="00AD47F7"/>
    <w:rsid w:val="00AD57FD"/>
    <w:rsid w:val="00AD5C5A"/>
    <w:rsid w:val="00AD6465"/>
    <w:rsid w:val="00AD7EE7"/>
    <w:rsid w:val="00AE09BB"/>
    <w:rsid w:val="00AE1176"/>
    <w:rsid w:val="00AE1E5D"/>
    <w:rsid w:val="00AF4D76"/>
    <w:rsid w:val="00B06CD1"/>
    <w:rsid w:val="00B33FB8"/>
    <w:rsid w:val="00B45680"/>
    <w:rsid w:val="00B47DE7"/>
    <w:rsid w:val="00B6153F"/>
    <w:rsid w:val="00B71DFD"/>
    <w:rsid w:val="00B73810"/>
    <w:rsid w:val="00B77FE5"/>
    <w:rsid w:val="00B86BB0"/>
    <w:rsid w:val="00B97AA7"/>
    <w:rsid w:val="00BA7B48"/>
    <w:rsid w:val="00BB319C"/>
    <w:rsid w:val="00BB61FF"/>
    <w:rsid w:val="00BC7F2B"/>
    <w:rsid w:val="00BE0C06"/>
    <w:rsid w:val="00BF1F50"/>
    <w:rsid w:val="00C00224"/>
    <w:rsid w:val="00C00F14"/>
    <w:rsid w:val="00C03166"/>
    <w:rsid w:val="00C06491"/>
    <w:rsid w:val="00C11ACC"/>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C3D"/>
    <w:rsid w:val="00CF0BF3"/>
    <w:rsid w:val="00CF5EF9"/>
    <w:rsid w:val="00D07DCC"/>
    <w:rsid w:val="00D20D84"/>
    <w:rsid w:val="00D24C2A"/>
    <w:rsid w:val="00D30FC3"/>
    <w:rsid w:val="00D3184C"/>
    <w:rsid w:val="00D33085"/>
    <w:rsid w:val="00D33F44"/>
    <w:rsid w:val="00D45EDF"/>
    <w:rsid w:val="00D645F3"/>
    <w:rsid w:val="00D675A3"/>
    <w:rsid w:val="00D713BB"/>
    <w:rsid w:val="00D730A4"/>
    <w:rsid w:val="00D75D8A"/>
    <w:rsid w:val="00D76F09"/>
    <w:rsid w:val="00D83893"/>
    <w:rsid w:val="00D91F73"/>
    <w:rsid w:val="00D94C75"/>
    <w:rsid w:val="00DB24FB"/>
    <w:rsid w:val="00DB6D65"/>
    <w:rsid w:val="00DB734C"/>
    <w:rsid w:val="00DC6D70"/>
    <w:rsid w:val="00DD2E96"/>
    <w:rsid w:val="00DD3247"/>
    <w:rsid w:val="00DE065A"/>
    <w:rsid w:val="00DE49F0"/>
    <w:rsid w:val="00E0470F"/>
    <w:rsid w:val="00E10D46"/>
    <w:rsid w:val="00E15129"/>
    <w:rsid w:val="00E21D8C"/>
    <w:rsid w:val="00E26FBD"/>
    <w:rsid w:val="00E371DE"/>
    <w:rsid w:val="00E409D7"/>
    <w:rsid w:val="00E51280"/>
    <w:rsid w:val="00E52235"/>
    <w:rsid w:val="00E5733A"/>
    <w:rsid w:val="00E61130"/>
    <w:rsid w:val="00E710B1"/>
    <w:rsid w:val="00E82CCA"/>
    <w:rsid w:val="00E87435"/>
    <w:rsid w:val="00EC4E47"/>
    <w:rsid w:val="00ED2F67"/>
    <w:rsid w:val="00ED2F99"/>
    <w:rsid w:val="00ED34AA"/>
    <w:rsid w:val="00ED6F13"/>
    <w:rsid w:val="00EE3E56"/>
    <w:rsid w:val="00EF3DD4"/>
    <w:rsid w:val="00EF7B33"/>
    <w:rsid w:val="00F01E79"/>
    <w:rsid w:val="00F0624F"/>
    <w:rsid w:val="00F15679"/>
    <w:rsid w:val="00F224AD"/>
    <w:rsid w:val="00F2289F"/>
    <w:rsid w:val="00F2531F"/>
    <w:rsid w:val="00F33B01"/>
    <w:rsid w:val="00F3535A"/>
    <w:rsid w:val="00F43103"/>
    <w:rsid w:val="00F535C3"/>
    <w:rsid w:val="00F61DCC"/>
    <w:rsid w:val="00F63AF4"/>
    <w:rsid w:val="00F64282"/>
    <w:rsid w:val="00FA0D9C"/>
    <w:rsid w:val="00FA369D"/>
    <w:rsid w:val="00FD2188"/>
    <w:rsid w:val="00FE06EE"/>
    <w:rsid w:val="00FE3922"/>
    <w:rsid w:val="00FF1079"/>
    <w:rsid w:val="00FF1C81"/>
    <w:rsid w:val="00FF21CD"/>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9"/>
    <w:uiPriority w:val="59"/>
    <w:rsid w:val="0052348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9"/>
    <w:uiPriority w:val="59"/>
    <w:rsid w:val="0052348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308831326">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33022-4A51-4963-9947-900864E5F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4472</Words>
  <Characters>25494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6</cp:revision>
  <cp:lastPrinted>2015-07-06T06:32:00Z</cp:lastPrinted>
  <dcterms:created xsi:type="dcterms:W3CDTF">2023-03-23T03:36:00Z</dcterms:created>
  <dcterms:modified xsi:type="dcterms:W3CDTF">2024-07-19T02:55:00Z</dcterms:modified>
</cp:coreProperties>
</file>